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4DCD" w14:textId="1387BE7C" w:rsidR="00F556DB" w:rsidRPr="003B3217" w:rsidRDefault="00037867" w:rsidP="00992332">
      <w:pPr>
        <w:pStyle w:val="Heading1"/>
      </w:pPr>
      <w:r w:rsidRPr="003B3217">
        <w:t>every word has a story</w:t>
      </w:r>
      <w:r w:rsidR="00F556DB" w:rsidRPr="003B3217">
        <w:t>: RESOURC</w:t>
      </w:r>
      <w:r w:rsidR="00992332" w:rsidRPr="003B3217">
        <w:t>e</w:t>
      </w:r>
    </w:p>
    <w:p w14:paraId="3CBE843B" w14:textId="10EF6D97" w:rsidR="008E0709" w:rsidRPr="003B3217" w:rsidRDefault="000C399C" w:rsidP="000C399C">
      <w:pPr>
        <w:pStyle w:val="StageTitle"/>
        <w:numPr>
          <w:ilvl w:val="0"/>
          <w:numId w:val="0"/>
        </w:numPr>
        <w:spacing w:after="240"/>
        <w:ind w:left="357" w:hanging="357"/>
        <w:rPr>
          <w:rFonts w:asciiTheme="minorHAnsi" w:hAnsiTheme="minorHAnsi"/>
        </w:rPr>
      </w:pPr>
      <w:r w:rsidRPr="003B3217">
        <w:rPr>
          <w:rFonts w:asciiTheme="minorHAnsi" w:hAnsiTheme="minorHAnsi"/>
        </w:rPr>
        <w:t>etymology of borrowed words</w:t>
      </w:r>
    </w:p>
    <w:tbl>
      <w:tblPr>
        <w:tblStyle w:val="TableGrid1"/>
        <w:tblpPr w:leftFromText="180" w:rightFromText="180" w:vertAnchor="page" w:horzAnchor="margin" w:tblpY="2671"/>
        <w:tblW w:w="0" w:type="auto"/>
        <w:tblLook w:val="04A0" w:firstRow="1" w:lastRow="0" w:firstColumn="1" w:lastColumn="0" w:noHBand="0" w:noVBand="1"/>
      </w:tblPr>
      <w:tblGrid>
        <w:gridCol w:w="2619"/>
        <w:gridCol w:w="7859"/>
      </w:tblGrid>
      <w:tr w:rsidR="000C399C" w:rsidRPr="003B3217" w14:paraId="679889CC" w14:textId="77777777" w:rsidTr="00D00752">
        <w:tc>
          <w:tcPr>
            <w:tcW w:w="2619" w:type="dxa"/>
          </w:tcPr>
          <w:p w14:paraId="61A49507" w14:textId="77777777" w:rsidR="000C399C" w:rsidRPr="003B3217" w:rsidRDefault="000C399C" w:rsidP="00D00752">
            <w:pPr>
              <w:spacing w:after="240"/>
              <w:rPr>
                <w:b/>
                <w:bCs/>
              </w:rPr>
            </w:pPr>
            <w:r w:rsidRPr="003B3217">
              <w:rPr>
                <w:b/>
                <w:bCs/>
              </w:rPr>
              <w:t>menu</w:t>
            </w:r>
          </w:p>
          <w:p w14:paraId="01F623B6" w14:textId="77777777" w:rsidR="000C399C" w:rsidRPr="003B3217" w:rsidRDefault="000C399C" w:rsidP="00D00752">
            <w:pPr>
              <w:spacing w:after="240"/>
            </w:pPr>
            <w:r w:rsidRPr="003B3217">
              <w:t>(noun)</w:t>
            </w:r>
          </w:p>
        </w:tc>
        <w:tc>
          <w:tcPr>
            <w:tcW w:w="7859" w:type="dxa"/>
          </w:tcPr>
          <w:p w14:paraId="5AC49B63" w14:textId="77777777" w:rsidR="000C399C" w:rsidRPr="003B3217" w:rsidRDefault="000C399C" w:rsidP="00D00752">
            <w:pPr>
              <w:spacing w:after="240"/>
            </w:pPr>
            <w:r w:rsidRPr="003B3217">
              <w:t xml:space="preserve">Menu is a French word. In 1837 it referred to a “detailed list of dishes to be served at a banquet or meal”. </w:t>
            </w:r>
          </w:p>
          <w:p w14:paraId="438A0D7E" w14:textId="77777777" w:rsidR="000C399C" w:rsidRPr="003B3217" w:rsidRDefault="000C399C" w:rsidP="00D00752">
            <w:pPr>
              <w:spacing w:after="240"/>
            </w:pPr>
            <w:r w:rsidRPr="003B3217">
              <w:t>In 1889 it was also used to refer to any detailed list.</w:t>
            </w:r>
          </w:p>
          <w:p w14:paraId="2234742A" w14:textId="77777777" w:rsidR="000C399C" w:rsidRPr="003B3217" w:rsidRDefault="000C399C" w:rsidP="00D00752">
            <w:pPr>
              <w:spacing w:after="240"/>
            </w:pPr>
            <w:r w:rsidRPr="003B3217">
              <w:t>In 1967 the term was used to reference a list of options displayed on a computer screen.</w:t>
            </w:r>
          </w:p>
          <w:p w14:paraId="51593D7B" w14:textId="77777777" w:rsidR="000C399C" w:rsidRPr="003B3217" w:rsidRDefault="000C399C" w:rsidP="00D00752">
            <w:pPr>
              <w:spacing w:after="240"/>
            </w:pPr>
            <w:r w:rsidRPr="003B3217">
              <w:t xml:space="preserve">Source: </w:t>
            </w:r>
            <w:hyperlink r:id="rId9" w:history="1">
              <w:r w:rsidRPr="003B3217">
                <w:rPr>
                  <w:color w:val="F59E00" w:themeColor="hyperlink"/>
                  <w:u w:val="single"/>
                </w:rPr>
                <w:t>https://www.etymonline.com/search?q=menu</w:t>
              </w:r>
            </w:hyperlink>
          </w:p>
        </w:tc>
      </w:tr>
      <w:tr w:rsidR="000C399C" w:rsidRPr="003B3217" w14:paraId="2D6ECA4A" w14:textId="77777777" w:rsidTr="00D00752">
        <w:tc>
          <w:tcPr>
            <w:tcW w:w="2619" w:type="dxa"/>
          </w:tcPr>
          <w:p w14:paraId="61EB4973" w14:textId="77777777" w:rsidR="000C399C" w:rsidRPr="003B3217" w:rsidRDefault="000C399C" w:rsidP="00D00752">
            <w:pPr>
              <w:spacing w:after="240"/>
              <w:rPr>
                <w:b/>
                <w:bCs/>
              </w:rPr>
            </w:pPr>
            <w:r w:rsidRPr="003B3217">
              <w:rPr>
                <w:b/>
                <w:bCs/>
              </w:rPr>
              <w:t>galah</w:t>
            </w:r>
          </w:p>
          <w:p w14:paraId="1A6DA1AA" w14:textId="77777777" w:rsidR="000C399C" w:rsidRPr="003B3217" w:rsidRDefault="000C399C" w:rsidP="00D00752">
            <w:pPr>
              <w:spacing w:after="240"/>
            </w:pPr>
            <w:r w:rsidRPr="003B3217">
              <w:t>(noun)</w:t>
            </w:r>
          </w:p>
        </w:tc>
        <w:tc>
          <w:tcPr>
            <w:tcW w:w="7859" w:type="dxa"/>
          </w:tcPr>
          <w:p w14:paraId="70C67AA6" w14:textId="6C55C446" w:rsidR="000C399C" w:rsidRPr="003B3217" w:rsidRDefault="000C399C" w:rsidP="00D00752">
            <w:pPr>
              <w:spacing w:before="0" w:after="240"/>
              <w:rPr>
                <w:lang w:val="en"/>
              </w:rPr>
            </w:pPr>
            <w:r w:rsidRPr="003B3217">
              <w:rPr>
                <w:lang w:val="en"/>
              </w:rPr>
              <w:t>The word galah comes from Yuwaalaraay and related Aboriginal languages of northern New South Wales. The bird referred to is the grey-backed, pink-breasted cockatoo occurring in all parts of Australia except the extreme north-east and south-west. It is also known as the red-breasted cockatoo and rose-breasted cockatoo.</w:t>
            </w:r>
          </w:p>
          <w:p w14:paraId="095C23D3" w14:textId="77777777" w:rsidR="000C399C" w:rsidRPr="003B3217" w:rsidRDefault="000C399C" w:rsidP="00D00752">
            <w:pPr>
              <w:spacing w:before="0" w:after="240"/>
              <w:rPr>
                <w:lang w:val="en"/>
              </w:rPr>
            </w:pPr>
            <w:r w:rsidRPr="003B3217">
              <w:rPr>
                <w:lang w:val="en"/>
              </w:rPr>
              <w:t>Galah is also used in Australian English to refer to a fool or idiot. The figurative use of the word is recorded in the 1930s.</w:t>
            </w:r>
            <w:r w:rsidRPr="003B3217">
              <w:t xml:space="preserve"> </w:t>
            </w:r>
            <w:r w:rsidRPr="003B3217">
              <w:rPr>
                <w:lang w:val="en"/>
              </w:rPr>
              <w:t>From this sense of the word comes a few colloquial idioms. For example, ‘To be mad as a gumtree full of galahs,’ is to be completely crazy. To make a proper galah of oneself is to make a complete fool of oneself. A pack of galahs is a group of silly people.</w:t>
            </w:r>
          </w:p>
          <w:p w14:paraId="0B99FC40" w14:textId="315793A9" w:rsidR="000C399C" w:rsidRPr="003B3217" w:rsidRDefault="000C399C" w:rsidP="00D00752">
            <w:pPr>
              <w:spacing w:after="240"/>
              <w:rPr>
                <w:lang w:val="en"/>
              </w:rPr>
            </w:pPr>
            <w:r w:rsidRPr="003B3217">
              <w:rPr>
                <w:lang w:val="en"/>
              </w:rPr>
              <w:t xml:space="preserve">Source: </w:t>
            </w:r>
            <w:r w:rsidRPr="003B3217">
              <w:t xml:space="preserve"> </w:t>
            </w:r>
            <w:hyperlink r:id="rId10" w:history="1">
              <w:r w:rsidRPr="003B3217">
                <w:rPr>
                  <w:rStyle w:val="Hyperlink"/>
                  <w:lang w:val="en"/>
                </w:rPr>
                <w:t>https://slll.cass.anu.edu.au/centres/andc/meanings-origins/g</w:t>
              </w:r>
            </w:hyperlink>
          </w:p>
        </w:tc>
      </w:tr>
      <w:tr w:rsidR="000C399C" w:rsidRPr="003B3217" w14:paraId="214A86C6" w14:textId="77777777" w:rsidTr="00D00752">
        <w:tc>
          <w:tcPr>
            <w:tcW w:w="2619" w:type="dxa"/>
          </w:tcPr>
          <w:p w14:paraId="0E5344B7" w14:textId="77777777" w:rsidR="000C399C" w:rsidRPr="003B3217" w:rsidRDefault="000C399C" w:rsidP="00D00752">
            <w:pPr>
              <w:spacing w:after="240"/>
              <w:rPr>
                <w:b/>
                <w:bCs/>
              </w:rPr>
            </w:pPr>
            <w:r w:rsidRPr="003B3217">
              <w:rPr>
                <w:b/>
                <w:bCs/>
              </w:rPr>
              <w:t>yakka</w:t>
            </w:r>
          </w:p>
          <w:p w14:paraId="2B7FCD10" w14:textId="77777777" w:rsidR="000C399C" w:rsidRPr="003B3217" w:rsidRDefault="000C399C" w:rsidP="00D00752">
            <w:pPr>
              <w:spacing w:after="240"/>
            </w:pPr>
            <w:r w:rsidRPr="003B3217">
              <w:t>(verb)</w:t>
            </w:r>
          </w:p>
        </w:tc>
        <w:tc>
          <w:tcPr>
            <w:tcW w:w="7859" w:type="dxa"/>
          </w:tcPr>
          <w:p w14:paraId="60EABB92" w14:textId="77777777" w:rsidR="000C399C" w:rsidRPr="003B3217" w:rsidRDefault="000C399C" w:rsidP="00D00752">
            <w:pPr>
              <w:spacing w:after="240"/>
            </w:pPr>
            <w:r w:rsidRPr="003B3217">
              <w:t xml:space="preserve">Yakka derives from ‘yaga’ meaning work in the Yagara language of the Brisbane region. Yakka today means work, or strenuous labour. </w:t>
            </w:r>
          </w:p>
          <w:p w14:paraId="282ACB4C" w14:textId="77777777" w:rsidR="000C399C" w:rsidRPr="003B3217" w:rsidRDefault="000C399C" w:rsidP="00D00752">
            <w:pPr>
              <w:spacing w:after="240"/>
            </w:pPr>
            <w:r w:rsidRPr="003B3217">
              <w:t xml:space="preserve">Source:  </w:t>
            </w:r>
            <w:hyperlink r:id="rId11" w:history="1">
              <w:r w:rsidRPr="003B3217">
                <w:rPr>
                  <w:color w:val="F59E00" w:themeColor="hyperlink"/>
                  <w:u w:val="single"/>
                </w:rPr>
                <w:t>https://slll.cass.anu.edu.au/centres/andc/meanings-origins/y</w:t>
              </w:r>
            </w:hyperlink>
          </w:p>
          <w:p w14:paraId="0CC5F4BC" w14:textId="77777777" w:rsidR="000C399C" w:rsidRPr="003B3217" w:rsidRDefault="000C399C" w:rsidP="00D00752">
            <w:pPr>
              <w:spacing w:after="240"/>
            </w:pPr>
            <w:r w:rsidRPr="003B3217">
              <w:t>There is an Australian clothing brand, Hard Yakka.</w:t>
            </w:r>
          </w:p>
        </w:tc>
      </w:tr>
      <w:tr w:rsidR="000C399C" w:rsidRPr="003B3217" w14:paraId="0EABCF92" w14:textId="77777777" w:rsidTr="00D00752">
        <w:tc>
          <w:tcPr>
            <w:tcW w:w="2619" w:type="dxa"/>
          </w:tcPr>
          <w:p w14:paraId="43210F6E" w14:textId="77777777" w:rsidR="000C399C" w:rsidRPr="003B3217" w:rsidRDefault="000C399C" w:rsidP="00D00752">
            <w:pPr>
              <w:spacing w:after="240"/>
              <w:rPr>
                <w:b/>
                <w:bCs/>
              </w:rPr>
            </w:pPr>
            <w:r w:rsidRPr="003B3217">
              <w:rPr>
                <w:b/>
                <w:bCs/>
              </w:rPr>
              <w:t>yarn</w:t>
            </w:r>
          </w:p>
        </w:tc>
        <w:tc>
          <w:tcPr>
            <w:tcW w:w="7859" w:type="dxa"/>
          </w:tcPr>
          <w:p w14:paraId="6659BCF6" w14:textId="77777777" w:rsidR="000C399C" w:rsidRPr="003B3217" w:rsidRDefault="000C399C" w:rsidP="00D00752">
            <w:pPr>
              <w:spacing w:after="240"/>
            </w:pPr>
            <w:r w:rsidRPr="003B3217">
              <w:t xml:space="preserve">Yarn is an Old English word meaning spun fibre or wool. </w:t>
            </w:r>
          </w:p>
          <w:p w14:paraId="1BB30695" w14:textId="77777777" w:rsidR="000C399C" w:rsidRPr="003B3217" w:rsidRDefault="000C399C" w:rsidP="00D00752">
            <w:pPr>
              <w:spacing w:after="240"/>
            </w:pPr>
            <w:r w:rsidRPr="003B3217">
              <w:t>In 1812 it was used in the phrase, ‘to spin a yarn’, meaning to tell a story.</w:t>
            </w:r>
          </w:p>
          <w:p w14:paraId="3E10341B" w14:textId="77777777" w:rsidR="000C399C" w:rsidRPr="003B3217" w:rsidRDefault="000C399C" w:rsidP="00D00752">
            <w:pPr>
              <w:spacing w:after="240"/>
            </w:pPr>
            <w:r w:rsidRPr="003B3217">
              <w:t>Aboriginal English uses ‘yarning’ to mean an informal, friendly conversation.</w:t>
            </w:r>
          </w:p>
        </w:tc>
      </w:tr>
    </w:tbl>
    <w:p w14:paraId="4C4BF725" w14:textId="745298FF" w:rsidR="000C399C" w:rsidRPr="000C399C" w:rsidRDefault="00D00752" w:rsidP="000C399C">
      <w:r w:rsidRPr="002D1F8D">
        <w:rPr>
          <w:b/>
          <w:bCs/>
          <w:iCs/>
          <w:noProof/>
        </w:rPr>
        <mc:AlternateContent>
          <mc:Choice Requires="wps">
            <w:drawing>
              <wp:anchor distT="45720" distB="45720" distL="114300" distR="114300" simplePos="0" relativeHeight="251659264" behindDoc="0" locked="0" layoutInCell="1" allowOverlap="1" wp14:anchorId="1FC46028" wp14:editId="668BFCA8">
                <wp:simplePos x="0" y="0"/>
                <wp:positionH relativeFrom="margin">
                  <wp:align>right</wp:align>
                </wp:positionH>
                <wp:positionV relativeFrom="bottomMargin">
                  <wp:align>top</wp:align>
                </wp:positionV>
                <wp:extent cx="2686050" cy="26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66700"/>
                        </a:xfrm>
                        <a:prstGeom prst="rect">
                          <a:avLst/>
                        </a:prstGeom>
                        <a:solidFill>
                          <a:srgbClr val="FFFFFF"/>
                        </a:solidFill>
                        <a:ln w="9525">
                          <a:noFill/>
                          <a:miter lim="800000"/>
                          <a:headEnd/>
                          <a:tailEnd/>
                        </a:ln>
                      </wps:spPr>
                      <wps:txbx>
                        <w:txbxContent>
                          <w:p w14:paraId="2EE2DB9B" w14:textId="77777777" w:rsidR="00D00752" w:rsidRPr="002D1F8D" w:rsidRDefault="00D00752" w:rsidP="00D00752">
                            <w:pPr>
                              <w:spacing w:before="0"/>
                              <w:rPr>
                                <w:sz w:val="18"/>
                                <w:szCs w:val="18"/>
                              </w:rPr>
                            </w:pPr>
                            <w:r w:rsidRPr="002D1F8D">
                              <w:rPr>
                                <w:sz w:val="18"/>
                                <w:szCs w:val="18"/>
                              </w:rPr>
                              <w:t>©</w:t>
                            </w:r>
                            <w:r w:rsidRPr="002D1F8D">
                              <w:rPr>
                                <w:spacing w:val="-1"/>
                                <w:sz w:val="18"/>
                                <w:szCs w:val="18"/>
                              </w:rPr>
                              <w:t xml:space="preserve"> </w:t>
                            </w:r>
                            <w:r w:rsidRPr="002D1F8D">
                              <w:rPr>
                                <w:sz w:val="18"/>
                                <w:szCs w:val="18"/>
                              </w:rPr>
                              <w:t>Department</w:t>
                            </w:r>
                            <w:r w:rsidRPr="002D1F8D">
                              <w:rPr>
                                <w:spacing w:val="-1"/>
                                <w:sz w:val="18"/>
                                <w:szCs w:val="18"/>
                              </w:rPr>
                              <w:t xml:space="preserve"> </w:t>
                            </w:r>
                            <w:r w:rsidRPr="002D1F8D">
                              <w:rPr>
                                <w:sz w:val="18"/>
                                <w:szCs w:val="18"/>
                              </w:rPr>
                              <w:t>of</w:t>
                            </w:r>
                            <w:r w:rsidRPr="002D1F8D">
                              <w:rPr>
                                <w:spacing w:val="-1"/>
                                <w:sz w:val="18"/>
                                <w:szCs w:val="18"/>
                              </w:rPr>
                              <w:t xml:space="preserve"> </w:t>
                            </w:r>
                            <w:r w:rsidRPr="002D1F8D">
                              <w:rPr>
                                <w:sz w:val="18"/>
                                <w:szCs w:val="18"/>
                              </w:rPr>
                              <w:t>Education</w:t>
                            </w:r>
                            <w:r w:rsidRPr="002D1F8D">
                              <w:rPr>
                                <w:spacing w:val="-1"/>
                                <w:sz w:val="18"/>
                                <w:szCs w:val="18"/>
                              </w:rPr>
                              <w:t xml:space="preserve"> </w:t>
                            </w:r>
                            <w:r w:rsidRPr="002D1F8D">
                              <w:rPr>
                                <w:sz w:val="18"/>
                                <w:szCs w:val="18"/>
                              </w:rPr>
                              <w:t>and</w:t>
                            </w:r>
                            <w:r w:rsidRPr="002D1F8D">
                              <w:rPr>
                                <w:spacing w:val="-4"/>
                                <w:sz w:val="18"/>
                                <w:szCs w:val="18"/>
                              </w:rPr>
                              <w:t xml:space="preserve"> </w:t>
                            </w:r>
                            <w:r w:rsidRPr="002D1F8D">
                              <w:rPr>
                                <w:sz w:val="18"/>
                                <w:szCs w:val="18"/>
                              </w:rPr>
                              <w:t>Training</w:t>
                            </w:r>
                            <w:r w:rsidRPr="002D1F8D">
                              <w:rPr>
                                <w:spacing w:val="2"/>
                                <w:sz w:val="18"/>
                                <w:szCs w:val="18"/>
                              </w:rPr>
                              <w:t xml:space="preserve"> </w:t>
                            </w:r>
                            <w:hyperlink r:id="rId12">
                              <w:r w:rsidRPr="002D1F8D">
                                <w:rPr>
                                  <w:color w:val="F59D00"/>
                                  <w:sz w:val="18"/>
                                  <w:szCs w:val="18"/>
                                  <w:u w:val="thick" w:color="F59D00"/>
                                </w:rPr>
                                <w:t>CC</w:t>
                              </w:r>
                              <w:r w:rsidRPr="002D1F8D">
                                <w:rPr>
                                  <w:color w:val="F59D00"/>
                                  <w:spacing w:val="-1"/>
                                  <w:sz w:val="18"/>
                                  <w:szCs w:val="18"/>
                                  <w:u w:val="thick" w:color="F59D00"/>
                                </w:rPr>
                                <w:t xml:space="preserve"> </w:t>
                              </w:r>
                              <w:r w:rsidRPr="002D1F8D">
                                <w:rPr>
                                  <w:color w:val="F59D00"/>
                                  <w:sz w:val="18"/>
                                  <w:szCs w:val="18"/>
                                  <w:u w:val="thick" w:color="F59D00"/>
                                </w:rPr>
                                <w:t>BY</w:t>
                              </w:r>
                              <w:r w:rsidRPr="002D1F8D">
                                <w:rPr>
                                  <w:color w:val="F59D00"/>
                                  <w:spacing w:val="-5"/>
                                  <w:sz w:val="18"/>
                                  <w:szCs w:val="18"/>
                                  <w:u w:val="thick" w:color="F59D00"/>
                                </w:rPr>
                                <w:t xml:space="preserve"> </w:t>
                              </w:r>
                              <w:r w:rsidRPr="002D1F8D">
                                <w:rPr>
                                  <w:color w:val="F59D00"/>
                                  <w:sz w:val="18"/>
                                  <w:szCs w:val="18"/>
                                  <w:u w:val="thick" w:color="F59D00"/>
                                </w:rPr>
                                <w:t>4.0</w:t>
                              </w:r>
                            </w:hyperlink>
                          </w:p>
                          <w:p w14:paraId="500F9330" w14:textId="77777777" w:rsidR="00D00752" w:rsidRPr="002D1F8D" w:rsidRDefault="00D00752" w:rsidP="00D00752">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C46028" id="_x0000_t202" coordsize="21600,21600" o:spt="202" path="m,l,21600r21600,l21600,xe">
                <v:stroke joinstyle="miter"/>
                <v:path gradientshapeok="t" o:connecttype="rect"/>
              </v:shapetype>
              <v:shape id="Text Box 2" o:spid="_x0000_s1026" type="#_x0000_t202" style="position:absolute;margin-left:160.3pt;margin-top:0;width:211.5pt;height:21pt;z-index:251659264;visibility:visible;mso-wrap-style:square;mso-width-percent:0;mso-height-percent:0;mso-wrap-distance-left:9pt;mso-wrap-distance-top:3.6pt;mso-wrap-distance-right:9pt;mso-wrap-distance-bottom:3.6pt;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" stroked="f">
                <v:textbox>
                  <w:txbxContent>
                    <w:p w14:paraId="2EE2DB9B" w14:textId="77777777" w:rsidR="00D00752" w:rsidRPr="002D1F8D" w:rsidRDefault="00D00752" w:rsidP="00D00752">
                      <w:pPr>
                        <w:spacing w:before="0"/>
                        <w:rPr>
                          <w:sz w:val="18"/>
                          <w:szCs w:val="18"/>
                        </w:rPr>
                      </w:pPr>
                      <w:r w:rsidRPr="002D1F8D">
                        <w:rPr>
                          <w:sz w:val="18"/>
                          <w:szCs w:val="18"/>
                        </w:rPr>
                        <w:t>©</w:t>
                      </w:r>
                      <w:r w:rsidRPr="002D1F8D">
                        <w:rPr>
                          <w:spacing w:val="-1"/>
                          <w:sz w:val="18"/>
                          <w:szCs w:val="18"/>
                        </w:rPr>
                        <w:t xml:space="preserve"> </w:t>
                      </w:r>
                      <w:r w:rsidRPr="002D1F8D">
                        <w:rPr>
                          <w:sz w:val="18"/>
                          <w:szCs w:val="18"/>
                        </w:rPr>
                        <w:t>Department</w:t>
                      </w:r>
                      <w:r w:rsidRPr="002D1F8D">
                        <w:rPr>
                          <w:spacing w:val="-1"/>
                          <w:sz w:val="18"/>
                          <w:szCs w:val="18"/>
                        </w:rPr>
                        <w:t xml:space="preserve"> </w:t>
                      </w:r>
                      <w:r w:rsidRPr="002D1F8D">
                        <w:rPr>
                          <w:sz w:val="18"/>
                          <w:szCs w:val="18"/>
                        </w:rPr>
                        <w:t>of</w:t>
                      </w:r>
                      <w:r w:rsidRPr="002D1F8D">
                        <w:rPr>
                          <w:spacing w:val="-1"/>
                          <w:sz w:val="18"/>
                          <w:szCs w:val="18"/>
                        </w:rPr>
                        <w:t xml:space="preserve"> </w:t>
                      </w:r>
                      <w:r w:rsidRPr="002D1F8D">
                        <w:rPr>
                          <w:sz w:val="18"/>
                          <w:szCs w:val="18"/>
                        </w:rPr>
                        <w:t>Education</w:t>
                      </w:r>
                      <w:r w:rsidRPr="002D1F8D">
                        <w:rPr>
                          <w:spacing w:val="-1"/>
                          <w:sz w:val="18"/>
                          <w:szCs w:val="18"/>
                        </w:rPr>
                        <w:t xml:space="preserve"> </w:t>
                      </w:r>
                      <w:r w:rsidRPr="002D1F8D">
                        <w:rPr>
                          <w:sz w:val="18"/>
                          <w:szCs w:val="18"/>
                        </w:rPr>
                        <w:t>and</w:t>
                      </w:r>
                      <w:r w:rsidRPr="002D1F8D">
                        <w:rPr>
                          <w:spacing w:val="-4"/>
                          <w:sz w:val="18"/>
                          <w:szCs w:val="18"/>
                        </w:rPr>
                        <w:t xml:space="preserve"> </w:t>
                      </w:r>
                      <w:r w:rsidRPr="002D1F8D">
                        <w:rPr>
                          <w:sz w:val="18"/>
                          <w:szCs w:val="18"/>
                        </w:rPr>
                        <w:t>Training</w:t>
                      </w:r>
                      <w:r w:rsidRPr="002D1F8D">
                        <w:rPr>
                          <w:spacing w:val="2"/>
                          <w:sz w:val="18"/>
                          <w:szCs w:val="18"/>
                        </w:rPr>
                        <w:t xml:space="preserve"> </w:t>
                      </w:r>
                      <w:hyperlink r:id="rId13">
                        <w:r w:rsidRPr="002D1F8D">
                          <w:rPr>
                            <w:color w:val="F59D00"/>
                            <w:sz w:val="18"/>
                            <w:szCs w:val="18"/>
                            <w:u w:val="thick" w:color="F59D00"/>
                          </w:rPr>
                          <w:t>CC</w:t>
                        </w:r>
                        <w:r w:rsidRPr="002D1F8D">
                          <w:rPr>
                            <w:color w:val="F59D00"/>
                            <w:spacing w:val="-1"/>
                            <w:sz w:val="18"/>
                            <w:szCs w:val="18"/>
                            <w:u w:val="thick" w:color="F59D00"/>
                          </w:rPr>
                          <w:t xml:space="preserve"> </w:t>
                        </w:r>
                        <w:r w:rsidRPr="002D1F8D">
                          <w:rPr>
                            <w:color w:val="F59D00"/>
                            <w:sz w:val="18"/>
                            <w:szCs w:val="18"/>
                            <w:u w:val="thick" w:color="F59D00"/>
                          </w:rPr>
                          <w:t>BY</w:t>
                        </w:r>
                        <w:r w:rsidRPr="002D1F8D">
                          <w:rPr>
                            <w:color w:val="F59D00"/>
                            <w:spacing w:val="-5"/>
                            <w:sz w:val="18"/>
                            <w:szCs w:val="18"/>
                            <w:u w:val="thick" w:color="F59D00"/>
                          </w:rPr>
                          <w:t xml:space="preserve"> </w:t>
                        </w:r>
                        <w:r w:rsidRPr="002D1F8D">
                          <w:rPr>
                            <w:color w:val="F59D00"/>
                            <w:sz w:val="18"/>
                            <w:szCs w:val="18"/>
                            <w:u w:val="thick" w:color="F59D00"/>
                          </w:rPr>
                          <w:t>4.0</w:t>
                        </w:r>
                      </w:hyperlink>
                    </w:p>
                    <w:p w14:paraId="500F9330" w14:textId="77777777" w:rsidR="00D00752" w:rsidRPr="002D1F8D" w:rsidRDefault="00D00752" w:rsidP="00D00752">
                      <w:pPr>
                        <w:rPr>
                          <w:sz w:val="18"/>
                          <w:szCs w:val="18"/>
                        </w:rPr>
                      </w:pPr>
                    </w:p>
                  </w:txbxContent>
                </v:textbox>
                <w10:wrap type="square" anchorx="margin" anchory="margin"/>
              </v:shape>
            </w:pict>
          </mc:Fallback>
        </mc:AlternateContent>
      </w:r>
    </w:p>
    <w:sectPr w:rsidR="000C399C" w:rsidRPr="000C399C" w:rsidSect="000C399C">
      <w:pgSz w:w="11906" w:h="16838"/>
      <w:pgMar w:top="851" w:right="709" w:bottom="567"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124039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DB"/>
    <w:rsid w:val="00037867"/>
    <w:rsid w:val="00056A8C"/>
    <w:rsid w:val="000C399C"/>
    <w:rsid w:val="002B010A"/>
    <w:rsid w:val="00352B47"/>
    <w:rsid w:val="003935EE"/>
    <w:rsid w:val="003B3217"/>
    <w:rsid w:val="00512B12"/>
    <w:rsid w:val="00553DCA"/>
    <w:rsid w:val="005D6160"/>
    <w:rsid w:val="00654554"/>
    <w:rsid w:val="00722F50"/>
    <w:rsid w:val="007D7B5D"/>
    <w:rsid w:val="008C4CA1"/>
    <w:rsid w:val="008E0709"/>
    <w:rsid w:val="008F169D"/>
    <w:rsid w:val="00941AF1"/>
    <w:rsid w:val="00992332"/>
    <w:rsid w:val="00A94DA7"/>
    <w:rsid w:val="00B93026"/>
    <w:rsid w:val="00B95A61"/>
    <w:rsid w:val="00D00752"/>
    <w:rsid w:val="00F556DB"/>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E9D5"/>
  <w15:chartTrackingRefBased/>
  <w15:docId w15:val="{F9E8BD08-C352-4A4C-82C9-B711C1F1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table" w:customStyle="1" w:styleId="TableGrid1">
    <w:name w:val="Table Grid1"/>
    <w:basedOn w:val="TableNormal"/>
    <w:next w:val="TableGrid"/>
    <w:uiPriority w:val="39"/>
    <w:rsid w:val="000C3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reativecommons.org/licenses/by/4.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lll.cass.anu.edu.au/centres/andc/meanings-origins/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slll.cass.anu.edu.au/centres/andc/meanings-origins/g" TargetMode="External"/><Relationship Id="rId4" Type="http://schemas.openxmlformats.org/officeDocument/2006/relationships/customXml" Target="../customXml/item4.xml"/><Relationship Id="rId9" Type="http://schemas.openxmlformats.org/officeDocument/2006/relationships/hyperlink" Target="https://www.etymonline.com/search?q=men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1F5DF8-8B1F-43F5-80FD-481DC2611584}">
  <ds:schemaRefs>
    <ds:schemaRef ds:uri="http://schemas.microsoft.com/sharepoint/events"/>
  </ds:schemaRefs>
</ds:datastoreItem>
</file>

<file path=customXml/itemProps2.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customXml/itemProps3.xml><?xml version="1.0" encoding="utf-8"?>
<ds:datastoreItem xmlns:ds="http://schemas.openxmlformats.org/officeDocument/2006/customXml" ds:itemID="{F776E739-BC6D-402D-9E92-476B18E0319A}">
  <ds:schemaRefs>
    <ds:schemaRef ds:uri="http://schemas.microsoft.com/sharepoint/v3/contenttype/forms"/>
  </ds:schemaRefs>
</ds:datastoreItem>
</file>

<file path=customXml/itemProps4.xml><?xml version="1.0" encoding="utf-8"?>
<ds:datastoreItem xmlns:ds="http://schemas.openxmlformats.org/officeDocument/2006/customXml" ds:itemID="{6409DEFB-2503-40D0-849D-A17A3D400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1561</Characters>
  <Application>Microsoft Office Word</Application>
  <DocSecurity>0</DocSecurity>
  <Lines>31</Lines>
  <Paragraphs>25</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Andrew S</dc:creator>
  <cp:keywords/>
  <dc:description/>
  <cp:lastModifiedBy>Stephanie Grima</cp:lastModifiedBy>
  <cp:revision>2</cp:revision>
  <dcterms:created xsi:type="dcterms:W3CDTF">2022-07-05T04:47:00Z</dcterms:created>
  <dcterms:modified xsi:type="dcterms:W3CDTF">2022-07-05T04:47:00Z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{50805482-379b-482d-98d5-1fc1e0760c5b}</vt:lpwstr>
  </property>
  <property fmtid="{D5CDD505-2E9C-101B-9397-08002B2CF9AE}" pid="7" name="RecordPoint_ActiveItemWebId">
    <vt:lpwstr>{1697feb4-41be-4414-9a7d-fe2ac66ee798}</vt:lpwstr>
  </property>
  <property fmtid="{D5CDD505-2E9C-101B-9397-08002B2CF9AE}" pid="8" name="RecordPoint_RecordNumberSubmitted">
    <vt:lpwstr>R20201329302</vt:lpwstr>
  </property>
  <property fmtid="{D5CDD505-2E9C-101B-9397-08002B2CF9AE}" pid="9" name="RecordPoint_SubmissionCompleted">
    <vt:lpwstr>2020-12-18T10:24:10.7478710+11:00</vt:lpwstr>
  </property>
</Properties>
</file>