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FF7" w14:textId="1E6FAC5D" w:rsidR="00B35F9F" w:rsidRPr="00562167" w:rsidRDefault="00B35F9F" w:rsidP="00B35F9F">
      <w:pPr>
        <w:pStyle w:val="Heading1"/>
        <w:keepLines w:val="0"/>
        <w:pBdr>
          <w:top w:val="single" w:sz="24" w:space="0" w:color="418AB3"/>
          <w:left w:val="single" w:sz="24" w:space="0" w:color="418AB3"/>
          <w:bottom w:val="single" w:sz="24" w:space="0" w:color="418AB3"/>
          <w:right w:val="single" w:sz="24" w:space="0" w:color="418AB3"/>
        </w:pBdr>
        <w:shd w:val="clear" w:color="auto" w:fill="418AB3"/>
        <w:spacing w:before="100" w:beforeAutospacing="1" w:after="0"/>
        <w:rPr>
          <w:rFonts w:asciiTheme="minorHAnsi" w:eastAsia="Calibri" w:hAnsiTheme="minorHAnsi"/>
          <w:b w:val="0"/>
          <w:smallCaps/>
          <w:color w:val="FFFFFF"/>
          <w:sz w:val="24"/>
          <w:szCs w:val="24"/>
        </w:rPr>
      </w:pPr>
      <w:r>
        <w:rPr>
          <w:rFonts w:asciiTheme="minorHAnsi" w:eastAsia="Calibri" w:hAnsiTheme="minorHAnsi"/>
          <w:b w:val="0"/>
          <w:smallCaps/>
          <w:color w:val="FFFFFF"/>
          <w:sz w:val="24"/>
          <w:szCs w:val="24"/>
        </w:rPr>
        <w:t>GRAPHIC STORIES: EXPLORING THE VISUAL ADAPTATION OF ANNE FRANK’S DIARY: RESOURCE</w:t>
      </w:r>
    </w:p>
    <w:p w14:paraId="13E306A3" w14:textId="473FB26E" w:rsidR="00B35F9F" w:rsidRPr="00562167" w:rsidRDefault="006E07B0" w:rsidP="00B35F9F">
      <w:pPr>
        <w:keepNext/>
        <w:pBdr>
          <w:top w:val="single" w:sz="24" w:space="0" w:color="B0D0E2"/>
          <w:left w:val="single" w:sz="24" w:space="0" w:color="B0D0E2"/>
          <w:bottom w:val="single" w:sz="24" w:space="0" w:color="B0D0E2"/>
          <w:right w:val="single" w:sz="24" w:space="0" w:color="B0D0E2"/>
        </w:pBdr>
        <w:shd w:val="clear" w:color="auto" w:fill="B0D0E2"/>
        <w:spacing w:before="120" w:after="240"/>
        <w:rPr>
          <w:rFonts w:asciiTheme="minorHAnsi" w:hAnsiTheme="minorHAnsi"/>
        </w:rPr>
      </w:pPr>
      <w:r>
        <w:rPr>
          <w:rFonts w:asciiTheme="minorHAnsi" w:eastAsia="Calibri" w:hAnsiTheme="minorHAnsi"/>
          <w:smallCaps/>
          <w:color w:val="306786"/>
        </w:rPr>
        <w:t>TEXT TO VISUAL ADAPTATION PLANNER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B35F9F" w14:paraId="0258B01B" w14:textId="77777777" w:rsidTr="00B35F9F">
        <w:trPr>
          <w:trHeight w:val="2620"/>
        </w:trPr>
        <w:tc>
          <w:tcPr>
            <w:tcW w:w="3964" w:type="dxa"/>
          </w:tcPr>
          <w:p w14:paraId="3602A5A7" w14:textId="39BB634D" w:rsidR="00B35F9F" w:rsidRPr="00565F15" w:rsidRDefault="00B35F9F" w:rsidP="00B35F9F">
            <w:pPr>
              <w:rPr>
                <w:rFonts w:asciiTheme="minorHAnsi" w:hAnsiTheme="minorHAnsi"/>
                <w:sz w:val="22"/>
                <w:szCs w:val="22"/>
              </w:rPr>
            </w:pPr>
            <w:r w:rsidRPr="00565F15">
              <w:rPr>
                <w:rFonts w:asciiTheme="minorHAnsi" w:hAnsiTheme="minorHAnsi"/>
                <w:sz w:val="22"/>
                <w:szCs w:val="22"/>
              </w:rPr>
              <w:t>What are the key ideas or important details in the original written text?</w:t>
            </w:r>
            <w:r w:rsidRPr="00565F1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0D10CAF" w14:textId="64DD4501" w:rsidR="00B35F9F" w:rsidRDefault="00B35F9F">
            <w:r w:rsidRPr="00565F15">
              <w:rPr>
                <w:rFonts w:asciiTheme="minorHAnsi" w:hAnsiTheme="minorHAnsi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32A40658" wp14:editId="1E3C7606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321945</wp:posOffset>
                  </wp:positionV>
                  <wp:extent cx="557403" cy="590931"/>
                  <wp:effectExtent l="0" t="0" r="0" b="0"/>
                  <wp:wrapTight wrapText="bothSides">
                    <wp:wrapPolygon edited="0">
                      <wp:start x="2956" y="0"/>
                      <wp:lineTo x="0" y="2787"/>
                      <wp:lineTo x="0" y="11845"/>
                      <wp:lineTo x="739" y="20903"/>
                      <wp:lineTo x="18472" y="20903"/>
                      <wp:lineTo x="20689" y="14632"/>
                      <wp:lineTo x="20689" y="7665"/>
                      <wp:lineTo x="18472" y="3484"/>
                      <wp:lineTo x="14778" y="0"/>
                      <wp:lineTo x="2956" y="0"/>
                    </wp:wrapPolygon>
                  </wp:wrapTight>
                  <wp:docPr id="1" name="image1.png" descr="A black rectangle with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black rectangle with a black background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403" cy="590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2" w:type="dxa"/>
          </w:tcPr>
          <w:p w14:paraId="7EE06A3D" w14:textId="653DA90E" w:rsidR="00B35F9F" w:rsidRDefault="00B35F9F"/>
        </w:tc>
      </w:tr>
      <w:tr w:rsidR="00B35F9F" w14:paraId="398F5EAC" w14:textId="77777777" w:rsidTr="00B35F9F">
        <w:trPr>
          <w:trHeight w:val="2620"/>
        </w:trPr>
        <w:tc>
          <w:tcPr>
            <w:tcW w:w="3964" w:type="dxa"/>
          </w:tcPr>
          <w:p w14:paraId="1F68BEB9" w14:textId="6EB6A063" w:rsidR="00B35F9F" w:rsidRPr="00B35F9F" w:rsidRDefault="00B35F9F" w:rsidP="00B35F9F">
            <w:pPr>
              <w:rPr>
                <w:rFonts w:asciiTheme="minorHAnsi" w:hAnsiTheme="minorHAnsi"/>
                <w:sz w:val="22"/>
                <w:szCs w:val="22"/>
              </w:rPr>
            </w:pPr>
            <w:r w:rsidRPr="00565F15">
              <w:rPr>
                <w:rFonts w:asciiTheme="minorHAnsi" w:hAnsiTheme="minorHAnsi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92523A" wp14:editId="4E8DBF51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713740</wp:posOffset>
                  </wp:positionV>
                  <wp:extent cx="389763" cy="582549"/>
                  <wp:effectExtent l="0" t="0" r="0" b="8255"/>
                  <wp:wrapSquare wrapText="bothSides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63" cy="5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5F15">
              <w:rPr>
                <w:rFonts w:asciiTheme="minorHAnsi" w:hAnsiTheme="minorHAnsi"/>
                <w:sz w:val="22"/>
                <w:szCs w:val="22"/>
              </w:rPr>
              <w:t>Which written text will you retain? Why?</w:t>
            </w:r>
          </w:p>
        </w:tc>
        <w:tc>
          <w:tcPr>
            <w:tcW w:w="6492" w:type="dxa"/>
          </w:tcPr>
          <w:p w14:paraId="10697A8E" w14:textId="77777777" w:rsidR="00B35F9F" w:rsidRDefault="00B35F9F" w:rsidP="00B35F9F"/>
        </w:tc>
      </w:tr>
      <w:tr w:rsidR="00B35F9F" w14:paraId="356BDC90" w14:textId="77777777" w:rsidTr="00B35F9F">
        <w:trPr>
          <w:trHeight w:val="2620"/>
        </w:trPr>
        <w:tc>
          <w:tcPr>
            <w:tcW w:w="3964" w:type="dxa"/>
          </w:tcPr>
          <w:p w14:paraId="752C39CE" w14:textId="1B7B5816" w:rsidR="00B35F9F" w:rsidRDefault="00B35F9F" w:rsidP="00B35F9F">
            <w:pPr>
              <w:rPr>
                <w:rFonts w:asciiTheme="minorHAnsi" w:hAnsiTheme="minorHAnsi"/>
                <w:sz w:val="22"/>
                <w:szCs w:val="22"/>
              </w:rPr>
            </w:pPr>
            <w:r w:rsidRPr="00565F15">
              <w:rPr>
                <w:rFonts w:asciiTheme="minorHAnsi" w:hAnsiTheme="minorHAnsi"/>
                <w:sz w:val="22"/>
                <w:szCs w:val="22"/>
              </w:rPr>
              <w:t xml:space="preserve">Which graphic novel techniques will you use to communicate key ideas? </w:t>
            </w:r>
            <w:r w:rsidRPr="00565F15">
              <w:rPr>
                <w:rFonts w:asciiTheme="minorHAnsi" w:hAnsiTheme="minorHAnsi"/>
                <w:sz w:val="22"/>
                <w:szCs w:val="22"/>
              </w:rPr>
              <w:t>E.g.,</w:t>
            </w:r>
            <w:r w:rsidRPr="00565F15">
              <w:rPr>
                <w:rFonts w:asciiTheme="minorHAnsi" w:hAnsiTheme="minorHAnsi"/>
                <w:sz w:val="22"/>
                <w:szCs w:val="22"/>
              </w:rPr>
              <w:t xml:space="preserve"> a splash, a spread, a caption.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C2FB218" w14:textId="68A729E2" w:rsidR="00B35F9F" w:rsidRDefault="00B35F9F" w:rsidP="00B35F9F">
            <w:r w:rsidRPr="00565F15">
              <w:rPr>
                <w:rFonts w:asciiTheme="minorHAnsi" w:hAnsiTheme="minorHAnsi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26066213" wp14:editId="232FFC2D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246380</wp:posOffset>
                  </wp:positionV>
                  <wp:extent cx="457200" cy="457200"/>
                  <wp:effectExtent l="0" t="0" r="0" b="0"/>
                  <wp:wrapSquare wrapText="bothSides"/>
                  <wp:docPr id="5" name="image3.png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Shape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5F15">
              <w:rPr>
                <w:rFonts w:asciiTheme="minorHAnsi" w:hAnsiTheme="minorHAnsi"/>
                <w:sz w:val="22"/>
                <w:szCs w:val="22"/>
              </w:rPr>
              <w:t xml:space="preserve">How will you use your selected techniques? </w:t>
            </w:r>
            <w:r w:rsidRPr="00565F15">
              <w:rPr>
                <w:rFonts w:asciiTheme="minorHAnsi" w:hAnsiTheme="minorHAnsi"/>
                <w:sz w:val="22"/>
                <w:szCs w:val="22"/>
              </w:rPr>
              <w:t>E.g.,</w:t>
            </w:r>
            <w:r w:rsidRPr="00565F15">
              <w:rPr>
                <w:rFonts w:asciiTheme="minorHAnsi" w:hAnsiTheme="minorHAnsi"/>
                <w:sz w:val="22"/>
                <w:szCs w:val="22"/>
              </w:rPr>
              <w:t xml:space="preserve"> I will use a speech bubble to incorporate some of the original text because…</w:t>
            </w:r>
          </w:p>
        </w:tc>
        <w:tc>
          <w:tcPr>
            <w:tcW w:w="6492" w:type="dxa"/>
          </w:tcPr>
          <w:p w14:paraId="5CD012BE" w14:textId="77777777" w:rsidR="00B35F9F" w:rsidRDefault="00B35F9F" w:rsidP="00B35F9F"/>
        </w:tc>
      </w:tr>
      <w:tr w:rsidR="00B35F9F" w14:paraId="7ECAF31A" w14:textId="77777777" w:rsidTr="00B35F9F">
        <w:trPr>
          <w:trHeight w:val="2620"/>
        </w:trPr>
        <w:tc>
          <w:tcPr>
            <w:tcW w:w="3964" w:type="dxa"/>
          </w:tcPr>
          <w:p w14:paraId="0EF40C18" w14:textId="7E4953FD" w:rsidR="00B35F9F" w:rsidRPr="00565F15" w:rsidRDefault="00B35F9F" w:rsidP="00B35F9F">
            <w:pPr>
              <w:rPr>
                <w:rFonts w:asciiTheme="minorHAnsi" w:hAnsiTheme="minorHAnsi"/>
                <w:sz w:val="22"/>
                <w:szCs w:val="22"/>
              </w:rPr>
            </w:pPr>
            <w:r w:rsidRPr="00565F15">
              <w:rPr>
                <w:rFonts w:asciiTheme="minorHAnsi" w:hAnsiTheme="minorHAnsi"/>
                <w:sz w:val="22"/>
                <w:szCs w:val="22"/>
              </w:rPr>
              <w:t xml:space="preserve">What sorts of visual techniques will you use to communicate with your audience? </w:t>
            </w:r>
            <w:r w:rsidRPr="00565F15">
              <w:rPr>
                <w:rFonts w:asciiTheme="minorHAnsi" w:hAnsiTheme="minorHAnsi"/>
                <w:sz w:val="22"/>
                <w:szCs w:val="22"/>
              </w:rPr>
              <w:t>E.g.,</w:t>
            </w:r>
            <w:r w:rsidRPr="00565F15">
              <w:rPr>
                <w:rFonts w:asciiTheme="minorHAnsi" w:hAnsiTheme="minorHAnsi"/>
                <w:sz w:val="22"/>
                <w:szCs w:val="22"/>
              </w:rPr>
              <w:t xml:space="preserve"> colour, foregrounding, salience.</w:t>
            </w:r>
          </w:p>
          <w:p w14:paraId="05F95C7A" w14:textId="3E53AD96" w:rsidR="00B35F9F" w:rsidRDefault="00B35F9F" w:rsidP="00B35F9F">
            <w:r w:rsidRPr="00565F15">
              <w:rPr>
                <w:rFonts w:asciiTheme="minorHAnsi" w:hAnsiTheme="minorHAnsi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385A0801" wp14:editId="6CEA714B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130810</wp:posOffset>
                  </wp:positionV>
                  <wp:extent cx="565785" cy="574166"/>
                  <wp:effectExtent l="0" t="0" r="5715" b="0"/>
                  <wp:wrapSquare wrapText="bothSides"/>
                  <wp:docPr id="7" name="image4.png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57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92" w:type="dxa"/>
          </w:tcPr>
          <w:p w14:paraId="4A5D77D5" w14:textId="77777777" w:rsidR="00B35F9F" w:rsidRDefault="00B35F9F" w:rsidP="00B35F9F"/>
        </w:tc>
      </w:tr>
      <w:tr w:rsidR="00B35F9F" w14:paraId="75500914" w14:textId="77777777" w:rsidTr="00B35F9F">
        <w:trPr>
          <w:trHeight w:val="2620"/>
        </w:trPr>
        <w:tc>
          <w:tcPr>
            <w:tcW w:w="10456" w:type="dxa"/>
            <w:gridSpan w:val="2"/>
          </w:tcPr>
          <w:p w14:paraId="2206AE0E" w14:textId="588156D4" w:rsidR="00B35F9F" w:rsidRDefault="00B35F9F" w:rsidP="00B35F9F">
            <w:r w:rsidRPr="00565F15">
              <w:rPr>
                <w:rFonts w:asciiTheme="minorHAnsi" w:hAnsiTheme="minorHAnsi"/>
                <w:sz w:val="22"/>
                <w:szCs w:val="20"/>
              </w:rPr>
              <w:t>The purpose of my graphic novel</w:t>
            </w:r>
            <w:r w:rsidRPr="00565F15">
              <w:rPr>
                <w:rFonts w:asciiTheme="minorHAnsi" w:hAnsiTheme="minorHAnsi"/>
                <w:spacing w:val="-52"/>
                <w:sz w:val="22"/>
                <w:szCs w:val="20"/>
              </w:rPr>
              <w:t xml:space="preserve"> </w:t>
            </w:r>
            <w:r w:rsidRPr="00565F15">
              <w:rPr>
                <w:rFonts w:asciiTheme="minorHAnsi" w:hAnsiTheme="minorHAnsi"/>
                <w:sz w:val="22"/>
                <w:szCs w:val="20"/>
              </w:rPr>
              <w:t>panel is:</w:t>
            </w:r>
          </w:p>
        </w:tc>
      </w:tr>
    </w:tbl>
    <w:p w14:paraId="46830E2A" w14:textId="77777777" w:rsidR="00B35F9F" w:rsidRPr="00562167" w:rsidRDefault="00B35F9F" w:rsidP="00B35F9F">
      <w:pPr>
        <w:jc w:val="right"/>
        <w:rPr>
          <w:rFonts w:asciiTheme="minorHAnsi" w:hAnsiTheme="minorHAnsi"/>
          <w:sz w:val="18"/>
          <w:szCs w:val="18"/>
        </w:rPr>
      </w:pPr>
      <w:r w:rsidRPr="00562167">
        <w:rPr>
          <w:rFonts w:asciiTheme="minorHAnsi" w:hAnsiTheme="minorHAnsi"/>
          <w:sz w:val="18"/>
          <w:szCs w:val="18"/>
        </w:rPr>
        <w:t xml:space="preserve">© Department of Education and Training </w:t>
      </w:r>
      <w:hyperlink r:id="rId8" w:history="1">
        <w:r w:rsidRPr="00562167">
          <w:rPr>
            <w:rStyle w:val="Hyperlink"/>
            <w:rFonts w:asciiTheme="minorHAnsi" w:hAnsiTheme="minorHAnsi"/>
            <w:sz w:val="18"/>
            <w:szCs w:val="18"/>
          </w:rPr>
          <w:t>CC BY 4.0</w:t>
        </w:r>
      </w:hyperlink>
    </w:p>
    <w:p w14:paraId="1FA98C96" w14:textId="77777777" w:rsidR="00B35F9F" w:rsidRDefault="00B35F9F"/>
    <w:sectPr w:rsidR="00B35F9F" w:rsidSect="00B35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altName w:val="Consolas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9F"/>
    <w:rsid w:val="006E07B0"/>
    <w:rsid w:val="00932912"/>
    <w:rsid w:val="00B35F9F"/>
    <w:rsid w:val="00D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F1BE"/>
  <w15:chartTrackingRefBased/>
  <w15:docId w15:val="{921A04F2-11C8-4676-B7A5-C0D8258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9F"/>
    <w:pPr>
      <w:spacing w:before="240" w:after="0" w:line="240" w:lineRule="auto"/>
    </w:pPr>
    <w:rPr>
      <w:rFonts w:ascii="VIC" w:eastAsiaTheme="minorEastAsia" w:hAnsi="VIC" w:cstheme="minorHAnsi"/>
      <w:iCs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F9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F9F"/>
    <w:rPr>
      <w:rFonts w:ascii="VIC" w:eastAsiaTheme="minorEastAsia" w:hAnsi="VIC" w:cstheme="minorHAnsi"/>
      <w:b/>
      <w:iCs/>
      <w:sz w:val="48"/>
      <w:szCs w:val="48"/>
      <w:lang w:eastAsia="en-AU"/>
    </w:rPr>
  </w:style>
  <w:style w:type="table" w:styleId="TableGrid">
    <w:name w:val="Table Grid"/>
    <w:basedOn w:val="TableNormal"/>
    <w:uiPriority w:val="39"/>
    <w:rsid w:val="00B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Grima</dc:creator>
  <cp:keywords/>
  <dc:description/>
  <cp:lastModifiedBy>Stephanie Grima</cp:lastModifiedBy>
  <cp:revision>1</cp:revision>
  <dcterms:created xsi:type="dcterms:W3CDTF">2022-07-08T05:34:00Z</dcterms:created>
  <dcterms:modified xsi:type="dcterms:W3CDTF">2022-07-08T05:45:00Z</dcterms:modified>
</cp:coreProperties>
</file>