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9DC38" w14:textId="77777777" w:rsidR="00A66BC1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F51EC" wp14:editId="20F6839B">
            <wp:simplePos x="0" y="0"/>
            <wp:positionH relativeFrom="margin">
              <wp:align>center</wp:align>
            </wp:positionH>
            <wp:positionV relativeFrom="paragraph">
              <wp:posOffset>-1062990</wp:posOffset>
            </wp:positionV>
            <wp:extent cx="1819275" cy="20859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952" t="21458" r="41468" b="14168"/>
                    <a:stretch/>
                  </pic:blipFill>
                  <pic:spPr bwMode="auto">
                    <a:xfrm>
                      <a:off x="0" y="0"/>
                      <a:ext cx="181927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2211D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103D4E66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1AF55215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505ABDDA" w14:textId="77777777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44324650" w14:textId="49529C3C" w:rsidR="008D1765" w:rsidRDefault="00BF0C39" w:rsidP="00944D48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rFonts w:ascii="Calibri" w:hAnsi="Calibri" w:cs="Calibri"/>
          <w:b/>
          <w:sz w:val="36"/>
          <w:szCs w:val="32"/>
        </w:rPr>
        <w:t>Svatomartinská vína ročníku 2019</w:t>
      </w:r>
      <w:r w:rsidR="00E850E8">
        <w:rPr>
          <w:rFonts w:ascii="Calibri" w:hAnsi="Calibri" w:cs="Calibri"/>
          <w:b/>
          <w:sz w:val="36"/>
          <w:szCs w:val="32"/>
        </w:rPr>
        <w:t xml:space="preserve"> budou skvělá!</w:t>
      </w:r>
      <w:r w:rsidR="00722442">
        <w:rPr>
          <w:rFonts w:ascii="Calibri" w:hAnsi="Calibri" w:cs="Calibri"/>
          <w:b/>
          <w:sz w:val="36"/>
          <w:szCs w:val="32"/>
        </w:rPr>
        <w:t xml:space="preserve"> </w:t>
      </w:r>
    </w:p>
    <w:p w14:paraId="57C0370A" w14:textId="77777777" w:rsidR="008D1765" w:rsidRPr="0054335F" w:rsidRDefault="008D1765" w:rsidP="008D1765">
      <w:pPr>
        <w:rPr>
          <w:rFonts w:ascii="Calibri" w:hAnsi="Calibri" w:cs="Calibri"/>
        </w:rPr>
      </w:pPr>
    </w:p>
    <w:p w14:paraId="040C5B85" w14:textId="77777777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BF0C39">
        <w:rPr>
          <w:rFonts w:ascii="Calibri" w:hAnsi="Calibri" w:cs="Calibri"/>
          <w:i/>
          <w:spacing w:val="50"/>
          <w:sz w:val="28"/>
          <w:szCs w:val="28"/>
        </w:rPr>
        <w:t>23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B62326">
        <w:rPr>
          <w:rFonts w:ascii="Calibri" w:hAnsi="Calibri" w:cs="Calibri"/>
          <w:i/>
          <w:spacing w:val="50"/>
          <w:sz w:val="28"/>
          <w:szCs w:val="28"/>
        </w:rPr>
        <w:t>října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722442">
        <w:rPr>
          <w:rFonts w:ascii="Calibri" w:hAnsi="Calibri" w:cs="Calibri"/>
          <w:i/>
          <w:spacing w:val="50"/>
          <w:sz w:val="28"/>
          <w:szCs w:val="28"/>
        </w:rPr>
        <w:t>19</w:t>
      </w:r>
    </w:p>
    <w:p w14:paraId="691FAB78" w14:textId="77777777" w:rsidR="00C64BBE" w:rsidRDefault="00C64BBE"/>
    <w:p w14:paraId="7F021699" w14:textId="363FC05B" w:rsidR="00BF0C39" w:rsidRPr="00901A3F" w:rsidRDefault="00BC7F2C" w:rsidP="00BF0C39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Cs w:val="22"/>
        </w:rPr>
        <w:t>V úterý 2</w:t>
      </w:r>
      <w:r w:rsidR="00130385">
        <w:rPr>
          <w:rFonts w:ascii="Calibri" w:hAnsi="Calibri" w:cs="Calibri"/>
          <w:b/>
          <w:bCs/>
          <w:szCs w:val="22"/>
        </w:rPr>
        <w:t>2</w:t>
      </w:r>
      <w:r>
        <w:rPr>
          <w:rFonts w:ascii="Calibri" w:hAnsi="Calibri" w:cs="Calibri"/>
          <w:b/>
          <w:bCs/>
          <w:szCs w:val="22"/>
        </w:rPr>
        <w:t xml:space="preserve">. října </w:t>
      </w:r>
      <w:r w:rsidR="00BF0C39" w:rsidRPr="00901A3F">
        <w:rPr>
          <w:rFonts w:ascii="Calibri" w:hAnsi="Calibri" w:cs="Calibri"/>
          <w:b/>
          <w:bCs/>
          <w:szCs w:val="22"/>
        </w:rPr>
        <w:t>absolvoval</w:t>
      </w:r>
      <w:r w:rsidR="00BF0C39">
        <w:rPr>
          <w:rFonts w:ascii="Calibri" w:hAnsi="Calibri" w:cs="Calibri"/>
          <w:b/>
          <w:bCs/>
          <w:szCs w:val="22"/>
        </w:rPr>
        <w:t>a</w:t>
      </w:r>
      <w:r w:rsidR="00BF0C39" w:rsidRPr="00901A3F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 xml:space="preserve">odborná porota ve Valticích </w:t>
      </w:r>
      <w:r w:rsidR="00BF0C39" w:rsidRPr="00901A3F">
        <w:rPr>
          <w:rFonts w:ascii="Calibri" w:hAnsi="Calibri" w:cs="Calibri"/>
          <w:b/>
          <w:bCs/>
          <w:szCs w:val="22"/>
        </w:rPr>
        <w:t>první kolo hodnocení vín</w:t>
      </w:r>
      <w:r w:rsidR="00BF0C39">
        <w:rPr>
          <w:rFonts w:ascii="Calibri" w:hAnsi="Calibri" w:cs="Calibri"/>
          <w:b/>
          <w:bCs/>
          <w:szCs w:val="22"/>
        </w:rPr>
        <w:t xml:space="preserve"> usilujících </w:t>
      </w:r>
      <w:r w:rsidR="00BF0C39" w:rsidRPr="00901A3F">
        <w:rPr>
          <w:rFonts w:ascii="Calibri" w:hAnsi="Calibri" w:cs="Calibri"/>
          <w:b/>
          <w:bCs/>
          <w:szCs w:val="22"/>
        </w:rPr>
        <w:t xml:space="preserve">o možnost používat </w:t>
      </w:r>
      <w:r w:rsidR="00BF0C39">
        <w:rPr>
          <w:rFonts w:ascii="Calibri" w:hAnsi="Calibri" w:cs="Calibri"/>
          <w:b/>
          <w:bCs/>
          <w:szCs w:val="22"/>
        </w:rPr>
        <w:t xml:space="preserve">letos </w:t>
      </w:r>
      <w:r w:rsidR="00BF0C39" w:rsidRPr="00901A3F">
        <w:rPr>
          <w:rFonts w:ascii="Calibri" w:hAnsi="Calibri" w:cs="Calibri"/>
          <w:b/>
          <w:bCs/>
          <w:szCs w:val="22"/>
        </w:rPr>
        <w:t xml:space="preserve">známku Svatomartinské. </w:t>
      </w:r>
      <w:r w:rsidR="00FB7751" w:rsidRPr="00FB7751">
        <w:rPr>
          <w:rFonts w:ascii="Calibri" w:hAnsi="Calibri" w:cs="Calibri"/>
          <w:b/>
          <w:bCs/>
          <w:szCs w:val="22"/>
        </w:rPr>
        <w:t xml:space="preserve">Při hodnocení uspělo 90 % přihlášených vín. </w:t>
      </w:r>
      <w:r w:rsidR="00BF0C39" w:rsidRPr="00901A3F">
        <w:rPr>
          <w:rFonts w:ascii="Calibri" w:hAnsi="Calibri" w:cs="Calibri"/>
          <w:b/>
          <w:bCs/>
          <w:szCs w:val="22"/>
        </w:rPr>
        <w:t>Vysoké procento úspěšných</w:t>
      </w:r>
      <w:r w:rsidR="00FB7751">
        <w:rPr>
          <w:rFonts w:ascii="Calibri" w:hAnsi="Calibri" w:cs="Calibri"/>
          <w:b/>
          <w:bCs/>
          <w:szCs w:val="22"/>
        </w:rPr>
        <w:t xml:space="preserve"> vín napovídá, že </w:t>
      </w:r>
      <w:r w:rsidR="00FB7751" w:rsidRPr="00FB7751">
        <w:rPr>
          <w:rFonts w:ascii="Calibri" w:hAnsi="Calibri" w:cs="Calibri"/>
          <w:b/>
          <w:bCs/>
          <w:szCs w:val="22"/>
        </w:rPr>
        <w:t>Svatomartinsk</w:t>
      </w:r>
      <w:r w:rsidR="00FB7751">
        <w:rPr>
          <w:rFonts w:ascii="Calibri" w:hAnsi="Calibri" w:cs="Calibri"/>
          <w:b/>
          <w:bCs/>
          <w:szCs w:val="22"/>
        </w:rPr>
        <w:t>á vína</w:t>
      </w:r>
      <w:r w:rsidR="00FB7751" w:rsidRPr="00FB7751">
        <w:rPr>
          <w:rFonts w:ascii="Calibri" w:hAnsi="Calibri" w:cs="Calibri"/>
          <w:b/>
          <w:bCs/>
          <w:szCs w:val="22"/>
        </w:rPr>
        <w:t xml:space="preserve"> ročníku 201</w:t>
      </w:r>
      <w:r w:rsidR="00FB7751">
        <w:rPr>
          <w:rFonts w:ascii="Calibri" w:hAnsi="Calibri" w:cs="Calibri"/>
          <w:b/>
          <w:bCs/>
          <w:szCs w:val="22"/>
        </w:rPr>
        <w:t>9</w:t>
      </w:r>
      <w:r w:rsidR="00FB7751" w:rsidRPr="00FB7751">
        <w:rPr>
          <w:rFonts w:ascii="Calibri" w:hAnsi="Calibri" w:cs="Calibri"/>
          <w:b/>
          <w:bCs/>
          <w:szCs w:val="22"/>
        </w:rPr>
        <w:t xml:space="preserve"> budou velmi kvalitní</w:t>
      </w:r>
      <w:r w:rsidR="00BF0C39" w:rsidRPr="00901A3F">
        <w:rPr>
          <w:rFonts w:ascii="Calibri" w:hAnsi="Calibri" w:cs="Calibri"/>
          <w:b/>
          <w:bCs/>
          <w:szCs w:val="22"/>
        </w:rPr>
        <w:t xml:space="preserve">. </w:t>
      </w:r>
      <w:r w:rsidR="00BF0C39" w:rsidRPr="00901A3F">
        <w:rPr>
          <w:rFonts w:ascii="Calibri" w:hAnsi="Calibri" w:cs="Calibri"/>
          <w:b/>
          <w:szCs w:val="22"/>
          <w:shd w:val="clear" w:color="auto" w:fill="FFFFFF"/>
        </w:rPr>
        <w:t>Podle předběžných odhadů na trh letos zamíří přes 2 </w:t>
      </w:r>
      <w:r w:rsidR="00F31E2E">
        <w:rPr>
          <w:rFonts w:ascii="Calibri" w:hAnsi="Calibri" w:cs="Calibri"/>
          <w:b/>
          <w:szCs w:val="22"/>
          <w:shd w:val="clear" w:color="auto" w:fill="FFFFFF"/>
        </w:rPr>
        <w:t>2</w:t>
      </w:r>
      <w:r w:rsidR="00BF0C39" w:rsidRPr="00901A3F">
        <w:rPr>
          <w:rFonts w:ascii="Calibri" w:hAnsi="Calibri" w:cs="Calibri"/>
          <w:b/>
          <w:szCs w:val="22"/>
          <w:shd w:val="clear" w:color="auto" w:fill="FFFFFF"/>
        </w:rPr>
        <w:t>00</w:t>
      </w:r>
      <w:r w:rsidR="00FB7751">
        <w:rPr>
          <w:rFonts w:ascii="Calibri" w:hAnsi="Calibri" w:cs="Calibri"/>
          <w:b/>
          <w:szCs w:val="22"/>
          <w:shd w:val="clear" w:color="auto" w:fill="FFFFFF"/>
        </w:rPr>
        <w:t> </w:t>
      </w:r>
      <w:r w:rsidR="00BF0C39" w:rsidRPr="00901A3F">
        <w:rPr>
          <w:rFonts w:ascii="Calibri" w:hAnsi="Calibri" w:cs="Calibri"/>
          <w:b/>
          <w:szCs w:val="22"/>
          <w:shd w:val="clear" w:color="auto" w:fill="FFFFFF"/>
        </w:rPr>
        <w:t>000</w:t>
      </w:r>
      <w:r w:rsidR="00FB7751">
        <w:rPr>
          <w:rFonts w:ascii="Calibri" w:hAnsi="Calibri" w:cs="Calibri"/>
          <w:b/>
          <w:szCs w:val="22"/>
          <w:shd w:val="clear" w:color="auto" w:fill="FFFFFF"/>
        </w:rPr>
        <w:t xml:space="preserve"> lahví</w:t>
      </w:r>
      <w:r w:rsidR="00BF0C39" w:rsidRPr="00901A3F">
        <w:rPr>
          <w:rFonts w:ascii="Calibri" w:hAnsi="Calibri" w:cs="Calibri"/>
          <w:b/>
          <w:szCs w:val="22"/>
          <w:shd w:val="clear" w:color="auto" w:fill="FFFFFF"/>
        </w:rPr>
        <w:t xml:space="preserve"> </w:t>
      </w:r>
      <w:r w:rsidR="00FB7751">
        <w:rPr>
          <w:rFonts w:ascii="Calibri" w:hAnsi="Calibri" w:cs="Calibri"/>
          <w:b/>
          <w:szCs w:val="22"/>
          <w:shd w:val="clear" w:color="auto" w:fill="FFFFFF"/>
        </w:rPr>
        <w:t>těchto</w:t>
      </w:r>
      <w:r w:rsidR="00BF0C39" w:rsidRPr="00901A3F">
        <w:rPr>
          <w:rFonts w:ascii="Calibri" w:hAnsi="Calibri" w:cs="Calibri"/>
          <w:b/>
          <w:szCs w:val="22"/>
          <w:shd w:val="clear" w:color="auto" w:fill="FFFFFF"/>
        </w:rPr>
        <w:t xml:space="preserve"> vín.</w:t>
      </w:r>
    </w:p>
    <w:p w14:paraId="0E29DD07" w14:textId="77777777" w:rsidR="00BF0C39" w:rsidRDefault="00BF0C39" w:rsidP="00BF0C39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77110951" w14:textId="76A2EC03" w:rsidR="00BF0C39" w:rsidRDefault="00FB7751" w:rsidP="00BF0C39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</w:rPr>
        <w:t>I přes zvýšené nároky na kvalitu (</w:t>
      </w:r>
      <w:r w:rsidR="00E850E8">
        <w:rPr>
          <w:rFonts w:ascii="Calibri" w:hAnsi="Calibri" w:cs="Calibri"/>
          <w:bCs/>
          <w:sz w:val="22"/>
          <w:szCs w:val="22"/>
        </w:rPr>
        <w:t>změna min.</w:t>
      </w:r>
      <w:r>
        <w:rPr>
          <w:rFonts w:ascii="Calibri" w:hAnsi="Calibri" w:cs="Calibri"/>
          <w:bCs/>
          <w:sz w:val="22"/>
          <w:szCs w:val="22"/>
        </w:rPr>
        <w:t xml:space="preserve"> požadovaného počtu bodů ze 78 na 80 bodů ze 100), </w:t>
      </w:r>
      <w:r w:rsidRPr="00FB7751">
        <w:rPr>
          <w:rFonts w:ascii="Calibri" w:hAnsi="Calibri" w:cs="Calibri"/>
          <w:bCs/>
          <w:sz w:val="22"/>
          <w:szCs w:val="22"/>
        </w:rPr>
        <w:t xml:space="preserve">požadavky v prvním kole splnilo </w:t>
      </w:r>
      <w:r>
        <w:rPr>
          <w:rFonts w:ascii="Calibri" w:hAnsi="Calibri" w:cs="Calibri"/>
          <w:bCs/>
          <w:sz w:val="22"/>
          <w:szCs w:val="22"/>
        </w:rPr>
        <w:t>294</w:t>
      </w:r>
      <w:r w:rsidRPr="00FB7751">
        <w:rPr>
          <w:rFonts w:ascii="Calibri" w:hAnsi="Calibri" w:cs="Calibri"/>
          <w:bCs/>
          <w:sz w:val="22"/>
          <w:szCs w:val="22"/>
        </w:rPr>
        <w:t xml:space="preserve"> vín</w:t>
      </w:r>
      <w:r w:rsidR="00660728">
        <w:rPr>
          <w:rFonts w:ascii="Calibri" w:hAnsi="Calibri" w:cs="Calibri"/>
          <w:bCs/>
          <w:sz w:val="22"/>
          <w:szCs w:val="22"/>
        </w:rPr>
        <w:t xml:space="preserve"> ze 328 přihlášených</w:t>
      </w:r>
      <w:r>
        <w:rPr>
          <w:rFonts w:ascii="Calibri" w:hAnsi="Calibri" w:cs="Calibri"/>
          <w:bCs/>
          <w:sz w:val="22"/>
          <w:szCs w:val="22"/>
        </w:rPr>
        <w:t>.</w:t>
      </w:r>
      <w:r w:rsidRPr="00FB7751">
        <w:rPr>
          <w:rFonts w:ascii="Calibri" w:hAnsi="Calibri" w:cs="Calibri"/>
          <w:bCs/>
          <w:sz w:val="22"/>
          <w:szCs w:val="22"/>
        </w:rPr>
        <w:t xml:space="preserve"> </w:t>
      </w:r>
      <w:r w:rsidR="00BF0C39" w:rsidRPr="0054335F">
        <w:rPr>
          <w:rFonts w:ascii="Calibri" w:hAnsi="Calibri" w:cs="Calibri"/>
          <w:sz w:val="22"/>
          <w:szCs w:val="22"/>
          <w:shd w:val="clear" w:color="auto" w:fill="FFFFFF"/>
        </w:rPr>
        <w:t xml:space="preserve">Přesný počet </w:t>
      </w:r>
      <w:r w:rsidR="00BF0C39">
        <w:rPr>
          <w:rFonts w:ascii="Calibri" w:hAnsi="Calibri" w:cs="Calibri"/>
          <w:sz w:val="22"/>
          <w:szCs w:val="22"/>
          <w:shd w:val="clear" w:color="auto" w:fill="FFFFFF"/>
        </w:rPr>
        <w:t xml:space="preserve">letošních </w:t>
      </w:r>
      <w:r w:rsidR="00BF0C39" w:rsidRPr="0054335F">
        <w:rPr>
          <w:rFonts w:ascii="Calibri" w:hAnsi="Calibri" w:cs="Calibri"/>
          <w:sz w:val="22"/>
          <w:szCs w:val="22"/>
          <w:shd w:val="clear" w:color="auto" w:fill="FFFFFF"/>
        </w:rPr>
        <w:t xml:space="preserve">Svatomartinských vín </w:t>
      </w:r>
      <w:r w:rsidR="00BF0C39">
        <w:rPr>
          <w:rFonts w:ascii="Calibri" w:hAnsi="Calibri" w:cs="Calibri"/>
          <w:sz w:val="22"/>
          <w:szCs w:val="22"/>
          <w:shd w:val="clear" w:color="auto" w:fill="FFFFFF"/>
        </w:rPr>
        <w:t xml:space="preserve">a úspěšných vinařství </w:t>
      </w:r>
      <w:r w:rsidR="00BF0C39" w:rsidRPr="0054335F">
        <w:rPr>
          <w:rFonts w:ascii="Calibri" w:hAnsi="Calibri" w:cs="Calibri"/>
          <w:sz w:val="22"/>
          <w:szCs w:val="22"/>
          <w:shd w:val="clear" w:color="auto" w:fill="FFFFFF"/>
        </w:rPr>
        <w:t xml:space="preserve">ale budeme znát až </w:t>
      </w:r>
      <w:r w:rsidR="00BF0C39">
        <w:rPr>
          <w:rFonts w:ascii="Calibri" w:hAnsi="Calibri" w:cs="Calibri"/>
          <w:sz w:val="22"/>
          <w:szCs w:val="22"/>
          <w:shd w:val="clear" w:color="auto" w:fill="FFFFFF"/>
        </w:rPr>
        <w:t>po 3</w:t>
      </w:r>
      <w:r w:rsidR="005151A8">
        <w:rPr>
          <w:rFonts w:ascii="Calibri" w:hAnsi="Calibri" w:cs="Calibri"/>
          <w:sz w:val="22"/>
          <w:szCs w:val="22"/>
          <w:shd w:val="clear" w:color="auto" w:fill="FFFFFF"/>
        </w:rPr>
        <w:t>0</w:t>
      </w:r>
      <w:r w:rsidR="00BF0C39">
        <w:rPr>
          <w:rFonts w:ascii="Calibri" w:hAnsi="Calibri" w:cs="Calibri"/>
          <w:sz w:val="22"/>
          <w:szCs w:val="22"/>
          <w:shd w:val="clear" w:color="auto" w:fill="FFFFFF"/>
        </w:rPr>
        <w:t xml:space="preserve">. 10., kdy proběhne druhé </w:t>
      </w:r>
      <w:r w:rsidR="00BF0C39" w:rsidRPr="0054335F">
        <w:rPr>
          <w:rFonts w:ascii="Calibri" w:hAnsi="Calibri" w:cs="Calibri"/>
          <w:sz w:val="22"/>
          <w:szCs w:val="22"/>
          <w:shd w:val="clear" w:color="auto" w:fill="FFFFFF"/>
        </w:rPr>
        <w:t>kol</w:t>
      </w:r>
      <w:r w:rsidR="00BF0C39">
        <w:rPr>
          <w:rFonts w:ascii="Calibri" w:hAnsi="Calibri" w:cs="Calibri"/>
          <w:sz w:val="22"/>
          <w:szCs w:val="22"/>
          <w:shd w:val="clear" w:color="auto" w:fill="FFFFFF"/>
        </w:rPr>
        <w:t>o</w:t>
      </w:r>
      <w:r w:rsidR="00BF0C39" w:rsidRPr="0054335F">
        <w:rPr>
          <w:rFonts w:ascii="Calibri" w:hAnsi="Calibri" w:cs="Calibri"/>
          <w:sz w:val="22"/>
          <w:szCs w:val="22"/>
          <w:shd w:val="clear" w:color="auto" w:fill="FFFFFF"/>
        </w:rPr>
        <w:t xml:space="preserve"> hodnocení.</w:t>
      </w:r>
    </w:p>
    <w:p w14:paraId="63452360" w14:textId="6E6B167A" w:rsidR="00660728" w:rsidRDefault="00660728" w:rsidP="00BF0C39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5E4EFFA" w14:textId="77777777" w:rsidR="00660728" w:rsidRPr="00790B27" w:rsidRDefault="00660728" w:rsidP="00660728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54335F">
        <w:rPr>
          <w:rFonts w:ascii="Calibri" w:hAnsi="Calibri" w:cs="Calibri"/>
          <w:sz w:val="22"/>
          <w:szCs w:val="22"/>
          <w:shd w:val="clear" w:color="auto" w:fill="FFFFFF"/>
        </w:rPr>
        <w:t>Přesto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že hodnocení ještě není u konce, lze </w:t>
      </w:r>
      <w:r w:rsidRPr="0054335F">
        <w:rPr>
          <w:rFonts w:ascii="Calibri" w:hAnsi="Calibri" w:cs="Calibri"/>
          <w:sz w:val="22"/>
          <w:szCs w:val="22"/>
          <w:shd w:val="clear" w:color="auto" w:fill="FFFFFF"/>
        </w:rPr>
        <w:t xml:space="preserve">již nyní říct, že na letošní Svatomartinská vína se mohou zákazníci těšit. Kvalita vín bude vysoká, </w:t>
      </w:r>
      <w:r>
        <w:rPr>
          <w:rFonts w:ascii="Calibri" w:hAnsi="Calibri" w:cs="Calibri"/>
          <w:sz w:val="22"/>
          <w:szCs w:val="22"/>
          <w:shd w:val="clear" w:color="auto" w:fill="FFFFFF"/>
        </w:rPr>
        <w:t>h</w:t>
      </w:r>
      <w:r w:rsidRPr="00FB7751">
        <w:rPr>
          <w:rFonts w:ascii="Calibri" w:hAnsi="Calibri" w:cs="Calibri"/>
          <w:sz w:val="22"/>
          <w:szCs w:val="22"/>
          <w:shd w:val="clear" w:color="auto" w:fill="FFFFFF"/>
        </w:rPr>
        <w:t>rozny pro Svatomartinská vína vinaři sklízeli už v první polovině září, a měli tak dostatek času víno dobře a včas připravit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na hodnocení.</w:t>
      </w:r>
    </w:p>
    <w:p w14:paraId="639F55F8" w14:textId="77777777" w:rsidR="00BF0C39" w:rsidRDefault="00BF0C39" w:rsidP="00BF0C39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420DE030" w14:textId="44A1122E" w:rsidR="00BF0C39" w:rsidRDefault="00BF0C39" w:rsidP="00790B27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4931C7">
        <w:rPr>
          <w:rFonts w:ascii="Calibri" w:hAnsi="Calibri" w:cs="Calibri"/>
          <w:i/>
          <w:sz w:val="22"/>
          <w:szCs w:val="22"/>
          <w:shd w:val="clear" w:color="auto" w:fill="FFFFFF"/>
        </w:rPr>
        <w:t>„</w:t>
      </w:r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V letošním roce lze říci obecně, že </w:t>
      </w:r>
      <w:r w:rsidR="009C1819">
        <w:rPr>
          <w:rFonts w:ascii="Calibri" w:hAnsi="Calibri" w:cs="Calibri"/>
          <w:i/>
          <w:sz w:val="22"/>
          <w:szCs w:val="22"/>
          <w:shd w:val="clear" w:color="auto" w:fill="FFFFFF"/>
        </w:rPr>
        <w:t>Svato</w:t>
      </w:r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martinská vína budou velmi svěží, </w:t>
      </w:r>
      <w:proofErr w:type="spellStart"/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>ovocitá</w:t>
      </w:r>
      <w:proofErr w:type="spellEnd"/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, lehká. Bude to typická ukázka mladých vín, jak by měla vypadat. Bílá vína jsou </w:t>
      </w:r>
      <w:proofErr w:type="spellStart"/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>ovocitá</w:t>
      </w:r>
      <w:proofErr w:type="spellEnd"/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s tóny broskví a tropického ovoce, růžová budou mít tóny po višních, drobném bobulovém ovoci se </w:t>
      </w:r>
      <w:proofErr w:type="spellStart"/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>smetanovo</w:t>
      </w:r>
      <w:proofErr w:type="spellEnd"/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jogurtovou dochutí.</w:t>
      </w:r>
      <w:r w:rsidR="00790B27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</w:t>
      </w:r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Červená vína budou šťavnatá, hravá, příjemně </w:t>
      </w:r>
      <w:proofErr w:type="spellStart"/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>ovocitá</w:t>
      </w:r>
      <w:proofErr w:type="spellEnd"/>
      <w:r w:rsidR="00790B27" w:rsidRPr="00790B27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po trnkách a višních</w:t>
      </w:r>
      <w:r w:rsidRPr="004931C7">
        <w:rPr>
          <w:rFonts w:ascii="Calibri" w:hAnsi="Calibri" w:cs="Calibri"/>
          <w:i/>
          <w:sz w:val="22"/>
          <w:szCs w:val="22"/>
          <w:shd w:val="clear" w:color="auto" w:fill="FFFFFF"/>
        </w:rPr>
        <w:t>,“</w:t>
      </w:r>
      <w:r w:rsidRPr="004931C7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790B27">
        <w:rPr>
          <w:rFonts w:ascii="Calibri" w:hAnsi="Calibri" w:cs="Calibri"/>
          <w:sz w:val="22"/>
          <w:szCs w:val="22"/>
          <w:shd w:val="clear" w:color="auto" w:fill="FFFFFF"/>
        </w:rPr>
        <w:t>přibližuje</w:t>
      </w:r>
      <w:r w:rsidRPr="004931C7">
        <w:rPr>
          <w:rFonts w:ascii="Calibri" w:hAnsi="Calibri" w:cs="Calibri"/>
          <w:sz w:val="22"/>
          <w:szCs w:val="22"/>
          <w:shd w:val="clear" w:color="auto" w:fill="FFFFFF"/>
        </w:rPr>
        <w:t xml:space="preserve"> první dojmy z letošních vín Ing. Marek </w:t>
      </w:r>
      <w:proofErr w:type="spellStart"/>
      <w:r w:rsidRPr="004931C7">
        <w:rPr>
          <w:rFonts w:ascii="Calibri" w:hAnsi="Calibri" w:cs="Calibri"/>
          <w:sz w:val="22"/>
          <w:szCs w:val="22"/>
          <w:shd w:val="clear" w:color="auto" w:fill="FFFFFF"/>
        </w:rPr>
        <w:t>Babisz</w:t>
      </w:r>
      <w:proofErr w:type="spellEnd"/>
      <w:r w:rsidRPr="004931C7">
        <w:rPr>
          <w:rFonts w:ascii="Calibri" w:hAnsi="Calibri" w:cs="Calibri"/>
          <w:sz w:val="22"/>
          <w:szCs w:val="22"/>
          <w:shd w:val="clear" w:color="auto" w:fill="FFFFFF"/>
        </w:rPr>
        <w:t xml:space="preserve">, hlavní </w:t>
      </w:r>
      <w:proofErr w:type="spellStart"/>
      <w:r w:rsidRPr="004931C7">
        <w:rPr>
          <w:rFonts w:ascii="Calibri" w:hAnsi="Calibri" w:cs="Calibri"/>
          <w:sz w:val="22"/>
          <w:szCs w:val="22"/>
          <w:shd w:val="clear" w:color="auto" w:fill="FFFFFF"/>
        </w:rPr>
        <w:t>sommelier</w:t>
      </w:r>
      <w:proofErr w:type="spellEnd"/>
      <w:r w:rsidRPr="004931C7">
        <w:rPr>
          <w:rFonts w:ascii="Calibri" w:hAnsi="Calibri" w:cs="Calibri"/>
          <w:sz w:val="22"/>
          <w:szCs w:val="22"/>
          <w:shd w:val="clear" w:color="auto" w:fill="FFFFFF"/>
        </w:rPr>
        <w:t xml:space="preserve"> Národního vinařského centra, který hodnocení zajišťoval</w:t>
      </w:r>
      <w:r w:rsidR="00FB7751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BDC1029" w14:textId="4464F8EB" w:rsidR="00FB7751" w:rsidRDefault="00FB7751" w:rsidP="00790B27">
      <w:pPr>
        <w:autoSpaceDE w:val="0"/>
        <w:autoSpaceDN w:val="0"/>
        <w:adjustRightInd w:val="0"/>
        <w:spacing w:line="252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95E6668" w14:textId="198FBE28" w:rsidR="00BF0C39" w:rsidRDefault="00660728" w:rsidP="00BF0C39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0728">
        <w:rPr>
          <w:rFonts w:asciiTheme="minorHAnsi" w:hAnsiTheme="minorHAnsi" w:cstheme="minorHAnsi"/>
          <w:bCs/>
          <w:sz w:val="22"/>
          <w:szCs w:val="22"/>
        </w:rPr>
        <w:t xml:space="preserve">Letos poprvé netradičně </w:t>
      </w:r>
      <w:r w:rsidR="00944D48">
        <w:rPr>
          <w:rFonts w:asciiTheme="minorHAnsi" w:hAnsiTheme="minorHAnsi" w:cstheme="minorHAnsi"/>
          <w:bCs/>
          <w:sz w:val="22"/>
          <w:szCs w:val="22"/>
        </w:rPr>
        <w:t>se budou moci prodávat Svatomartinská vína ročníku 2019 už</w:t>
      </w:r>
      <w:r w:rsidRPr="00660728">
        <w:rPr>
          <w:rFonts w:asciiTheme="minorHAnsi" w:hAnsiTheme="minorHAnsi" w:cstheme="minorHAnsi"/>
          <w:bCs/>
          <w:sz w:val="22"/>
          <w:szCs w:val="22"/>
        </w:rPr>
        <w:t xml:space="preserve"> v pátek 8. listopadu.</w:t>
      </w:r>
      <w:r w:rsidR="00944D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4D48" w:rsidRPr="00944D48">
        <w:rPr>
          <w:rFonts w:asciiTheme="minorHAnsi" w:hAnsiTheme="minorHAnsi" w:cstheme="minorHAnsi"/>
          <w:bCs/>
          <w:sz w:val="22"/>
          <w:szCs w:val="22"/>
        </w:rPr>
        <w:t xml:space="preserve">Vinařský fond tak vyhověl </w:t>
      </w:r>
      <w:r w:rsidR="00F31E2E">
        <w:rPr>
          <w:rFonts w:asciiTheme="minorHAnsi" w:hAnsiTheme="minorHAnsi" w:cstheme="minorHAnsi"/>
          <w:bCs/>
          <w:sz w:val="22"/>
          <w:szCs w:val="22"/>
        </w:rPr>
        <w:t xml:space="preserve">zejména </w:t>
      </w:r>
      <w:r w:rsidR="00944D48" w:rsidRPr="00944D48">
        <w:rPr>
          <w:rFonts w:asciiTheme="minorHAnsi" w:hAnsiTheme="minorHAnsi" w:cstheme="minorHAnsi"/>
          <w:bCs/>
          <w:sz w:val="22"/>
          <w:szCs w:val="22"/>
        </w:rPr>
        <w:t>přání vinařů, obchodníků, vinárníků a restauratérů</w:t>
      </w:r>
      <w:r w:rsidR="00F31E2E">
        <w:rPr>
          <w:rFonts w:asciiTheme="minorHAnsi" w:hAnsiTheme="minorHAnsi" w:cstheme="minorHAnsi"/>
          <w:bCs/>
          <w:sz w:val="22"/>
          <w:szCs w:val="22"/>
        </w:rPr>
        <w:t xml:space="preserve">, ale i žádosti samotných zákazníků. </w:t>
      </w:r>
      <w:r w:rsidR="00944D48" w:rsidRPr="00944D48">
        <w:rPr>
          <w:rFonts w:asciiTheme="minorHAnsi" w:hAnsiTheme="minorHAnsi" w:cstheme="minorHAnsi"/>
          <w:bCs/>
          <w:sz w:val="22"/>
          <w:szCs w:val="22"/>
        </w:rPr>
        <w:t>Hlavní oslavy svátku svatého Martina budou ale samozřejmě i nadále probíhat 11. 11. na desítkách míst celé republiky</w:t>
      </w:r>
      <w:r w:rsidR="00944D4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8271719" w14:textId="77777777" w:rsidR="00660728" w:rsidRPr="00FB7751" w:rsidRDefault="00660728" w:rsidP="00BF0C39">
      <w:pPr>
        <w:autoSpaceDE w:val="0"/>
        <w:autoSpaceDN w:val="0"/>
        <w:adjustRightInd w:val="0"/>
        <w:spacing w:line="25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7616A5" w14:textId="3D4E903D" w:rsidR="00A820A1" w:rsidRPr="00FB7751" w:rsidRDefault="00A820A1" w:rsidP="006A16D0">
      <w:pPr>
        <w:pStyle w:val="Bezmezer"/>
        <w:jc w:val="both"/>
        <w:rPr>
          <w:rFonts w:cstheme="minorHAnsi"/>
        </w:rPr>
      </w:pPr>
      <w:r w:rsidRPr="00FB7751">
        <w:rPr>
          <w:rFonts w:cstheme="minorHAnsi"/>
          <w:bCs/>
        </w:rPr>
        <w:t xml:space="preserve">Značka „Svatomartinské“ </w:t>
      </w:r>
      <w:r w:rsidRPr="00FB7751">
        <w:rPr>
          <w:rFonts w:cstheme="minorHAnsi"/>
        </w:rPr>
        <w:t xml:space="preserve">byla registrována v roce </w:t>
      </w:r>
      <w:smartTag w:uri="urn:schemas-microsoft-com:office:smarttags" w:element="metricconverter">
        <w:smartTagPr>
          <w:attr w:name="ProductID" w:val="1995 a"/>
        </w:smartTagPr>
        <w:r w:rsidRPr="00FB7751">
          <w:rPr>
            <w:rFonts w:cstheme="minorHAnsi"/>
          </w:rPr>
          <w:t>1995 a</w:t>
        </w:r>
      </w:smartTag>
      <w:r w:rsidRPr="00FB7751">
        <w:rPr>
          <w:rFonts w:cstheme="minorHAnsi"/>
        </w:rPr>
        <w:t xml:space="preserve"> od roku 2005 je jejím vlastníkem Vinařský fond. Ten v letošním roce již popatnácté organizuje propagaci těchto vín pod jednotným logem</w:t>
      </w:r>
      <w:r w:rsidR="007A1226">
        <w:rPr>
          <w:rFonts w:cstheme="minorHAnsi"/>
        </w:rPr>
        <w:t xml:space="preserve">. </w:t>
      </w:r>
      <w:r w:rsidRPr="00FB7751">
        <w:rPr>
          <w:rFonts w:cstheme="minorHAnsi"/>
        </w:rPr>
        <w:t xml:space="preserve">Svatomartinská vína jsou tak označena na etiketě známým symbolem </w:t>
      </w:r>
      <w:r w:rsidR="00943364" w:rsidRPr="00FB7751">
        <w:rPr>
          <w:rFonts w:cstheme="minorHAnsi"/>
        </w:rPr>
        <w:t xml:space="preserve">sv. </w:t>
      </w:r>
      <w:r w:rsidRPr="00FB7751">
        <w:rPr>
          <w:rFonts w:cstheme="minorHAnsi"/>
        </w:rPr>
        <w:t>Martina na koni.</w:t>
      </w:r>
    </w:p>
    <w:p w14:paraId="264F966E" w14:textId="77777777" w:rsidR="00A820A1" w:rsidRPr="00FB7751" w:rsidRDefault="00A820A1" w:rsidP="006A16D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4AAF4F" w14:textId="77777777" w:rsidR="00A820A1" w:rsidRPr="00FB7751" w:rsidRDefault="00455CEE" w:rsidP="006A16D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751">
        <w:rPr>
          <w:rFonts w:asciiTheme="minorHAnsi" w:hAnsiTheme="minorHAnsi" w:cstheme="minorHAnsi"/>
          <w:sz w:val="22"/>
          <w:szCs w:val="22"/>
          <w:lang w:eastAsia="en-US"/>
        </w:rPr>
        <w:t xml:space="preserve">Více o moravských a českých vínech: </w:t>
      </w:r>
      <w:hyperlink r:id="rId8" w:history="1">
        <w:r w:rsidRPr="00FB7751">
          <w:rPr>
            <w:rStyle w:val="Hypertextovodkaz"/>
            <w:rFonts w:asciiTheme="minorHAnsi" w:hAnsiTheme="minorHAnsi" w:cstheme="minorHAnsi"/>
            <w:sz w:val="22"/>
            <w:szCs w:val="22"/>
            <w:lang w:eastAsia="en-US"/>
          </w:rPr>
          <w:t>www.wineofczechrepublic.cz</w:t>
        </w:r>
      </w:hyperlink>
      <w:r w:rsidR="00DD231B" w:rsidRPr="00FB7751">
        <w:rPr>
          <w:rStyle w:val="Hypertextovodkaz"/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A91B297" w14:textId="77777777" w:rsidR="007A1226" w:rsidRDefault="007A1226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2E5F3DB" w14:textId="0A005A37" w:rsidR="00455CEE" w:rsidRPr="00711912" w:rsidRDefault="00455CEE" w:rsidP="00455CEE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191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Pro více informací, prosím, kontaktujte: </w:t>
      </w:r>
    </w:p>
    <w:p w14:paraId="2AC8FF5D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>Ing. Jaroslav Machovec, Vinařský fond</w:t>
      </w:r>
      <w:r w:rsidRPr="00944D4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44D48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7BF94E5A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>Tel.: +420 606 645 470</w:t>
      </w:r>
    </w:p>
    <w:p w14:paraId="263FBC0C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563C1"/>
          <w:sz w:val="22"/>
          <w:szCs w:val="22"/>
          <w:u w:val="single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9" w:history="1">
        <w:r w:rsidRPr="00944D48">
          <w:rPr>
            <w:rStyle w:val="Hypertextovodkaz"/>
            <w:rFonts w:asciiTheme="minorHAnsi" w:hAnsiTheme="minorHAnsi" w:cstheme="minorHAnsi"/>
            <w:sz w:val="22"/>
            <w:szCs w:val="22"/>
          </w:rPr>
          <w:t>machovec@vinarskyfond.cz</w:t>
        </w:r>
      </w:hyperlink>
    </w:p>
    <w:p w14:paraId="761DDAD1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</w:p>
    <w:p w14:paraId="7260888C" w14:textId="77777777" w:rsidR="00711912" w:rsidRPr="00944D48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944D48">
        <w:rPr>
          <w:rFonts w:asciiTheme="minorHAnsi" w:hAnsiTheme="minorHAnsi" w:cstheme="minorHAnsi"/>
          <w:sz w:val="22"/>
          <w:szCs w:val="22"/>
        </w:rPr>
        <w:t xml:space="preserve">Ing. Marek </w:t>
      </w:r>
      <w:proofErr w:type="spellStart"/>
      <w:r w:rsidRPr="00944D48">
        <w:rPr>
          <w:rFonts w:asciiTheme="minorHAnsi" w:hAnsiTheme="minorHAnsi" w:cstheme="minorHAnsi"/>
          <w:sz w:val="22"/>
          <w:szCs w:val="22"/>
        </w:rPr>
        <w:t>Babisz</w:t>
      </w:r>
      <w:proofErr w:type="spellEnd"/>
      <w:r w:rsidRPr="00944D48">
        <w:rPr>
          <w:rFonts w:asciiTheme="minorHAnsi" w:hAnsiTheme="minorHAnsi" w:cstheme="minorHAnsi"/>
          <w:sz w:val="22"/>
          <w:szCs w:val="22"/>
        </w:rPr>
        <w:t>, Národní vinařské centrum</w:t>
      </w:r>
    </w:p>
    <w:p w14:paraId="7C63502D" w14:textId="77777777" w:rsidR="00711912" w:rsidRPr="00944D48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944D48">
        <w:rPr>
          <w:rFonts w:asciiTheme="minorHAnsi" w:hAnsiTheme="minorHAnsi" w:cstheme="minorHAnsi"/>
          <w:sz w:val="22"/>
          <w:szCs w:val="22"/>
        </w:rPr>
        <w:t>Tel.: +420 620 470 262</w:t>
      </w:r>
    </w:p>
    <w:p w14:paraId="0907CF27" w14:textId="77777777" w:rsidR="00711912" w:rsidRPr="00944D48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  <w:r w:rsidRPr="00944D48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0" w:history="1">
        <w:r w:rsidRPr="00944D48">
          <w:rPr>
            <w:rStyle w:val="Hypertextovodkaz"/>
            <w:rFonts w:asciiTheme="minorHAnsi" w:hAnsiTheme="minorHAnsi" w:cstheme="minorHAnsi"/>
            <w:sz w:val="22"/>
            <w:szCs w:val="22"/>
          </w:rPr>
          <w:t>marek.babisz@vinarskecentrum.cz</w:t>
        </w:r>
      </w:hyperlink>
    </w:p>
    <w:p w14:paraId="0BA2C7F0" w14:textId="77777777" w:rsidR="00711912" w:rsidRPr="00944D48" w:rsidRDefault="00711912" w:rsidP="00455CEE">
      <w:pPr>
        <w:tabs>
          <w:tab w:val="left" w:pos="3750"/>
        </w:tabs>
        <w:rPr>
          <w:rFonts w:asciiTheme="minorHAnsi" w:hAnsiTheme="minorHAnsi" w:cstheme="minorHAnsi"/>
          <w:sz w:val="22"/>
          <w:szCs w:val="22"/>
        </w:rPr>
      </w:pPr>
    </w:p>
    <w:p w14:paraId="7EDD0193" w14:textId="77777777" w:rsidR="00455CEE" w:rsidRPr="00944D48" w:rsidRDefault="00816242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>Jiří Bažant</w:t>
      </w:r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>Omnimedia</w:t>
      </w:r>
      <w:proofErr w:type="spellEnd"/>
      <w:r w:rsidR="00DD231B" w:rsidRPr="00944D4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 s.</w:t>
      </w:r>
      <w:r w:rsidR="00DD231B"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>r.</w:t>
      </w:r>
      <w:r w:rsidR="00DD231B"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5CEE" w:rsidRPr="00944D48">
        <w:rPr>
          <w:rFonts w:asciiTheme="minorHAnsi" w:hAnsiTheme="minorHAnsi" w:cstheme="minorHAnsi"/>
          <w:color w:val="000000"/>
          <w:sz w:val="22"/>
          <w:szCs w:val="22"/>
        </w:rPr>
        <w:t>o.</w:t>
      </w:r>
    </w:p>
    <w:p w14:paraId="7F9257DD" w14:textId="77777777" w:rsidR="00455CEE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>Tel. +420</w:t>
      </w:r>
      <w:r w:rsidR="00BF0C39" w:rsidRPr="00944D48">
        <w:rPr>
          <w:rFonts w:asciiTheme="minorHAnsi" w:hAnsiTheme="minorHAnsi" w:cstheme="minorHAnsi"/>
          <w:color w:val="000000"/>
          <w:sz w:val="22"/>
          <w:szCs w:val="22"/>
        </w:rPr>
        <w:t> 606 282 673</w:t>
      </w:r>
    </w:p>
    <w:p w14:paraId="2C41B60B" w14:textId="77777777" w:rsidR="00816242" w:rsidRPr="00944D48" w:rsidRDefault="00455CEE" w:rsidP="00455CEE">
      <w:pPr>
        <w:tabs>
          <w:tab w:val="left" w:pos="375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44D48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11" w:history="1">
        <w:r w:rsidR="00816242" w:rsidRPr="00944D48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</w:p>
    <w:p w14:paraId="6FF1881A" w14:textId="77777777" w:rsidR="00455CEE" w:rsidRPr="00711912" w:rsidRDefault="00455CEE" w:rsidP="00455CEE">
      <w:pPr>
        <w:pStyle w:val="Zpat"/>
        <w:rPr>
          <w:rFonts w:cstheme="minorHAnsi"/>
        </w:rPr>
      </w:pPr>
      <w:bookmarkStart w:id="0" w:name="_GoBack"/>
      <w:bookmarkEnd w:id="0"/>
    </w:p>
    <w:sectPr w:rsidR="00455CEE" w:rsidRPr="00711912" w:rsidSect="00455CEE">
      <w:headerReference w:type="default" r:id="rId12"/>
      <w:footerReference w:type="default" r:id="rId13"/>
      <w:pgSz w:w="11906" w:h="16838"/>
      <w:pgMar w:top="1417" w:right="1417" w:bottom="141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173E9" w14:textId="77777777" w:rsidR="001934FF" w:rsidRDefault="001934FF" w:rsidP="008D1765">
      <w:r>
        <w:separator/>
      </w:r>
    </w:p>
  </w:endnote>
  <w:endnote w:type="continuationSeparator" w:id="0">
    <w:p w14:paraId="4FDC7D0E" w14:textId="77777777" w:rsidR="001934FF" w:rsidRDefault="001934FF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80BC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BD74C" w14:textId="77777777" w:rsidR="001934FF" w:rsidRDefault="001934FF" w:rsidP="008D1765">
      <w:r>
        <w:separator/>
      </w:r>
    </w:p>
  </w:footnote>
  <w:footnote w:type="continuationSeparator" w:id="0">
    <w:p w14:paraId="24F42BCA" w14:textId="77777777" w:rsidR="001934FF" w:rsidRDefault="001934FF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AE757" w14:textId="77777777" w:rsidR="008D1765" w:rsidRDefault="009123BA" w:rsidP="008D17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0CA19D" wp14:editId="04A0E06D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23" name="Obrázek 23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CE67A7" wp14:editId="4B6B3208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24" name="Obrázek 24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7099DE54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59F321AB" w14:textId="77777777" w:rsidR="008D1765" w:rsidRDefault="008D1765">
    <w:pPr>
      <w:pStyle w:val="Zhlav"/>
    </w:pPr>
  </w:p>
  <w:p w14:paraId="5F5F7F5A" w14:textId="77777777" w:rsidR="005924C7" w:rsidRDefault="005924C7">
    <w:pPr>
      <w:pStyle w:val="Zhlav"/>
    </w:pPr>
  </w:p>
  <w:p w14:paraId="6DA57E8D" w14:textId="77777777" w:rsidR="005924C7" w:rsidRDefault="005924C7">
    <w:pPr>
      <w:pStyle w:val="Zhlav"/>
    </w:pPr>
  </w:p>
  <w:p w14:paraId="00F4E5C8" w14:textId="77777777" w:rsidR="00711912" w:rsidRDefault="007119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5"/>
    <w:rsid w:val="00001E9A"/>
    <w:rsid w:val="000134D4"/>
    <w:rsid w:val="00113A83"/>
    <w:rsid w:val="00130385"/>
    <w:rsid w:val="001306BC"/>
    <w:rsid w:val="001934FF"/>
    <w:rsid w:val="001A3F2A"/>
    <w:rsid w:val="001B3A40"/>
    <w:rsid w:val="001B5901"/>
    <w:rsid w:val="001D700C"/>
    <w:rsid w:val="001E4BBF"/>
    <w:rsid w:val="00244822"/>
    <w:rsid w:val="00250BE1"/>
    <w:rsid w:val="002F79C8"/>
    <w:rsid w:val="003401B6"/>
    <w:rsid w:val="0037518A"/>
    <w:rsid w:val="003B2F15"/>
    <w:rsid w:val="00455CEE"/>
    <w:rsid w:val="00483D83"/>
    <w:rsid w:val="004909EB"/>
    <w:rsid w:val="004E4343"/>
    <w:rsid w:val="005151A8"/>
    <w:rsid w:val="00527B36"/>
    <w:rsid w:val="005924C7"/>
    <w:rsid w:val="005C5757"/>
    <w:rsid w:val="005D02DF"/>
    <w:rsid w:val="00637AA6"/>
    <w:rsid w:val="00660728"/>
    <w:rsid w:val="00683C31"/>
    <w:rsid w:val="006A16D0"/>
    <w:rsid w:val="006D4F28"/>
    <w:rsid w:val="006F1280"/>
    <w:rsid w:val="00700F03"/>
    <w:rsid w:val="00711912"/>
    <w:rsid w:val="00722442"/>
    <w:rsid w:val="00726BD1"/>
    <w:rsid w:val="00734487"/>
    <w:rsid w:val="00764575"/>
    <w:rsid w:val="00790B27"/>
    <w:rsid w:val="007A1226"/>
    <w:rsid w:val="007D7E6E"/>
    <w:rsid w:val="008052FB"/>
    <w:rsid w:val="00816242"/>
    <w:rsid w:val="008433A1"/>
    <w:rsid w:val="0088064D"/>
    <w:rsid w:val="008D1765"/>
    <w:rsid w:val="009009F2"/>
    <w:rsid w:val="009123BA"/>
    <w:rsid w:val="00943364"/>
    <w:rsid w:val="00944D48"/>
    <w:rsid w:val="00972EFA"/>
    <w:rsid w:val="009B3C52"/>
    <w:rsid w:val="009B4A77"/>
    <w:rsid w:val="009C1819"/>
    <w:rsid w:val="009E7264"/>
    <w:rsid w:val="00A66BC1"/>
    <w:rsid w:val="00A72ED0"/>
    <w:rsid w:val="00A820A1"/>
    <w:rsid w:val="00B56FBB"/>
    <w:rsid w:val="00B62326"/>
    <w:rsid w:val="00B63A6E"/>
    <w:rsid w:val="00BC7F2C"/>
    <w:rsid w:val="00BF0C39"/>
    <w:rsid w:val="00C64BBE"/>
    <w:rsid w:val="00CD28CC"/>
    <w:rsid w:val="00D1505C"/>
    <w:rsid w:val="00DA01F3"/>
    <w:rsid w:val="00DD231B"/>
    <w:rsid w:val="00E738CE"/>
    <w:rsid w:val="00E850E8"/>
    <w:rsid w:val="00F31E2E"/>
    <w:rsid w:val="00F47C27"/>
    <w:rsid w:val="00F97846"/>
    <w:rsid w:val="00FB7751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1F0385F"/>
  <w15:docId w15:val="{BB52210F-D8B3-4CA2-B0B5-6C1BCFEB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BF0C39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rsid w:val="00BF0C39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BF0C39"/>
    <w:rPr>
      <w:rFonts w:ascii="Consolas" w:eastAsia="Times New Roman" w:hAnsi="Consolas" w:cs="Times New Roman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ofczechrepublic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ek.babisz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hovec@vinarskyfond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Jiří Bažant</cp:lastModifiedBy>
  <cp:revision>12</cp:revision>
  <dcterms:created xsi:type="dcterms:W3CDTF">2019-10-04T07:22:00Z</dcterms:created>
  <dcterms:modified xsi:type="dcterms:W3CDTF">2019-10-23T08:10:00Z</dcterms:modified>
</cp:coreProperties>
</file>