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A798" w14:textId="375A1B48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TISKOVÁ ZPRÁV</w:t>
      </w:r>
      <w:bookmarkStart w:id="0" w:name="_GoBack"/>
      <w:bookmarkEnd w:id="0"/>
      <w:r>
        <w:rPr>
          <w:rStyle w:val="normaltextrun1"/>
          <w:rFonts w:ascii="Calibri" w:hAnsi="Calibri" w:cs="Calibri"/>
          <w:b/>
          <w:bCs/>
          <w:color w:val="000000"/>
          <w:sz w:val="22"/>
          <w:szCs w:val="22"/>
        </w:rPr>
        <w:t>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6EED54" w14:textId="77777777" w:rsidR="0038797D" w:rsidRDefault="0038797D" w:rsidP="00142CF0">
      <w:pPr>
        <w:pStyle w:val="paragraph"/>
        <w:shd w:val="clear" w:color="auto" w:fill="FFFFFF"/>
        <w:jc w:val="center"/>
        <w:textAlignment w:val="baseline"/>
        <w:rPr>
          <w:rStyle w:val="normaltextrun1"/>
          <w:rFonts w:ascii="Calibri" w:hAnsi="Calibri" w:cs="Calibri"/>
          <w:b/>
          <w:bCs/>
          <w:color w:val="000318"/>
        </w:rPr>
      </w:pPr>
    </w:p>
    <w:p w14:paraId="2A8C5666" w14:textId="13B55447" w:rsidR="00142CF0" w:rsidRPr="001B2075" w:rsidRDefault="00142CF0" w:rsidP="00142CF0">
      <w:pPr>
        <w:pStyle w:val="paragraph"/>
        <w:shd w:val="clear" w:color="auto" w:fill="FFFFFF"/>
        <w:jc w:val="center"/>
        <w:textAlignment w:val="baseline"/>
        <w:rPr>
          <w:sz w:val="28"/>
          <w:szCs w:val="28"/>
        </w:rPr>
      </w:pPr>
      <w:r w:rsidRPr="001B2075">
        <w:rPr>
          <w:rStyle w:val="normaltextrun1"/>
          <w:rFonts w:ascii="Calibri" w:hAnsi="Calibri" w:cs="Calibri"/>
          <w:b/>
          <w:bCs/>
          <w:color w:val="000318"/>
          <w:sz w:val="28"/>
          <w:szCs w:val="28"/>
        </w:rPr>
        <w:t xml:space="preserve">Nejlepším českým </w:t>
      </w:r>
      <w:proofErr w:type="spellStart"/>
      <w:r w:rsidRPr="001B2075">
        <w:rPr>
          <w:rStyle w:val="normaltextrun1"/>
          <w:rFonts w:ascii="Calibri" w:hAnsi="Calibri" w:cs="Calibri"/>
          <w:b/>
          <w:bCs/>
          <w:color w:val="000318"/>
          <w:sz w:val="28"/>
          <w:szCs w:val="28"/>
        </w:rPr>
        <w:t>sommelierem</w:t>
      </w:r>
      <w:proofErr w:type="spellEnd"/>
      <w:r w:rsidRPr="001B2075">
        <w:rPr>
          <w:rStyle w:val="normaltextrun1"/>
          <w:rFonts w:ascii="Calibri" w:hAnsi="Calibri" w:cs="Calibri"/>
          <w:b/>
          <w:bCs/>
          <w:color w:val="000318"/>
          <w:sz w:val="28"/>
          <w:szCs w:val="28"/>
        </w:rPr>
        <w:t xml:space="preserve"> roku 2019 je Kamil Prokeš</w:t>
      </w:r>
    </w:p>
    <w:p w14:paraId="64DB5B46" w14:textId="77777777" w:rsidR="00142CF0" w:rsidRDefault="00142CF0" w:rsidP="00142CF0">
      <w:pPr>
        <w:pStyle w:val="paragraph"/>
        <w:shd w:val="clear" w:color="auto" w:fill="FFFFFF"/>
        <w:jc w:val="both"/>
        <w:textAlignment w:val="baseline"/>
      </w:pPr>
      <w:r>
        <w:rPr>
          <w:rStyle w:val="normaltextrun1"/>
        </w:rPr>
        <w:t> </w:t>
      </w:r>
      <w:r>
        <w:rPr>
          <w:rStyle w:val="eop"/>
        </w:rPr>
        <w:t> </w:t>
      </w:r>
    </w:p>
    <w:p w14:paraId="4E496C90" w14:textId="184BE428" w:rsidR="00142CF0" w:rsidRPr="00305C47" w:rsidRDefault="00142CF0" w:rsidP="00142CF0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Praha 23. října 2019 –</w:t>
      </w:r>
      <w:r w:rsidRPr="00305C47">
        <w:rPr>
          <w:rStyle w:val="normaltextrun1"/>
          <w:rFonts w:asciiTheme="minorHAnsi" w:hAnsiTheme="minorHAnsi" w:cstheme="minorHAnsi"/>
          <w:b/>
          <w:bCs/>
          <w:color w:val="000318"/>
          <w:sz w:val="22"/>
          <w:szCs w:val="22"/>
        </w:rPr>
        <w:t xml:space="preserve"> Soutěž BOHEMIA SEKT </w:t>
      </w:r>
      <w:proofErr w:type="spellStart"/>
      <w:r w:rsidRPr="00305C47">
        <w:rPr>
          <w:rStyle w:val="normaltextrun1"/>
          <w:rFonts w:asciiTheme="minorHAnsi" w:hAnsiTheme="minorHAnsi" w:cstheme="minorHAnsi"/>
          <w:b/>
          <w:bCs/>
          <w:color w:val="000318"/>
          <w:sz w:val="22"/>
          <w:szCs w:val="22"/>
        </w:rPr>
        <w:t>Trophée</w:t>
      </w:r>
      <w:proofErr w:type="spellEnd"/>
      <w:r w:rsidRPr="00305C47">
        <w:rPr>
          <w:rStyle w:val="normaltextrun1"/>
          <w:rFonts w:asciiTheme="minorHAnsi" w:hAnsiTheme="minorHAnsi" w:cstheme="minorHAnsi"/>
          <w:b/>
          <w:bCs/>
          <w:color w:val="000318"/>
          <w:sz w:val="22"/>
          <w:szCs w:val="22"/>
        </w:rPr>
        <w:t>, která se letos konala již po dvaadvacáté, zná svého vítěze. Stal se jím Kamil Prokeš</w:t>
      </w:r>
      <w:r w:rsidR="004E00BE" w:rsidRPr="00305C47">
        <w:rPr>
          <w:rStyle w:val="normaltextrun1"/>
          <w:rFonts w:asciiTheme="minorHAnsi" w:hAnsiTheme="minorHAnsi" w:cstheme="minorHAnsi"/>
          <w:b/>
          <w:bCs/>
          <w:color w:val="000318"/>
          <w:sz w:val="22"/>
          <w:szCs w:val="22"/>
        </w:rPr>
        <w:t>, majitel</w:t>
      </w:r>
      <w:r w:rsidR="002708D4" w:rsidRPr="00305C47">
        <w:rPr>
          <w:rStyle w:val="normaltextrun1"/>
          <w:rFonts w:asciiTheme="minorHAnsi" w:hAnsiTheme="minorHAnsi" w:cstheme="minorHAnsi"/>
          <w:b/>
          <w:bCs/>
          <w:color w:val="000318"/>
          <w:sz w:val="22"/>
          <w:szCs w:val="22"/>
        </w:rPr>
        <w:t xml:space="preserve"> vinařství ve Velkých Němčicích</w:t>
      </w:r>
      <w:r w:rsidRPr="00305C47">
        <w:rPr>
          <w:rStyle w:val="normaltextrun1"/>
          <w:rFonts w:asciiTheme="minorHAnsi" w:hAnsiTheme="minorHAnsi" w:cstheme="minorHAnsi"/>
          <w:b/>
          <w:bCs/>
          <w:color w:val="000318"/>
          <w:sz w:val="22"/>
          <w:szCs w:val="22"/>
        </w:rPr>
        <w:t>. Během celodenního klání, které vyvrcholilo slavnostním finále na Nové scéně Národního divadla, přesvědčil porotu, že si díky svým znalostem a dovednostem nejvíce zaslouží titul Sommelier roku 2019.</w:t>
      </w:r>
      <w:r w:rsidRPr="00305C4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D6ABDF" w14:textId="77777777" w:rsidR="00142CF0" w:rsidRPr="00305C47" w:rsidRDefault="00142CF0" w:rsidP="00142CF0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> </w:t>
      </w:r>
      <w:r w:rsidRPr="00305C4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776F21" w14:textId="00CDD777" w:rsidR="00994937" w:rsidRPr="00305C47" w:rsidRDefault="00142CF0" w:rsidP="00142CF0">
      <w:pPr>
        <w:pStyle w:val="paragraph"/>
        <w:shd w:val="clear" w:color="auto" w:fill="FFFFFF"/>
        <w:jc w:val="both"/>
        <w:textAlignment w:val="baseline"/>
        <w:rPr>
          <w:rStyle w:val="normaltextrun1"/>
          <w:rFonts w:asciiTheme="minorHAnsi" w:hAnsiTheme="minorHAnsi" w:cstheme="minorHAnsi"/>
          <w:color w:val="000318"/>
          <w:sz w:val="22"/>
          <w:szCs w:val="22"/>
        </w:rPr>
      </w:pPr>
      <w:r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„</w:t>
      </w:r>
      <w:r w:rsidR="006822B0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Bohemia Sekt </w:t>
      </w:r>
      <w:proofErr w:type="spellStart"/>
      <w:r w:rsidR="006822B0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Trophée</w:t>
      </w:r>
      <w:proofErr w:type="spellEnd"/>
      <w:r w:rsidR="001F2C37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jsem vyhrál</w:t>
      </w:r>
      <w:r w:rsidR="00C22173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podruhé, </w:t>
      </w:r>
      <w:r w:rsidR="007A5B6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poprvé </w:t>
      </w:r>
      <w:r w:rsidR="001F2C37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před dvěma lety</w:t>
      </w:r>
      <w:r w:rsidR="007A5B6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, kdy jsem se</w:t>
      </w:r>
      <w:r w:rsidR="001E3ECB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zúčastnil</w:t>
      </w:r>
      <w:r w:rsidR="007A5B6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i</w:t>
      </w:r>
      <w:r w:rsidR="00A17AA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</w:t>
      </w:r>
      <w:r w:rsidR="00ED34E0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m</w:t>
      </w:r>
      <w:r w:rsidR="00EF0328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ezinárodní</w:t>
      </w:r>
      <w:r w:rsidR="008E325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ho</w:t>
      </w:r>
      <w:r w:rsidR="00EF0328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mistrovství </w:t>
      </w:r>
      <w:proofErr w:type="spellStart"/>
      <w:r w:rsidR="00EF0328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sommeli</w:t>
      </w:r>
      <w:r w:rsidR="00ED34E0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e</w:t>
      </w:r>
      <w:r w:rsidR="00EF0328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rů</w:t>
      </w:r>
      <w:proofErr w:type="spellEnd"/>
      <w:r w:rsidR="002573D9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v Číně</w:t>
      </w:r>
      <w:r w:rsidR="00EF0328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. </w:t>
      </w:r>
      <w:r w:rsidR="004E7DF7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Na </w:t>
      </w:r>
      <w:r w:rsidR="0095699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letošní </w:t>
      </w:r>
      <w:r w:rsidR="00124669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soutěž</w:t>
      </w:r>
      <w:r w:rsidR="004E7DF7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jsem se</w:t>
      </w:r>
      <w:r w:rsidR="004F5ED2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</w:t>
      </w:r>
      <w:r w:rsidR="00414AFE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znovu</w:t>
      </w:r>
      <w:r w:rsidR="004E7DF7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intenzivně připravoval</w:t>
      </w:r>
      <w:r w:rsidR="00540697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. </w:t>
      </w:r>
      <w:r w:rsidR="00437708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I když znalosti</w:t>
      </w:r>
      <w:r w:rsidR="0026101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a dovednosti, které </w:t>
      </w:r>
      <w:r w:rsidR="006A5D48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musíme</w:t>
      </w:r>
      <w:r w:rsidR="00F96DC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</w:t>
      </w:r>
      <w:r w:rsidR="0026101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před</w:t>
      </w:r>
      <w:r w:rsidR="0061010A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odbornou</w:t>
      </w:r>
      <w:r w:rsidR="0026101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porotou</w:t>
      </w:r>
      <w:r w:rsidR="00986C69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prokázat,</w:t>
      </w:r>
      <w:r w:rsidR="0026101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už jako </w:t>
      </w:r>
      <w:proofErr w:type="spellStart"/>
      <w:r w:rsidR="0026101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sommelie</w:t>
      </w:r>
      <w:r w:rsidR="00A24041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ři</w:t>
      </w:r>
      <w:proofErr w:type="spellEnd"/>
      <w:r w:rsidR="00F96DC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většinou</w:t>
      </w:r>
      <w:r w:rsidR="0026101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má</w:t>
      </w:r>
      <w:r w:rsidR="00A24041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me</w:t>
      </w:r>
      <w:r w:rsidR="0026101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, je potřeba si je připomenout a osvěžit. </w:t>
      </w:r>
      <w:r w:rsidR="00540697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N</w:t>
      </w:r>
      <w:r w:rsidR="0084721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apříklad ve znalostním testu</w:t>
      </w:r>
      <w:r w:rsidR="0027588C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</w:t>
      </w:r>
      <w:r w:rsidR="00A31266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j</w:t>
      </w:r>
      <w:r w:rsidR="00BB5B28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e mnoho</w:t>
      </w:r>
      <w:r w:rsidR="00A31266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otáz</w:t>
      </w:r>
      <w:r w:rsidR="00BB5B28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e</w:t>
      </w:r>
      <w:r w:rsidR="00A31266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k</w:t>
      </w:r>
      <w:r w:rsidR="0027588C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z celého světa,</w:t>
      </w:r>
      <w:r w:rsidR="006F5E9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které</w:t>
      </w:r>
      <w:r w:rsidR="0027588C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</w:t>
      </w:r>
      <w:r w:rsidR="006F5E9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se</w:t>
      </w:r>
      <w:r w:rsidR="0027588C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netýkají jen</w:t>
      </w:r>
      <w:r w:rsidR="006F5E9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om</w:t>
      </w:r>
      <w:r w:rsidR="0027588C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vína, ale i nealkoholických a alkoholických nápojů, káv</w:t>
      </w:r>
      <w:r w:rsidR="004E158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y</w:t>
      </w:r>
      <w:r w:rsidR="0027588C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, čaj</w:t>
      </w:r>
      <w:r w:rsidR="004E158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e</w:t>
      </w:r>
      <w:r w:rsidR="006F5E9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, </w:t>
      </w:r>
      <w:r w:rsidR="0027588C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čokolád</w:t>
      </w:r>
      <w:r w:rsidR="004E158D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y</w:t>
      </w:r>
      <w:r w:rsidR="006F5E94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,</w:t>
      </w:r>
      <w:r w:rsidR="00B36AA8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doutníků</w:t>
      </w:r>
      <w:r w:rsidR="00C84E92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 či kakaa</w:t>
      </w:r>
      <w:r w:rsidR="00187CEE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,</w:t>
      </w:r>
      <w:r w:rsidR="002573D9"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 xml:space="preserve">“ 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říká po skončení soutěže vítěz. Ten vystřídal dosavadního držitele titulu Davida Krále, kterému po zisku „hattricku“ již pravidla nedovolovala další start v soutěži</w:t>
      </w:r>
      <w:r w:rsidR="00FD4474"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. P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roto zasedl v odborné porotě. </w:t>
      </w:r>
    </w:p>
    <w:p w14:paraId="6186F0DD" w14:textId="77777777" w:rsidR="00994937" w:rsidRPr="00305C47" w:rsidRDefault="00994937" w:rsidP="00142CF0">
      <w:pPr>
        <w:pStyle w:val="paragraph"/>
        <w:shd w:val="clear" w:color="auto" w:fill="FFFFFF"/>
        <w:jc w:val="both"/>
        <w:textAlignment w:val="baseline"/>
        <w:rPr>
          <w:rStyle w:val="normaltextrun1"/>
          <w:rFonts w:asciiTheme="minorHAnsi" w:hAnsiTheme="minorHAnsi" w:cstheme="minorHAnsi"/>
          <w:color w:val="000318"/>
          <w:sz w:val="22"/>
          <w:szCs w:val="22"/>
        </w:rPr>
      </w:pPr>
    </w:p>
    <w:p w14:paraId="654D5248" w14:textId="294EB8C4" w:rsidR="005A0F1F" w:rsidRDefault="00142CF0" w:rsidP="00142CF0">
      <w:pPr>
        <w:pStyle w:val="paragraph"/>
        <w:shd w:val="clear" w:color="auto" w:fill="FFFFFF"/>
        <w:jc w:val="both"/>
        <w:textAlignment w:val="baseline"/>
        <w:rPr>
          <w:rStyle w:val="normaltextrun1"/>
          <w:rFonts w:asciiTheme="minorHAnsi" w:hAnsiTheme="minorHAnsi" w:cstheme="minorHAnsi"/>
          <w:color w:val="000318"/>
          <w:sz w:val="22"/>
          <w:szCs w:val="22"/>
        </w:rPr>
      </w:pP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Druhé místo obsadila Libuše Vrbová z Vinařství U VRBŮ,</w:t>
      </w:r>
      <w:r w:rsidR="00721CC9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Hustopeče,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která rovněž získala </w:t>
      </w:r>
      <w:r w:rsidR="00994937"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diváckou cenu sympatie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. Pomyslný bronz si odnesl </w:t>
      </w:r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>Matouš Forman</w:t>
      </w:r>
      <w:r w:rsidR="00994937" w:rsidRPr="00305C47">
        <w:rPr>
          <w:rStyle w:val="normaltextrun1"/>
          <w:rFonts w:asciiTheme="minorHAnsi" w:hAnsiTheme="minorHAnsi" w:cstheme="minorHAnsi"/>
          <w:sz w:val="22"/>
          <w:szCs w:val="22"/>
        </w:rPr>
        <w:t xml:space="preserve"> z</w:t>
      </w:r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AFD" w:rsidRPr="00D45AFD">
        <w:rPr>
          <w:rStyle w:val="normaltextrun1"/>
          <w:rFonts w:asciiTheme="minorHAnsi" w:hAnsiTheme="minorHAnsi" w:cstheme="minorHAnsi"/>
          <w:sz w:val="22"/>
          <w:szCs w:val="22"/>
        </w:rPr>
        <w:t>Californian</w:t>
      </w:r>
      <w:proofErr w:type="spellEnd"/>
      <w:r w:rsidR="00D45AFD" w:rsidRPr="00D45AFD"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5AFD" w:rsidRPr="00D45AFD">
        <w:rPr>
          <w:rStyle w:val="normaltextrun1"/>
          <w:rFonts w:asciiTheme="minorHAnsi" w:hAnsiTheme="minorHAnsi" w:cstheme="minorHAnsi"/>
          <w:sz w:val="22"/>
          <w:szCs w:val="22"/>
        </w:rPr>
        <w:t>Wines</w:t>
      </w:r>
      <w:proofErr w:type="spellEnd"/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>.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</w:t>
      </w:r>
    </w:p>
    <w:p w14:paraId="46DAEC07" w14:textId="77777777" w:rsidR="005A0F1F" w:rsidRDefault="005A0F1F" w:rsidP="00142CF0">
      <w:pPr>
        <w:pStyle w:val="paragraph"/>
        <w:shd w:val="clear" w:color="auto" w:fill="FFFFFF"/>
        <w:jc w:val="both"/>
        <w:textAlignment w:val="baseline"/>
        <w:rPr>
          <w:rStyle w:val="normaltextrun1"/>
          <w:rFonts w:asciiTheme="minorHAnsi" w:hAnsiTheme="minorHAnsi" w:cstheme="minorHAnsi"/>
          <w:color w:val="000318"/>
          <w:sz w:val="22"/>
          <w:szCs w:val="22"/>
        </w:rPr>
      </w:pPr>
    </w:p>
    <w:p w14:paraId="21314B50" w14:textId="3E16C06E" w:rsidR="00B76090" w:rsidRDefault="00142CF0" w:rsidP="00142CF0">
      <w:pPr>
        <w:pStyle w:val="paragraph"/>
        <w:shd w:val="clear" w:color="auto" w:fill="FFFFFF"/>
        <w:jc w:val="both"/>
        <w:textAlignment w:val="baseline"/>
        <w:rPr>
          <w:rStyle w:val="normaltextrun1"/>
          <w:rFonts w:asciiTheme="minorHAnsi" w:hAnsiTheme="minorHAnsi" w:cstheme="minorHAnsi"/>
          <w:color w:val="000318"/>
          <w:sz w:val="22"/>
          <w:szCs w:val="22"/>
        </w:rPr>
      </w:pP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Soutěže se</w:t>
      </w:r>
      <w:r w:rsidR="005A0F1F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zúčastnilo</w:t>
      </w:r>
      <w:r w:rsidR="007865E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celkem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17 profesionálů</w:t>
      </w:r>
      <w:r w:rsidR="005A0F1F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, kteří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museli</w:t>
      </w:r>
      <w:r w:rsidR="00DA70EB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zvládnout znalostní kvíz, slepou degustaci, verbální identifikaci vzorku a servis sektu či vína včetně doporučení pokrmu. Tři soutěžící, kteří postoupili do večerního slavnostního finále, museli navíc předvést i prezentaci vína před hosty. Modelovým párem, </w:t>
      </w:r>
      <w:r w:rsidR="00DA70EB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který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</w:t>
      </w:r>
      <w:proofErr w:type="spellStart"/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sommelieři</w:t>
      </w:r>
      <w:proofErr w:type="spellEnd"/>
      <w:r w:rsidR="0045521A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během </w:t>
      </w:r>
      <w:r w:rsidR="008F45AC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finále</w:t>
      </w:r>
      <w:r w:rsidR="0045521A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před publikem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obsluhovali, se pro letošní rok stali známá herečka a komička Iva Pazderková a herec Vladimír Polívka. </w:t>
      </w:r>
    </w:p>
    <w:p w14:paraId="06BF4DA3" w14:textId="77777777" w:rsidR="00B76090" w:rsidRDefault="00B76090" w:rsidP="00142CF0">
      <w:pPr>
        <w:pStyle w:val="paragraph"/>
        <w:shd w:val="clear" w:color="auto" w:fill="FFFFFF"/>
        <w:jc w:val="both"/>
        <w:textAlignment w:val="baseline"/>
        <w:rPr>
          <w:rStyle w:val="normaltextrun1"/>
          <w:rFonts w:asciiTheme="minorHAnsi" w:hAnsiTheme="minorHAnsi" w:cstheme="minorHAnsi"/>
          <w:color w:val="000318"/>
          <w:sz w:val="22"/>
          <w:szCs w:val="22"/>
        </w:rPr>
      </w:pPr>
    </w:p>
    <w:p w14:paraId="22501AE6" w14:textId="7B22F288" w:rsidR="00142CF0" w:rsidRPr="00305C47" w:rsidRDefault="00142CF0" w:rsidP="00142CF0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„</w:t>
      </w:r>
      <w:r w:rsidRPr="00305C47">
        <w:rPr>
          <w:rStyle w:val="normaltextrun1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 nejlepší účastníky čekalo ve finále několik soutěžních disciplín, jako je znalostní kvíz, slepá degustace, servis sektu či vína, komunikace s hostem a snoubení vín s pokrmy. Čestným hostem mezi porotci, kteří rozhodli o vítězi letošního ročníku, byl poprvé i prezident Mezinárodní asociace </w:t>
      </w:r>
      <w:proofErr w:type="spellStart"/>
      <w:r w:rsidRPr="00305C47">
        <w:rPr>
          <w:rStyle w:val="normaltextrun1"/>
          <w:rFonts w:asciiTheme="minorHAnsi" w:hAnsiTheme="minorHAnsi" w:cstheme="minorHAnsi"/>
          <w:i/>
          <w:iCs/>
          <w:color w:val="000000"/>
          <w:sz w:val="22"/>
          <w:szCs w:val="22"/>
        </w:rPr>
        <w:t>sommelierů</w:t>
      </w:r>
      <w:proofErr w:type="spellEnd"/>
      <w:r w:rsidRPr="00305C47">
        <w:rPr>
          <w:rStyle w:val="normaltextrun1"/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Andrés </w:t>
      </w:r>
      <w:proofErr w:type="spellStart"/>
      <w:r w:rsidRPr="00305C47">
        <w:rPr>
          <w:rStyle w:val="normaltextrun1"/>
          <w:rFonts w:asciiTheme="minorHAnsi" w:hAnsiTheme="minorHAnsi" w:cstheme="minorHAnsi"/>
          <w:i/>
          <w:iCs/>
          <w:color w:val="000000"/>
          <w:sz w:val="22"/>
          <w:szCs w:val="22"/>
        </w:rPr>
        <w:t>Rosberg</w:t>
      </w:r>
      <w:proofErr w:type="spellEnd"/>
      <w:r w:rsidRPr="00305C47">
        <w:rPr>
          <w:rStyle w:val="normaltextrun1"/>
          <w:rFonts w:asciiTheme="minorHAnsi" w:hAnsiTheme="minorHAnsi" w:cstheme="minorHAnsi"/>
          <w:i/>
          <w:iCs/>
          <w:color w:val="000000"/>
          <w:sz w:val="22"/>
          <w:szCs w:val="22"/>
        </w:rPr>
        <w:t>,</w:t>
      </w:r>
      <w:r w:rsidRPr="00305C47">
        <w:rPr>
          <w:rStyle w:val="normaltextrun1"/>
          <w:rFonts w:asciiTheme="minorHAnsi" w:hAnsiTheme="minorHAnsi" w:cstheme="minorHAnsi"/>
          <w:i/>
          <w:iCs/>
          <w:color w:val="000318"/>
          <w:sz w:val="22"/>
          <w:szCs w:val="22"/>
        </w:rPr>
        <w:t>“</w:t>
      </w:r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 hodnotí letošní finále Ivo Dvořák, viceprezident Asociace </w:t>
      </w:r>
      <w:proofErr w:type="spellStart"/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>sommelierů</w:t>
      </w:r>
      <w:proofErr w:type="spellEnd"/>
      <w:r w:rsidRPr="00305C47">
        <w:rPr>
          <w:rStyle w:val="normaltextrun1"/>
          <w:rFonts w:asciiTheme="minorHAnsi" w:hAnsiTheme="minorHAnsi" w:cstheme="minorHAnsi"/>
          <w:color w:val="000318"/>
          <w:sz w:val="22"/>
          <w:szCs w:val="22"/>
        </w:rPr>
        <w:t xml:space="preserve"> ČR a odborný garant soutěže.</w:t>
      </w:r>
      <w:r w:rsidRPr="00305C4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24ACEA" w14:textId="77777777" w:rsidR="00142CF0" w:rsidRPr="00305C47" w:rsidRDefault="00142CF0" w:rsidP="00142CF0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5C4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3CA7120" w14:textId="69776C03" w:rsidR="00142CF0" w:rsidRPr="00305C47" w:rsidRDefault="00142CF0" w:rsidP="00142CF0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„</w:t>
      </w:r>
      <w:r w:rsidR="00C826FF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Národní s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outěže </w:t>
      </w:r>
      <w:proofErr w:type="spellStart"/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sommelierů</w:t>
      </w:r>
      <w:proofErr w:type="spellEnd"/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826FF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ne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jsou přínosné jen v tom, že z nich vzejde vítěz, který</w:t>
      </w:r>
      <w:r w:rsidR="00283501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se proslaví</w:t>
      </w:r>
      <w:r w:rsidR="008200E3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v</w:t>
      </w:r>
      <w:r w:rsidR="00C826FF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 dané</w:t>
      </w:r>
      <w:r w:rsidR="00974C8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m</w:t>
      </w:r>
      <w:r w:rsidR="008200E3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74C8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státu</w:t>
      </w:r>
      <w:r w:rsidR="001B73D8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, bude moci užívat titul Sommelier 2019</w:t>
      </w:r>
      <w:r w:rsidR="00283501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a bude</w:t>
      </w:r>
      <w:r w:rsidR="00E011B3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F2B3B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také </w:t>
      </w:r>
      <w:r w:rsidR="00283501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reprezentovat</w:t>
      </w:r>
      <w:r w:rsidR="001B73D8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5EA1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zemi</w:t>
      </w:r>
      <w:r w:rsidR="00283501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na mezinárodním mistrovství.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Soutěž</w:t>
      </w:r>
      <w:r w:rsidR="00974C8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í se zúčastňuje mnoho </w:t>
      </w:r>
      <w:r w:rsidR="00FE7EE0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dalších</w:t>
      </w:r>
      <w:r w:rsidR="00E011B3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profesionálů, kteří se na ni dlouho učili, degustovali</w:t>
      </w:r>
      <w:r w:rsidR="00927E4F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trénovali a</w:t>
      </w:r>
      <w:r w:rsidR="00BD5A78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kteří</w:t>
      </w:r>
      <w:r w:rsidR="00042021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tím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zvyš</w:t>
      </w:r>
      <w:r w:rsidR="00974C8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ují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svoji odbornost. </w:t>
      </w:r>
      <w:r w:rsidR="00C154B1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Právě v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 tom je velký přínos </w:t>
      </w:r>
      <w:proofErr w:type="spellStart"/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sommeliersk</w:t>
      </w:r>
      <w:r w:rsidR="00042021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ý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ch</w:t>
      </w:r>
      <w:proofErr w:type="spellEnd"/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klání, kter</w:t>
      </w:r>
      <w:r w:rsidR="00CC6DC9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á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E26E3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prostřednictvím účastníků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zvyšují</w:t>
      </w:r>
      <w:r w:rsidR="00291AD9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úroveň </w:t>
      </w:r>
      <w:r w:rsidR="00C2311A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tohoto odvětví</w:t>
      </w:r>
      <w:r w:rsidRPr="00305C47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 v celé zemi,“</w:t>
      </w:r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 xml:space="preserve"> uvedl Andrés </w:t>
      </w:r>
      <w:proofErr w:type="spellStart"/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>Rosberg</w:t>
      </w:r>
      <w:proofErr w:type="spellEnd"/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 xml:space="preserve">, prezident mezinárodní asociace </w:t>
      </w:r>
      <w:proofErr w:type="spellStart"/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>sommelierů</w:t>
      </w:r>
      <w:proofErr w:type="spellEnd"/>
      <w:r w:rsidRPr="00305C47">
        <w:rPr>
          <w:rStyle w:val="normaltextrun1"/>
          <w:rFonts w:asciiTheme="minorHAnsi" w:hAnsiTheme="minorHAnsi" w:cstheme="minorHAnsi"/>
          <w:sz w:val="22"/>
          <w:szCs w:val="22"/>
        </w:rPr>
        <w:t>. </w:t>
      </w:r>
      <w:r w:rsidRPr="00305C47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4862B78F" w14:textId="77777777" w:rsidR="00142CF0" w:rsidRPr="00305C47" w:rsidRDefault="00142CF0" w:rsidP="00142CF0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5C4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D729D4" w14:textId="5590FD81" w:rsidR="00C826FF" w:rsidRPr="007B7BD3" w:rsidRDefault="00C826FF" w:rsidP="00C826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000318"/>
          <w:lang w:eastAsia="cs-CZ"/>
        </w:rPr>
      </w:pPr>
      <w:r w:rsidRPr="007B7BD3">
        <w:rPr>
          <w:rFonts w:eastAsia="Times New Roman" w:cstheme="minorHAnsi"/>
          <w:i/>
          <w:iCs/>
          <w:color w:val="000318"/>
          <w:lang w:eastAsia="cs-CZ"/>
        </w:rPr>
        <w:t xml:space="preserve">„Letos jsme měli možnost sledovat už dvaadvacátý ročník klání </w:t>
      </w:r>
      <w:r w:rsidR="00D45AFD">
        <w:rPr>
          <w:rFonts w:eastAsia="Times New Roman" w:cstheme="minorHAnsi"/>
          <w:i/>
          <w:iCs/>
          <w:color w:val="000318"/>
          <w:lang w:eastAsia="cs-CZ"/>
        </w:rPr>
        <w:t xml:space="preserve">nejlepších českých </w:t>
      </w:r>
      <w:proofErr w:type="spellStart"/>
      <w:r w:rsidRPr="007B7BD3">
        <w:rPr>
          <w:rFonts w:eastAsia="Times New Roman" w:cstheme="minorHAnsi"/>
          <w:i/>
          <w:iCs/>
          <w:color w:val="000318"/>
          <w:lang w:eastAsia="cs-CZ"/>
        </w:rPr>
        <w:t>sommeli</w:t>
      </w:r>
      <w:r>
        <w:rPr>
          <w:rFonts w:eastAsia="Times New Roman" w:cstheme="minorHAnsi"/>
          <w:i/>
          <w:iCs/>
          <w:color w:val="000318"/>
          <w:lang w:eastAsia="cs-CZ"/>
        </w:rPr>
        <w:t>e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>rů</w:t>
      </w:r>
      <w:proofErr w:type="spellEnd"/>
      <w:r w:rsidRPr="007B7BD3">
        <w:rPr>
          <w:rFonts w:eastAsia="Times New Roman" w:cstheme="minorHAnsi"/>
          <w:i/>
          <w:iCs/>
          <w:color w:val="000318"/>
          <w:lang w:eastAsia="cs-CZ"/>
        </w:rPr>
        <w:t xml:space="preserve"> a s potěšením mohu říct, že kvalita účastníků byla opět velmi vysoká. To je dobrá zpráva</w:t>
      </w:r>
      <w:r>
        <w:rPr>
          <w:rFonts w:eastAsia="Times New Roman" w:cstheme="minorHAnsi"/>
          <w:i/>
          <w:iCs/>
          <w:color w:val="000318"/>
          <w:lang w:eastAsia="cs-CZ"/>
        </w:rPr>
        <w:t xml:space="preserve"> jak 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>pro majitele restaurací</w:t>
      </w:r>
      <w:r>
        <w:rPr>
          <w:rFonts w:eastAsia="Times New Roman" w:cstheme="minorHAnsi"/>
          <w:i/>
          <w:iCs/>
          <w:color w:val="000318"/>
          <w:lang w:eastAsia="cs-CZ"/>
        </w:rPr>
        <w:t>, tak i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 xml:space="preserve"> pro </w:t>
      </w:r>
      <w:r w:rsidR="00D45AFD">
        <w:rPr>
          <w:rFonts w:eastAsia="Times New Roman" w:cstheme="minorHAnsi"/>
          <w:i/>
          <w:iCs/>
          <w:color w:val="000318"/>
          <w:lang w:eastAsia="cs-CZ"/>
        </w:rPr>
        <w:t>vinaře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>. Sommeli</w:t>
      </w:r>
      <w:r>
        <w:rPr>
          <w:rFonts w:eastAsia="Times New Roman" w:cstheme="minorHAnsi"/>
          <w:i/>
          <w:iCs/>
          <w:color w:val="000318"/>
          <w:lang w:eastAsia="cs-CZ"/>
        </w:rPr>
        <w:t>e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 xml:space="preserve">r je totiž tím, kdo zastupuje vinaře před </w:t>
      </w:r>
      <w:r>
        <w:rPr>
          <w:rFonts w:eastAsia="Times New Roman" w:cstheme="minorHAnsi"/>
          <w:i/>
          <w:iCs/>
          <w:color w:val="000318"/>
          <w:lang w:eastAsia="cs-CZ"/>
        </w:rPr>
        <w:t>hostem restaurace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 xml:space="preserve"> a svou prací může násobně zvýšit </w:t>
      </w:r>
      <w:r>
        <w:rPr>
          <w:rFonts w:eastAsia="Times New Roman" w:cstheme="minorHAnsi"/>
          <w:i/>
          <w:iCs/>
          <w:color w:val="000318"/>
          <w:lang w:eastAsia="cs-CZ"/>
        </w:rPr>
        <w:t>zážitek z</w:t>
      </w:r>
      <w:r w:rsidR="00D45AFD">
        <w:rPr>
          <w:rFonts w:eastAsia="Times New Roman" w:cstheme="minorHAnsi"/>
          <w:i/>
          <w:iCs/>
          <w:color w:val="000318"/>
          <w:lang w:eastAsia="cs-CZ"/>
        </w:rPr>
        <w:t> </w:t>
      </w:r>
      <w:r>
        <w:rPr>
          <w:rFonts w:eastAsia="Times New Roman" w:cstheme="minorHAnsi"/>
          <w:i/>
          <w:iCs/>
          <w:color w:val="000318"/>
          <w:lang w:eastAsia="cs-CZ"/>
        </w:rPr>
        <w:t>vína</w:t>
      </w:r>
      <w:r w:rsidR="00D45AFD">
        <w:rPr>
          <w:rFonts w:eastAsia="Times New Roman" w:cstheme="minorHAnsi"/>
          <w:i/>
          <w:iCs/>
          <w:color w:val="000318"/>
          <w:lang w:eastAsia="cs-CZ"/>
        </w:rPr>
        <w:t>, anebo také právě naopak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>. M</w:t>
      </w:r>
      <w:r w:rsidRPr="00A9771E">
        <w:rPr>
          <w:rFonts w:eastAsia="Times New Roman" w:cstheme="minorHAnsi"/>
          <w:i/>
          <w:iCs/>
          <w:color w:val="000318"/>
          <w:lang w:eastAsia="cs-CZ"/>
        </w:rPr>
        <w:t>ám radost, že js</w:t>
      </w:r>
      <w:r>
        <w:rPr>
          <w:rFonts w:eastAsia="Times New Roman" w:cstheme="minorHAnsi"/>
          <w:i/>
          <w:iCs/>
          <w:color w:val="000318"/>
          <w:lang w:eastAsia="cs-CZ"/>
        </w:rPr>
        <w:t>me mohli vidět</w:t>
      </w:r>
      <w:r w:rsidRPr="00A9771E">
        <w:rPr>
          <w:rFonts w:eastAsia="Times New Roman" w:cstheme="minorHAnsi"/>
          <w:i/>
          <w:iCs/>
          <w:color w:val="000318"/>
          <w:lang w:eastAsia="cs-CZ"/>
        </w:rPr>
        <w:t xml:space="preserve"> 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>mnoho</w:t>
      </w:r>
      <w:r w:rsidRPr="00A9771E">
        <w:rPr>
          <w:rFonts w:eastAsia="Times New Roman" w:cstheme="minorHAnsi"/>
          <w:i/>
          <w:iCs/>
          <w:color w:val="000318"/>
          <w:lang w:eastAsia="cs-CZ"/>
        </w:rPr>
        <w:t xml:space="preserve"> profesionálů, kteří se k vínu chovají s láskou a k naší práci vinařů s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> </w:t>
      </w:r>
      <w:r w:rsidRPr="00A9771E">
        <w:rPr>
          <w:rFonts w:eastAsia="Times New Roman" w:cstheme="minorHAnsi"/>
          <w:i/>
          <w:iCs/>
          <w:color w:val="000318"/>
          <w:lang w:eastAsia="cs-CZ"/>
        </w:rPr>
        <w:t>respektem</w:t>
      </w:r>
      <w:r w:rsidRPr="007B7BD3">
        <w:rPr>
          <w:rFonts w:eastAsia="Times New Roman" w:cstheme="minorHAnsi"/>
          <w:i/>
          <w:iCs/>
          <w:color w:val="000318"/>
          <w:lang w:eastAsia="cs-CZ"/>
        </w:rPr>
        <w:t>,</w:t>
      </w:r>
      <w:r w:rsidRPr="00A9771E">
        <w:rPr>
          <w:rFonts w:eastAsia="Times New Roman" w:cstheme="minorHAnsi"/>
          <w:i/>
          <w:iCs/>
          <w:color w:val="000318"/>
          <w:lang w:eastAsia="cs-CZ"/>
        </w:rPr>
        <w:t xml:space="preserve">“ </w:t>
      </w:r>
      <w:r w:rsidRPr="00A9771E">
        <w:rPr>
          <w:rFonts w:eastAsia="Times New Roman" w:cstheme="minorHAnsi"/>
          <w:color w:val="000318"/>
          <w:lang w:eastAsia="cs-CZ"/>
        </w:rPr>
        <w:t>nastiňuje důvod podpory soutěže Ondřej Beránek, ředitel společnosti BOHEMIA SEKT.</w:t>
      </w:r>
    </w:p>
    <w:p w14:paraId="786C7F05" w14:textId="77777777" w:rsidR="00C826FF" w:rsidRDefault="00C826FF" w:rsidP="00C826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318"/>
          <w:lang w:eastAsia="cs-CZ"/>
        </w:rPr>
      </w:pPr>
    </w:p>
    <w:p w14:paraId="7551D292" w14:textId="77777777" w:rsidR="00C826FF" w:rsidRPr="00A9771E" w:rsidRDefault="00C826FF" w:rsidP="00C826F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318"/>
          <w:lang w:eastAsia="cs-CZ"/>
        </w:rPr>
      </w:pPr>
      <w:r w:rsidRPr="007B7BD3">
        <w:rPr>
          <w:rFonts w:cstheme="minorHAnsi"/>
        </w:rPr>
        <w:lastRenderedPageBreak/>
        <w:t>Vítěz soutěže získ</w:t>
      </w:r>
      <w:r>
        <w:rPr>
          <w:rFonts w:cstheme="minorHAnsi"/>
        </w:rPr>
        <w:t>al</w:t>
      </w:r>
      <w:r w:rsidRPr="007B7BD3">
        <w:rPr>
          <w:rFonts w:cstheme="minorHAnsi"/>
        </w:rPr>
        <w:t xml:space="preserve"> putovní pohár ze sklárny Moser a symbol </w:t>
      </w:r>
      <w:proofErr w:type="spellStart"/>
      <w:r w:rsidRPr="007B7BD3">
        <w:rPr>
          <w:rFonts w:cstheme="minorHAnsi"/>
        </w:rPr>
        <w:t>sommelierů</w:t>
      </w:r>
      <w:proofErr w:type="spellEnd"/>
      <w:r w:rsidRPr="007B7BD3">
        <w:rPr>
          <w:rFonts w:cstheme="minorHAnsi"/>
        </w:rPr>
        <w:t xml:space="preserve"> </w:t>
      </w:r>
      <w:proofErr w:type="spellStart"/>
      <w:r w:rsidRPr="007B7BD3">
        <w:rPr>
          <w:rFonts w:cstheme="minorHAnsi"/>
        </w:rPr>
        <w:t>tastevin</w:t>
      </w:r>
      <w:proofErr w:type="spellEnd"/>
      <w:r w:rsidRPr="007B7BD3">
        <w:rPr>
          <w:rFonts w:cstheme="minorHAnsi"/>
        </w:rPr>
        <w:t xml:space="preserve"> od šperkařky Lady </w:t>
      </w:r>
      <w:proofErr w:type="spellStart"/>
      <w:r w:rsidRPr="007B7BD3">
        <w:rPr>
          <w:rFonts w:cstheme="minorHAnsi"/>
        </w:rPr>
        <w:t>Vosejpkové</w:t>
      </w:r>
      <w:proofErr w:type="spellEnd"/>
      <w:r w:rsidRPr="007B7BD3">
        <w:rPr>
          <w:rFonts w:cstheme="minorHAnsi"/>
        </w:rPr>
        <w:t xml:space="preserve">, finanční odměnu a věcné dary od partnerů akce. </w:t>
      </w:r>
    </w:p>
    <w:p w14:paraId="5F0814E9" w14:textId="77777777" w:rsidR="00C826FF" w:rsidRPr="001C2586" w:rsidRDefault="00C826FF" w:rsidP="00C826F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318"/>
          <w:sz w:val="20"/>
          <w:lang w:eastAsia="cs-CZ"/>
        </w:rPr>
      </w:pPr>
    </w:p>
    <w:p w14:paraId="22372A8F" w14:textId="365A22F1" w:rsidR="00C826FF" w:rsidRPr="001C2586" w:rsidRDefault="00C826FF" w:rsidP="00C826FF">
      <w:pPr>
        <w:pStyle w:val="paragraph"/>
        <w:shd w:val="clear" w:color="auto" w:fill="FFFFFF"/>
        <w:jc w:val="both"/>
        <w:textAlignment w:val="baseline"/>
        <w:rPr>
          <w:rStyle w:val="article-hl"/>
          <w:rFonts w:asciiTheme="minorHAnsi" w:hAnsiTheme="minorHAnsi" w:cstheme="minorHAnsi"/>
          <w:i/>
          <w:iCs/>
          <w:color w:val="000318"/>
          <w:sz w:val="20"/>
          <w:szCs w:val="22"/>
        </w:rPr>
      </w:pPr>
      <w:r w:rsidRPr="001C2586">
        <w:rPr>
          <w:rFonts w:asciiTheme="minorHAnsi" w:hAnsiTheme="minorHAnsi" w:cstheme="minorHAnsi"/>
          <w:color w:val="000318"/>
          <w:sz w:val="22"/>
        </w:rPr>
        <w:t>Soutěž BOHEMIA SEKT –</w:t>
      </w:r>
      <w:r w:rsidRPr="001C2586">
        <w:rPr>
          <w:rFonts w:asciiTheme="minorHAnsi" w:hAnsiTheme="minorHAnsi" w:cstheme="minorHAnsi"/>
          <w:b/>
          <w:bCs/>
          <w:color w:val="000318"/>
          <w:sz w:val="22"/>
        </w:rPr>
        <w:t> </w:t>
      </w:r>
      <w:proofErr w:type="spellStart"/>
      <w:r w:rsidRPr="001C2586">
        <w:rPr>
          <w:rFonts w:asciiTheme="minorHAnsi" w:hAnsiTheme="minorHAnsi" w:cstheme="minorHAnsi"/>
          <w:color w:val="000318"/>
          <w:sz w:val="22"/>
        </w:rPr>
        <w:t>Trophée</w:t>
      </w:r>
      <w:proofErr w:type="spellEnd"/>
      <w:r w:rsidRPr="001C2586">
        <w:rPr>
          <w:rFonts w:asciiTheme="minorHAnsi" w:hAnsiTheme="minorHAnsi" w:cstheme="minorHAnsi"/>
          <w:color w:val="000318"/>
          <w:sz w:val="22"/>
        </w:rPr>
        <w:t xml:space="preserve"> Sommelier ČR pořádá Asociace </w:t>
      </w:r>
      <w:proofErr w:type="spellStart"/>
      <w:r w:rsidRPr="001C2586">
        <w:rPr>
          <w:rFonts w:asciiTheme="minorHAnsi" w:hAnsiTheme="minorHAnsi" w:cstheme="minorHAnsi"/>
          <w:color w:val="000318"/>
          <w:sz w:val="22"/>
        </w:rPr>
        <w:t>sommelierů</w:t>
      </w:r>
      <w:proofErr w:type="spellEnd"/>
      <w:r w:rsidRPr="001C2586">
        <w:rPr>
          <w:rFonts w:asciiTheme="minorHAnsi" w:hAnsiTheme="minorHAnsi" w:cstheme="minorHAnsi"/>
          <w:color w:val="000318"/>
          <w:sz w:val="22"/>
        </w:rPr>
        <w:t xml:space="preserve"> ČR. Jejím cílem je rozvoj profese </w:t>
      </w:r>
      <w:proofErr w:type="spellStart"/>
      <w:r w:rsidRPr="001C2586">
        <w:rPr>
          <w:rFonts w:asciiTheme="minorHAnsi" w:hAnsiTheme="minorHAnsi" w:cstheme="minorHAnsi"/>
          <w:color w:val="000318"/>
          <w:sz w:val="22"/>
        </w:rPr>
        <w:t>sommeliera</w:t>
      </w:r>
      <w:proofErr w:type="spellEnd"/>
      <w:r w:rsidRPr="001C2586">
        <w:rPr>
          <w:rFonts w:asciiTheme="minorHAnsi" w:hAnsiTheme="minorHAnsi" w:cstheme="minorHAnsi"/>
          <w:color w:val="000318"/>
          <w:sz w:val="22"/>
        </w:rPr>
        <w:t xml:space="preserve"> a vzdělávání </w:t>
      </w:r>
      <w:proofErr w:type="spellStart"/>
      <w:r w:rsidRPr="001C2586">
        <w:rPr>
          <w:rFonts w:asciiTheme="minorHAnsi" w:hAnsiTheme="minorHAnsi" w:cstheme="minorHAnsi"/>
          <w:color w:val="000318"/>
          <w:sz w:val="22"/>
        </w:rPr>
        <w:t>sommelierů</w:t>
      </w:r>
      <w:proofErr w:type="spellEnd"/>
      <w:r w:rsidRPr="001C2586">
        <w:rPr>
          <w:rFonts w:asciiTheme="minorHAnsi" w:hAnsiTheme="minorHAnsi" w:cstheme="minorHAnsi"/>
          <w:color w:val="000318"/>
          <w:sz w:val="22"/>
        </w:rPr>
        <w:t xml:space="preserve">. Hlavním partnerem je společnost BOHEMIA SEKT. Akce se koná za podpory Vinařského fondu ČR. Dalšími partnery jsou BS Vinařské potřeby, </w:t>
      </w:r>
      <w:r w:rsidR="00D45AFD">
        <w:rPr>
          <w:rFonts w:asciiTheme="minorHAnsi" w:hAnsiTheme="minorHAnsi" w:cstheme="minorHAnsi"/>
          <w:color w:val="000318"/>
          <w:sz w:val="22"/>
        </w:rPr>
        <w:t>Karlovarská</w:t>
      </w:r>
      <w:r w:rsidRPr="001C2586">
        <w:rPr>
          <w:rFonts w:asciiTheme="minorHAnsi" w:hAnsiTheme="minorHAnsi" w:cstheme="minorHAnsi"/>
          <w:color w:val="000318"/>
          <w:sz w:val="22"/>
        </w:rPr>
        <w:t xml:space="preserve"> Korunní, Asociace hotelů a restaurací ČR, Makro a Národní divadlo. Mediálním partnerem je časopis </w:t>
      </w:r>
      <w:proofErr w:type="spellStart"/>
      <w:r w:rsidRPr="001C2586">
        <w:rPr>
          <w:rFonts w:asciiTheme="minorHAnsi" w:hAnsiTheme="minorHAnsi" w:cstheme="minorHAnsi"/>
          <w:color w:val="000318"/>
          <w:sz w:val="22"/>
        </w:rPr>
        <w:t>Wine</w:t>
      </w:r>
      <w:proofErr w:type="spellEnd"/>
      <w:r w:rsidRPr="001C2586">
        <w:rPr>
          <w:rFonts w:asciiTheme="minorHAnsi" w:hAnsiTheme="minorHAnsi" w:cstheme="minorHAnsi"/>
          <w:color w:val="000318"/>
          <w:sz w:val="22"/>
        </w:rPr>
        <w:t xml:space="preserve"> and </w:t>
      </w:r>
      <w:proofErr w:type="spellStart"/>
      <w:r w:rsidRPr="001C2586">
        <w:rPr>
          <w:rFonts w:asciiTheme="minorHAnsi" w:hAnsiTheme="minorHAnsi" w:cstheme="minorHAnsi"/>
          <w:color w:val="000318"/>
          <w:sz w:val="22"/>
        </w:rPr>
        <w:t>Degustation</w:t>
      </w:r>
      <w:proofErr w:type="spellEnd"/>
      <w:r w:rsidR="00D45AFD">
        <w:rPr>
          <w:rFonts w:asciiTheme="minorHAnsi" w:hAnsiTheme="minorHAnsi" w:cstheme="minorHAnsi"/>
          <w:color w:val="000318"/>
          <w:sz w:val="22"/>
        </w:rPr>
        <w:t>.</w:t>
      </w:r>
      <w:r w:rsidRPr="001C2586">
        <w:rPr>
          <w:rStyle w:val="article-hl"/>
          <w:rFonts w:asciiTheme="minorHAnsi" w:hAnsiTheme="minorHAnsi" w:cstheme="minorHAnsi"/>
          <w:i/>
          <w:iCs/>
          <w:color w:val="000318"/>
          <w:sz w:val="20"/>
          <w:szCs w:val="22"/>
        </w:rPr>
        <w:t xml:space="preserve"> </w:t>
      </w:r>
    </w:p>
    <w:p w14:paraId="2A3E1773" w14:textId="07357BCE" w:rsidR="00F25C34" w:rsidRPr="001C2586" w:rsidRDefault="00F25C34" w:rsidP="00C826FF">
      <w:pPr>
        <w:pStyle w:val="paragraph"/>
        <w:shd w:val="clear" w:color="auto" w:fill="FFFFFF"/>
        <w:jc w:val="both"/>
        <w:textAlignment w:val="baseline"/>
        <w:rPr>
          <w:rStyle w:val="eop"/>
          <w:rFonts w:asciiTheme="minorHAnsi" w:hAnsiTheme="minorHAnsi" w:cstheme="minorHAnsi"/>
          <w:sz w:val="20"/>
          <w:szCs w:val="22"/>
        </w:rPr>
      </w:pPr>
    </w:p>
    <w:p w14:paraId="1572A004" w14:textId="0382AF72" w:rsidR="00F25C34" w:rsidRPr="00305C47" w:rsidRDefault="00E50AFB" w:rsidP="00142CF0">
      <w:pPr>
        <w:pStyle w:val="paragraph"/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15047" wp14:editId="6176F495">
                <wp:simplePos x="0" y="0"/>
                <wp:positionH relativeFrom="column">
                  <wp:posOffset>-10795</wp:posOffset>
                </wp:positionH>
                <wp:positionV relativeFrom="paragraph">
                  <wp:posOffset>156845</wp:posOffset>
                </wp:positionV>
                <wp:extent cx="5848350" cy="6350"/>
                <wp:effectExtent l="0" t="0" r="1905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6FC0C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2.35pt" to="459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27BD7385" w14:textId="5A5EC550" w:rsidR="00142CF0" w:rsidRPr="00E50AFB" w:rsidRDefault="00142CF0" w:rsidP="00142CF0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305C47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953C45">
        <w:rPr>
          <w:rStyle w:val="eop"/>
          <w:rFonts w:asciiTheme="minorHAnsi" w:hAnsiTheme="minorHAnsi" w:cstheme="minorHAnsi"/>
        </w:rPr>
        <w:t> </w:t>
      </w:r>
    </w:p>
    <w:p w14:paraId="2A057130" w14:textId="77777777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  <w:sz w:val="20"/>
          <w:szCs w:val="20"/>
        </w:rPr>
        <w:t>Kontakt pro média</w:t>
      </w:r>
      <w:r>
        <w:rPr>
          <w:rStyle w:val="scxw22951161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eop"/>
        </w:rPr>
        <w:t> </w:t>
      </w:r>
    </w:p>
    <w:p w14:paraId="44AA3B5F" w14:textId="77777777" w:rsidR="000A7CFA" w:rsidRDefault="000A7CFA" w:rsidP="00142CF0">
      <w:pPr>
        <w:pStyle w:val="paragraph"/>
        <w:jc w:val="center"/>
        <w:textAlignment w:val="baseline"/>
        <w:rPr>
          <w:rStyle w:val="normaltextrun1"/>
          <w:rFonts w:ascii="Calibri" w:hAnsi="Calibri" w:cs="Calibri"/>
          <w:b/>
          <w:bCs/>
          <w:color w:val="000000"/>
          <w:sz w:val="20"/>
          <w:szCs w:val="20"/>
        </w:rPr>
        <w:sectPr w:rsidR="000A7CFA" w:rsidSect="001C258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2DD3F6EF" w14:textId="0F72DD8E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  <w:sz w:val="20"/>
          <w:szCs w:val="20"/>
        </w:rPr>
        <w:t>Alice Králová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7B50704" w14:textId="77777777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color w:val="000000"/>
          <w:sz w:val="20"/>
          <w:szCs w:val="20"/>
        </w:rPr>
        <w:t>manažerka PR | BOHEMIA SEKT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6DAF647" w14:textId="77777777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color w:val="000000"/>
          <w:sz w:val="20"/>
          <w:szCs w:val="20"/>
        </w:rPr>
        <w:t>alice.kralova@bohemiasekt.cz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926C2C2" w14:textId="61290FDB" w:rsidR="00142CF0" w:rsidRDefault="00142CF0" w:rsidP="00142CF0">
      <w:pPr>
        <w:pStyle w:val="paragraph"/>
        <w:jc w:val="center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1"/>
          <w:rFonts w:ascii="Calibri" w:hAnsi="Calibri" w:cs="Calibri"/>
          <w:color w:val="000000"/>
          <w:sz w:val="20"/>
          <w:szCs w:val="20"/>
        </w:rPr>
        <w:t>+420 733 148 127</w:t>
      </w:r>
      <w:r>
        <w:rPr>
          <w:rStyle w:val="normaltextrun1"/>
          <w:rFonts w:ascii="Calibri" w:hAnsi="Calibri" w:cs="Calibri"/>
          <w:b/>
          <w:bCs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F5232C6" w14:textId="77777777" w:rsidR="000A7CFA" w:rsidRDefault="000A7CFA" w:rsidP="00142CF0">
      <w:pPr>
        <w:pStyle w:val="paragraph"/>
        <w:jc w:val="center"/>
        <w:textAlignment w:val="baseline"/>
      </w:pPr>
    </w:p>
    <w:p w14:paraId="2F0A5276" w14:textId="77777777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b/>
          <w:bCs/>
          <w:color w:val="000000"/>
          <w:sz w:val="20"/>
          <w:szCs w:val="20"/>
        </w:rPr>
        <w:t>Michaela Vrbová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A0A455F" w14:textId="392BAC49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color w:val="000000"/>
          <w:sz w:val="20"/>
          <w:szCs w:val="20"/>
        </w:rPr>
        <w:t>Media Relations Manager</w:t>
      </w:r>
      <w:r w:rsidR="000A7CFA">
        <w:rPr>
          <w:rStyle w:val="normaltextrun1"/>
          <w:rFonts w:ascii="Calibri" w:hAnsi="Calibri" w:cs="Calibri"/>
          <w:color w:val="000000"/>
          <w:sz w:val="20"/>
          <w:szCs w:val="20"/>
        </w:rPr>
        <w:t xml:space="preserve"> |</w:t>
      </w:r>
      <w:r>
        <w:rPr>
          <w:rStyle w:val="normaltextrun1"/>
          <w:rFonts w:ascii="Calibri" w:hAnsi="Calibri" w:cs="Calibri"/>
          <w:color w:val="000000"/>
          <w:sz w:val="20"/>
          <w:szCs w:val="20"/>
        </w:rPr>
        <w:t xml:space="preserve"> PEPR </w:t>
      </w:r>
      <w:proofErr w:type="spellStart"/>
      <w:r>
        <w:rPr>
          <w:rStyle w:val="normaltextrun1"/>
          <w:rFonts w:ascii="Calibri" w:hAnsi="Calibri" w:cs="Calibri"/>
          <w:color w:val="000000"/>
          <w:sz w:val="20"/>
          <w:szCs w:val="20"/>
        </w:rPr>
        <w:t>Consulting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7141272" w14:textId="77777777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color w:val="000000"/>
          <w:sz w:val="20"/>
          <w:szCs w:val="20"/>
        </w:rPr>
        <w:t>vrbova@peprconsulting.cz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8147D74" w14:textId="77777777" w:rsidR="00142CF0" w:rsidRDefault="00142CF0" w:rsidP="00142CF0">
      <w:pPr>
        <w:pStyle w:val="paragraph"/>
        <w:jc w:val="center"/>
        <w:textAlignment w:val="baseline"/>
      </w:pPr>
      <w:r>
        <w:rPr>
          <w:rStyle w:val="normaltextrun1"/>
          <w:rFonts w:ascii="Calibri" w:hAnsi="Calibri" w:cs="Calibri"/>
          <w:color w:val="000000"/>
          <w:sz w:val="20"/>
          <w:szCs w:val="20"/>
        </w:rPr>
        <w:t>+420 737 755 094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3CBD21F" w14:textId="1BCE57B7" w:rsidR="000A7CFA" w:rsidRDefault="000A7CFA" w:rsidP="000A7CFA">
      <w:pPr>
        <w:pStyle w:val="paragraph"/>
        <w:textAlignment w:val="baseline"/>
        <w:sectPr w:rsidR="000A7CFA" w:rsidSect="000A7C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BB353F" w14:textId="51B47A7C" w:rsidR="00123A7F" w:rsidRDefault="0083592A"/>
    <w:sectPr w:rsidR="00123A7F" w:rsidSect="000A7C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A4DF" w14:textId="77777777" w:rsidR="0083592A" w:rsidRDefault="0083592A" w:rsidP="0038797D">
      <w:pPr>
        <w:spacing w:after="0" w:line="240" w:lineRule="auto"/>
      </w:pPr>
      <w:r>
        <w:separator/>
      </w:r>
    </w:p>
  </w:endnote>
  <w:endnote w:type="continuationSeparator" w:id="0">
    <w:p w14:paraId="3B0BD902" w14:textId="77777777" w:rsidR="0083592A" w:rsidRDefault="0083592A" w:rsidP="0038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99D6" w14:textId="77777777" w:rsidR="001C2586" w:rsidRDefault="001C25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43A25" w14:textId="77777777" w:rsidR="001C2586" w:rsidRDefault="001C25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4D13" w14:textId="77777777" w:rsidR="001C2586" w:rsidRDefault="001C2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4DE37" w14:textId="77777777" w:rsidR="0083592A" w:rsidRDefault="0083592A" w:rsidP="0038797D">
      <w:pPr>
        <w:spacing w:after="0" w:line="240" w:lineRule="auto"/>
      </w:pPr>
      <w:r>
        <w:separator/>
      </w:r>
    </w:p>
  </w:footnote>
  <w:footnote w:type="continuationSeparator" w:id="0">
    <w:p w14:paraId="7580FE8C" w14:textId="77777777" w:rsidR="0083592A" w:rsidRDefault="0083592A" w:rsidP="0038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71CE" w14:textId="77777777" w:rsidR="001C2586" w:rsidRDefault="001C25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4D20D" w14:textId="77777777" w:rsidR="001C2586" w:rsidRDefault="001C25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0D117" w14:textId="0D4ABDB1" w:rsidR="00D45AFD" w:rsidRDefault="00D45AFD">
    <w:pPr>
      <w:pStyle w:val="Zhlav"/>
    </w:pPr>
    <w:r w:rsidRPr="0038797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75BD79E" wp14:editId="753FF967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1112400" cy="1170000"/>
          <wp:effectExtent l="0" t="0" r="0" b="0"/>
          <wp:wrapTight wrapText="bothSides">
            <wp:wrapPolygon edited="0">
              <wp:start x="7772" y="352"/>
              <wp:lineTo x="5921" y="2463"/>
              <wp:lineTo x="4071" y="5277"/>
              <wp:lineTo x="3701" y="11609"/>
              <wp:lineTo x="0" y="14775"/>
              <wp:lineTo x="370" y="17941"/>
              <wp:lineTo x="2591" y="20052"/>
              <wp:lineTo x="2961" y="20756"/>
              <wp:lineTo x="18134" y="20756"/>
              <wp:lineTo x="18504" y="20052"/>
              <wp:lineTo x="19984" y="17941"/>
              <wp:lineTo x="20724" y="16534"/>
              <wp:lineTo x="18874" y="11257"/>
              <wp:lineTo x="16283" y="6684"/>
              <wp:lineTo x="16653" y="5277"/>
              <wp:lineTo x="14063" y="1407"/>
              <wp:lineTo x="11842" y="352"/>
              <wp:lineTo x="7772" y="352"/>
            </wp:wrapPolygon>
          </wp:wrapTight>
          <wp:docPr id="84" name="Obrázek 84" descr="VÃ½sledek obrÃ¡zku pro Asociace sommelierÅ¯ Ä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Ã½sledek obrÃ¡zku pro Asociace sommelierÅ¯ Ä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11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97D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B8189BE" wp14:editId="3AAF6199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2062800" cy="914400"/>
          <wp:effectExtent l="0" t="0" r="0" b="0"/>
          <wp:wrapTight wrapText="bothSides">
            <wp:wrapPolygon edited="0">
              <wp:start x="0" y="0"/>
              <wp:lineTo x="0" y="21150"/>
              <wp:lineTo x="21347" y="21150"/>
              <wp:lineTo x="21347" y="0"/>
              <wp:lineTo x="0" y="0"/>
            </wp:wrapPolygon>
          </wp:wrapTight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67"/>
    <w:rsid w:val="00026932"/>
    <w:rsid w:val="00037215"/>
    <w:rsid w:val="00042021"/>
    <w:rsid w:val="000432AD"/>
    <w:rsid w:val="000A7CFA"/>
    <w:rsid w:val="00110D23"/>
    <w:rsid w:val="00114F16"/>
    <w:rsid w:val="00124669"/>
    <w:rsid w:val="00141FBC"/>
    <w:rsid w:val="00142CF0"/>
    <w:rsid w:val="00164911"/>
    <w:rsid w:val="00187CEE"/>
    <w:rsid w:val="001B085E"/>
    <w:rsid w:val="001B2075"/>
    <w:rsid w:val="001B73D8"/>
    <w:rsid w:val="001C2586"/>
    <w:rsid w:val="001D499B"/>
    <w:rsid w:val="001E3ECB"/>
    <w:rsid w:val="001F2C37"/>
    <w:rsid w:val="00210086"/>
    <w:rsid w:val="002573D9"/>
    <w:rsid w:val="00260825"/>
    <w:rsid w:val="00261014"/>
    <w:rsid w:val="002708D4"/>
    <w:rsid w:val="0027588C"/>
    <w:rsid w:val="00283501"/>
    <w:rsid w:val="00291AD9"/>
    <w:rsid w:val="002A5D11"/>
    <w:rsid w:val="002D0367"/>
    <w:rsid w:val="00305C47"/>
    <w:rsid w:val="00374666"/>
    <w:rsid w:val="00375EA1"/>
    <w:rsid w:val="00387810"/>
    <w:rsid w:val="0038797D"/>
    <w:rsid w:val="003F35D2"/>
    <w:rsid w:val="00411083"/>
    <w:rsid w:val="00414AFE"/>
    <w:rsid w:val="00437708"/>
    <w:rsid w:val="00442A54"/>
    <w:rsid w:val="0045521A"/>
    <w:rsid w:val="0046348C"/>
    <w:rsid w:val="004C640E"/>
    <w:rsid w:val="004E00BE"/>
    <w:rsid w:val="004E158D"/>
    <w:rsid w:val="004E4B69"/>
    <w:rsid w:val="004E7DF7"/>
    <w:rsid w:val="004F5ED2"/>
    <w:rsid w:val="00531293"/>
    <w:rsid w:val="00540697"/>
    <w:rsid w:val="005A0F1F"/>
    <w:rsid w:val="005A52B2"/>
    <w:rsid w:val="005C6D6E"/>
    <w:rsid w:val="0061010A"/>
    <w:rsid w:val="00667591"/>
    <w:rsid w:val="006822B0"/>
    <w:rsid w:val="006A5D48"/>
    <w:rsid w:val="006B7A9E"/>
    <w:rsid w:val="006F5E94"/>
    <w:rsid w:val="00706F16"/>
    <w:rsid w:val="00721CC9"/>
    <w:rsid w:val="00723C94"/>
    <w:rsid w:val="00734D86"/>
    <w:rsid w:val="00736722"/>
    <w:rsid w:val="00775392"/>
    <w:rsid w:val="0078194B"/>
    <w:rsid w:val="007865E7"/>
    <w:rsid w:val="007A5B6D"/>
    <w:rsid w:val="007A6AE8"/>
    <w:rsid w:val="007F06EB"/>
    <w:rsid w:val="008200E3"/>
    <w:rsid w:val="0083592A"/>
    <w:rsid w:val="00843EF3"/>
    <w:rsid w:val="0084721D"/>
    <w:rsid w:val="008D055E"/>
    <w:rsid w:val="008E325D"/>
    <w:rsid w:val="008E716E"/>
    <w:rsid w:val="008F45AC"/>
    <w:rsid w:val="00922942"/>
    <w:rsid w:val="00927E4F"/>
    <w:rsid w:val="00953C45"/>
    <w:rsid w:val="0095699D"/>
    <w:rsid w:val="00974C87"/>
    <w:rsid w:val="0097585D"/>
    <w:rsid w:val="00986C69"/>
    <w:rsid w:val="00994937"/>
    <w:rsid w:val="00A06C5A"/>
    <w:rsid w:val="00A17AA4"/>
    <w:rsid w:val="00A24041"/>
    <w:rsid w:val="00A31266"/>
    <w:rsid w:val="00AC613E"/>
    <w:rsid w:val="00AF68F8"/>
    <w:rsid w:val="00B024ED"/>
    <w:rsid w:val="00B1301A"/>
    <w:rsid w:val="00B36AA8"/>
    <w:rsid w:val="00B43690"/>
    <w:rsid w:val="00B71386"/>
    <w:rsid w:val="00B76090"/>
    <w:rsid w:val="00BB14C0"/>
    <w:rsid w:val="00BB5B28"/>
    <w:rsid w:val="00BD5A78"/>
    <w:rsid w:val="00BD7B88"/>
    <w:rsid w:val="00BE26E3"/>
    <w:rsid w:val="00C00DDF"/>
    <w:rsid w:val="00C154B1"/>
    <w:rsid w:val="00C22173"/>
    <w:rsid w:val="00C2311A"/>
    <w:rsid w:val="00C37AC7"/>
    <w:rsid w:val="00C63FD1"/>
    <w:rsid w:val="00C826FF"/>
    <w:rsid w:val="00C84E92"/>
    <w:rsid w:val="00C968BC"/>
    <w:rsid w:val="00CA6912"/>
    <w:rsid w:val="00CC6DC9"/>
    <w:rsid w:val="00D07576"/>
    <w:rsid w:val="00D337A6"/>
    <w:rsid w:val="00D45AFD"/>
    <w:rsid w:val="00D62BF1"/>
    <w:rsid w:val="00D64473"/>
    <w:rsid w:val="00DA70EB"/>
    <w:rsid w:val="00DB490E"/>
    <w:rsid w:val="00DF2B3B"/>
    <w:rsid w:val="00E011B3"/>
    <w:rsid w:val="00E165DE"/>
    <w:rsid w:val="00E50AFB"/>
    <w:rsid w:val="00ED34E0"/>
    <w:rsid w:val="00ED5EC6"/>
    <w:rsid w:val="00EF0328"/>
    <w:rsid w:val="00F25C34"/>
    <w:rsid w:val="00F67967"/>
    <w:rsid w:val="00F96DC4"/>
    <w:rsid w:val="00F97669"/>
    <w:rsid w:val="00FC407E"/>
    <w:rsid w:val="00FC54AF"/>
    <w:rsid w:val="00FD4474"/>
    <w:rsid w:val="00FD5815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9B3A"/>
  <w15:chartTrackingRefBased/>
  <w15:docId w15:val="{5F04B095-AF69-4C5A-B06E-CCAADBFA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4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142CF0"/>
  </w:style>
  <w:style w:type="character" w:customStyle="1" w:styleId="eop">
    <w:name w:val="eop"/>
    <w:basedOn w:val="Standardnpsmoodstavce"/>
    <w:rsid w:val="00142CF0"/>
  </w:style>
  <w:style w:type="character" w:customStyle="1" w:styleId="scxw22951161">
    <w:name w:val="scxw22951161"/>
    <w:basedOn w:val="Standardnpsmoodstavce"/>
    <w:rsid w:val="00142CF0"/>
  </w:style>
  <w:style w:type="paragraph" w:styleId="Zhlav">
    <w:name w:val="header"/>
    <w:basedOn w:val="Normln"/>
    <w:link w:val="ZhlavChar"/>
    <w:uiPriority w:val="99"/>
    <w:unhideWhenUsed/>
    <w:rsid w:val="0038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97D"/>
  </w:style>
  <w:style w:type="paragraph" w:styleId="Zpat">
    <w:name w:val="footer"/>
    <w:basedOn w:val="Normln"/>
    <w:link w:val="ZpatChar"/>
    <w:uiPriority w:val="99"/>
    <w:unhideWhenUsed/>
    <w:rsid w:val="00387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97D"/>
  </w:style>
  <w:style w:type="paragraph" w:customStyle="1" w:styleId="sc-ckvgcz">
    <w:name w:val="sc-ckvgcz"/>
    <w:basedOn w:val="Normln"/>
    <w:rsid w:val="00C8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-hl">
    <w:name w:val="article-hl"/>
    <w:basedOn w:val="Standardnpsmoodstavce"/>
    <w:rsid w:val="00C826FF"/>
  </w:style>
  <w:style w:type="character" w:styleId="Odkaznakoment">
    <w:name w:val="annotation reference"/>
    <w:basedOn w:val="Standardnpsmoodstavce"/>
    <w:uiPriority w:val="99"/>
    <w:semiHidden/>
    <w:unhideWhenUsed/>
    <w:rsid w:val="00C826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26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26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26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26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9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7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75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36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43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3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23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75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73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283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14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83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50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7194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385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882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87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461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111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10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18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73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095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57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21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439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76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40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21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93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31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24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73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36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2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6290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562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59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97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85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Vrbová</dc:creator>
  <cp:keywords/>
  <dc:description/>
  <cp:lastModifiedBy>Michaela Vrbová</cp:lastModifiedBy>
  <cp:revision>5</cp:revision>
  <cp:lastPrinted>2019-10-23T09:17:00Z</cp:lastPrinted>
  <dcterms:created xsi:type="dcterms:W3CDTF">2019-10-23T10:07:00Z</dcterms:created>
  <dcterms:modified xsi:type="dcterms:W3CDTF">2019-10-23T11:00:00Z</dcterms:modified>
</cp:coreProperties>
</file>