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02" w:rsidRPr="00A47EC3" w:rsidRDefault="00A47EC3">
      <w:pPr>
        <w:rPr>
          <w:u w:val="single"/>
        </w:rPr>
      </w:pPr>
      <w:r w:rsidRPr="00A47EC3">
        <w:rPr>
          <w:u w:val="single"/>
        </w:rPr>
        <w:t>Informace z VF</w:t>
      </w:r>
    </w:p>
    <w:p w:rsidR="00A47EC3" w:rsidRDefault="00CD2439">
      <w:r>
        <w:t>Vážení vinaři,</w:t>
      </w:r>
    </w:p>
    <w:p w:rsidR="00DD2927" w:rsidRDefault="00433814" w:rsidP="00433814">
      <w:pPr>
        <w:jc w:val="both"/>
      </w:pPr>
      <w:r>
        <w:t>n</w:t>
      </w:r>
      <w:r w:rsidR="00CD2439">
        <w:t xml:space="preserve">a webu </w:t>
      </w:r>
      <w:r w:rsidR="00CD2439" w:rsidRPr="00CD2439">
        <w:t>www.vinarskyfond.cz</w:t>
      </w:r>
      <w:r w:rsidR="00CD2439">
        <w:t xml:space="preserve">, v části pro registrované, si můžete stáhnout průzkum agentury </w:t>
      </w:r>
      <w:proofErr w:type="spellStart"/>
      <w:r w:rsidR="00CD2439">
        <w:t>Focus</w:t>
      </w:r>
      <w:proofErr w:type="spellEnd"/>
      <w:r w:rsidR="00CD2439">
        <w:t xml:space="preserve"> Marketing </w:t>
      </w:r>
      <w:r w:rsidR="00CD2439" w:rsidRPr="00CD2439">
        <w:t>&amp;</w:t>
      </w:r>
      <w:r w:rsidR="00CD2439">
        <w:t xml:space="preserve"> </w:t>
      </w:r>
      <w:proofErr w:type="spellStart"/>
      <w:r w:rsidR="00CD2439">
        <w:t>Social</w:t>
      </w:r>
      <w:proofErr w:type="spellEnd"/>
      <w:r w:rsidR="00CD2439">
        <w:t xml:space="preserve"> </w:t>
      </w:r>
      <w:proofErr w:type="spellStart"/>
      <w:r w:rsidR="00CD2439">
        <w:t>Research</w:t>
      </w:r>
      <w:proofErr w:type="spellEnd"/>
      <w:r w:rsidR="00CD2439">
        <w:t xml:space="preserve"> zaměřený na znalost značek z portfolia Vinařského fondu (Vína z Moravy, vína z Čech, Svatomartinské). Dále zde najdete výroční zprávu Vinařského fondu za rok 2009. </w:t>
      </w:r>
      <w:r>
        <w:t>Pokud nemáte do registrované části přístup, stačí na úvodní stránce v menu vlevo dole kliknout na „registrace“, zadat požadované údaje a na Váš e-mail přijde přístupové heslo.</w:t>
      </w:r>
      <w:r w:rsidR="00DD2927">
        <w:t xml:space="preserve"> </w:t>
      </w:r>
    </w:p>
    <w:p w:rsidR="00CD2439" w:rsidRPr="00CD2439" w:rsidRDefault="00DD2927" w:rsidP="00433814">
      <w:pPr>
        <w:jc w:val="both"/>
      </w:pPr>
      <w:r>
        <w:t>S pozdravem za Vinařský fond Pavel Večeřa</w:t>
      </w:r>
      <w:r w:rsidR="00433814">
        <w:t xml:space="preserve"> </w:t>
      </w:r>
    </w:p>
    <w:sectPr w:rsidR="00CD2439" w:rsidRPr="00CD2439" w:rsidSect="0073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EC3"/>
    <w:rsid w:val="00433814"/>
    <w:rsid w:val="00734E02"/>
    <w:rsid w:val="00A47EC3"/>
    <w:rsid w:val="00CD2439"/>
    <w:rsid w:val="00DD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7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2010-04-12T07:33:00Z</dcterms:created>
  <dcterms:modified xsi:type="dcterms:W3CDTF">2010-04-12T08:06:00Z</dcterms:modified>
</cp:coreProperties>
</file>