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1D9" w:rsidRDefault="00A071D9" w:rsidP="00574E3B">
      <w:pPr>
        <w:jc w:val="center"/>
        <w:outlineLvl w:val="0"/>
        <w:rPr>
          <w:b/>
          <w:sz w:val="28"/>
          <w:szCs w:val="28"/>
          <w:u w:val="single"/>
        </w:rPr>
      </w:pPr>
      <w:r w:rsidRPr="008B417C">
        <w:rPr>
          <w:b/>
          <w:sz w:val="28"/>
          <w:szCs w:val="28"/>
          <w:u w:val="single"/>
        </w:rPr>
        <w:t xml:space="preserve">Informace o jednání Rady Vinařského fondu dne </w:t>
      </w:r>
      <w:r>
        <w:rPr>
          <w:b/>
          <w:sz w:val="28"/>
          <w:szCs w:val="28"/>
          <w:u w:val="single"/>
        </w:rPr>
        <w:t>20</w:t>
      </w:r>
      <w:r w:rsidRPr="008B417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4. 2010</w:t>
      </w:r>
    </w:p>
    <w:p w:rsidR="00A071D9" w:rsidRDefault="00A071D9" w:rsidP="004B7E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20. 4. 2010 proběhlo letošní čtvrté zasedání Rady Vinařského fondu. Nejdůležitějším bodem jednání bylo schválení Podmínek pro poskytnutí podpory Vinařským fondem pro termín podávání žádostí 1.7.-15.8. 2010. Úplné znění podmínek najdete na </w:t>
      </w:r>
      <w:r w:rsidRPr="00734B78">
        <w:rPr>
          <w:sz w:val="24"/>
          <w:szCs w:val="24"/>
        </w:rPr>
        <w:t>www.vinarskyfond.cz</w:t>
      </w:r>
      <w:r>
        <w:rPr>
          <w:sz w:val="24"/>
          <w:szCs w:val="24"/>
        </w:rPr>
        <w:t xml:space="preserve"> v části Podpory, informace o tematických okruzích podpor také v květnovém Vinařském obzoru a ve vydání Hospodářských novin 30.4. Jednou ze změn je mj. i skutečnost, že doklad k bankovnímu účtu bude žadatel předkládat až při vyúčtování projektu, nikoliv spolu s žádostí o podporu. Je to především z důvodu, že řada příjemců podpory změnila v době od vydání rozhodnutí o poskytnutí podpory do vyúčtování číslo účtu. </w:t>
      </w:r>
    </w:p>
    <w:p w:rsidR="00A071D9" w:rsidRDefault="00A071D9" w:rsidP="005E28D3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Rada Fondu dále:</w:t>
      </w:r>
    </w:p>
    <w:p w:rsidR="00A071D9" w:rsidRDefault="00A071D9" w:rsidP="005E28D3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schválila spolupráci s Vysokou školou hotelovou v rámci konference Hospitality </w:t>
      </w:r>
      <w:r>
        <w:rPr>
          <w:sz w:val="24"/>
          <w:szCs w:val="24"/>
          <w:lang w:val="en-US"/>
        </w:rPr>
        <w:t>&amp;</w:t>
      </w:r>
      <w:r>
        <w:rPr>
          <w:sz w:val="24"/>
          <w:szCs w:val="24"/>
        </w:rPr>
        <w:t xml:space="preserve"> Tourism Summit 8.-10.6. 2010 v Praze</w:t>
      </w:r>
    </w:p>
    <w:p w:rsidR="00A071D9" w:rsidRDefault="00A071D9" w:rsidP="005E28D3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akceptovala návrh spolupráce se společností Nielsen na odběr dat z moderního obchodu pro rok 2010</w:t>
      </w:r>
    </w:p>
    <w:p w:rsidR="00A071D9" w:rsidRDefault="00A071D9" w:rsidP="005E28D3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vyslovila souhlas s pokračováním společné prezentace vinařů na veletrhu Danubius Gastro v roce 2011</w:t>
      </w:r>
    </w:p>
    <w:p w:rsidR="00A071D9" w:rsidRDefault="00A071D9" w:rsidP="005E28D3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shodla se na nutnosti iniciovat jednání se Svazem vinařů a zainteresovaných institucí ohledně veletrhu Vinex v dalších letech</w:t>
      </w:r>
    </w:p>
    <w:p w:rsidR="00A071D9" w:rsidRDefault="00A071D9" w:rsidP="005E28D3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schválila návrh projektu medializace vinařské turistiky v roce 2010 zajišťovaný Národním vinařským centrem a PR agenturou Fondu – společností Omnimedia</w:t>
      </w:r>
    </w:p>
    <w:p w:rsidR="00A071D9" w:rsidRDefault="00A071D9" w:rsidP="005E28D3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vyslovila souhlas s doporučením Dozorčí rady na snížení částky určené na regionální vinařské akce v rámci rozpočtu na rok </w:t>
      </w:r>
      <w:smartTag w:uri="urn:schemas-microsoft-com:office:smarttags" w:element="metricconverter">
        <w:smartTagPr>
          <w:attr w:name="ProductID" w:val="2010, a"/>
        </w:smartTagPr>
        <w:r>
          <w:rPr>
            <w:sz w:val="24"/>
            <w:szCs w:val="24"/>
          </w:rPr>
          <w:t>2010, a</w:t>
        </w:r>
      </w:smartTag>
      <w:r>
        <w:rPr>
          <w:sz w:val="24"/>
          <w:szCs w:val="24"/>
        </w:rPr>
        <w:t xml:space="preserve"> to konkrétně Pálavského a Znojemského vinobraní, o 250.000 Kč na částku 750.000 Kč (viz Informace o jednání Rady Fondu 19.1. 2010)</w:t>
      </w:r>
    </w:p>
    <w:p w:rsidR="00A071D9" w:rsidRPr="000B5488" w:rsidRDefault="00A071D9" w:rsidP="005E28D3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souhlasila s prezentací moravských vín v rámci akce </w:t>
      </w:r>
      <w:r w:rsidRPr="000B5488">
        <w:rPr>
          <w:spacing w:val="-2"/>
        </w:rPr>
        <w:t>Brno - město uprostřed Evropy...festival zábavy pod hrady Špilberk a Veveří</w:t>
      </w:r>
    </w:p>
    <w:p w:rsidR="00A071D9" w:rsidRPr="009073BD" w:rsidRDefault="00A071D9" w:rsidP="005E28D3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9073BD">
        <w:rPr>
          <w:spacing w:val="-2"/>
          <w:sz w:val="24"/>
          <w:szCs w:val="24"/>
        </w:rPr>
        <w:t>schválila žádost ČZS Prušánky na zajištění reklamy značky Vína z Moravy na nominační výstavě slovácké vinařské podoblasti</w:t>
      </w:r>
    </w:p>
    <w:p w:rsidR="00A071D9" w:rsidRPr="009073BD" w:rsidRDefault="00A071D9" w:rsidP="005E28D3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9073BD">
        <w:rPr>
          <w:spacing w:val="-2"/>
          <w:sz w:val="24"/>
          <w:szCs w:val="24"/>
        </w:rPr>
        <w:t>vzala na vědomí záměr stálé vinařské expozice na zámku v Mikulově</w:t>
      </w:r>
    </w:p>
    <w:p w:rsidR="00A071D9" w:rsidRPr="009073BD" w:rsidRDefault="00A071D9" w:rsidP="005E28D3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9073BD">
        <w:rPr>
          <w:spacing w:val="-2"/>
          <w:sz w:val="24"/>
          <w:szCs w:val="24"/>
        </w:rPr>
        <w:t>schválila rozšíření projektu Růžové CZ o akci Gourmet Festival Mikulov v červnu 2010</w:t>
      </w:r>
    </w:p>
    <w:p w:rsidR="00A071D9" w:rsidRDefault="00A071D9" w:rsidP="004B7E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071D9" w:rsidRDefault="00A071D9"/>
    <w:sectPr w:rsidR="00A071D9" w:rsidSect="00E42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C47"/>
    <w:multiLevelType w:val="hybridMultilevel"/>
    <w:tmpl w:val="A1D86288"/>
    <w:lvl w:ilvl="0" w:tplc="F1AE23BE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FA5786D"/>
    <w:multiLevelType w:val="hybridMultilevel"/>
    <w:tmpl w:val="36CA3030"/>
    <w:lvl w:ilvl="0" w:tplc="EE48DE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A3F"/>
    <w:rsid w:val="000B5488"/>
    <w:rsid w:val="000D33E9"/>
    <w:rsid w:val="00161567"/>
    <w:rsid w:val="001D45E9"/>
    <w:rsid w:val="0026180D"/>
    <w:rsid w:val="002A69EA"/>
    <w:rsid w:val="00323FE1"/>
    <w:rsid w:val="0040037F"/>
    <w:rsid w:val="004045AD"/>
    <w:rsid w:val="00404DE2"/>
    <w:rsid w:val="00412866"/>
    <w:rsid w:val="004B7E81"/>
    <w:rsid w:val="00574E3B"/>
    <w:rsid w:val="005E28D3"/>
    <w:rsid w:val="00601F03"/>
    <w:rsid w:val="006B0A72"/>
    <w:rsid w:val="0070579E"/>
    <w:rsid w:val="00734B78"/>
    <w:rsid w:val="00744179"/>
    <w:rsid w:val="0088456F"/>
    <w:rsid w:val="008B417C"/>
    <w:rsid w:val="008D2B32"/>
    <w:rsid w:val="009073BD"/>
    <w:rsid w:val="00925957"/>
    <w:rsid w:val="0095670E"/>
    <w:rsid w:val="009D1B0A"/>
    <w:rsid w:val="00A071D9"/>
    <w:rsid w:val="00A43393"/>
    <w:rsid w:val="00AB6BBC"/>
    <w:rsid w:val="00AD1E9D"/>
    <w:rsid w:val="00AD4A3F"/>
    <w:rsid w:val="00B06DB5"/>
    <w:rsid w:val="00B524DA"/>
    <w:rsid w:val="00BF2915"/>
    <w:rsid w:val="00C26682"/>
    <w:rsid w:val="00D516DB"/>
    <w:rsid w:val="00D6678A"/>
    <w:rsid w:val="00E42D42"/>
    <w:rsid w:val="00E75E5D"/>
    <w:rsid w:val="00E97C3D"/>
    <w:rsid w:val="00ED1305"/>
    <w:rsid w:val="00F20E5F"/>
    <w:rsid w:val="00F330B9"/>
    <w:rsid w:val="00F42267"/>
    <w:rsid w:val="00F845B2"/>
    <w:rsid w:val="00FB70FD"/>
    <w:rsid w:val="00FC58DB"/>
    <w:rsid w:val="00FD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A3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C58D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E28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3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4B78"/>
    <w:rPr>
      <w:rFonts w:ascii="Tahoma" w:hAnsi="Tahoma" w:cs="Tahoma"/>
      <w:sz w:val="16"/>
      <w:szCs w:val="16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574E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0D3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</Pages>
  <Words>291</Words>
  <Characters>1721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jednání Rady Vinařského fondu dne 20</dc:title>
  <dc:subject/>
  <dc:creator>rockova</dc:creator>
  <cp:keywords/>
  <dc:description/>
  <cp:lastModifiedBy>Petr Gondáš</cp:lastModifiedBy>
  <cp:revision>2</cp:revision>
  <dcterms:created xsi:type="dcterms:W3CDTF">2010-04-23T07:55:00Z</dcterms:created>
  <dcterms:modified xsi:type="dcterms:W3CDTF">2010-04-23T07:55:00Z</dcterms:modified>
</cp:coreProperties>
</file>