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41" w:rsidRDefault="007F5C41" w:rsidP="00970255">
      <w:pPr>
        <w:jc w:val="both"/>
      </w:pPr>
    </w:p>
    <w:p w:rsidR="000864CE" w:rsidRPr="00970255" w:rsidRDefault="000864CE" w:rsidP="00970255">
      <w:pPr>
        <w:jc w:val="both"/>
      </w:pPr>
      <w:r w:rsidRPr="00970255">
        <w:t>Vážení výrobci vín,</w:t>
      </w:r>
    </w:p>
    <w:p w:rsidR="00206369" w:rsidRPr="00970255" w:rsidRDefault="0013220E" w:rsidP="00970255">
      <w:pPr>
        <w:spacing w:line="240" w:lineRule="auto"/>
        <w:ind w:firstLine="708"/>
        <w:contextualSpacing/>
        <w:jc w:val="both"/>
        <w:rPr>
          <w:bCs/>
          <w:kern w:val="36"/>
        </w:rPr>
      </w:pPr>
      <w:r w:rsidRPr="00970255">
        <w:t>d</w:t>
      </w:r>
      <w:r w:rsidR="000864CE" w:rsidRPr="00970255">
        <w:t xml:space="preserve">ovolujeme </w:t>
      </w:r>
      <w:r w:rsidR="007C0E2B" w:rsidRPr="00970255">
        <w:t xml:space="preserve">si Vám oznámit, že </w:t>
      </w:r>
      <w:r w:rsidR="007C0E2B" w:rsidRPr="00970255">
        <w:rPr>
          <w:bCs/>
          <w:kern w:val="36"/>
        </w:rPr>
        <w:t xml:space="preserve">Nominační soutěž vín slovácké vinařské </w:t>
      </w:r>
      <w:proofErr w:type="gramStart"/>
      <w:r w:rsidR="007C0E2B" w:rsidRPr="00970255">
        <w:rPr>
          <w:bCs/>
          <w:kern w:val="36"/>
        </w:rPr>
        <w:t>podoblasti  se</w:t>
      </w:r>
      <w:proofErr w:type="gramEnd"/>
      <w:r w:rsidR="007C0E2B" w:rsidRPr="00970255">
        <w:rPr>
          <w:bCs/>
          <w:kern w:val="36"/>
        </w:rPr>
        <w:t xml:space="preserve"> letos bude opět konat v Uherském Hradišt</w:t>
      </w:r>
      <w:r w:rsidR="007F5C41">
        <w:rPr>
          <w:bCs/>
          <w:kern w:val="36"/>
        </w:rPr>
        <w:t>i</w:t>
      </w:r>
      <w:r w:rsidR="0007320B" w:rsidRPr="00970255">
        <w:rPr>
          <w:bCs/>
          <w:kern w:val="36"/>
        </w:rPr>
        <w:t xml:space="preserve">  během</w:t>
      </w:r>
      <w:r w:rsidRPr="00970255">
        <w:rPr>
          <w:bCs/>
          <w:kern w:val="36"/>
        </w:rPr>
        <w:t xml:space="preserve"> folklórní akce  Slavnosti ví</w:t>
      </w:r>
      <w:r w:rsidR="0007320B" w:rsidRPr="00970255">
        <w:rPr>
          <w:bCs/>
          <w:kern w:val="36"/>
        </w:rPr>
        <w:t>na</w:t>
      </w:r>
      <w:r w:rsidR="007F5C41">
        <w:rPr>
          <w:bCs/>
          <w:kern w:val="36"/>
        </w:rPr>
        <w:t xml:space="preserve"> 8. 9. 2012</w:t>
      </w:r>
      <w:r w:rsidR="0007320B" w:rsidRPr="00970255">
        <w:rPr>
          <w:bCs/>
          <w:kern w:val="36"/>
        </w:rPr>
        <w:t xml:space="preserve">.  V loňském roce byl ve Vinohradské ulici </w:t>
      </w:r>
      <w:r w:rsidRPr="00970255">
        <w:rPr>
          <w:bCs/>
          <w:kern w:val="36"/>
        </w:rPr>
        <w:t>k</w:t>
      </w:r>
      <w:r w:rsidR="000010A5" w:rsidRPr="00970255">
        <w:rPr>
          <w:bCs/>
          <w:kern w:val="36"/>
        </w:rPr>
        <w:t xml:space="preserve"> propagaci vín ze </w:t>
      </w:r>
      <w:r w:rsidR="00970255">
        <w:rPr>
          <w:bCs/>
          <w:kern w:val="36"/>
        </w:rPr>
        <w:t>S</w:t>
      </w:r>
      <w:r w:rsidR="000010A5" w:rsidRPr="00970255">
        <w:rPr>
          <w:bCs/>
          <w:kern w:val="36"/>
        </w:rPr>
        <w:t xml:space="preserve">lovácka </w:t>
      </w:r>
      <w:r w:rsidR="0007320B" w:rsidRPr="00970255">
        <w:rPr>
          <w:bCs/>
          <w:kern w:val="36"/>
        </w:rPr>
        <w:t>zajištěn krásný prostorný stan</w:t>
      </w:r>
      <w:r w:rsidR="000010A5" w:rsidRPr="00970255">
        <w:rPr>
          <w:bCs/>
          <w:kern w:val="36"/>
        </w:rPr>
        <w:t xml:space="preserve">, který během přehlídky navštívilo přes 1000 milovníků vín. </w:t>
      </w:r>
      <w:r w:rsidR="00232462" w:rsidRPr="00970255">
        <w:rPr>
          <w:bCs/>
          <w:kern w:val="36"/>
        </w:rPr>
        <w:t>V</w:t>
      </w:r>
      <w:r w:rsidR="0007320B" w:rsidRPr="00970255">
        <w:rPr>
          <w:bCs/>
          <w:kern w:val="36"/>
        </w:rPr>
        <w:t>ína byla chlazena v nerezových chladících pultech</w:t>
      </w:r>
      <w:r w:rsidR="007F5C41">
        <w:rPr>
          <w:bCs/>
          <w:kern w:val="36"/>
        </w:rPr>
        <w:t>,</w:t>
      </w:r>
      <w:r w:rsidR="00232462" w:rsidRPr="00970255">
        <w:rPr>
          <w:bCs/>
          <w:kern w:val="36"/>
        </w:rPr>
        <w:t xml:space="preserve"> čímž byla zajištěna optimální teplota vín</w:t>
      </w:r>
      <w:r w:rsidR="000010A5" w:rsidRPr="00970255">
        <w:rPr>
          <w:bCs/>
          <w:kern w:val="36"/>
        </w:rPr>
        <w:t xml:space="preserve">, </w:t>
      </w:r>
      <w:r w:rsidR="00232462" w:rsidRPr="00970255">
        <w:rPr>
          <w:bCs/>
          <w:kern w:val="36"/>
        </w:rPr>
        <w:t>i když venku panovalo značně slunečné</w:t>
      </w:r>
      <w:r w:rsidR="007F5C41">
        <w:rPr>
          <w:bCs/>
          <w:kern w:val="36"/>
        </w:rPr>
        <w:t xml:space="preserve"> a teplé</w:t>
      </w:r>
      <w:r w:rsidR="00232462" w:rsidRPr="00970255">
        <w:rPr>
          <w:bCs/>
          <w:kern w:val="36"/>
        </w:rPr>
        <w:t xml:space="preserve"> počasí</w:t>
      </w:r>
      <w:r w:rsidR="007F5C41">
        <w:rPr>
          <w:bCs/>
          <w:kern w:val="36"/>
        </w:rPr>
        <w:t>. Celou akci dotvářel bohatý</w:t>
      </w:r>
      <w:r w:rsidR="000010A5" w:rsidRPr="00970255">
        <w:rPr>
          <w:bCs/>
          <w:kern w:val="36"/>
        </w:rPr>
        <w:t xml:space="preserve"> </w:t>
      </w:r>
      <w:proofErr w:type="gramStart"/>
      <w:r w:rsidR="000010A5" w:rsidRPr="00970255">
        <w:rPr>
          <w:bCs/>
          <w:kern w:val="36"/>
        </w:rPr>
        <w:t>kulturní</w:t>
      </w:r>
      <w:r w:rsidR="007F5C41">
        <w:rPr>
          <w:bCs/>
          <w:kern w:val="36"/>
        </w:rPr>
        <w:t xml:space="preserve"> </w:t>
      </w:r>
      <w:r w:rsidR="000010A5" w:rsidRPr="00970255">
        <w:rPr>
          <w:bCs/>
          <w:kern w:val="36"/>
        </w:rPr>
        <w:t xml:space="preserve"> program</w:t>
      </w:r>
      <w:proofErr w:type="gramEnd"/>
      <w:r w:rsidR="000010A5" w:rsidRPr="00970255">
        <w:rPr>
          <w:bCs/>
          <w:kern w:val="36"/>
        </w:rPr>
        <w:t>,  návšt</w:t>
      </w:r>
      <w:r w:rsidR="007F5C41">
        <w:rPr>
          <w:bCs/>
          <w:kern w:val="36"/>
        </w:rPr>
        <w:t>ěvníkům  se představily známé</w:t>
      </w:r>
      <w:r w:rsidR="000010A5" w:rsidRPr="00970255">
        <w:rPr>
          <w:bCs/>
          <w:kern w:val="36"/>
        </w:rPr>
        <w:t xml:space="preserve">  folklorní  pěvecké i</w:t>
      </w:r>
      <w:r w:rsidR="007F5C41">
        <w:rPr>
          <w:bCs/>
          <w:kern w:val="36"/>
        </w:rPr>
        <w:t xml:space="preserve"> </w:t>
      </w:r>
      <w:r w:rsidR="000010A5" w:rsidRPr="00970255">
        <w:rPr>
          <w:bCs/>
          <w:kern w:val="36"/>
        </w:rPr>
        <w:t xml:space="preserve"> taneční  soubory.   </w:t>
      </w:r>
    </w:p>
    <w:p w:rsidR="00206369" w:rsidRDefault="000010A5" w:rsidP="00970255">
      <w:pPr>
        <w:spacing w:line="240" w:lineRule="auto"/>
        <w:contextualSpacing/>
        <w:jc w:val="both"/>
        <w:rPr>
          <w:bCs/>
          <w:kern w:val="36"/>
        </w:rPr>
      </w:pPr>
      <w:r w:rsidRPr="00970255">
        <w:rPr>
          <w:bCs/>
          <w:kern w:val="36"/>
        </w:rPr>
        <w:t>Po úspěchu akce a pozitivních ohlasech ch</w:t>
      </w:r>
      <w:r w:rsidR="00206369" w:rsidRPr="00970255">
        <w:rPr>
          <w:bCs/>
          <w:kern w:val="36"/>
        </w:rPr>
        <w:t>ceme návštěvníkům nabídnout kval</w:t>
      </w:r>
      <w:r w:rsidRPr="00970255">
        <w:rPr>
          <w:bCs/>
          <w:kern w:val="36"/>
        </w:rPr>
        <w:t xml:space="preserve">itní a ucelený přehled </w:t>
      </w:r>
      <w:r w:rsidR="007F5C41">
        <w:rPr>
          <w:bCs/>
          <w:kern w:val="36"/>
        </w:rPr>
        <w:t xml:space="preserve">vín vyráběných </w:t>
      </w:r>
      <w:proofErr w:type="gramStart"/>
      <w:r w:rsidR="007F5C41">
        <w:rPr>
          <w:bCs/>
          <w:kern w:val="36"/>
        </w:rPr>
        <w:t>ve  s</w:t>
      </w:r>
      <w:r w:rsidR="00206369" w:rsidRPr="00970255">
        <w:rPr>
          <w:bCs/>
          <w:kern w:val="36"/>
        </w:rPr>
        <w:t>lovácké</w:t>
      </w:r>
      <w:proofErr w:type="gramEnd"/>
      <w:r w:rsidR="00206369" w:rsidRPr="00970255">
        <w:rPr>
          <w:bCs/>
          <w:kern w:val="36"/>
        </w:rPr>
        <w:t xml:space="preserve"> vinařské podoblasti.  </w:t>
      </w:r>
    </w:p>
    <w:p w:rsidR="00115489" w:rsidRDefault="00115489" w:rsidP="00970255">
      <w:pPr>
        <w:spacing w:line="240" w:lineRule="auto"/>
        <w:contextualSpacing/>
        <w:jc w:val="both"/>
        <w:rPr>
          <w:bCs/>
          <w:kern w:val="36"/>
        </w:rPr>
      </w:pPr>
    </w:p>
    <w:p w:rsidR="00AF5D76" w:rsidRDefault="00AF5D76" w:rsidP="00AF5D76">
      <w:pPr>
        <w:spacing w:line="240" w:lineRule="auto"/>
        <w:contextualSpacing/>
        <w:rPr>
          <w:bCs/>
          <w:kern w:val="36"/>
        </w:rPr>
      </w:pPr>
    </w:p>
    <w:p w:rsidR="00AF5D76" w:rsidRDefault="00AF5D76" w:rsidP="00AF5D76">
      <w:pPr>
        <w:spacing w:line="240" w:lineRule="auto"/>
        <w:contextualSpacing/>
        <w:jc w:val="center"/>
        <w:rPr>
          <w:bCs/>
          <w:kern w:val="36"/>
        </w:rPr>
      </w:pPr>
      <w:r>
        <w:rPr>
          <w:bCs/>
          <w:noProof/>
          <w:kern w:val="36"/>
        </w:rPr>
        <w:drawing>
          <wp:inline distT="0" distB="0" distL="0" distR="0">
            <wp:extent cx="1143000" cy="857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_thum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kern w:val="36"/>
        </w:rPr>
        <w:drawing>
          <wp:inline distT="0" distB="0" distL="0" distR="0">
            <wp:extent cx="1143000" cy="857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_thu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kern w:val="36"/>
        </w:rPr>
        <w:drawing>
          <wp:inline distT="0" distB="0" distL="0" distR="0">
            <wp:extent cx="1143000" cy="857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7_thum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489" w:rsidRDefault="00115489" w:rsidP="00AF5D76">
      <w:pPr>
        <w:spacing w:line="240" w:lineRule="auto"/>
        <w:contextualSpacing/>
        <w:jc w:val="center"/>
        <w:rPr>
          <w:bCs/>
          <w:kern w:val="36"/>
        </w:rPr>
      </w:pPr>
    </w:p>
    <w:p w:rsidR="00206369" w:rsidRPr="00970255" w:rsidRDefault="00206369" w:rsidP="00970255">
      <w:pPr>
        <w:spacing w:line="240" w:lineRule="auto"/>
        <w:contextualSpacing/>
        <w:jc w:val="both"/>
        <w:rPr>
          <w:bCs/>
          <w:kern w:val="36"/>
        </w:rPr>
      </w:pPr>
    </w:p>
    <w:p w:rsidR="007C0E2B" w:rsidRPr="00970255" w:rsidRDefault="00D00BFE" w:rsidP="001761FB">
      <w:pPr>
        <w:spacing w:line="240" w:lineRule="auto"/>
        <w:ind w:firstLine="708"/>
        <w:contextualSpacing/>
      </w:pPr>
      <w:r w:rsidRPr="00970255">
        <w:rPr>
          <w:bCs/>
          <w:kern w:val="36"/>
        </w:rPr>
        <w:t>Soutěž je organizována Občanským sdružením „ Sdružení slováckých vinařů“ pod garancí Svazu vinařů České republiky, dle statutu vydaného Svazem vinařů České republiky.</w:t>
      </w:r>
      <w:r w:rsidR="00970255" w:rsidRPr="00970255">
        <w:rPr>
          <w:bCs/>
          <w:kern w:val="36"/>
        </w:rPr>
        <w:t xml:space="preserve"> </w:t>
      </w:r>
      <w:r w:rsidR="007C0E2B" w:rsidRPr="00970255">
        <w:t>Soutěž vín je otevřena pro všechna révová vína mající původ ve vinařské podoblasti Slovácké a je nejvyšší přehlídkou vín a prezentací vinařů</w:t>
      </w:r>
      <w:r w:rsidR="00970255" w:rsidRPr="00970255">
        <w:t xml:space="preserve"> </w:t>
      </w:r>
      <w:r w:rsidR="00970255">
        <w:t>Slovácké</w:t>
      </w:r>
      <w:r w:rsidR="001761FB">
        <w:t xml:space="preserve"> </w:t>
      </w:r>
      <w:r w:rsidR="00970255">
        <w:t>vinařské</w:t>
      </w:r>
      <w:r w:rsidR="001761FB">
        <w:t xml:space="preserve"> </w:t>
      </w:r>
      <w:r w:rsidR="007C0E2B" w:rsidRPr="00970255">
        <w:t>podoblasti.</w:t>
      </w:r>
      <w:r w:rsidR="007C0E2B" w:rsidRPr="00970255">
        <w:br/>
        <w:t>Vína oceněná medailemi, diplomem a titulem "</w:t>
      </w:r>
      <w:proofErr w:type="spellStart"/>
      <w:r w:rsidR="007C0E2B" w:rsidRPr="00970255">
        <w:t>Champion</w:t>
      </w:r>
      <w:proofErr w:type="spellEnd"/>
      <w:r w:rsidR="007C0E2B" w:rsidRPr="00970255">
        <w:t>" budou nominována do soutěže Salon vín České republiky.</w:t>
      </w:r>
    </w:p>
    <w:p w:rsidR="007C0E2B" w:rsidRPr="00970255" w:rsidRDefault="00206369" w:rsidP="00AF5D76">
      <w:pPr>
        <w:spacing w:line="240" w:lineRule="auto"/>
        <w:ind w:firstLine="708"/>
        <w:contextualSpacing/>
        <w:jc w:val="both"/>
      </w:pPr>
      <w:r w:rsidRPr="00970255">
        <w:t xml:space="preserve">Hodnocení vín proběhne dne </w:t>
      </w:r>
      <w:proofErr w:type="gramStart"/>
      <w:r w:rsidRPr="00970255">
        <w:t>16.8.2012</w:t>
      </w:r>
      <w:proofErr w:type="gramEnd"/>
      <w:r w:rsidRPr="00970255">
        <w:t xml:space="preserve"> v degustačním sále Národního vinařského centra ve Valticích.</w:t>
      </w:r>
    </w:p>
    <w:p w:rsidR="00206369" w:rsidRPr="00970255" w:rsidRDefault="00206369" w:rsidP="00970255">
      <w:pPr>
        <w:spacing w:line="240" w:lineRule="auto"/>
        <w:contextualSpacing/>
        <w:jc w:val="both"/>
      </w:pPr>
      <w:r w:rsidRPr="00970255">
        <w:t xml:space="preserve">Výstava </w:t>
      </w:r>
      <w:r w:rsidR="000A299B" w:rsidRPr="00970255">
        <w:t>se slavnostním vyhlášením výsledků a předáním cen</w:t>
      </w:r>
      <w:r w:rsidR="00970255" w:rsidRPr="00970255">
        <w:t xml:space="preserve"> </w:t>
      </w:r>
      <w:r w:rsidR="000A299B" w:rsidRPr="00970255">
        <w:t xml:space="preserve">  bude zahájena v sobotu </w:t>
      </w:r>
      <w:proofErr w:type="gramStart"/>
      <w:r w:rsidR="000A299B" w:rsidRPr="00970255">
        <w:t>8.9.2012</w:t>
      </w:r>
      <w:proofErr w:type="gramEnd"/>
      <w:r w:rsidR="00970255" w:rsidRPr="00970255">
        <w:t xml:space="preserve"> </w:t>
      </w:r>
      <w:r w:rsidR="00875ADF">
        <w:t xml:space="preserve">ve 14.00 </w:t>
      </w:r>
      <w:bookmarkStart w:id="0" w:name="_GoBack"/>
      <w:bookmarkEnd w:id="0"/>
      <w:r w:rsidR="000A299B" w:rsidRPr="00970255">
        <w:t>hod v Uherském Hradišti, Vinohradská 907.</w:t>
      </w:r>
    </w:p>
    <w:p w:rsidR="000A299B" w:rsidRPr="00970255" w:rsidRDefault="000A299B" w:rsidP="00970255">
      <w:pPr>
        <w:spacing w:line="240" w:lineRule="auto"/>
        <w:contextualSpacing/>
        <w:jc w:val="both"/>
      </w:pPr>
      <w:r w:rsidRPr="00970255">
        <w:t>Dovolujeme si upozornit na některé body, které ze statutu soutěže vyplývají:</w:t>
      </w:r>
    </w:p>
    <w:p w:rsidR="000A299B" w:rsidRPr="00970255" w:rsidRDefault="000A299B" w:rsidP="00970255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970255">
        <w:t>Počet láhví k hodnocení je 6 láhví/vzorek</w:t>
      </w:r>
    </w:p>
    <w:p w:rsidR="000A299B" w:rsidRPr="00970255" w:rsidRDefault="000A299B" w:rsidP="00970255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970255">
        <w:t>Odběr vzorků probíhá ve d</w:t>
      </w:r>
      <w:r w:rsidR="00FF18C5" w:rsidRPr="00970255">
        <w:t xml:space="preserve">nech </w:t>
      </w:r>
      <w:proofErr w:type="gramStart"/>
      <w:r w:rsidR="00FF18C5" w:rsidRPr="00970255">
        <w:t>30.7.- 3.8.2012</w:t>
      </w:r>
      <w:proofErr w:type="gramEnd"/>
      <w:r w:rsidR="00FF18C5" w:rsidRPr="00970255">
        <w:t xml:space="preserve"> na místech:</w:t>
      </w:r>
    </w:p>
    <w:p w:rsidR="00FF18C5" w:rsidRPr="00970255" w:rsidRDefault="00FF18C5" w:rsidP="00970255">
      <w:pPr>
        <w:pStyle w:val="Odstavecseseznamem"/>
        <w:spacing w:line="240" w:lineRule="auto"/>
        <w:jc w:val="both"/>
      </w:pPr>
    </w:p>
    <w:p w:rsidR="00FF18C5" w:rsidRPr="00970255" w:rsidRDefault="00FF18C5" w:rsidP="00AF5D7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70255">
        <w:rPr>
          <w:rFonts w:cs="Calibri"/>
          <w:b/>
        </w:rPr>
        <w:t xml:space="preserve">Zámecké vinařství Bzenec s.r.o., Zámecká 1508 Bzenec, kontaktní tel. 737 214 508 </w:t>
      </w:r>
    </w:p>
    <w:p w:rsidR="00FF18C5" w:rsidRPr="00970255" w:rsidRDefault="008F0AD7" w:rsidP="00AF5D7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Květa </w:t>
      </w:r>
      <w:proofErr w:type="gramStart"/>
      <w:r>
        <w:rPr>
          <w:rFonts w:cs="Calibri"/>
          <w:b/>
        </w:rPr>
        <w:t>Nosková ,</w:t>
      </w:r>
      <w:r w:rsidR="00FF18C5" w:rsidRPr="00970255">
        <w:rPr>
          <w:rFonts w:cs="Calibri"/>
          <w:b/>
        </w:rPr>
        <w:t xml:space="preserve"> 518 384 123</w:t>
      </w:r>
      <w:proofErr w:type="gramEnd"/>
      <w:r w:rsidR="00FF18C5" w:rsidRPr="00970255">
        <w:rPr>
          <w:rFonts w:cs="Calibri"/>
          <w:b/>
        </w:rPr>
        <w:t>, v čase od 8:00 - do 16:00</w:t>
      </w:r>
    </w:p>
    <w:p w:rsidR="00FF18C5" w:rsidRPr="00970255" w:rsidRDefault="00FF18C5" w:rsidP="00AF5D7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FF18C5" w:rsidRPr="00970255" w:rsidRDefault="00FF18C5" w:rsidP="00AF5D7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70255">
        <w:rPr>
          <w:rFonts w:cs="Calibri"/>
          <w:b/>
        </w:rPr>
        <w:t xml:space="preserve">              Helena Glosová, Na Výsluní 841, Moravská Nová Ves, kontaktní </w:t>
      </w:r>
      <w:proofErr w:type="gramStart"/>
      <w:r w:rsidRPr="00970255">
        <w:rPr>
          <w:rFonts w:cs="Calibri"/>
          <w:b/>
        </w:rPr>
        <w:t>tel.607 180 237</w:t>
      </w:r>
      <w:proofErr w:type="gramEnd"/>
      <w:r w:rsidRPr="00970255">
        <w:rPr>
          <w:rFonts w:cs="Calibri"/>
          <w:b/>
        </w:rPr>
        <w:t>, 519 342577 .,</w:t>
      </w:r>
    </w:p>
    <w:p w:rsidR="00FF18C5" w:rsidRPr="00970255" w:rsidRDefault="00FF18C5" w:rsidP="00AF5D7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70255">
        <w:rPr>
          <w:rFonts w:cs="Calibri"/>
          <w:b/>
        </w:rPr>
        <w:t>v čase od – do 8:00 – 16:00</w:t>
      </w:r>
    </w:p>
    <w:p w:rsidR="00FF18C5" w:rsidRPr="00970255" w:rsidRDefault="00FF18C5" w:rsidP="00AF5D7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FF18C5" w:rsidRPr="00970255" w:rsidRDefault="00FF18C5" w:rsidP="00AF5D7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70255">
        <w:rPr>
          <w:rFonts w:cs="Calibri"/>
          <w:b/>
        </w:rPr>
        <w:t xml:space="preserve">Víno </w:t>
      </w:r>
      <w:proofErr w:type="spellStart"/>
      <w:r w:rsidRPr="00970255">
        <w:rPr>
          <w:rFonts w:cs="Calibri"/>
          <w:b/>
        </w:rPr>
        <w:t>Blatel</w:t>
      </w:r>
      <w:proofErr w:type="spellEnd"/>
      <w:r w:rsidRPr="00970255">
        <w:rPr>
          <w:rFonts w:cs="Calibri"/>
          <w:b/>
        </w:rPr>
        <w:t xml:space="preserve"> a.s., Blatnice pod Svatým Antonínkem 855, kontaktní tel. 775 707 258,</w:t>
      </w:r>
    </w:p>
    <w:p w:rsidR="00FF18C5" w:rsidRPr="00970255" w:rsidRDefault="00FF18C5" w:rsidP="00AF5D7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70255">
        <w:rPr>
          <w:rFonts w:cs="Calibri"/>
          <w:b/>
        </w:rPr>
        <w:t xml:space="preserve"> v čase od 8:00- do 16:00</w:t>
      </w:r>
    </w:p>
    <w:p w:rsidR="00FF18C5" w:rsidRPr="00970255" w:rsidRDefault="00FF18C5" w:rsidP="00AF5D7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FF18C5" w:rsidRPr="00970255" w:rsidRDefault="00FF18C5" w:rsidP="00AF5D76">
      <w:pPr>
        <w:pStyle w:val="Odstavecseseznamem"/>
        <w:spacing w:line="240" w:lineRule="auto"/>
        <w:jc w:val="both"/>
        <w:rPr>
          <w:rFonts w:cs="Calibri"/>
          <w:b/>
        </w:rPr>
      </w:pPr>
      <w:r w:rsidRPr="00970255">
        <w:rPr>
          <w:rFonts w:cs="Calibri"/>
          <w:b/>
        </w:rPr>
        <w:t>Horáková farma a.s., Čejč 1, kontaktní tel. 602 546 308, v čase od 6:00 – do 17:00</w:t>
      </w:r>
    </w:p>
    <w:p w:rsidR="009C6301" w:rsidRPr="00970255" w:rsidRDefault="009C6301" w:rsidP="00AF5D76">
      <w:pPr>
        <w:pStyle w:val="Odstavecseseznamem"/>
        <w:spacing w:line="240" w:lineRule="auto"/>
        <w:jc w:val="both"/>
        <w:rPr>
          <w:rFonts w:cs="Calibri"/>
          <w:b/>
        </w:rPr>
      </w:pPr>
    </w:p>
    <w:p w:rsidR="00970255" w:rsidRPr="00970255" w:rsidRDefault="009C6301" w:rsidP="00970255">
      <w:pPr>
        <w:pStyle w:val="Odstavecseseznamem"/>
        <w:numPr>
          <w:ilvl w:val="0"/>
          <w:numId w:val="1"/>
        </w:numPr>
        <w:jc w:val="both"/>
        <w:rPr>
          <w:rFonts w:cs="Calibri"/>
        </w:rPr>
      </w:pPr>
      <w:r w:rsidRPr="00970255">
        <w:rPr>
          <w:rFonts w:cs="Calibri"/>
        </w:rPr>
        <w:t xml:space="preserve">Registrační </w:t>
      </w:r>
      <w:proofErr w:type="gramStart"/>
      <w:r w:rsidRPr="00970255">
        <w:rPr>
          <w:rFonts w:cs="Calibri"/>
        </w:rPr>
        <w:t>poplatek  za</w:t>
      </w:r>
      <w:proofErr w:type="gramEnd"/>
      <w:r w:rsidRPr="00970255">
        <w:rPr>
          <w:rFonts w:cs="Calibri"/>
        </w:rPr>
        <w:t xml:space="preserve"> přihlášené víno je </w:t>
      </w:r>
      <w:r w:rsidRPr="00970255">
        <w:rPr>
          <w:rFonts w:cs="Calibri"/>
          <w:b/>
        </w:rPr>
        <w:t>200 Kč</w:t>
      </w:r>
      <w:r w:rsidRPr="00970255">
        <w:rPr>
          <w:rFonts w:cs="Calibri"/>
        </w:rPr>
        <w:t xml:space="preserve">, </w:t>
      </w:r>
      <w:r w:rsidRPr="00970255">
        <w:rPr>
          <w:snapToGrid w:val="0"/>
        </w:rPr>
        <w:t>pokud</w:t>
      </w:r>
      <w:r w:rsidR="00970255" w:rsidRPr="00970255">
        <w:rPr>
          <w:snapToGrid w:val="0"/>
        </w:rPr>
        <w:t xml:space="preserve"> přihlašovatel nechce, aby se víno v případě nominace účastnilo </w:t>
      </w:r>
      <w:r w:rsidRPr="00970255">
        <w:rPr>
          <w:snapToGrid w:val="0"/>
        </w:rPr>
        <w:t xml:space="preserve"> dalšíh</w:t>
      </w:r>
      <w:r w:rsidR="00970255" w:rsidRPr="00970255">
        <w:rPr>
          <w:snapToGrid w:val="0"/>
        </w:rPr>
        <w:t xml:space="preserve">o hodnocení Národní soutěže vín činní poplatek jen </w:t>
      </w:r>
      <w:r w:rsidR="00970255" w:rsidRPr="00970255">
        <w:rPr>
          <w:b/>
          <w:snapToGrid w:val="0"/>
        </w:rPr>
        <w:t>100 Kč</w:t>
      </w:r>
      <w:r w:rsidR="00970255" w:rsidRPr="00970255">
        <w:rPr>
          <w:snapToGrid w:val="0"/>
        </w:rPr>
        <w:t>/ vzorek</w:t>
      </w:r>
    </w:p>
    <w:p w:rsidR="00FF18C5" w:rsidRPr="007F5C41" w:rsidRDefault="009C6301" w:rsidP="007F5C41">
      <w:pPr>
        <w:pStyle w:val="Odstavecseseznamem"/>
        <w:numPr>
          <w:ilvl w:val="0"/>
          <w:numId w:val="1"/>
        </w:numPr>
        <w:jc w:val="both"/>
        <w:rPr>
          <w:rFonts w:cs="Calibri"/>
        </w:rPr>
      </w:pPr>
      <w:r w:rsidRPr="00970255">
        <w:rPr>
          <w:snapToGrid w:val="0"/>
        </w:rPr>
        <w:t xml:space="preserve">Rozhodnete-li se přihlásit Vaše víno, vyplňte prosím on-line přihlášku na </w:t>
      </w:r>
      <w:r w:rsidR="007F5C41">
        <w:rPr>
          <w:snapToGrid w:val="0"/>
        </w:rPr>
        <w:t xml:space="preserve"> </w:t>
      </w:r>
      <w:hyperlink r:id="rId10" w:history="1">
        <w:r w:rsidRPr="007F5C41">
          <w:rPr>
            <w:rStyle w:val="Hypertextovodkaz"/>
            <w:snapToGrid w:val="0"/>
          </w:rPr>
          <w:t>www.elwis.cz</w:t>
        </w:r>
      </w:hyperlink>
    </w:p>
    <w:p w:rsidR="009C6301" w:rsidRPr="00970255" w:rsidRDefault="009C6301" w:rsidP="00970255">
      <w:pPr>
        <w:pStyle w:val="Odstavecseseznamem"/>
        <w:jc w:val="both"/>
      </w:pPr>
      <w:r w:rsidRPr="00970255">
        <w:t xml:space="preserve">Před zasláním přihlášky si prosím </w:t>
      </w:r>
      <w:r w:rsidR="007F5C41">
        <w:t xml:space="preserve">podrobně prostudujte přiložený </w:t>
      </w:r>
      <w:proofErr w:type="gramStart"/>
      <w:r w:rsidRPr="00970255">
        <w:t>statut  Národní</w:t>
      </w:r>
      <w:proofErr w:type="gramEnd"/>
      <w:r w:rsidRPr="00970255">
        <w:t xml:space="preserve"> soutěže vín.</w:t>
      </w:r>
    </w:p>
    <w:p w:rsidR="007F5C41" w:rsidRDefault="009C6301" w:rsidP="00AF5D76">
      <w:pPr>
        <w:pStyle w:val="Odstavecseseznamem"/>
        <w:jc w:val="both"/>
      </w:pPr>
      <w:r w:rsidRPr="00970255">
        <w:t>Poplatek za přihlášené víno můžete uhradit na účet</w:t>
      </w:r>
      <w:r w:rsidR="00776F1E">
        <w:t xml:space="preserve"> č.</w:t>
      </w:r>
      <w:r w:rsidRPr="00970255">
        <w:t xml:space="preserve"> </w:t>
      </w:r>
      <w:r w:rsidR="00776F1E">
        <w:rPr>
          <w:rFonts w:cs="Calibri"/>
          <w:highlight w:val="yellow"/>
        </w:rPr>
        <w:t xml:space="preserve">2288980309/0800 do </w:t>
      </w:r>
      <w:r w:rsidRPr="00970255">
        <w:rPr>
          <w:color w:val="FF0000"/>
        </w:rPr>
        <w:t xml:space="preserve"> </w:t>
      </w:r>
      <w:proofErr w:type="gramStart"/>
      <w:r w:rsidRPr="00970255">
        <w:t>16.8</w:t>
      </w:r>
      <w:r w:rsidR="00970255" w:rsidRPr="00970255">
        <w:t>.2012</w:t>
      </w:r>
      <w:proofErr w:type="gramEnd"/>
      <w:r w:rsidR="00970255" w:rsidRPr="00970255">
        <w:t xml:space="preserve">, jako VS </w:t>
      </w:r>
      <w:r w:rsidR="007F5C41">
        <w:t>uveďte IČO firmy nebo RČ přihlaš</w:t>
      </w:r>
      <w:r w:rsidR="00970255" w:rsidRPr="00970255">
        <w:t>ovatele.</w:t>
      </w:r>
    </w:p>
    <w:p w:rsidR="007F5C41" w:rsidRDefault="007F5C41" w:rsidP="007F5C41">
      <w:pPr>
        <w:spacing w:line="240" w:lineRule="auto"/>
        <w:contextualSpacing/>
        <w:jc w:val="both"/>
      </w:pPr>
      <w:r>
        <w:t>Jitka Bezchlebová</w:t>
      </w:r>
    </w:p>
    <w:p w:rsidR="007F5C41" w:rsidRPr="00970255" w:rsidRDefault="007F5C41" w:rsidP="007F5C41">
      <w:pPr>
        <w:spacing w:line="240" w:lineRule="auto"/>
        <w:contextualSpacing/>
        <w:jc w:val="both"/>
      </w:pPr>
      <w:r>
        <w:t>Sdružení slováckých vinařů</w:t>
      </w:r>
    </w:p>
    <w:sectPr w:rsidR="007F5C41" w:rsidRPr="00970255" w:rsidSect="004928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99" w:rsidRDefault="002A5F99" w:rsidP="00776F1E">
      <w:pPr>
        <w:spacing w:after="0" w:line="240" w:lineRule="auto"/>
      </w:pPr>
      <w:r>
        <w:separator/>
      </w:r>
    </w:p>
  </w:endnote>
  <w:endnote w:type="continuationSeparator" w:id="0">
    <w:p w:rsidR="002A5F99" w:rsidRDefault="002A5F99" w:rsidP="0077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99" w:rsidRDefault="002A5F99" w:rsidP="00776F1E">
      <w:pPr>
        <w:spacing w:after="0" w:line="240" w:lineRule="auto"/>
      </w:pPr>
      <w:r>
        <w:separator/>
      </w:r>
    </w:p>
  </w:footnote>
  <w:footnote w:type="continuationSeparator" w:id="0">
    <w:p w:rsidR="002A5F99" w:rsidRDefault="002A5F99" w:rsidP="0077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E4361E2E4AAF4BE89815A922D0D5EF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5489" w:rsidRDefault="00115489" w:rsidP="00115489">
        <w:pPr>
          <w:pStyle w:val="Zhlav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Sdružení slováckých vinařů, Zámecká 1508, Bzenec 696 81</w:t>
        </w:r>
      </w:p>
    </w:sdtContent>
  </w:sdt>
  <w:p w:rsidR="00776F1E" w:rsidRPr="00776F1E" w:rsidRDefault="00776F1E" w:rsidP="00776F1E">
    <w:pPr>
      <w:pStyle w:val="Zhlav"/>
      <w:jc w:val="center"/>
      <w:rPr>
        <w:rFonts w:ascii="Constantia" w:hAnsi="Constantia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1C78"/>
    <w:multiLevelType w:val="hybridMultilevel"/>
    <w:tmpl w:val="B5088696"/>
    <w:lvl w:ilvl="0" w:tplc="04D47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4CE"/>
    <w:rsid w:val="000010A5"/>
    <w:rsid w:val="0007320B"/>
    <w:rsid w:val="000864CE"/>
    <w:rsid w:val="000A299B"/>
    <w:rsid w:val="00115489"/>
    <w:rsid w:val="0013220E"/>
    <w:rsid w:val="001761FB"/>
    <w:rsid w:val="00206369"/>
    <w:rsid w:val="00232462"/>
    <w:rsid w:val="002A5F99"/>
    <w:rsid w:val="00492837"/>
    <w:rsid w:val="00776F1E"/>
    <w:rsid w:val="007C0E2B"/>
    <w:rsid w:val="007F5C41"/>
    <w:rsid w:val="00875ADF"/>
    <w:rsid w:val="008F0AD7"/>
    <w:rsid w:val="00970255"/>
    <w:rsid w:val="009C6301"/>
    <w:rsid w:val="00AC043D"/>
    <w:rsid w:val="00AF5D76"/>
    <w:rsid w:val="00BE3573"/>
    <w:rsid w:val="00C63BA1"/>
    <w:rsid w:val="00D00BFE"/>
    <w:rsid w:val="00D872C9"/>
    <w:rsid w:val="00F30190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837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99B"/>
    <w:pPr>
      <w:ind w:left="720"/>
      <w:contextualSpacing/>
    </w:pPr>
  </w:style>
  <w:style w:type="character" w:styleId="Hypertextovodkaz">
    <w:name w:val="Hyperlink"/>
    <w:uiPriority w:val="99"/>
    <w:unhideWhenUsed/>
    <w:rsid w:val="009C63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C41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F1E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F1E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99B"/>
    <w:pPr>
      <w:ind w:left="720"/>
      <w:contextualSpacing/>
    </w:pPr>
  </w:style>
  <w:style w:type="character" w:styleId="Hypertextovodkaz">
    <w:name w:val="Hyperlink"/>
    <w:uiPriority w:val="99"/>
    <w:unhideWhenUsed/>
    <w:rsid w:val="009C63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C41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F1E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F1E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elwi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4361E2E4AAF4BE89815A922D0D5EF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EE588-0C9B-4339-8D10-F46E82182CFB}"/>
      </w:docPartPr>
      <w:docPartBody>
        <w:p w:rsidR="005C0975" w:rsidRDefault="00722482" w:rsidP="00722482">
          <w:pPr>
            <w:pStyle w:val="E4361E2E4AAF4BE89815A922D0D5EF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22482"/>
    <w:rsid w:val="00085474"/>
    <w:rsid w:val="005C0975"/>
    <w:rsid w:val="00722482"/>
    <w:rsid w:val="008166BC"/>
    <w:rsid w:val="00A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6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59D32EC77C64F96B267BDD02A0E1341">
    <w:name w:val="059D32EC77C64F96B267BDD02A0E1341"/>
    <w:rsid w:val="00722482"/>
  </w:style>
  <w:style w:type="paragraph" w:customStyle="1" w:styleId="8A6ECD88E65140C68BB2DFFA51CFF4B2">
    <w:name w:val="8A6ECD88E65140C68BB2DFFA51CFF4B2"/>
    <w:rsid w:val="00722482"/>
  </w:style>
  <w:style w:type="paragraph" w:customStyle="1" w:styleId="436C7D6898054329955D4AA2C68F0FAD">
    <w:name w:val="436C7D6898054329955D4AA2C68F0FAD"/>
    <w:rsid w:val="00722482"/>
  </w:style>
  <w:style w:type="paragraph" w:customStyle="1" w:styleId="4D2F2C45FC1746A69EDA2368BE5603F0">
    <w:name w:val="4D2F2C45FC1746A69EDA2368BE5603F0"/>
    <w:rsid w:val="00722482"/>
  </w:style>
  <w:style w:type="paragraph" w:customStyle="1" w:styleId="E4361E2E4AAF4BE89815A922D0D5EF72">
    <w:name w:val="E4361E2E4AAF4BE89815A922D0D5EF72"/>
    <w:rsid w:val="007224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Sdružení slováckých vinařů, Zámecká 1508, Bzenec 696 81</dc:title>
  <dc:creator>Jan</dc:creator>
  <cp:lastModifiedBy>admin</cp:lastModifiedBy>
  <cp:revision>2</cp:revision>
  <cp:lastPrinted>2012-07-13T07:39:00Z</cp:lastPrinted>
  <dcterms:created xsi:type="dcterms:W3CDTF">2012-07-13T07:43:00Z</dcterms:created>
  <dcterms:modified xsi:type="dcterms:W3CDTF">2012-07-13T07:43:00Z</dcterms:modified>
</cp:coreProperties>
</file>