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A9" w:rsidRPr="004B74A6" w:rsidRDefault="00292EA9" w:rsidP="00292EA9">
      <w:pPr>
        <w:pStyle w:val="Nadpis1"/>
        <w:jc w:val="center"/>
        <w:rPr>
          <w:rFonts w:ascii="Calibri" w:hAnsi="Calibri" w:cs="Times New Roman"/>
          <w:sz w:val="48"/>
          <w:szCs w:val="28"/>
        </w:rPr>
      </w:pPr>
      <w:r w:rsidRPr="004B74A6">
        <w:rPr>
          <w:rFonts w:ascii="Calibri" w:hAnsi="Calibri" w:cs="Times New Roman"/>
          <w:sz w:val="48"/>
          <w:szCs w:val="28"/>
        </w:rPr>
        <w:t>PŘIHLÁŠKA</w:t>
      </w:r>
    </w:p>
    <w:p w:rsidR="00292EA9" w:rsidRPr="00DF0EDE" w:rsidRDefault="00292EA9" w:rsidP="00292EA9">
      <w:pPr>
        <w:pStyle w:val="Nadpis1"/>
        <w:tabs>
          <w:tab w:val="center" w:pos="4542"/>
          <w:tab w:val="right" w:pos="9084"/>
        </w:tabs>
        <w:jc w:val="center"/>
        <w:rPr>
          <w:rFonts w:ascii="Calibri" w:hAnsi="Calibri" w:cs="Times New Roman"/>
          <w:sz w:val="30"/>
          <w:szCs w:val="28"/>
        </w:rPr>
      </w:pPr>
      <w:r w:rsidRPr="00827FBE">
        <w:rPr>
          <w:rFonts w:ascii="Calibri" w:hAnsi="Calibri" w:cs="Times New Roman"/>
          <w:sz w:val="28"/>
          <w:szCs w:val="28"/>
        </w:rPr>
        <w:t>k účasti na Svatomartinských slavnostech v Praze 3</w:t>
      </w:r>
      <w:r w:rsidRPr="00827FBE">
        <w:rPr>
          <w:rFonts w:ascii="Calibri" w:hAnsi="Calibri" w:cs="Times New Roman"/>
          <w:sz w:val="28"/>
          <w:szCs w:val="28"/>
        </w:rPr>
        <w:br/>
        <w:t>na náměstí Jiřího z Poděbrad dne 11. 11. 201</w:t>
      </w:r>
      <w:r w:rsidR="00A9203D">
        <w:rPr>
          <w:rFonts w:ascii="Calibri" w:hAnsi="Calibri" w:cs="Times New Roman"/>
          <w:sz w:val="28"/>
          <w:szCs w:val="28"/>
        </w:rPr>
        <w:t>2</w:t>
      </w:r>
      <w:r w:rsidR="002B502D">
        <w:rPr>
          <w:rFonts w:ascii="Calibri" w:hAnsi="Calibri" w:cs="Times New Roman"/>
          <w:sz w:val="28"/>
          <w:szCs w:val="28"/>
        </w:rPr>
        <w:t xml:space="preserve"> </w:t>
      </w:r>
      <w:r w:rsidR="004B74A6">
        <w:rPr>
          <w:rFonts w:ascii="Calibri" w:hAnsi="Calibri" w:cs="Times New Roman"/>
          <w:sz w:val="28"/>
          <w:szCs w:val="28"/>
        </w:rPr>
        <w:t>(10:00 – 20:00)</w:t>
      </w:r>
      <w:r w:rsidRPr="00827FBE">
        <w:rPr>
          <w:rFonts w:ascii="Calibri" w:hAnsi="Calibri" w:cs="Times New Roman"/>
          <w:sz w:val="28"/>
          <w:szCs w:val="28"/>
        </w:rPr>
        <w:br/>
      </w:r>
      <w:r>
        <w:rPr>
          <w:rFonts w:ascii="Calibri" w:hAnsi="Calibri" w:cs="Times New Roman"/>
          <w:sz w:val="30"/>
          <w:szCs w:val="28"/>
        </w:rPr>
        <w:br/>
        <w:t xml:space="preserve"> </w:t>
      </w:r>
      <w:r w:rsidRPr="00827FBE">
        <w:rPr>
          <w:rFonts w:ascii="Calibri" w:hAnsi="Calibri" w:cs="Times New Roman"/>
          <w:sz w:val="40"/>
          <w:szCs w:val="28"/>
        </w:rPr>
        <w:t>„SVATOMARTINSKÉ SLAVNOSTI A PEČENÁ HUSA 201</w:t>
      </w:r>
      <w:r w:rsidR="00A9203D">
        <w:rPr>
          <w:rFonts w:ascii="Calibri" w:hAnsi="Calibri" w:cs="Times New Roman"/>
          <w:sz w:val="40"/>
          <w:szCs w:val="28"/>
        </w:rPr>
        <w:t>2</w:t>
      </w:r>
      <w:r w:rsidRPr="00827FBE">
        <w:rPr>
          <w:rFonts w:ascii="Calibri" w:hAnsi="Calibri" w:cs="Times New Roman"/>
          <w:sz w:val="40"/>
          <w:szCs w:val="28"/>
        </w:rPr>
        <w:t>“</w: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>Jméno a příjmení vinaře / název vinařství (IČO, DIČ)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pt;width:459pt;height:1in;z-index:251660288">
            <v:textbox>
              <w:txbxContent>
                <w:p w:rsidR="00292EA9" w:rsidRDefault="00292EA9" w:rsidP="00292EA9"/>
              </w:txbxContent>
            </v:textbox>
          </v:shape>
        </w:pict>
      </w:r>
      <w:r w:rsidR="00292EA9">
        <w:rPr>
          <w:rFonts w:ascii="Calibri" w:hAnsi="Calibri"/>
        </w:rPr>
        <w:t xml:space="preserve"> </w:t>
      </w:r>
    </w:p>
    <w:p w:rsidR="00292EA9" w:rsidRPr="00DF0EDE" w:rsidRDefault="00292EA9" w:rsidP="00292EA9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 xml:space="preserve">Bydliště vinaře / sídlo vinařství 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7" type="#_x0000_t202" style="position:absolute;margin-left:0;margin-top:4.4pt;width:459pt;height:45pt;z-index:251661312">
            <v:textbox style="mso-next-textbox:#_x0000_s1027"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>Telefon (majitel vinařství)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8" type="#_x0000_t202" style="position:absolute;margin-left:0;margin-top:2.6pt;width:459pt;height:22.8pt;z-index:251662336">
            <v:textbox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>Zodpovědná osoba u stánku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29" type="#_x0000_t202" style="position:absolute;margin-left:0;margin-top:1.4pt;width:459pt;height:36pt;z-index:251663360">
            <v:textbox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>Telefon (zodpovědná osoba u stánku)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1" type="#_x0000_t202" style="position:absolute;margin-left:0;margin-top:.85pt;width:459pt;height:22.8pt;z-index:251665408">
            <v:textbox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 xml:space="preserve">E-mail vinaře / </w:t>
      </w:r>
      <w:proofErr w:type="gramStart"/>
      <w:r w:rsidRPr="00DF0EDE">
        <w:rPr>
          <w:rFonts w:ascii="Calibri" w:hAnsi="Calibri"/>
        </w:rPr>
        <w:t>vinařství</w:t>
      </w:r>
      <w:r w:rsidR="004B74A6">
        <w:rPr>
          <w:rFonts w:ascii="Calibri" w:hAnsi="Calibri"/>
        </w:rPr>
        <w:t xml:space="preserve">   +  webové</w:t>
      </w:r>
      <w:proofErr w:type="gramEnd"/>
      <w:r w:rsidR="004B74A6">
        <w:rPr>
          <w:rFonts w:ascii="Calibri" w:hAnsi="Calibri"/>
        </w:rPr>
        <w:t xml:space="preserve"> stránky </w:t>
      </w:r>
      <w:r w:rsidR="004B74A6" w:rsidRPr="00DF0EDE">
        <w:rPr>
          <w:rFonts w:ascii="Calibri" w:hAnsi="Calibri"/>
        </w:rPr>
        <w:t>vinaře / vinařství</w:t>
      </w:r>
      <w:r w:rsidR="004B74A6">
        <w:rPr>
          <w:rFonts w:ascii="Calibri" w:hAnsi="Calibri"/>
        </w:rPr>
        <w:t xml:space="preserve">   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2" type="#_x0000_t202" style="position:absolute;margin-left:0;margin-top:4.45pt;width:459pt;height:22.8pt;z-index:251666432">
            <v:textbox style="mso-next-textbox:#_x0000_s1032"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  <w:r w:rsidRPr="00DF0EDE">
        <w:rPr>
          <w:rFonts w:ascii="Calibri" w:hAnsi="Calibri"/>
        </w:rPr>
        <w:t xml:space="preserve">Požadavky (el. </w:t>
      </w:r>
      <w:proofErr w:type="gramStart"/>
      <w:r w:rsidRPr="00DF0EDE">
        <w:rPr>
          <w:rFonts w:ascii="Calibri" w:hAnsi="Calibri"/>
        </w:rPr>
        <w:t>energie</w:t>
      </w:r>
      <w:proofErr w:type="gramEnd"/>
      <w:r w:rsidRPr="00DF0EDE">
        <w:rPr>
          <w:rFonts w:ascii="Calibri" w:hAnsi="Calibri"/>
        </w:rPr>
        <w:t>, …)</w:t>
      </w:r>
    </w:p>
    <w:p w:rsidR="00292EA9" w:rsidRPr="00DF0EDE" w:rsidRDefault="00B476C0" w:rsidP="00292EA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30" type="#_x0000_t202" style="position:absolute;margin-left:0;margin-top:4.1pt;width:459pt;height:63pt;z-index:251664384">
            <v:textbox style="mso-next-textbox:#_x0000_s1030">
              <w:txbxContent>
                <w:p w:rsidR="00292EA9" w:rsidRDefault="00292EA9" w:rsidP="00292EA9"/>
              </w:txbxContent>
            </v:textbox>
          </v:shape>
        </w:pict>
      </w: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rPr>
          <w:rFonts w:ascii="Calibri" w:hAnsi="Calibri"/>
        </w:rPr>
      </w:pPr>
    </w:p>
    <w:p w:rsidR="00292EA9" w:rsidRPr="00DF0EDE" w:rsidRDefault="00292EA9" w:rsidP="00292EA9">
      <w:pPr>
        <w:ind w:right="-290"/>
        <w:rPr>
          <w:rFonts w:ascii="Calibri" w:hAnsi="Calibri"/>
          <w:b/>
          <w:bCs/>
          <w:sz w:val="20"/>
        </w:rPr>
      </w:pPr>
    </w:p>
    <w:p w:rsidR="00292EA9" w:rsidRPr="00DF0EDE" w:rsidRDefault="00292EA9" w:rsidP="00292EA9">
      <w:pPr>
        <w:ind w:right="-290"/>
        <w:rPr>
          <w:rFonts w:ascii="Calibri" w:hAnsi="Calibri"/>
          <w:b/>
          <w:bCs/>
          <w:sz w:val="20"/>
        </w:rPr>
      </w:pPr>
    </w:p>
    <w:p w:rsidR="004B74A6" w:rsidRDefault="004B74A6" w:rsidP="00292EA9">
      <w:pPr>
        <w:ind w:right="-290"/>
        <w:rPr>
          <w:rFonts w:ascii="Calibri" w:hAnsi="Calibri"/>
          <w:b/>
          <w:bCs/>
          <w:sz w:val="20"/>
        </w:rPr>
      </w:pPr>
    </w:p>
    <w:p w:rsidR="004B74A6" w:rsidRPr="002B502D" w:rsidRDefault="004B74A6" w:rsidP="002B502D">
      <w:pPr>
        <w:ind w:right="-290"/>
        <w:jc w:val="center"/>
        <w:rPr>
          <w:rFonts w:ascii="Calibri" w:hAnsi="Calibri"/>
          <w:b/>
          <w:bCs/>
          <w:sz w:val="28"/>
        </w:rPr>
      </w:pPr>
    </w:p>
    <w:p w:rsidR="002B502D" w:rsidRPr="002B502D" w:rsidRDefault="00292EA9" w:rsidP="002B502D">
      <w:pPr>
        <w:ind w:right="-290"/>
        <w:jc w:val="center"/>
        <w:rPr>
          <w:rFonts w:ascii="Calibri" w:hAnsi="Calibri"/>
          <w:b/>
          <w:bCs/>
          <w:sz w:val="28"/>
        </w:rPr>
      </w:pPr>
      <w:r w:rsidRPr="002B502D">
        <w:rPr>
          <w:rFonts w:ascii="Calibri" w:hAnsi="Calibri"/>
          <w:b/>
          <w:bCs/>
          <w:sz w:val="28"/>
        </w:rPr>
        <w:t>Chladící a jiná zařízení</w:t>
      </w:r>
      <w:r w:rsidR="004B74A6" w:rsidRPr="002B502D">
        <w:rPr>
          <w:rFonts w:ascii="Calibri" w:hAnsi="Calibri"/>
          <w:b/>
          <w:bCs/>
          <w:sz w:val="28"/>
        </w:rPr>
        <w:t xml:space="preserve"> (</w:t>
      </w:r>
      <w:proofErr w:type="spellStart"/>
      <w:r w:rsidR="004B74A6" w:rsidRPr="002B502D">
        <w:rPr>
          <w:rFonts w:ascii="Calibri" w:hAnsi="Calibri"/>
          <w:b/>
          <w:bCs/>
          <w:sz w:val="28"/>
        </w:rPr>
        <w:t>prodlužovačky</w:t>
      </w:r>
      <w:proofErr w:type="spellEnd"/>
      <w:r w:rsidR="004B74A6" w:rsidRPr="002B502D">
        <w:rPr>
          <w:rFonts w:ascii="Calibri" w:hAnsi="Calibri"/>
          <w:b/>
          <w:bCs/>
          <w:sz w:val="28"/>
        </w:rPr>
        <w:t>)</w:t>
      </w:r>
      <w:r w:rsidRPr="002B502D">
        <w:rPr>
          <w:rFonts w:ascii="Calibri" w:hAnsi="Calibri"/>
          <w:b/>
          <w:bCs/>
          <w:sz w:val="28"/>
        </w:rPr>
        <w:t xml:space="preserve"> potřebná </w:t>
      </w:r>
      <w:r w:rsidR="004B74A6" w:rsidRPr="002B502D">
        <w:rPr>
          <w:rFonts w:ascii="Calibri" w:hAnsi="Calibri"/>
          <w:b/>
          <w:bCs/>
          <w:sz w:val="28"/>
        </w:rPr>
        <w:t>k prodeji a skladování vína</w:t>
      </w:r>
    </w:p>
    <w:p w:rsidR="004B74A6" w:rsidRPr="002B502D" w:rsidRDefault="00292EA9" w:rsidP="002B502D">
      <w:pPr>
        <w:ind w:right="-290"/>
        <w:jc w:val="center"/>
        <w:rPr>
          <w:rFonts w:ascii="Calibri" w:hAnsi="Calibri"/>
          <w:b/>
          <w:bCs/>
          <w:sz w:val="28"/>
        </w:rPr>
      </w:pPr>
      <w:r w:rsidRPr="002B502D">
        <w:rPr>
          <w:rFonts w:ascii="Calibri" w:hAnsi="Calibri"/>
          <w:b/>
          <w:bCs/>
          <w:sz w:val="28"/>
        </w:rPr>
        <w:t>v průběhu akce si prodejce zajistí sám.</w:t>
      </w:r>
    </w:p>
    <w:p w:rsidR="002B502D" w:rsidRDefault="002B502D" w:rsidP="004B74A6">
      <w:pPr>
        <w:ind w:right="-290"/>
        <w:jc w:val="center"/>
        <w:rPr>
          <w:rFonts w:ascii="Calibri" w:hAnsi="Calibri"/>
          <w:b/>
          <w:bCs/>
          <w:sz w:val="48"/>
        </w:rPr>
      </w:pPr>
    </w:p>
    <w:p w:rsidR="004B74A6" w:rsidRPr="004B74A6" w:rsidRDefault="004B74A6" w:rsidP="004B74A6">
      <w:pPr>
        <w:ind w:right="-290"/>
        <w:jc w:val="center"/>
        <w:rPr>
          <w:rFonts w:ascii="Calibri" w:hAnsi="Calibri"/>
          <w:b/>
          <w:bCs/>
          <w:sz w:val="20"/>
        </w:rPr>
      </w:pPr>
      <w:r w:rsidRPr="004B74A6">
        <w:rPr>
          <w:rFonts w:ascii="Calibri" w:hAnsi="Calibri"/>
          <w:b/>
          <w:bCs/>
          <w:sz w:val="48"/>
        </w:rPr>
        <w:t>KATALOG</w:t>
      </w:r>
    </w:p>
    <w:p w:rsidR="004B74A6" w:rsidRPr="004B74A6" w:rsidRDefault="004B74A6" w:rsidP="00292EA9">
      <w:pPr>
        <w:ind w:right="-290"/>
        <w:jc w:val="center"/>
        <w:rPr>
          <w:rFonts w:ascii="Calibri" w:hAnsi="Calibri"/>
          <w:b/>
          <w:bCs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261"/>
      </w:tblGrid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47246">
              <w:rPr>
                <w:rFonts w:ascii="Calibri" w:hAnsi="Calibri"/>
                <w:i/>
                <w:sz w:val="22"/>
                <w:szCs w:val="22"/>
              </w:rPr>
              <w:t>Vinařství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47246">
              <w:rPr>
                <w:rFonts w:ascii="Calibri" w:hAnsi="Calibri"/>
                <w:i/>
                <w:sz w:val="22"/>
                <w:szCs w:val="22"/>
              </w:rPr>
              <w:t>Adresa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47246">
              <w:rPr>
                <w:rFonts w:ascii="Calibri" w:hAnsi="Calibri"/>
                <w:i/>
                <w:sz w:val="22"/>
                <w:szCs w:val="22"/>
              </w:rPr>
              <w:t>Telefon mobil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Telefon pevná linka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47246">
              <w:rPr>
                <w:rFonts w:ascii="Calibri" w:hAnsi="Calibri"/>
                <w:i/>
                <w:sz w:val="22"/>
                <w:szCs w:val="22"/>
              </w:rPr>
              <w:t>E-mail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  <w:tr w:rsidR="004B74A6" w:rsidRPr="00063CE4" w:rsidTr="0023110C">
        <w:tc>
          <w:tcPr>
            <w:tcW w:w="1951" w:type="dxa"/>
          </w:tcPr>
          <w:p w:rsidR="004B74A6" w:rsidRPr="00F47246" w:rsidRDefault="004B74A6" w:rsidP="002311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F47246">
              <w:rPr>
                <w:rFonts w:ascii="Calibri" w:hAnsi="Calibri"/>
                <w:i/>
                <w:sz w:val="22"/>
                <w:szCs w:val="22"/>
              </w:rPr>
              <w:t>Web</w:t>
            </w:r>
          </w:p>
        </w:tc>
        <w:tc>
          <w:tcPr>
            <w:tcW w:w="7261" w:type="dxa"/>
          </w:tcPr>
          <w:p w:rsidR="004B74A6" w:rsidRPr="00063CE4" w:rsidRDefault="004B74A6" w:rsidP="0023110C">
            <w:pPr>
              <w:rPr>
                <w:rFonts w:ascii="Calibri" w:hAnsi="Calibri"/>
                <w:b/>
              </w:rPr>
            </w:pPr>
          </w:p>
        </w:tc>
      </w:tr>
    </w:tbl>
    <w:p w:rsidR="004B74A6" w:rsidRPr="00063CE4" w:rsidRDefault="004B74A6" w:rsidP="004B74A6">
      <w:pPr>
        <w:rPr>
          <w:rFonts w:ascii="Calibri" w:hAnsi="Calibri"/>
          <w:b/>
        </w:rPr>
      </w:pPr>
    </w:p>
    <w:p w:rsidR="004B74A6" w:rsidRPr="00063CE4" w:rsidRDefault="004B74A6" w:rsidP="004B74A6">
      <w:pPr>
        <w:rPr>
          <w:rFonts w:ascii="Calibri" w:hAnsi="Calibri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2209"/>
        <w:gridCol w:w="1135"/>
        <w:gridCol w:w="1277"/>
        <w:gridCol w:w="1984"/>
        <w:gridCol w:w="2075"/>
      </w:tblGrid>
      <w:tr w:rsidR="004B74A6" w:rsidRPr="00063CE4" w:rsidTr="004B74A6">
        <w:trPr>
          <w:trHeight w:val="642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063CE4">
              <w:rPr>
                <w:rFonts w:ascii="Calibri" w:hAnsi="Calibri"/>
                <w:b/>
              </w:rPr>
              <w:t>poř</w:t>
            </w:r>
            <w:proofErr w:type="spellEnd"/>
            <w:r w:rsidRPr="00063CE4">
              <w:rPr>
                <w:rFonts w:ascii="Calibri" w:hAnsi="Calibri"/>
                <w:b/>
              </w:rPr>
              <w:t>.</w:t>
            </w:r>
          </w:p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č.</w:t>
            </w: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odrůda</w:t>
            </w: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ročník</w:t>
            </w: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jakostní</w:t>
            </w:r>
          </w:p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třída</w:t>
            </w: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dle zbytkového</w:t>
            </w:r>
          </w:p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 w:rsidRPr="00063CE4">
              <w:rPr>
                <w:rFonts w:ascii="Calibri" w:hAnsi="Calibri"/>
                <w:b/>
              </w:rPr>
              <w:t>cukru</w:t>
            </w: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přihlášeno k certifikaci na Svatomartinské ano/ne</w:t>
            </w:r>
          </w:p>
        </w:tc>
      </w:tr>
      <w:tr w:rsidR="004B74A6" w:rsidRPr="00063CE4" w:rsidTr="004B74A6">
        <w:trPr>
          <w:trHeight w:val="692"/>
        </w:trPr>
        <w:tc>
          <w:tcPr>
            <w:tcW w:w="458" w:type="pct"/>
            <w:vAlign w:val="center"/>
          </w:tcPr>
          <w:p w:rsidR="004B74A6" w:rsidRPr="004B74A6" w:rsidRDefault="004B74A6" w:rsidP="0023110C">
            <w:pPr>
              <w:spacing w:line="276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4B74A6">
              <w:rPr>
                <w:rFonts w:ascii="Calibri" w:hAnsi="Calibri"/>
                <w:i/>
                <w:color w:val="FF0000"/>
              </w:rPr>
              <w:t>1</w:t>
            </w:r>
          </w:p>
        </w:tc>
        <w:tc>
          <w:tcPr>
            <w:tcW w:w="1156" w:type="pct"/>
            <w:vAlign w:val="center"/>
          </w:tcPr>
          <w:p w:rsidR="004B74A6" w:rsidRPr="004B74A6" w:rsidRDefault="004B74A6" w:rsidP="0023110C">
            <w:pPr>
              <w:spacing w:line="276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4B74A6">
              <w:rPr>
                <w:rFonts w:ascii="Calibri" w:hAnsi="Calibri"/>
                <w:i/>
                <w:color w:val="FF0000"/>
              </w:rPr>
              <w:t>Veltlínské zelené</w:t>
            </w:r>
          </w:p>
        </w:tc>
        <w:tc>
          <w:tcPr>
            <w:tcW w:w="594" w:type="pct"/>
            <w:vAlign w:val="center"/>
          </w:tcPr>
          <w:p w:rsidR="004B74A6" w:rsidRPr="004B74A6" w:rsidRDefault="004B74A6" w:rsidP="0023110C">
            <w:pPr>
              <w:spacing w:line="276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4B74A6">
              <w:rPr>
                <w:rFonts w:ascii="Calibri" w:hAnsi="Calibri"/>
                <w:i/>
                <w:color w:val="FF0000"/>
              </w:rPr>
              <w:t>2009</w:t>
            </w:r>
          </w:p>
        </w:tc>
        <w:tc>
          <w:tcPr>
            <w:tcW w:w="668" w:type="pct"/>
            <w:vAlign w:val="center"/>
          </w:tcPr>
          <w:p w:rsidR="004B74A6" w:rsidRPr="004B74A6" w:rsidRDefault="004B74A6" w:rsidP="0023110C">
            <w:pPr>
              <w:spacing w:line="276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4B74A6">
              <w:rPr>
                <w:rFonts w:ascii="Calibri" w:hAnsi="Calibri"/>
                <w:i/>
                <w:color w:val="FF0000"/>
              </w:rPr>
              <w:t>kabinet</w:t>
            </w:r>
          </w:p>
        </w:tc>
        <w:tc>
          <w:tcPr>
            <w:tcW w:w="1038" w:type="pct"/>
            <w:vAlign w:val="center"/>
          </w:tcPr>
          <w:p w:rsidR="004B74A6" w:rsidRPr="004B74A6" w:rsidRDefault="004B74A6" w:rsidP="0023110C">
            <w:pPr>
              <w:spacing w:line="276" w:lineRule="auto"/>
              <w:jc w:val="center"/>
              <w:rPr>
                <w:rFonts w:ascii="Calibri" w:hAnsi="Calibri"/>
                <w:i/>
                <w:color w:val="FF0000"/>
              </w:rPr>
            </w:pPr>
            <w:r w:rsidRPr="004B74A6">
              <w:rPr>
                <w:rFonts w:ascii="Calibri" w:hAnsi="Calibri"/>
                <w:i/>
                <w:color w:val="FF0000"/>
              </w:rPr>
              <w:t>suché</w:t>
            </w: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43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60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43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60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60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43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43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74A6" w:rsidRPr="00063CE4" w:rsidTr="004B74A6">
        <w:trPr>
          <w:trHeight w:val="760"/>
        </w:trPr>
        <w:tc>
          <w:tcPr>
            <w:tcW w:w="45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5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94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66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38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86" w:type="pct"/>
            <w:vAlign w:val="center"/>
          </w:tcPr>
          <w:p w:rsidR="004B74A6" w:rsidRPr="00063CE4" w:rsidRDefault="004B74A6" w:rsidP="0023110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74A6" w:rsidRPr="00063CE4" w:rsidRDefault="004B74A6" w:rsidP="004B74A6">
      <w:pPr>
        <w:rPr>
          <w:rFonts w:ascii="Calibri" w:hAnsi="Calibri"/>
        </w:rPr>
      </w:pPr>
    </w:p>
    <w:p w:rsidR="004B74A6" w:rsidRDefault="004B74A6" w:rsidP="00292EA9">
      <w:pPr>
        <w:ind w:right="-290"/>
        <w:jc w:val="center"/>
        <w:rPr>
          <w:rFonts w:ascii="Calibri" w:hAnsi="Calibri"/>
          <w:b/>
          <w:bCs/>
          <w:sz w:val="20"/>
        </w:rPr>
      </w:pPr>
    </w:p>
    <w:p w:rsidR="004B74A6" w:rsidRDefault="004B74A6" w:rsidP="00292EA9">
      <w:pPr>
        <w:ind w:right="-290"/>
        <w:jc w:val="center"/>
        <w:rPr>
          <w:rFonts w:ascii="Calibri" w:hAnsi="Calibri"/>
          <w:b/>
          <w:bCs/>
          <w:sz w:val="28"/>
        </w:rPr>
      </w:pPr>
    </w:p>
    <w:p w:rsidR="004B74A6" w:rsidRDefault="004B74A6" w:rsidP="00292EA9">
      <w:pPr>
        <w:ind w:right="-290"/>
        <w:jc w:val="center"/>
        <w:rPr>
          <w:rFonts w:ascii="Calibri" w:hAnsi="Calibri"/>
          <w:b/>
          <w:bCs/>
          <w:sz w:val="28"/>
        </w:rPr>
      </w:pPr>
    </w:p>
    <w:p w:rsidR="004B74A6" w:rsidRPr="00DF0EDE" w:rsidRDefault="004B74A6" w:rsidP="00292EA9">
      <w:pPr>
        <w:ind w:right="-290"/>
        <w:jc w:val="center"/>
        <w:rPr>
          <w:rFonts w:ascii="Calibri" w:hAnsi="Calibri"/>
          <w:b/>
          <w:bCs/>
          <w:sz w:val="20"/>
        </w:rPr>
      </w:pPr>
    </w:p>
    <w:p w:rsidR="003F7E32" w:rsidRDefault="00483B21"/>
    <w:sectPr w:rsidR="003F7E32" w:rsidSect="000A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EA9"/>
    <w:rsid w:val="000A4D8B"/>
    <w:rsid w:val="001E3006"/>
    <w:rsid w:val="0028136F"/>
    <w:rsid w:val="00292EA9"/>
    <w:rsid w:val="002B502D"/>
    <w:rsid w:val="00483B21"/>
    <w:rsid w:val="004B74A6"/>
    <w:rsid w:val="00512B2A"/>
    <w:rsid w:val="00A9203D"/>
    <w:rsid w:val="00B476C0"/>
    <w:rsid w:val="00C0610A"/>
    <w:rsid w:val="00C115ED"/>
    <w:rsid w:val="00E4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2E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2EA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4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Wjetrushe</dc:creator>
  <cp:lastModifiedBy>Barunka</cp:lastModifiedBy>
  <cp:revision>3</cp:revision>
  <dcterms:created xsi:type="dcterms:W3CDTF">2012-09-26T17:48:00Z</dcterms:created>
  <dcterms:modified xsi:type="dcterms:W3CDTF">2012-10-09T10:30:00Z</dcterms:modified>
</cp:coreProperties>
</file>