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2EE9" w:rsidRPr="00851612" w:rsidRDefault="002A2EE9" w:rsidP="001B4295">
      <w:pPr>
        <w:rPr>
          <w:rFonts w:cs="Arial"/>
          <w:b/>
          <w:bCs/>
          <w:kern w:val="32"/>
          <w:sz w:val="28"/>
          <w:szCs w:val="32"/>
        </w:rPr>
      </w:pPr>
      <w:r>
        <w:rPr>
          <w:rFonts w:cs="Arial"/>
          <w:b/>
          <w:bCs/>
          <w:kern w:val="32"/>
          <w:sz w:val="28"/>
          <w:szCs w:val="32"/>
        </w:rPr>
        <w:t>Ježíšek víno nepije, ale nosí! Brněnské podzemí obsadí před Vánoci špičkoví vinaři.</w:t>
      </w:r>
    </w:p>
    <w:p w:rsidR="002A2EE9" w:rsidRDefault="002A2EE9" w:rsidP="005F2CC6">
      <w:pPr>
        <w:spacing w:before="100" w:beforeAutospacing="1" w:after="100" w:afterAutospacing="1"/>
        <w:jc w:val="both"/>
        <w:rPr>
          <w:b/>
        </w:rPr>
      </w:pPr>
      <w:r w:rsidRPr="00F22852">
        <w:rPr>
          <w:b/>
          <w:i/>
        </w:rPr>
        <w:t>Brno (</w:t>
      </w:r>
      <w:r>
        <w:rPr>
          <w:b/>
          <w:i/>
        </w:rPr>
        <w:t>5</w:t>
      </w:r>
      <w:r w:rsidRPr="00F22852">
        <w:rPr>
          <w:b/>
          <w:i/>
        </w:rPr>
        <w:t xml:space="preserve">. </w:t>
      </w:r>
      <w:r>
        <w:rPr>
          <w:b/>
          <w:i/>
        </w:rPr>
        <w:t>listopadu</w:t>
      </w:r>
      <w:r w:rsidRPr="00F22852">
        <w:rPr>
          <w:b/>
          <w:i/>
        </w:rPr>
        <w:t xml:space="preserve"> 2012)</w:t>
      </w:r>
      <w:r w:rsidRPr="00F22852">
        <w:rPr>
          <w:b/>
        </w:rPr>
        <w:t xml:space="preserve"> – </w:t>
      </w:r>
      <w:r w:rsidRPr="000A297F">
        <w:rPr>
          <w:b/>
        </w:rPr>
        <w:t>V</w:t>
      </w:r>
      <w:r>
        <w:rPr>
          <w:b/>
        </w:rPr>
        <w:t> </w:t>
      </w:r>
      <w:r w:rsidRPr="00D56160">
        <w:rPr>
          <w:b/>
          <w:bCs/>
          <w:color w:val="FF6600"/>
        </w:rPr>
        <w:t>brněnském</w:t>
      </w:r>
      <w:r>
        <w:rPr>
          <w:b/>
        </w:rPr>
        <w:t xml:space="preserve"> </w:t>
      </w:r>
      <w:r w:rsidRPr="000A297F">
        <w:rPr>
          <w:b/>
          <w:bCs/>
          <w:color w:val="FF6600"/>
        </w:rPr>
        <w:t>předvánočním</w:t>
      </w:r>
      <w:r>
        <w:rPr>
          <w:b/>
          <w:bCs/>
          <w:color w:val="FF6600"/>
        </w:rPr>
        <w:t xml:space="preserve"> kulturním programu </w:t>
      </w:r>
      <w:r w:rsidRPr="000A297F">
        <w:rPr>
          <w:b/>
        </w:rPr>
        <w:t xml:space="preserve">se letos objeví </w:t>
      </w:r>
      <w:r>
        <w:rPr>
          <w:b/>
        </w:rPr>
        <w:t>úplná novinka</w:t>
      </w:r>
      <w:r w:rsidRPr="000A297F">
        <w:rPr>
          <w:b/>
        </w:rPr>
        <w:t xml:space="preserve">. </w:t>
      </w:r>
      <w:r>
        <w:rPr>
          <w:b/>
        </w:rPr>
        <w:t xml:space="preserve">Uskuteční se zde totiž vůbec první městský </w:t>
      </w:r>
      <w:r w:rsidRPr="00D56160">
        <w:rPr>
          <w:b/>
          <w:bCs/>
          <w:color w:val="FF6600"/>
        </w:rPr>
        <w:t>Festival otevřených sklepů.</w:t>
      </w:r>
      <w:r>
        <w:rPr>
          <w:b/>
        </w:rPr>
        <w:t xml:space="preserve"> </w:t>
      </w:r>
      <w:r w:rsidRPr="000A297F">
        <w:rPr>
          <w:b/>
        </w:rPr>
        <w:t xml:space="preserve">Uplynulé čtyři roky putoval </w:t>
      </w:r>
      <w:r w:rsidRPr="000A297F">
        <w:rPr>
          <w:b/>
          <w:bCs/>
          <w:color w:val="FF6600"/>
        </w:rPr>
        <w:t>Festival otevřených sklepů</w:t>
      </w:r>
      <w:r w:rsidRPr="000A297F">
        <w:rPr>
          <w:b/>
        </w:rPr>
        <w:t xml:space="preserve"> po celé jižní Moravě a za tu dobu představil </w:t>
      </w:r>
      <w:r w:rsidRPr="000A297F">
        <w:rPr>
          <w:b/>
          <w:bCs/>
          <w:color w:val="FF6600"/>
        </w:rPr>
        <w:t>desítky vinařských obcí a více jak 200 jihomoravských vinařů</w:t>
      </w:r>
      <w:r w:rsidRPr="000A297F">
        <w:rPr>
          <w:b/>
        </w:rPr>
        <w:t>. Organizátoři z </w:t>
      </w:r>
      <w:r w:rsidRPr="000A297F">
        <w:rPr>
          <w:b/>
          <w:bCs/>
          <w:color w:val="FF6600"/>
        </w:rPr>
        <w:t>Nadace Partnerství</w:t>
      </w:r>
      <w:r w:rsidRPr="000A297F">
        <w:rPr>
          <w:b/>
        </w:rPr>
        <w:t xml:space="preserve"> se letos rozhodli udělat z </w:t>
      </w:r>
      <w:r w:rsidRPr="000A297F">
        <w:rPr>
          <w:b/>
          <w:bCs/>
          <w:color w:val="FF6600"/>
        </w:rPr>
        <w:t>Brna opravdové město vína</w:t>
      </w:r>
      <w:r w:rsidRPr="000A297F">
        <w:rPr>
          <w:b/>
        </w:rPr>
        <w:t xml:space="preserve"> – tak, jak tomu v minulosti skutečně bylo – a vybrat </w:t>
      </w:r>
      <w:r w:rsidRPr="000A297F">
        <w:rPr>
          <w:b/>
          <w:bCs/>
          <w:color w:val="FF6600"/>
        </w:rPr>
        <w:t>3</w:t>
      </w:r>
      <w:r>
        <w:rPr>
          <w:b/>
          <w:bCs/>
          <w:color w:val="FF6600"/>
        </w:rPr>
        <w:t>3</w:t>
      </w:r>
      <w:r w:rsidRPr="000A297F">
        <w:rPr>
          <w:b/>
          <w:bCs/>
          <w:color w:val="FF6600"/>
        </w:rPr>
        <w:t xml:space="preserve"> špičkových vinařů</w:t>
      </w:r>
      <w:r w:rsidRPr="000A297F">
        <w:rPr>
          <w:b/>
        </w:rPr>
        <w:t xml:space="preserve">, kteří </w:t>
      </w:r>
      <w:smartTag w:uri="urn:schemas-microsoft-com:office:smarttags" w:element="metricconverter">
        <w:smartTagPr>
          <w:attr w:name="ProductID" w:val="8. a"/>
        </w:smartTagPr>
        <w:r w:rsidRPr="000A297F">
          <w:rPr>
            <w:b/>
            <w:bCs/>
            <w:color w:val="FF6600"/>
          </w:rPr>
          <w:t>8. a</w:t>
        </w:r>
      </w:smartTag>
      <w:r w:rsidRPr="000A297F">
        <w:rPr>
          <w:b/>
          <w:bCs/>
          <w:color w:val="FF6600"/>
        </w:rPr>
        <w:t xml:space="preserve"> 9. prosince</w:t>
      </w:r>
      <w:r w:rsidRPr="000A297F">
        <w:rPr>
          <w:b/>
        </w:rPr>
        <w:t xml:space="preserve"> představí v rámci </w:t>
      </w:r>
      <w:r w:rsidRPr="000A297F">
        <w:rPr>
          <w:b/>
          <w:bCs/>
          <w:color w:val="FF6600"/>
        </w:rPr>
        <w:t>Vánočního Festivalu otevřených sklepů</w:t>
      </w:r>
      <w:r w:rsidRPr="000A297F">
        <w:rPr>
          <w:b/>
        </w:rPr>
        <w:t xml:space="preserve"> svá vína v nejkrásnějších brněnských sklepech a podzemí.</w:t>
      </w:r>
    </w:p>
    <w:p w:rsidR="002A2EE9" w:rsidRPr="007E3B80" w:rsidRDefault="002A2EE9" w:rsidP="00B972CF">
      <w:pPr>
        <w:spacing w:before="100" w:beforeAutospacing="1" w:after="100" w:afterAutospacing="1"/>
        <w:jc w:val="both"/>
        <w:rPr>
          <w:spacing w:val="-2"/>
        </w:rPr>
      </w:pPr>
      <w:r w:rsidRPr="007E3B80">
        <w:rPr>
          <w:b/>
          <w:spacing w:val="-2"/>
        </w:rPr>
        <w:t xml:space="preserve"> </w:t>
      </w:r>
      <w:r w:rsidRPr="007E3B80">
        <w:rPr>
          <w:i/>
          <w:spacing w:val="-2"/>
        </w:rPr>
        <w:t xml:space="preserve">„I když se o tom moc nemluví, tak samotné město </w:t>
      </w:r>
      <w:r w:rsidRPr="007E3B80">
        <w:rPr>
          <w:b/>
          <w:bCs/>
          <w:i/>
          <w:color w:val="FF6600"/>
          <w:spacing w:val="-2"/>
        </w:rPr>
        <w:t>Brno, je město vína</w:t>
      </w:r>
      <w:r w:rsidRPr="007E3B80">
        <w:rPr>
          <w:i/>
          <w:spacing w:val="-2"/>
        </w:rPr>
        <w:t>. Jeho historie je s vínem neodmyslitelně spjata a jeho podzemí sloužilo v minulosti zejména ke skladování vína. My si přejeme, aby i přítomnost Brna byla s vínem pevně spojena,“</w:t>
      </w:r>
      <w:r w:rsidRPr="007E3B80">
        <w:rPr>
          <w:spacing w:val="-2"/>
        </w:rPr>
        <w:t xml:space="preserve"> vysvětluje ředitel festivalu Juraj Flamik, proč vlastně festival zamíří </w:t>
      </w:r>
      <w:r w:rsidRPr="007E3B80">
        <w:rPr>
          <w:b/>
          <w:bCs/>
          <w:color w:val="FF6600"/>
          <w:spacing w:val="-2"/>
        </w:rPr>
        <w:t xml:space="preserve">před Vánoci i do města Brna. </w:t>
      </w:r>
      <w:r w:rsidRPr="007E3B80">
        <w:rPr>
          <w:i/>
          <w:spacing w:val="-2"/>
        </w:rPr>
        <w:t>„Je to ideální způsob, jak ochutnat Moravu, když konečně dorazila v takovém zastoupení vinařů do Brna,“</w:t>
      </w:r>
      <w:r w:rsidRPr="007E3B80">
        <w:rPr>
          <w:spacing w:val="-2"/>
        </w:rPr>
        <w:t xml:space="preserve"> parafrázuje Flamik jeden ze sloganů festivalu </w:t>
      </w:r>
      <w:r w:rsidRPr="007E3B80">
        <w:rPr>
          <w:b/>
          <w:bCs/>
          <w:i/>
          <w:color w:val="FF6600"/>
          <w:spacing w:val="-2"/>
        </w:rPr>
        <w:t>Konečně jižní Morava v Brně</w:t>
      </w:r>
      <w:r w:rsidRPr="007E3B80">
        <w:rPr>
          <w:spacing w:val="-2"/>
        </w:rPr>
        <w:t xml:space="preserve">.  </w:t>
      </w:r>
    </w:p>
    <w:p w:rsidR="002A2EE9" w:rsidRDefault="002A2EE9" w:rsidP="005F2CC6">
      <w:pPr>
        <w:spacing w:before="100" w:beforeAutospacing="1" w:after="100" w:afterAutospacing="1"/>
        <w:jc w:val="both"/>
        <w:rPr>
          <w:i/>
        </w:rPr>
      </w:pPr>
      <w:r w:rsidRPr="00510C9C">
        <w:t xml:space="preserve">I proto </w:t>
      </w:r>
      <w:r>
        <w:t xml:space="preserve">budou vinaři svá vína prezentovat v místech, která byla odjakživa vínu určena – tedy ve sklepech a sklepních prostorech. </w:t>
      </w:r>
      <w:r w:rsidRPr="00EB75F2">
        <w:rPr>
          <w:i/>
        </w:rPr>
        <w:t>„V</w:t>
      </w:r>
      <w:r>
        <w:rPr>
          <w:i/>
        </w:rPr>
        <w:t> </w:t>
      </w:r>
      <w:r w:rsidRPr="00EB75F2">
        <w:rPr>
          <w:i/>
        </w:rPr>
        <w:t xml:space="preserve">rámci širšího centra města jsme vybrali přibližně </w:t>
      </w:r>
      <w:r w:rsidRPr="00763014">
        <w:rPr>
          <w:b/>
          <w:bCs/>
          <w:i/>
          <w:color w:val="FF6600"/>
        </w:rPr>
        <w:t>třicítku míst se sklepním charakterem</w:t>
      </w:r>
      <w:r w:rsidRPr="00EB75F2">
        <w:rPr>
          <w:i/>
        </w:rPr>
        <w:t>, ve kterých bu</w:t>
      </w:r>
      <w:r>
        <w:rPr>
          <w:i/>
        </w:rPr>
        <w:t xml:space="preserve">dou prezentovat vinaři svá vína,“ </w:t>
      </w:r>
      <w:r w:rsidRPr="00312A3E">
        <w:t>vysvětluje</w:t>
      </w:r>
      <w:r>
        <w:t xml:space="preserve"> manažerka Vánočního festivalu</w:t>
      </w:r>
      <w:r w:rsidRPr="00312A3E">
        <w:t xml:space="preserve"> Eva Kvapilová.</w:t>
      </w:r>
      <w:r>
        <w:rPr>
          <w:i/>
        </w:rPr>
        <w:t xml:space="preserve"> </w:t>
      </w:r>
      <w:r>
        <w:t xml:space="preserve">Návštěvníci se </w:t>
      </w:r>
      <w:r w:rsidRPr="00D56160">
        <w:t>s vinaři budou moci seznámit</w:t>
      </w:r>
      <w:r>
        <w:t xml:space="preserve"> ve známých brněnských restauracích, jako jsou </w:t>
      </w:r>
      <w:smartTag w:uri="urn:schemas-microsoft-com:office:smarttags" w:element="PersonName">
        <w:smartTagPr>
          <w:attr w:name="ProductID" w:val="La Bouchée"/>
        </w:smartTagPr>
        <w:r w:rsidRPr="000A297F">
          <w:rPr>
            <w:b/>
            <w:bCs/>
            <w:color w:val="FF6600"/>
          </w:rPr>
          <w:t>La Bouchée</w:t>
        </w:r>
      </w:smartTag>
      <w:r w:rsidRPr="000A297F">
        <w:rPr>
          <w:b/>
          <w:bCs/>
          <w:color w:val="FF6600"/>
        </w:rPr>
        <w:t>, Restaurace Thalie, Restaurace U Královny Elišky nebo Restaurant císaře Leopolda</w:t>
      </w:r>
      <w:r>
        <w:t xml:space="preserve">, vinotékách (např. </w:t>
      </w:r>
      <w:r w:rsidRPr="000A297F">
        <w:rPr>
          <w:b/>
          <w:bCs/>
          <w:color w:val="FF6600"/>
        </w:rPr>
        <w:t>Vinotéka U Tří knížat, Vinotéka Sonneck, Vinotéka Vinárium</w:t>
      </w:r>
      <w:r>
        <w:t xml:space="preserve">), ale i ve špilberských </w:t>
      </w:r>
      <w:r w:rsidRPr="000A297F">
        <w:rPr>
          <w:b/>
          <w:bCs/>
          <w:color w:val="FF6600"/>
        </w:rPr>
        <w:t>Kasematech</w:t>
      </w:r>
      <w:r>
        <w:t xml:space="preserve"> i v </w:t>
      </w:r>
      <w:r w:rsidRPr="000A297F">
        <w:rPr>
          <w:b/>
          <w:bCs/>
          <w:color w:val="FF6600"/>
        </w:rPr>
        <w:t>Labyrintu pod Zelným trhem</w:t>
      </w:r>
      <w:r>
        <w:t xml:space="preserve">. </w:t>
      </w:r>
      <w:r w:rsidRPr="00510C9C">
        <w:rPr>
          <w:i/>
        </w:rPr>
        <w:t xml:space="preserve">„Brněnské podzemí je </w:t>
      </w:r>
      <w:r>
        <w:rPr>
          <w:i/>
        </w:rPr>
        <w:t xml:space="preserve">unikátním </w:t>
      </w:r>
      <w:r w:rsidRPr="00510C9C">
        <w:rPr>
          <w:i/>
        </w:rPr>
        <w:t xml:space="preserve">světem a my chceme </w:t>
      </w:r>
      <w:r>
        <w:rPr>
          <w:i/>
        </w:rPr>
        <w:t xml:space="preserve">ukázat </w:t>
      </w:r>
      <w:r w:rsidRPr="00510C9C">
        <w:rPr>
          <w:i/>
        </w:rPr>
        <w:t>jeho širokou rozmanitost.</w:t>
      </w:r>
      <w:r>
        <w:rPr>
          <w:i/>
        </w:rPr>
        <w:t xml:space="preserve"> Velikou atrakcí budou také sklepy </w:t>
      </w:r>
      <w:r>
        <w:rPr>
          <w:b/>
          <w:bCs/>
          <w:i/>
          <w:color w:val="FF6600"/>
        </w:rPr>
        <w:t>pod ulicí</w:t>
      </w:r>
      <w:r w:rsidRPr="000A297F">
        <w:rPr>
          <w:b/>
          <w:bCs/>
          <w:i/>
          <w:color w:val="FF6600"/>
        </w:rPr>
        <w:t xml:space="preserve"> Hlinky </w:t>
      </w:r>
      <w:r>
        <w:rPr>
          <w:i/>
        </w:rPr>
        <w:t xml:space="preserve">– otevřeme zde </w:t>
      </w:r>
      <w:r w:rsidRPr="000A297F">
        <w:rPr>
          <w:b/>
          <w:bCs/>
          <w:i/>
          <w:color w:val="FF6600"/>
        </w:rPr>
        <w:t>tři soukromé sklepy</w:t>
      </w:r>
      <w:r>
        <w:rPr>
          <w:i/>
        </w:rPr>
        <w:t xml:space="preserve">, do kterých se návštěvníci jinak nedostanou,“ </w:t>
      </w:r>
      <w:r>
        <w:t xml:space="preserve">říká Eva Kvapilová s tím, že zvláštní pozornost si zaslouží především </w:t>
      </w:r>
      <w:r w:rsidRPr="00D12BFF">
        <w:rPr>
          <w:b/>
          <w:bCs/>
          <w:color w:val="FF6600"/>
        </w:rPr>
        <w:t>Moravský sklep</w:t>
      </w:r>
      <w:r>
        <w:t xml:space="preserve">, Hlinky 54. </w:t>
      </w:r>
      <w:r w:rsidRPr="007920D6">
        <w:rPr>
          <w:i/>
        </w:rPr>
        <w:t>„V něm bude provázet majitelka sklepů paní Bálintová-Hermannová, vnučka původního majitele a váženého brněnského výrobce vína pana Hermanna a přiblíží také vinařství a výrobu vína za dob jejího dědečk</w:t>
      </w:r>
      <w:r>
        <w:rPr>
          <w:i/>
        </w:rPr>
        <w:t>a</w:t>
      </w:r>
      <w:r w:rsidRPr="007920D6">
        <w:rPr>
          <w:i/>
        </w:rPr>
        <w:t>. Návštěvníci tu uvidí původní vinařské cisterny z první republiky, staré sudy i další vybavení.“</w:t>
      </w:r>
      <w:r>
        <w:rPr>
          <w:i/>
        </w:rPr>
        <w:t xml:space="preserve"> </w:t>
      </w:r>
    </w:p>
    <w:p w:rsidR="002A2EE9" w:rsidRPr="007920D6" w:rsidRDefault="002A2EE9" w:rsidP="005F2CC6">
      <w:pPr>
        <w:spacing w:before="100" w:beforeAutospacing="1" w:after="100" w:afterAutospacing="1"/>
        <w:jc w:val="both"/>
        <w:rPr>
          <w:i/>
          <w:color w:val="FF0000"/>
        </w:rPr>
      </w:pPr>
      <w:r w:rsidRPr="007920D6">
        <w:t>V jednání je tak</w:t>
      </w:r>
      <w:r>
        <w:t xml:space="preserve">é velký sklepní komplex s názvem </w:t>
      </w:r>
      <w:r w:rsidRPr="00D12BFF">
        <w:rPr>
          <w:b/>
          <w:bCs/>
          <w:color w:val="FF6600"/>
        </w:rPr>
        <w:t>Na Kantnýři</w:t>
      </w:r>
      <w:r>
        <w:t xml:space="preserve">: </w:t>
      </w:r>
      <w:r w:rsidRPr="007920D6">
        <w:rPr>
          <w:i/>
        </w:rPr>
        <w:t>„V prostorách Hlinky 56-58 byl kdysi v provozu rozsáhlý velkoobchod s vínem dováženým nejen z jižní Moravy, ale i z dalších států Evropy. Během 1.</w:t>
      </w:r>
      <w:r>
        <w:rPr>
          <w:i/>
        </w:rPr>
        <w:t> </w:t>
      </w:r>
      <w:r w:rsidRPr="007920D6">
        <w:rPr>
          <w:i/>
        </w:rPr>
        <w:t xml:space="preserve">světové války přivezl prapředek současných majitelů z Itálie i recepturu na kořeněné víno, které později u nás bylo známé jako Metropol. Sklepy jsou </w:t>
      </w:r>
      <w:r>
        <w:rPr>
          <w:i/>
        </w:rPr>
        <w:t xml:space="preserve">tu </w:t>
      </w:r>
      <w:r w:rsidRPr="007920D6">
        <w:rPr>
          <w:i/>
        </w:rPr>
        <w:t xml:space="preserve">dlouhodobě nevyužívané, a tak </w:t>
      </w:r>
      <w:r>
        <w:rPr>
          <w:i/>
        </w:rPr>
        <w:t>zde</w:t>
      </w:r>
      <w:r w:rsidRPr="007920D6">
        <w:rPr>
          <w:i/>
        </w:rPr>
        <w:t xml:space="preserve"> na návštěvníky čeká opravdový zážitek</w:t>
      </w:r>
    </w:p>
    <w:p w:rsidR="002A2EE9" w:rsidRDefault="002A2EE9" w:rsidP="005F2CC6">
      <w:pPr>
        <w:spacing w:before="100" w:beforeAutospacing="1" w:after="100" w:afterAutospacing="1"/>
        <w:jc w:val="both"/>
        <w:rPr>
          <w:color w:val="FF0000"/>
        </w:rPr>
      </w:pPr>
      <w:r w:rsidRPr="00B972CF">
        <w:t xml:space="preserve">Organizátoři věří, že se z </w:t>
      </w:r>
      <w:r w:rsidRPr="00B972CF">
        <w:rPr>
          <w:b/>
          <w:bCs/>
          <w:color w:val="FF6600"/>
        </w:rPr>
        <w:t>Vánočního Festivalu otevřených sklepů</w:t>
      </w:r>
      <w:r w:rsidRPr="00B972CF">
        <w:t xml:space="preserve"> stane tradiční akce, na kterou se budou návštěvníci rádi vracet. </w:t>
      </w:r>
      <w:r w:rsidRPr="00B972CF">
        <w:rPr>
          <w:i/>
        </w:rPr>
        <w:t xml:space="preserve">„Jeden ze sloganů festivalu říká, že </w:t>
      </w:r>
      <w:r w:rsidRPr="00B972CF">
        <w:rPr>
          <w:b/>
          <w:bCs/>
          <w:i/>
          <w:color w:val="FF6600"/>
        </w:rPr>
        <w:t>Ježíšek víno nepije, ale nosí</w:t>
      </w:r>
      <w:r w:rsidRPr="00B972CF">
        <w:rPr>
          <w:i/>
        </w:rPr>
        <w:t xml:space="preserve">. A my Ježíškovi nabízíme, aby si vína pod vánoční stromeček vybral během </w:t>
      </w:r>
      <w:r>
        <w:rPr>
          <w:i/>
        </w:rPr>
        <w:t>půvabné</w:t>
      </w:r>
      <w:r w:rsidRPr="00B972CF">
        <w:rPr>
          <w:i/>
        </w:rPr>
        <w:t xml:space="preserve"> procházky</w:t>
      </w:r>
      <w:r>
        <w:rPr>
          <w:i/>
        </w:rPr>
        <w:t xml:space="preserve"> </w:t>
      </w:r>
      <w:r w:rsidRPr="00B972CF">
        <w:rPr>
          <w:i/>
        </w:rPr>
        <w:t>brněnským podzemím a sklepy. To je přeci mnohem zábavnější než anonymní nakupování na internetu nebo v supermarketech,“</w:t>
      </w:r>
      <w:r>
        <w:t xml:space="preserve"> doplňuje Eva Kvapilová. Nákup vína se organizátoři snaží co nejvíce usnadnit, a tak během festivalu budou mít návštěvníci možnost  víno nakoupit nejen na festivalových místech, ale také na centrálním prodejním místě </w:t>
      </w:r>
      <w:r w:rsidRPr="00D12BFF">
        <w:rPr>
          <w:b/>
          <w:bCs/>
          <w:color w:val="FF6600"/>
        </w:rPr>
        <w:t>v sále tělocvičny Pod Hradem</w:t>
      </w:r>
      <w:r>
        <w:t>, kde budou mít prodejní stánek všechna vinařství a kde je možnost parkování na vyhrazeném parkovišti.</w:t>
      </w:r>
    </w:p>
    <w:p w:rsidR="002A2EE9" w:rsidRDefault="002A2EE9" w:rsidP="00BA5BB2">
      <w:pPr>
        <w:pStyle w:val="NormalWeb"/>
        <w:spacing w:line="312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Na návštěvníky ale kromě seznámení se s vinaři, ochutnávky špičkových vín a návštěvy jedinečných sklepních prostorů čeká i rozmanitý </w:t>
      </w:r>
      <w:r w:rsidRPr="00BA5BB2">
        <w:rPr>
          <w:rFonts w:ascii="Arial" w:hAnsi="Arial"/>
          <w:b/>
          <w:bCs/>
          <w:color w:val="FF6600"/>
          <w:sz w:val="20"/>
        </w:rPr>
        <w:t>doprovodný program</w:t>
      </w:r>
      <w:r>
        <w:rPr>
          <w:rFonts w:ascii="Arial" w:hAnsi="Arial" w:cs="Arial"/>
          <w:sz w:val="20"/>
          <w:szCs w:val="20"/>
        </w:rPr>
        <w:t xml:space="preserve">. </w:t>
      </w:r>
      <w:r w:rsidRPr="00522357">
        <w:rPr>
          <w:rFonts w:ascii="Arial" w:hAnsi="Arial" w:cs="Arial"/>
          <w:i/>
          <w:sz w:val="20"/>
          <w:szCs w:val="20"/>
        </w:rPr>
        <w:t xml:space="preserve">„Hlavní součástí doprovodného programu je samozřejmě </w:t>
      </w:r>
      <w:r w:rsidRPr="00BA5BB2">
        <w:rPr>
          <w:rFonts w:ascii="Arial" w:hAnsi="Arial"/>
          <w:b/>
          <w:bCs/>
          <w:i/>
          <w:color w:val="FF6600"/>
          <w:sz w:val="20"/>
        </w:rPr>
        <w:t>kvalitní gastronomie</w:t>
      </w:r>
      <w:r w:rsidRPr="00522357">
        <w:rPr>
          <w:rFonts w:ascii="Arial" w:hAnsi="Arial" w:cs="Arial"/>
          <w:i/>
          <w:sz w:val="20"/>
          <w:szCs w:val="20"/>
        </w:rPr>
        <w:t xml:space="preserve"> – většina z festivalových míst nabídne i nejrůznější typy stravování – od velikých gourmetských menu v </w:t>
      </w:r>
      <w:smartTag w:uri="urn:schemas-microsoft-com:office:smarttags" w:element="PersonName">
        <w:smartTagPr>
          <w:attr w:name="ProductID" w:val="La Bouchée"/>
        </w:smartTagPr>
        <w:r w:rsidRPr="00BA5BB2">
          <w:rPr>
            <w:rFonts w:ascii="Arial" w:hAnsi="Arial"/>
            <w:b/>
            <w:bCs/>
            <w:i/>
            <w:color w:val="FF6600"/>
            <w:sz w:val="20"/>
          </w:rPr>
          <w:t>La Bouchée</w:t>
        </w:r>
      </w:smartTag>
      <w:r w:rsidRPr="00522357">
        <w:rPr>
          <w:rFonts w:ascii="Arial" w:hAnsi="Arial" w:cs="Arial"/>
          <w:i/>
          <w:sz w:val="20"/>
          <w:szCs w:val="20"/>
        </w:rPr>
        <w:t xml:space="preserve"> nebo v </w:t>
      </w:r>
      <w:r w:rsidRPr="00BA5BB2">
        <w:rPr>
          <w:rFonts w:ascii="Arial" w:hAnsi="Arial"/>
          <w:b/>
          <w:bCs/>
          <w:i/>
          <w:color w:val="FF6600"/>
          <w:sz w:val="20"/>
        </w:rPr>
        <w:t>Th</w:t>
      </w:r>
      <w:r>
        <w:rPr>
          <w:rFonts w:ascii="Arial" w:hAnsi="Arial"/>
          <w:b/>
          <w:bCs/>
          <w:i/>
          <w:color w:val="FF6600"/>
          <w:sz w:val="20"/>
        </w:rPr>
        <w:t>á</w:t>
      </w:r>
      <w:r w:rsidRPr="00BA5BB2">
        <w:rPr>
          <w:rFonts w:ascii="Arial" w:hAnsi="Arial"/>
          <w:b/>
          <w:bCs/>
          <w:i/>
          <w:color w:val="FF6600"/>
          <w:sz w:val="20"/>
        </w:rPr>
        <w:t>lii</w:t>
      </w:r>
      <w:r w:rsidRPr="00522357">
        <w:rPr>
          <w:rFonts w:ascii="Arial" w:hAnsi="Arial" w:cs="Arial"/>
          <w:i/>
          <w:sz w:val="20"/>
          <w:szCs w:val="20"/>
        </w:rPr>
        <w:t xml:space="preserve">, přes alžírské speciality ve </w:t>
      </w:r>
      <w:r w:rsidRPr="00BA5BB2">
        <w:rPr>
          <w:rFonts w:ascii="Arial" w:hAnsi="Arial"/>
          <w:b/>
          <w:bCs/>
          <w:i/>
          <w:color w:val="FF6600"/>
          <w:sz w:val="20"/>
        </w:rPr>
        <w:t>Šparglu</w:t>
      </w:r>
      <w:r w:rsidRPr="00522357">
        <w:rPr>
          <w:rFonts w:ascii="Arial" w:hAnsi="Arial" w:cs="Arial"/>
          <w:i/>
          <w:sz w:val="20"/>
          <w:szCs w:val="20"/>
        </w:rPr>
        <w:t xml:space="preserve"> a francouzské lahůdky v </w:t>
      </w:r>
      <w:r w:rsidRPr="00BA5BB2">
        <w:rPr>
          <w:rFonts w:ascii="Arial" w:hAnsi="Arial"/>
          <w:b/>
          <w:bCs/>
          <w:i/>
          <w:color w:val="FF6600"/>
          <w:sz w:val="20"/>
        </w:rPr>
        <w:t>L´Eau Vive</w:t>
      </w:r>
      <w:r w:rsidRPr="00522357">
        <w:rPr>
          <w:rFonts w:ascii="Arial" w:hAnsi="Arial" w:cs="Arial"/>
          <w:i/>
          <w:sz w:val="20"/>
          <w:szCs w:val="20"/>
        </w:rPr>
        <w:t xml:space="preserve"> až po ochutnávku kozích sýrů </w:t>
      </w:r>
      <w:r w:rsidRPr="00BA5BB2">
        <w:rPr>
          <w:rFonts w:ascii="Arial" w:hAnsi="Arial"/>
          <w:b/>
          <w:bCs/>
          <w:i/>
          <w:color w:val="FF6600"/>
          <w:sz w:val="20"/>
        </w:rPr>
        <w:t>U Žíznivého mnicha</w:t>
      </w:r>
      <w:r w:rsidRPr="00522357">
        <w:rPr>
          <w:rFonts w:ascii="Arial" w:hAnsi="Arial" w:cs="Arial"/>
          <w:i/>
          <w:sz w:val="20"/>
          <w:szCs w:val="20"/>
        </w:rPr>
        <w:t>,“</w:t>
      </w:r>
      <w:r>
        <w:rPr>
          <w:rFonts w:ascii="Arial" w:hAnsi="Arial" w:cs="Arial"/>
          <w:sz w:val="20"/>
          <w:szCs w:val="20"/>
        </w:rPr>
        <w:t xml:space="preserve"> doplňuje Kvapilová. Organizátoři slibují i řízené degustace, speciální pořady o víně, koncerty jazzových kapel i cimbálek i prohlídky kasemat, </w:t>
      </w:r>
      <w:r w:rsidRPr="00BA5BB2">
        <w:rPr>
          <w:rFonts w:ascii="Arial" w:hAnsi="Arial"/>
          <w:b/>
          <w:bCs/>
          <w:color w:val="FF6600"/>
          <w:sz w:val="20"/>
        </w:rPr>
        <w:t>Labyrintu pod Zelným trhem</w:t>
      </w:r>
      <w:r>
        <w:rPr>
          <w:rFonts w:ascii="Arial" w:hAnsi="Arial" w:cs="Arial"/>
          <w:sz w:val="20"/>
          <w:szCs w:val="20"/>
        </w:rPr>
        <w:t xml:space="preserve"> nebo sklepu </w:t>
      </w:r>
      <w:r w:rsidRPr="00BA5BB2">
        <w:rPr>
          <w:rFonts w:ascii="Arial" w:hAnsi="Arial"/>
          <w:b/>
          <w:bCs/>
          <w:color w:val="FF6600"/>
          <w:sz w:val="20"/>
        </w:rPr>
        <w:t>Na Kantnýři</w:t>
      </w:r>
      <w:r>
        <w:rPr>
          <w:rFonts w:ascii="Arial" w:hAnsi="Arial" w:cs="Arial"/>
          <w:sz w:val="20"/>
          <w:szCs w:val="20"/>
        </w:rPr>
        <w:t>.</w:t>
      </w:r>
    </w:p>
    <w:p w:rsidR="002A2EE9" w:rsidRPr="00125D94" w:rsidRDefault="002A2EE9" w:rsidP="00B972CF">
      <w:pPr>
        <w:pStyle w:val="NormalWeb"/>
        <w:spacing w:line="312" w:lineRule="auto"/>
        <w:rPr>
          <w:rFonts w:ascii="Arial" w:hAnsi="Arial" w:cs="Arial"/>
          <w:sz w:val="20"/>
          <w:szCs w:val="20"/>
        </w:rPr>
      </w:pPr>
      <w:r w:rsidRPr="00125D94">
        <w:rPr>
          <w:rFonts w:ascii="Arial" w:hAnsi="Arial" w:cs="Arial"/>
          <w:sz w:val="20"/>
          <w:szCs w:val="20"/>
        </w:rPr>
        <w:t xml:space="preserve">Vánoční festival začíná oficiálně v sobotu </w:t>
      </w:r>
      <w:r w:rsidRPr="00125D94">
        <w:rPr>
          <w:rFonts w:ascii="Arial" w:hAnsi="Arial" w:cs="Arial"/>
          <w:b/>
          <w:color w:val="FF6600"/>
          <w:sz w:val="20"/>
          <w:szCs w:val="20"/>
        </w:rPr>
        <w:t>8. prosince</w:t>
      </w:r>
      <w:r w:rsidRPr="00125D94">
        <w:rPr>
          <w:rFonts w:ascii="Arial" w:hAnsi="Arial" w:cs="Arial"/>
          <w:sz w:val="20"/>
          <w:szCs w:val="20"/>
        </w:rPr>
        <w:t xml:space="preserve">, sklepy se otevřou </w:t>
      </w:r>
      <w:r w:rsidRPr="00125D94">
        <w:rPr>
          <w:rFonts w:ascii="Arial" w:hAnsi="Arial" w:cs="Arial"/>
          <w:b/>
          <w:bCs/>
          <w:color w:val="FF6600"/>
          <w:sz w:val="20"/>
          <w:szCs w:val="20"/>
        </w:rPr>
        <w:t>od 10.00 do 2</w:t>
      </w:r>
      <w:r>
        <w:rPr>
          <w:rFonts w:ascii="Arial" w:hAnsi="Arial" w:cs="Arial"/>
          <w:b/>
          <w:bCs/>
          <w:color w:val="FF6600"/>
          <w:sz w:val="20"/>
          <w:szCs w:val="20"/>
        </w:rPr>
        <w:t>0</w:t>
      </w:r>
      <w:bookmarkStart w:id="0" w:name="_GoBack"/>
      <w:bookmarkEnd w:id="0"/>
      <w:r w:rsidRPr="00125D94">
        <w:rPr>
          <w:rFonts w:ascii="Arial" w:hAnsi="Arial" w:cs="Arial"/>
          <w:b/>
          <w:bCs/>
          <w:color w:val="FF6600"/>
          <w:sz w:val="20"/>
          <w:szCs w:val="20"/>
        </w:rPr>
        <w:t>.00</w:t>
      </w:r>
      <w:r w:rsidRPr="00125D94">
        <w:rPr>
          <w:rFonts w:ascii="Arial" w:hAnsi="Arial" w:cs="Arial"/>
          <w:sz w:val="20"/>
          <w:szCs w:val="20"/>
        </w:rPr>
        <w:t xml:space="preserve">. V </w:t>
      </w:r>
      <w:r w:rsidRPr="00125D94">
        <w:rPr>
          <w:rFonts w:ascii="Arial" w:hAnsi="Arial" w:cs="Arial"/>
          <w:b/>
          <w:color w:val="FF6600"/>
          <w:sz w:val="20"/>
          <w:szCs w:val="20"/>
        </w:rPr>
        <w:t>neděli</w:t>
      </w:r>
      <w:r w:rsidRPr="00125D94">
        <w:rPr>
          <w:rFonts w:ascii="Arial" w:hAnsi="Arial" w:cs="Arial"/>
          <w:sz w:val="20"/>
          <w:szCs w:val="20"/>
        </w:rPr>
        <w:t xml:space="preserve"> pak pokračuje </w:t>
      </w:r>
      <w:r w:rsidRPr="00125D94">
        <w:rPr>
          <w:rFonts w:ascii="Arial" w:hAnsi="Arial" w:cs="Arial"/>
          <w:b/>
          <w:color w:val="FF6600"/>
          <w:sz w:val="20"/>
          <w:szCs w:val="20"/>
        </w:rPr>
        <w:t>od 10.00 do 15.00</w:t>
      </w:r>
      <w:r>
        <w:rPr>
          <w:rFonts w:ascii="Arial" w:hAnsi="Arial" w:cs="Arial"/>
          <w:b/>
          <w:color w:val="FF6600"/>
          <w:sz w:val="20"/>
          <w:szCs w:val="20"/>
        </w:rPr>
        <w:t xml:space="preserve">. </w:t>
      </w:r>
    </w:p>
    <w:p w:rsidR="002A2EE9" w:rsidRDefault="002A2EE9" w:rsidP="00BB32EB">
      <w:pPr>
        <w:spacing w:before="120"/>
        <w:jc w:val="both"/>
        <w:outlineLvl w:val="0"/>
        <w:rPr>
          <w:b/>
        </w:rPr>
      </w:pPr>
      <w:r w:rsidRPr="004C5AD3">
        <w:rPr>
          <w:b/>
          <w:color w:val="006F51"/>
        </w:rPr>
        <w:t xml:space="preserve">Více informací: </w:t>
      </w:r>
      <w:hyperlink r:id="rId7" w:history="1">
        <w:r w:rsidRPr="00314677">
          <w:rPr>
            <w:rStyle w:val="Hyperlink"/>
          </w:rPr>
          <w:t>www.otevrenesklepy.cz</w:t>
        </w:r>
      </w:hyperlink>
      <w:r w:rsidRPr="004C5AD3">
        <w:rPr>
          <w:b/>
        </w:rPr>
        <w:t xml:space="preserve"> </w:t>
      </w:r>
    </w:p>
    <w:p w:rsidR="002A2EE9" w:rsidRDefault="002A2EE9" w:rsidP="00D61C85">
      <w:pPr>
        <w:pStyle w:val="Kontakt"/>
        <w:jc w:val="both"/>
      </w:pPr>
    </w:p>
    <w:p w:rsidR="002A2EE9" w:rsidRDefault="002A2EE9" w:rsidP="00BB32EB">
      <w:pPr>
        <w:pStyle w:val="Kontakt"/>
        <w:jc w:val="both"/>
        <w:outlineLvl w:val="0"/>
      </w:pPr>
      <w:r>
        <w:t xml:space="preserve">Kontakty: </w:t>
      </w:r>
    </w:p>
    <w:p w:rsidR="002A2EE9" w:rsidRPr="001F7B48" w:rsidRDefault="002A2EE9" w:rsidP="00D61C85">
      <w:pPr>
        <w:pStyle w:val="Kontakt"/>
        <w:jc w:val="both"/>
        <w:rPr>
          <w:b w:val="0"/>
        </w:rPr>
      </w:pPr>
      <w:r>
        <w:t xml:space="preserve">Juraj Flamik, </w:t>
      </w:r>
      <w:r w:rsidRPr="001F7B48">
        <w:rPr>
          <w:b w:val="0"/>
        </w:rPr>
        <w:t xml:space="preserve">ředitel Festivalu otevřených sklepů, e-mail: </w:t>
      </w:r>
      <w:hyperlink r:id="rId8" w:history="1">
        <w:r w:rsidRPr="001F7B48">
          <w:rPr>
            <w:rStyle w:val="Hyperlink"/>
            <w:b w:val="0"/>
            <w:u w:val="none"/>
          </w:rPr>
          <w:t>juraj.flamik@nap.cz</w:t>
        </w:r>
      </w:hyperlink>
      <w:r w:rsidRPr="001F7B48">
        <w:rPr>
          <w:b w:val="0"/>
        </w:rPr>
        <w:t>, tel. 515 903</w:t>
      </w:r>
      <w:r>
        <w:rPr>
          <w:b w:val="0"/>
        </w:rPr>
        <w:t> </w:t>
      </w:r>
      <w:r w:rsidRPr="001F7B48">
        <w:rPr>
          <w:b w:val="0"/>
        </w:rPr>
        <w:t>117</w:t>
      </w:r>
      <w:r>
        <w:rPr>
          <w:b w:val="0"/>
        </w:rPr>
        <w:t>, 606 763 117</w:t>
      </w:r>
    </w:p>
    <w:p w:rsidR="002A2EE9" w:rsidRDefault="002A2EE9" w:rsidP="00BB32EB">
      <w:pPr>
        <w:pStyle w:val="Kontakt"/>
        <w:jc w:val="both"/>
        <w:outlineLvl w:val="0"/>
      </w:pPr>
      <w:r w:rsidRPr="001F7B48">
        <w:rPr>
          <w:b w:val="0"/>
        </w:rPr>
        <w:t>Profesní odbornost: vinařská turistika, enologie, cykloturistika a cestovní ruch</w:t>
      </w:r>
    </w:p>
    <w:p w:rsidR="002A2EE9" w:rsidRDefault="002A2EE9" w:rsidP="00D61C85">
      <w:pPr>
        <w:pStyle w:val="Kontakt"/>
        <w:jc w:val="both"/>
        <w:rPr>
          <w:b w:val="0"/>
        </w:rPr>
      </w:pPr>
      <w:r>
        <w:t xml:space="preserve">Martin Gillár, </w:t>
      </w:r>
      <w:r w:rsidRPr="001F7B48">
        <w:rPr>
          <w:b w:val="0"/>
        </w:rPr>
        <w:t>PR</w:t>
      </w:r>
      <w:r>
        <w:t xml:space="preserve"> </w:t>
      </w:r>
      <w:r w:rsidRPr="001F7B48">
        <w:rPr>
          <w:b w:val="0"/>
        </w:rPr>
        <w:t xml:space="preserve">manažer Festivalu otevřených sklepů, e-mail: </w:t>
      </w:r>
      <w:smartTag w:uri="urn:schemas-microsoft-com:office:smarttags" w:element="metricconverter">
        <w:smartTagPr>
          <w:attr w:name="ProductID" w:val="8. a"/>
        </w:smartTagPr>
        <w:r w:rsidRPr="001F7B48">
          <w:rPr>
            <w:b w:val="0"/>
          </w:rPr>
          <w:t>martin.gillar@nap.cz</w:t>
        </w:r>
      </w:smartTag>
      <w:r w:rsidRPr="001F7B48">
        <w:rPr>
          <w:b w:val="0"/>
        </w:rPr>
        <w:t>, tel: 515 903</w:t>
      </w:r>
      <w:r>
        <w:rPr>
          <w:b w:val="0"/>
        </w:rPr>
        <w:t> </w:t>
      </w:r>
      <w:r w:rsidRPr="001F7B48">
        <w:rPr>
          <w:b w:val="0"/>
        </w:rPr>
        <w:t>122</w:t>
      </w:r>
      <w:r>
        <w:rPr>
          <w:b w:val="0"/>
        </w:rPr>
        <w:t>, 775 958 907</w:t>
      </w:r>
    </w:p>
    <w:p w:rsidR="002A2EE9" w:rsidRDefault="002A2EE9" w:rsidP="005F2CC6">
      <w:pPr>
        <w:pStyle w:val="Kontakt"/>
        <w:jc w:val="both"/>
      </w:pPr>
    </w:p>
    <w:p w:rsidR="002A2EE9" w:rsidRPr="005F2CC6" w:rsidRDefault="002A2EE9" w:rsidP="00BB32EB">
      <w:pPr>
        <w:pStyle w:val="Kontakt"/>
        <w:jc w:val="both"/>
        <w:outlineLvl w:val="0"/>
      </w:pPr>
      <w:r>
        <w:t>Popis festivalu:</w:t>
      </w:r>
    </w:p>
    <w:p w:rsidR="002A2EE9" w:rsidRDefault="002A2EE9" w:rsidP="005F2CC6">
      <w:pPr>
        <w:rPr>
          <w:b/>
        </w:rPr>
      </w:pPr>
    </w:p>
    <w:p w:rsidR="002A2EE9" w:rsidRPr="00522357" w:rsidRDefault="002A2EE9" w:rsidP="00BB32EB">
      <w:pPr>
        <w:outlineLvl w:val="0"/>
        <w:rPr>
          <w:b/>
          <w:bCs/>
          <w:color w:val="FF6600"/>
        </w:rPr>
      </w:pPr>
      <w:r w:rsidRPr="00522357">
        <w:rPr>
          <w:b/>
          <w:bCs/>
          <w:color w:val="FF6600"/>
        </w:rPr>
        <w:t>VÁNOČNÍ FESTIVAL OTEVŘENÝCH SKLEPŮ V BRNĚ</w:t>
      </w:r>
    </w:p>
    <w:p w:rsidR="002A2EE9" w:rsidRPr="005F2CC6" w:rsidRDefault="002A2EE9" w:rsidP="00BB32EB">
      <w:pPr>
        <w:outlineLvl w:val="0"/>
      </w:pPr>
      <w:r>
        <w:rPr>
          <w:b/>
        </w:rPr>
        <w:t xml:space="preserve">Kdy: </w:t>
      </w:r>
      <w:smartTag w:uri="urn:schemas-microsoft-com:office:smarttags" w:element="metricconverter">
        <w:smartTagPr>
          <w:attr w:name="ProductID" w:val="8. a"/>
        </w:smartTagPr>
        <w:r w:rsidRPr="005F2CC6">
          <w:t>8. a</w:t>
        </w:r>
      </w:smartTag>
      <w:r w:rsidRPr="005F2CC6">
        <w:t xml:space="preserve"> 9. prosince 2012</w:t>
      </w:r>
    </w:p>
    <w:p w:rsidR="002A2EE9" w:rsidRPr="005F2CC6" w:rsidRDefault="002A2EE9" w:rsidP="00BB32EB">
      <w:pPr>
        <w:outlineLvl w:val="0"/>
      </w:pPr>
      <w:r>
        <w:rPr>
          <w:b/>
        </w:rPr>
        <w:t xml:space="preserve">Kde: </w:t>
      </w:r>
      <w:r w:rsidRPr="005F2CC6">
        <w:t>Brno</w:t>
      </w:r>
    </w:p>
    <w:p w:rsidR="002A2EE9" w:rsidRPr="005F2CC6" w:rsidRDefault="002A2EE9" w:rsidP="00BB32EB">
      <w:pPr>
        <w:pStyle w:val="NormalWeb"/>
        <w:spacing w:before="0" w:beforeAutospacing="0" w:after="0" w:afterAutospacing="0" w:line="312" w:lineRule="auto"/>
        <w:outlineLvl w:val="0"/>
      </w:pPr>
      <w:r w:rsidRPr="005F2CC6">
        <w:rPr>
          <w:rFonts w:ascii="Arial" w:hAnsi="Arial" w:cs="Arial"/>
          <w:b/>
          <w:sz w:val="20"/>
        </w:rPr>
        <w:t>Seznam vinařů:</w:t>
      </w:r>
      <w:r>
        <w:rPr>
          <w:rFonts w:ascii="Arial" w:hAnsi="Arial" w:cs="Arial"/>
          <w:b/>
          <w:sz w:val="20"/>
        </w:rPr>
        <w:t xml:space="preserve"> </w:t>
      </w:r>
      <w:hyperlink r:id="rId9" w:history="1">
        <w:r w:rsidRPr="005F2CC6">
          <w:rPr>
            <w:rStyle w:val="Hyperlink"/>
            <w:rFonts w:ascii="Arial" w:hAnsi="Arial" w:cs="Arial"/>
            <w:sz w:val="20"/>
          </w:rPr>
          <w:t>http://www.otevrenesklepy.cz/vinari-a-vina-429</w:t>
        </w:r>
      </w:hyperlink>
      <w:r w:rsidRPr="005F2CC6">
        <w:rPr>
          <w:rFonts w:ascii="Arial" w:hAnsi="Arial" w:cs="Arial"/>
          <w:sz w:val="20"/>
        </w:rPr>
        <w:t xml:space="preserve"> </w:t>
      </w:r>
    </w:p>
    <w:p w:rsidR="002A2EE9" w:rsidRPr="005F2CC6" w:rsidRDefault="002A2EE9" w:rsidP="00BB32EB">
      <w:pPr>
        <w:outlineLvl w:val="0"/>
      </w:pPr>
      <w:r>
        <w:rPr>
          <w:b/>
        </w:rPr>
        <w:t xml:space="preserve">Seznam zapojených restaurací, vináren a dalších míst: </w:t>
      </w:r>
      <w:hyperlink r:id="rId10" w:history="1">
        <w:r w:rsidRPr="005F2CC6">
          <w:rPr>
            <w:rStyle w:val="Hyperlink"/>
          </w:rPr>
          <w:t>http://www.otevrenesklepy.cz/restaurace-433</w:t>
        </w:r>
      </w:hyperlink>
      <w:r w:rsidRPr="005F2CC6">
        <w:t xml:space="preserve"> </w:t>
      </w:r>
    </w:p>
    <w:p w:rsidR="002A2EE9" w:rsidRPr="005F2CC6" w:rsidRDefault="002A2EE9" w:rsidP="005F2CC6">
      <w:pPr>
        <w:pStyle w:val="NormalWeb"/>
        <w:spacing w:line="312" w:lineRule="auto"/>
        <w:rPr>
          <w:rFonts w:ascii="Arial" w:hAnsi="Arial" w:cs="Arial"/>
          <w:sz w:val="20"/>
        </w:rPr>
      </w:pPr>
      <w:r w:rsidRPr="00125D94">
        <w:rPr>
          <w:rFonts w:ascii="Arial" w:hAnsi="Arial" w:cs="Arial"/>
          <w:b/>
          <w:color w:val="FF6600"/>
          <w:sz w:val="20"/>
        </w:rPr>
        <w:t>Předvánoční festival v Brně</w:t>
      </w:r>
      <w:r w:rsidRPr="00125D94">
        <w:rPr>
          <w:rFonts w:ascii="Arial" w:hAnsi="Arial" w:cs="Arial"/>
          <w:sz w:val="16"/>
        </w:rPr>
        <w:t xml:space="preserve"> </w:t>
      </w:r>
      <w:r w:rsidRPr="005F2CC6">
        <w:rPr>
          <w:rFonts w:ascii="Arial" w:hAnsi="Arial" w:cs="Arial"/>
          <w:sz w:val="20"/>
        </w:rPr>
        <w:t xml:space="preserve">představí nejlepší vinaře z celé Moravy </w:t>
      </w:r>
      <w:r w:rsidRPr="00125D94">
        <w:rPr>
          <w:rFonts w:ascii="Arial" w:hAnsi="Arial" w:cs="Arial"/>
          <w:b/>
          <w:color w:val="FF6600"/>
          <w:sz w:val="20"/>
        </w:rPr>
        <w:t>ve svých nejkrásnějších sklepních prostorech</w:t>
      </w:r>
      <w:r w:rsidRPr="005F2CC6">
        <w:rPr>
          <w:rFonts w:ascii="Arial" w:hAnsi="Arial" w:cs="Arial"/>
          <w:sz w:val="20"/>
        </w:rPr>
        <w:t xml:space="preserve">. </w:t>
      </w:r>
      <w:r w:rsidRPr="00125D94">
        <w:rPr>
          <w:rStyle w:val="Strong"/>
          <w:rFonts w:ascii="Arial" w:hAnsi="Arial" w:cs="Arial"/>
          <w:b w:val="0"/>
          <w:sz w:val="20"/>
        </w:rPr>
        <w:t>Festival otevřených sklepů</w:t>
      </w:r>
      <w:r w:rsidRPr="005F2CC6">
        <w:rPr>
          <w:rFonts w:ascii="Arial" w:hAnsi="Arial" w:cs="Arial"/>
          <w:sz w:val="20"/>
        </w:rPr>
        <w:t xml:space="preserve"> spojí jako vždy návštěvu sklepů a setkání s vinaři. Vína přímo z jejich rukou budou nabízeny ve sklepních prostorech, které mnozí z vás navštíví </w:t>
      </w:r>
      <w:r w:rsidRPr="00125D94">
        <w:rPr>
          <w:rFonts w:ascii="Arial" w:hAnsi="Arial" w:cs="Arial"/>
          <w:b/>
          <w:bCs/>
          <w:color w:val="FF6600"/>
          <w:sz w:val="20"/>
        </w:rPr>
        <w:t>úplně poprvé</w:t>
      </w:r>
      <w:r w:rsidRPr="005F2CC6">
        <w:rPr>
          <w:rFonts w:ascii="Arial" w:hAnsi="Arial" w:cs="Arial"/>
          <w:sz w:val="20"/>
        </w:rPr>
        <w:t>. Sklepy brněnských</w:t>
      </w:r>
      <w:r w:rsidRPr="005F2CC6">
        <w:rPr>
          <w:rStyle w:val="Strong"/>
          <w:rFonts w:ascii="Arial" w:hAnsi="Arial" w:cs="Arial"/>
          <w:sz w:val="20"/>
        </w:rPr>
        <w:t xml:space="preserve"> </w:t>
      </w:r>
      <w:r w:rsidRPr="00125D94">
        <w:rPr>
          <w:rFonts w:ascii="Arial" w:hAnsi="Arial" w:cs="Arial"/>
          <w:b/>
          <w:color w:val="FF6600"/>
          <w:sz w:val="20"/>
        </w:rPr>
        <w:t>restaurací, vináren a vinoték</w:t>
      </w:r>
      <w:r w:rsidRPr="00125D94">
        <w:rPr>
          <w:rFonts w:ascii="Arial" w:hAnsi="Arial" w:cs="Arial"/>
          <w:sz w:val="16"/>
        </w:rPr>
        <w:t xml:space="preserve"> </w:t>
      </w:r>
      <w:r w:rsidRPr="005F2CC6">
        <w:rPr>
          <w:rFonts w:ascii="Arial" w:hAnsi="Arial" w:cs="Arial"/>
          <w:sz w:val="20"/>
        </w:rPr>
        <w:t>ožijí festivalovým předvánočním ruchem. Kde jinde degustovat, vybírat a nakupovat vína pro blížící se svátky, než na vánočním festivalu.</w:t>
      </w:r>
    </w:p>
    <w:p w:rsidR="002A2EE9" w:rsidRPr="00125D94" w:rsidRDefault="002A2EE9" w:rsidP="005F2CC6">
      <w:pPr>
        <w:pStyle w:val="NormalWeb"/>
        <w:spacing w:line="312" w:lineRule="auto"/>
        <w:rPr>
          <w:rFonts w:ascii="Arial" w:hAnsi="Arial" w:cs="Arial"/>
          <w:sz w:val="20"/>
          <w:szCs w:val="20"/>
        </w:rPr>
      </w:pPr>
      <w:r w:rsidRPr="00125D94">
        <w:rPr>
          <w:rFonts w:ascii="Arial" w:hAnsi="Arial" w:cs="Arial"/>
          <w:sz w:val="20"/>
          <w:szCs w:val="20"/>
        </w:rPr>
        <w:t xml:space="preserve">Vánoční festival začíná oficiálně v sobotu </w:t>
      </w:r>
      <w:r w:rsidRPr="00125D94">
        <w:rPr>
          <w:rFonts w:ascii="Arial" w:hAnsi="Arial" w:cs="Arial"/>
          <w:b/>
          <w:color w:val="FF6600"/>
          <w:sz w:val="20"/>
          <w:szCs w:val="20"/>
        </w:rPr>
        <w:t>8. prosince</w:t>
      </w:r>
      <w:r w:rsidRPr="00125D94">
        <w:rPr>
          <w:rFonts w:ascii="Arial" w:hAnsi="Arial" w:cs="Arial"/>
          <w:sz w:val="20"/>
          <w:szCs w:val="20"/>
        </w:rPr>
        <w:t xml:space="preserve">, sklepy se otevřou </w:t>
      </w:r>
      <w:r>
        <w:rPr>
          <w:rFonts w:ascii="Arial" w:hAnsi="Arial" w:cs="Arial"/>
          <w:b/>
          <w:bCs/>
          <w:color w:val="FF6600"/>
          <w:sz w:val="20"/>
          <w:szCs w:val="20"/>
        </w:rPr>
        <w:t>od 10.00 do 20</w:t>
      </w:r>
      <w:r w:rsidRPr="00125D94">
        <w:rPr>
          <w:rFonts w:ascii="Arial" w:hAnsi="Arial" w:cs="Arial"/>
          <w:b/>
          <w:bCs/>
          <w:color w:val="FF6600"/>
          <w:sz w:val="20"/>
          <w:szCs w:val="20"/>
        </w:rPr>
        <w:t>.00</w:t>
      </w:r>
      <w:r w:rsidRPr="00125D94">
        <w:rPr>
          <w:rFonts w:ascii="Arial" w:hAnsi="Arial" w:cs="Arial"/>
          <w:sz w:val="20"/>
          <w:szCs w:val="20"/>
        </w:rPr>
        <w:t xml:space="preserve">. V </w:t>
      </w:r>
      <w:r w:rsidRPr="00125D94">
        <w:rPr>
          <w:rFonts w:ascii="Arial" w:hAnsi="Arial" w:cs="Arial"/>
          <w:b/>
          <w:color w:val="FF6600"/>
          <w:sz w:val="20"/>
          <w:szCs w:val="20"/>
        </w:rPr>
        <w:t>neděli</w:t>
      </w:r>
      <w:r w:rsidRPr="00125D94">
        <w:rPr>
          <w:rFonts w:ascii="Arial" w:hAnsi="Arial" w:cs="Arial"/>
          <w:sz w:val="20"/>
          <w:szCs w:val="20"/>
        </w:rPr>
        <w:t xml:space="preserve"> pak pokračuje </w:t>
      </w:r>
      <w:r w:rsidRPr="00125D94">
        <w:rPr>
          <w:rFonts w:ascii="Arial" w:hAnsi="Arial" w:cs="Arial"/>
          <w:b/>
          <w:color w:val="FF6600"/>
          <w:sz w:val="20"/>
          <w:szCs w:val="20"/>
        </w:rPr>
        <w:t>od 10.00 do 15.00</w:t>
      </w:r>
      <w:r w:rsidRPr="00125D94">
        <w:rPr>
          <w:rFonts w:ascii="Arial" w:hAnsi="Arial" w:cs="Arial"/>
          <w:sz w:val="20"/>
          <w:szCs w:val="20"/>
        </w:rPr>
        <w:t>, po oba dva dny s možností nákupu vín i v dárkovém vánočním balení. Jméno každého vinaře bude spojeno se jménem jedné brněnské restaurace, kde společně nabídnou delikátní gurmetské menu, servírované přímo na místě.</w:t>
      </w:r>
    </w:p>
    <w:p w:rsidR="002A2EE9" w:rsidRPr="00125D94" w:rsidRDefault="002A2EE9" w:rsidP="00726A5A">
      <w:pPr>
        <w:pStyle w:val="Kontakt"/>
        <w:jc w:val="both"/>
        <w:rPr>
          <w:rFonts w:cs="Arial"/>
          <w:color w:val="FF6600"/>
          <w:szCs w:val="20"/>
        </w:rPr>
      </w:pPr>
      <w:r w:rsidRPr="00125D94">
        <w:rPr>
          <w:rFonts w:cs="Arial"/>
          <w:color w:val="FF6600"/>
          <w:szCs w:val="20"/>
        </w:rPr>
        <w:t xml:space="preserve">Vstupenky v e-shopu Nadace Partnerství nebo v síti Ticketstream, objednávky pro skupiny </w:t>
      </w:r>
      <w:r>
        <w:rPr>
          <w:rFonts w:cs="Arial"/>
          <w:color w:val="FF6600"/>
          <w:szCs w:val="20"/>
        </w:rPr>
        <w:t xml:space="preserve">telefonicky na čísle </w:t>
      </w:r>
      <w:r w:rsidRPr="002457BB">
        <w:rPr>
          <w:rFonts w:cs="Arial"/>
          <w:color w:val="FF6600"/>
          <w:szCs w:val="20"/>
        </w:rPr>
        <w:t>515 903 144</w:t>
      </w:r>
      <w:r w:rsidRPr="00125D94">
        <w:rPr>
          <w:rFonts w:cs="Arial"/>
          <w:color w:val="FF6600"/>
          <w:szCs w:val="20"/>
        </w:rPr>
        <w:t>.</w:t>
      </w:r>
    </w:p>
    <w:p w:rsidR="002A2EE9" w:rsidRPr="00780D1A" w:rsidRDefault="002A2EE9" w:rsidP="00BB32EB">
      <w:pPr>
        <w:pStyle w:val="NormalWeb"/>
        <w:spacing w:line="312" w:lineRule="auto"/>
        <w:outlineLvl w:val="0"/>
        <w:rPr>
          <w:rFonts w:ascii="Arial" w:hAnsi="Arial" w:cs="Arial"/>
          <w:b/>
          <w:sz w:val="20"/>
        </w:rPr>
      </w:pPr>
      <w:r w:rsidRPr="00780D1A">
        <w:rPr>
          <w:rFonts w:ascii="Arial" w:hAnsi="Arial" w:cs="Arial"/>
          <w:b/>
          <w:sz w:val="20"/>
        </w:rPr>
        <w:t>Partneři festivalu:</w:t>
      </w:r>
    </w:p>
    <w:p w:rsidR="002A2EE9" w:rsidRDefault="002A2EE9" w:rsidP="00D61C85">
      <w:pPr>
        <w:pStyle w:val="Info"/>
        <w:spacing w:before="120"/>
        <w:jc w:val="both"/>
        <w:rPr>
          <w:rFonts w:cs="Arial"/>
          <w:b/>
          <w:kern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3" o:spid="_x0000_s1032" type="#_x0000_t75" style="position:absolute;left:0;text-align:left;margin-left:94.6pt;margin-top:10.6pt;width:46.35pt;height:10.95pt;z-index:251651584;visibility:visible">
            <v:imagedata r:id="rId11" o:title=""/>
          </v:shape>
        </w:pict>
      </w:r>
      <w:r>
        <w:rPr>
          <w:noProof/>
        </w:rPr>
        <w:pict>
          <v:shape id="Obrázek 12" o:spid="_x0000_s1033" type="#_x0000_t75" style="position:absolute;left:0;text-align:left;margin-left:40.5pt;margin-top:6.75pt;width:24.45pt;height:21.9pt;z-index:251652608;visibility:visible">
            <v:imagedata r:id="rId12" o:title=""/>
          </v:shape>
        </w:pict>
      </w:r>
      <w:r>
        <w:rPr>
          <w:noProof/>
        </w:rPr>
        <w:pict>
          <v:shape id="Obrázek 14" o:spid="_x0000_s1034" type="#_x0000_t75" style="position:absolute;left:0;text-align:left;margin-left:171.85pt;margin-top:8.7pt;width:43.8pt;height:21.25pt;z-index:251653632;visibility:visible">
            <v:imagedata r:id="rId13" o:title=""/>
          </v:shape>
        </w:pict>
      </w:r>
      <w:r>
        <w:rPr>
          <w:noProof/>
        </w:rPr>
        <w:pict>
          <v:shape id="Obrázek 16" o:spid="_x0000_s1035" type="#_x0000_t75" style="position:absolute;left:0;text-align:left;margin-left:251.75pt;margin-top:12.55pt;width:47.65pt;height:15.45pt;z-index:251654656;visibility:visible">
            <v:imagedata r:id="rId14" o:title=""/>
          </v:shape>
        </w:pict>
      </w:r>
      <w:r>
        <w:rPr>
          <w:noProof/>
        </w:rPr>
        <w:pict>
          <v:shape id="Obrázek 18" o:spid="_x0000_s1036" type="#_x0000_t75" style="position:absolute;left:0;text-align:left;margin-left:404.35pt;margin-top:14.5pt;width:48.95pt;height:12.25pt;z-index:251656704;visibility:visible">
            <v:imagedata r:id="rId15" o:title=""/>
          </v:shape>
        </w:pict>
      </w:r>
    </w:p>
    <w:p w:rsidR="002A2EE9" w:rsidRDefault="002A2EE9" w:rsidP="00D61C85">
      <w:pPr>
        <w:pStyle w:val="Info"/>
        <w:spacing w:before="120"/>
        <w:jc w:val="both"/>
        <w:rPr>
          <w:rFonts w:cs="Arial"/>
          <w:b/>
          <w:kern w:val="24"/>
        </w:rPr>
      </w:pPr>
      <w:r>
        <w:rPr>
          <w:noProof/>
        </w:rPr>
        <w:pict>
          <v:shape id="Obrázek 17" o:spid="_x0000_s1037" type="#_x0000_t75" style="position:absolute;left:0;text-align:left;margin-left:334.15pt;margin-top:.15pt;width:36.05pt;height:14.8pt;z-index:251655680;visibility:visible">
            <v:imagedata r:id="rId16" o:title=""/>
          </v:shape>
        </w:pict>
      </w:r>
    </w:p>
    <w:p w:rsidR="002A2EE9" w:rsidRDefault="002A2EE9" w:rsidP="00D61C85">
      <w:pPr>
        <w:pStyle w:val="Info"/>
        <w:spacing w:before="120"/>
        <w:jc w:val="both"/>
        <w:rPr>
          <w:rFonts w:cs="Arial"/>
          <w:b/>
          <w:kern w:val="24"/>
        </w:rPr>
      </w:pPr>
      <w:r>
        <w:rPr>
          <w:noProof/>
        </w:rPr>
        <w:pict>
          <v:shape id="Obrázek 25" o:spid="_x0000_s1038" type="#_x0000_t75" style="position:absolute;left:0;text-align:left;margin-left:445.35pt;margin-top:16.1pt;width:41.3pt;height:18.6pt;z-index:251663872;visibility:visible">
            <v:imagedata r:id="rId17" o:title=""/>
          </v:shape>
        </w:pict>
      </w:r>
      <w:r>
        <w:rPr>
          <w:noProof/>
        </w:rPr>
        <w:pict>
          <v:shape id="Obrázek 24" o:spid="_x0000_s1039" type="#_x0000_t75" style="position:absolute;left:0;text-align:left;margin-left:373.4pt;margin-top:12.65pt;width:31.55pt;height:25.1pt;z-index:251662848;visibility:visible">
            <v:imagedata r:id="rId18" o:title=""/>
          </v:shape>
        </w:pict>
      </w:r>
      <w:r>
        <w:rPr>
          <w:noProof/>
        </w:rPr>
        <w:pict>
          <v:shape id="Obrázek 23" o:spid="_x0000_s1040" type="#_x0000_t75" style="position:absolute;left:0;text-align:left;margin-left:295.3pt;margin-top:13.85pt;width:39.95pt;height:21.4pt;z-index:251661824;visibility:visible">
            <v:imagedata r:id="rId19" o:title=""/>
          </v:shape>
        </w:pict>
      </w:r>
      <w:r>
        <w:rPr>
          <w:noProof/>
        </w:rPr>
        <w:pict>
          <v:shape id="Obrázek 21" o:spid="_x0000_s1041" type="#_x0000_t75" style="position:absolute;left:0;text-align:left;margin-left:135.75pt;margin-top:16.65pt;width:40.55pt;height:27pt;z-index:251659776;visibility:visible">
            <v:imagedata r:id="rId20" o:title=""/>
          </v:shape>
        </w:pict>
      </w:r>
      <w:r>
        <w:rPr>
          <w:noProof/>
        </w:rPr>
        <w:pict>
          <v:shape id="Obrázek 19" o:spid="_x0000_s1042" type="#_x0000_t75" style="position:absolute;left:0;text-align:left;margin-left:-1.2pt;margin-top:19.85pt;width:41.85pt;height:13.5pt;z-index:251657728;visibility:visible">
            <v:imagedata r:id="rId21" o:title=""/>
          </v:shape>
        </w:pict>
      </w:r>
      <w:r>
        <w:rPr>
          <w:noProof/>
        </w:rPr>
        <w:pict>
          <v:shape id="Obrázek 20" o:spid="_x0000_s1043" type="#_x0000_t75" style="position:absolute;left:0;text-align:left;margin-left:58pt;margin-top:16pt;width:47.65pt;height:28.95pt;z-index:251658752;visibility:visible">
            <v:imagedata r:id="rId22" o:title=""/>
          </v:shape>
        </w:pict>
      </w:r>
    </w:p>
    <w:p w:rsidR="002A2EE9" w:rsidRDefault="002A2EE9" w:rsidP="00D61C85">
      <w:pPr>
        <w:pStyle w:val="Info"/>
        <w:spacing w:before="120"/>
        <w:jc w:val="both"/>
        <w:rPr>
          <w:rFonts w:cs="Arial"/>
          <w:b/>
          <w:kern w:val="24"/>
        </w:rPr>
      </w:pPr>
      <w:r>
        <w:rPr>
          <w:noProof/>
        </w:rPr>
        <w:pict>
          <v:shape id="Obrázek 22" o:spid="_x0000_s1044" type="#_x0000_t75" style="position:absolute;left:0;text-align:left;margin-left:207.85pt;margin-top:.2pt;width:49.55pt;height:8.35pt;z-index:251660800;visibility:visible">
            <v:imagedata r:id="rId23" o:title=""/>
          </v:shape>
        </w:pict>
      </w:r>
    </w:p>
    <w:p w:rsidR="002A2EE9" w:rsidRDefault="002A2EE9" w:rsidP="00D61C85">
      <w:pPr>
        <w:pStyle w:val="Info"/>
        <w:spacing w:before="120"/>
        <w:jc w:val="both"/>
        <w:rPr>
          <w:rFonts w:cs="Arial"/>
          <w:b/>
          <w:kern w:val="24"/>
        </w:rPr>
      </w:pPr>
    </w:p>
    <w:p w:rsidR="002A2EE9" w:rsidRDefault="002A2EE9" w:rsidP="00D61C85">
      <w:pPr>
        <w:pStyle w:val="Info"/>
        <w:spacing w:before="120"/>
        <w:jc w:val="both"/>
        <w:rPr>
          <w:rFonts w:cs="Arial"/>
          <w:kern w:val="24"/>
        </w:rPr>
      </w:pPr>
      <w:r w:rsidRPr="00D61C85">
        <w:rPr>
          <w:rFonts w:cs="Arial"/>
          <w:b/>
          <w:kern w:val="24"/>
        </w:rPr>
        <w:t>Nadace Partnerství</w:t>
      </w:r>
      <w:r w:rsidRPr="00D61C85">
        <w:rPr>
          <w:rFonts w:cs="Arial"/>
          <w:kern w:val="24"/>
        </w:rPr>
        <w:t xml:space="preserve"> pomáhá lidem, aby chránili a zlepšovali svoje životní prostředí. Poskytuje jim k tomu granty, odborné znalosti i služby a inspiraci ze zahraničí. Podporuje výsadbu stromů, ochranu přírody, šetrnou dopravu a turistiku, využívání obnovitelných zdrojů energie a kvalitní veřejná prostranství. Během 20 let své existence podpořila prostřednictvím nadačních příspěvků ve výši přes 273 miliónů korun 2 858 projektů. Společně se čtyřmi sesterskými nadacemi v Bulharsku, Maďarsku, Rumunsku a na Slovensku je součástí asociace Environmental Partnership Association. </w:t>
      </w:r>
    </w:p>
    <w:p w:rsidR="002A2EE9" w:rsidRPr="00FE5126" w:rsidRDefault="002A2EE9" w:rsidP="005F2CC6">
      <w:pPr>
        <w:pStyle w:val="Info"/>
        <w:rPr>
          <w:i/>
        </w:rPr>
      </w:pPr>
      <w:r w:rsidRPr="00FE5126">
        <w:rPr>
          <w:i/>
        </w:rPr>
        <w:t>Nevyřešíme problém za vás, vyřešíte ho s námi!</w:t>
      </w:r>
    </w:p>
    <w:p w:rsidR="002A2EE9" w:rsidRDefault="002A2EE9" w:rsidP="005F2CC6">
      <w:pPr>
        <w:pStyle w:val="Info"/>
        <w:rPr>
          <w:rStyle w:val="Hyperlink"/>
        </w:rPr>
      </w:pPr>
      <w:hyperlink r:id="rId24" w:history="1">
        <w:r w:rsidRPr="00A9637D">
          <w:rPr>
            <w:rStyle w:val="Hyperlink"/>
          </w:rPr>
          <w:t>www.nadacepartnerstvi.cz</w:t>
        </w:r>
      </w:hyperlink>
    </w:p>
    <w:p w:rsidR="002A2EE9" w:rsidRDefault="002A2EE9" w:rsidP="005F2CC6">
      <w:pPr>
        <w:pStyle w:val="Info"/>
        <w:rPr>
          <w:rStyle w:val="Hyperlink"/>
        </w:rPr>
      </w:pPr>
    </w:p>
    <w:p w:rsidR="002A2EE9" w:rsidRPr="00BE6395" w:rsidRDefault="002A2EE9" w:rsidP="00D61C85">
      <w:pPr>
        <w:pStyle w:val="Info"/>
        <w:spacing w:before="120"/>
        <w:jc w:val="both"/>
        <w:rPr>
          <w:rFonts w:cs="Arial"/>
          <w:color w:val="993366"/>
        </w:rPr>
      </w:pPr>
      <w:r w:rsidRPr="008024AD">
        <w:rPr>
          <w:rFonts w:cs="Arial"/>
          <w:b/>
          <w:kern w:val="24"/>
        </w:rPr>
        <w:t>Festival otevřených sklepů</w:t>
      </w:r>
      <w:r w:rsidRPr="00DA6EA4">
        <w:rPr>
          <w:rFonts w:cs="Arial"/>
          <w:kern w:val="24"/>
        </w:rPr>
        <w:t xml:space="preserve"> je unikátním produktem zážitkové a vinařské turistiky. V jeho rámci se milovníkům vína, kultury a nevšedních zážitků několikrát do roka na jeden víkend otevřou desítky sklepů v několika obcích jedné z vinařských podoblastí jižní Moravy. To vše v jedinečné atmosféře jižní Moravy a za doprovodu kulturních a gurmánských akcí.</w:t>
      </w:r>
      <w:r>
        <w:rPr>
          <w:rFonts w:cs="Arial"/>
          <w:kern w:val="24"/>
        </w:rPr>
        <w:t xml:space="preserve"> </w:t>
      </w:r>
      <w:hyperlink r:id="rId25" w:history="1">
        <w:r w:rsidRPr="003642D2">
          <w:rPr>
            <w:rStyle w:val="Hyperlink"/>
            <w:rFonts w:cs="Arial"/>
            <w:kern w:val="24"/>
          </w:rPr>
          <w:t>www.otevrenesklepy.cz</w:t>
        </w:r>
      </w:hyperlink>
      <w:r>
        <w:rPr>
          <w:rFonts w:cs="Arial"/>
          <w:kern w:val="24"/>
        </w:rPr>
        <w:t xml:space="preserve"> </w:t>
      </w:r>
    </w:p>
    <w:p w:rsidR="002A2EE9" w:rsidRDefault="002A2EE9" w:rsidP="00D61C85">
      <w:pPr>
        <w:pStyle w:val="Info"/>
        <w:spacing w:before="120"/>
        <w:jc w:val="both"/>
        <w:rPr>
          <w:sz w:val="18"/>
          <w:szCs w:val="18"/>
        </w:rPr>
      </w:pPr>
      <w:r w:rsidRPr="00754A0D">
        <w:rPr>
          <w:sz w:val="18"/>
          <w:szCs w:val="18"/>
        </w:rPr>
        <w:t>Festival otevřených sklepů organizuje prostřednictvím obecně Partnerství, o.p.s. Nadace Partnerství</w:t>
      </w:r>
    </w:p>
    <w:sectPr w:rsidR="002A2EE9" w:rsidSect="00ED7A8F">
      <w:headerReference w:type="default" r:id="rId26"/>
      <w:footerReference w:type="default" r:id="rId27"/>
      <w:pgSz w:w="11906" w:h="16838"/>
      <w:pgMar w:top="2665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2EE9" w:rsidRDefault="002A2EE9">
      <w:r>
        <w:separator/>
      </w:r>
    </w:p>
  </w:endnote>
  <w:endnote w:type="continuationSeparator" w:id="0">
    <w:p w:rsidR="002A2EE9" w:rsidRDefault="002A2E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2EE9" w:rsidRDefault="002A2EE9">
    <w:pPr>
      <w:pStyle w:val="Foo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0" o:spid="_x0000_s2052" type="#_x0000_t202" style="position:absolute;left:0;text-align:left;margin-left:188.2pt;margin-top:-14.6pt;width:105.55pt;height:18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LaXhgIAABcFAAAOAAAAZHJzL2Uyb0RvYy54bWysVNuO2yAQfa/Uf0C8Z31ZJxtbcVZ7aapK&#10;24u02w8ggGNUDBRI7O2q/94BJ9l020pVVT9gLsPMmTlnWFwOnUQ7bp3QqsbZWYoRV1QzoTY1/vyw&#10;mswxcp4oRqRWvMaP3OHL5etXi95UPNetloxbBE6Uq3pT49Z7UyWJoy3viDvThis4bLTtiIel3STM&#10;kh68dzLJ03SW9NoyYzXlzsHu7XiIl9F/03DqPzaN4x7JGgM2H0cbx3UYk+WCVBtLTCvoHgb5BxQd&#10;EQqCHl3dEk/Q1opfXHWCWu1048+o7hLdNILymANkk6UvsrlvieExFyiOM8cyuf/nln7YfbJIsBqf&#10;Y6RIBxQ98MGjaz2gLJanN64Cq3sDdn6AfaA5purMnaZfHFL6piVqw6+s1X3LCQN4WShscnI1EOIq&#10;F5ys+/eaQRyy9To6GhrbhdpBNRB4B5oej9QELDSEPC/SYj7FiMJZns9naQSXkOpw21jn33LdoTCp&#10;sQXqo3eyu3M+oCHVwSQEc1oKthJSxoXdrG+kRTsCMlnFLybwwkyqYKx0uDZ6HHcAJMQIZwFupP2p&#10;zPIivc7LyWo2v5gUq2I6KS/S+STNyutylhZlcbv6HgBmRdUKxri6E4ofJJgVf0fxvhlG8UQRor7G&#10;5TSfjhT9Mck0fr9LshMeOlKKrsbzoxGpArFvFIv94omQ4zz5GX6sMtTg8I9ViTIIzI8a8MN6iIKL&#10;GgmqWGv2CLqwGmgD8uE1gUmr7TeMeujMGruvW2I5RvKdAm2VWVGEVo6LYnqRw8KenqxPT4ii4KrG&#10;HqNxeuPH9t8aKzYtRBrVrPQV6LERUSrPqPYqhu6LOe1fitDep+to9fyeLX8AAAD//wMAUEsDBBQA&#10;BgAIAAAAIQCG7V/d3wAAAAkBAAAPAAAAZHJzL2Rvd25yZXYueG1sTI/LTsMwEEX3SPyDNUhsUOsQ&#10;mkdDnAqQQGxb+gGTeJpExOModpv07zErWI7u0b1nyt1iBnGhyfWWFTyuIxDEjdU9twqOX++rHITz&#10;yBoHy6TgSg521e1NiYW2M+/pcvCtCCXsClTQeT8WUrqmI4NubUfikJ3sZNCHc2qlnnAO5WaQcRSl&#10;0mDPYaHDkd46ar4PZ6Pg9Dk/JNu5/vDHbL9JX7HPantV6v5ueXkG4WnxfzD86gd1qIJTbc+snRgU&#10;PGXpJqAKVvE2BhGIJM8SELWCNAdZlfL/B9UPAAAA//8DAFBLAQItABQABgAIAAAAIQC2gziS/gAA&#10;AOEBAAATAAAAAAAAAAAAAAAAAAAAAABbQ29udGVudF9UeXBlc10ueG1sUEsBAi0AFAAGAAgAAAAh&#10;ADj9If/WAAAAlAEAAAsAAAAAAAAAAAAAAAAALwEAAF9yZWxzLy5yZWxzUEsBAi0AFAAGAAgAAAAh&#10;AD9MtpeGAgAAFwUAAA4AAAAAAAAAAAAAAAAALgIAAGRycy9lMm9Eb2MueG1sUEsBAi0AFAAGAAgA&#10;AAAhAIbtX93fAAAACQEAAA8AAAAAAAAAAAAAAAAA4AQAAGRycy9kb3ducmV2LnhtbFBLBQYAAAAA&#10;BAAEAPMAAADsBQAAAAA=&#10;" stroked="f">
          <v:textbox>
            <w:txbxContent>
              <w:p w:rsidR="002A2EE9" w:rsidRPr="00BB1DDF" w:rsidRDefault="002A2EE9" w:rsidP="005039C2">
                <w:pPr>
                  <w:pStyle w:val="Footer"/>
                  <w:rPr>
                    <w:sz w:val="20"/>
                    <w:szCs w:val="20"/>
                  </w:rPr>
                </w:pPr>
                <w:r w:rsidRPr="00BB1DDF">
                  <w:rPr>
                    <w:sz w:val="20"/>
                    <w:szCs w:val="20"/>
                  </w:rPr>
                  <w:t xml:space="preserve">strana: </w:t>
                </w:r>
                <w:r w:rsidRPr="00BB1DDF">
                  <w:rPr>
                    <w:rStyle w:val="PageNumber"/>
                    <w:sz w:val="20"/>
                    <w:szCs w:val="20"/>
                  </w:rPr>
                  <w:fldChar w:fldCharType="begin"/>
                </w:r>
                <w:r w:rsidRPr="00BB1DDF">
                  <w:rPr>
                    <w:rStyle w:val="PageNumber"/>
                    <w:sz w:val="20"/>
                    <w:szCs w:val="20"/>
                  </w:rPr>
                  <w:instrText xml:space="preserve"> PAGE </w:instrText>
                </w:r>
                <w:r w:rsidRPr="00BB1DDF">
                  <w:rPr>
                    <w:rStyle w:val="PageNumber"/>
                    <w:sz w:val="20"/>
                    <w:szCs w:val="20"/>
                  </w:rPr>
                  <w:fldChar w:fldCharType="separate"/>
                </w:r>
                <w:r>
                  <w:rPr>
                    <w:rStyle w:val="PageNumber"/>
                    <w:noProof/>
                    <w:sz w:val="20"/>
                    <w:szCs w:val="20"/>
                  </w:rPr>
                  <w:t>1</w:t>
                </w:r>
                <w:r w:rsidRPr="00BB1DDF">
                  <w:rPr>
                    <w:rStyle w:val="PageNumber"/>
                    <w:sz w:val="20"/>
                    <w:szCs w:val="20"/>
                  </w:rPr>
                  <w:fldChar w:fldCharType="end"/>
                </w:r>
                <w:r w:rsidRPr="00BB1DDF">
                  <w:rPr>
                    <w:rStyle w:val="PageNumber"/>
                    <w:sz w:val="20"/>
                    <w:szCs w:val="20"/>
                  </w:rPr>
                  <w:t>/</w:t>
                </w:r>
                <w:r w:rsidRPr="00BB1DDF">
                  <w:rPr>
                    <w:rStyle w:val="PageNumber"/>
                    <w:sz w:val="20"/>
                    <w:szCs w:val="20"/>
                  </w:rPr>
                  <w:fldChar w:fldCharType="begin"/>
                </w:r>
                <w:r w:rsidRPr="00BB1DDF">
                  <w:rPr>
                    <w:rStyle w:val="PageNumber"/>
                    <w:sz w:val="20"/>
                    <w:szCs w:val="20"/>
                  </w:rPr>
                  <w:instrText xml:space="preserve"> NUMPAGES </w:instrText>
                </w:r>
                <w:r w:rsidRPr="00BB1DDF">
                  <w:rPr>
                    <w:rStyle w:val="PageNumber"/>
                    <w:sz w:val="20"/>
                    <w:szCs w:val="20"/>
                  </w:rPr>
                  <w:fldChar w:fldCharType="separate"/>
                </w:r>
                <w:r>
                  <w:rPr>
                    <w:rStyle w:val="PageNumber"/>
                    <w:noProof/>
                    <w:sz w:val="20"/>
                    <w:szCs w:val="20"/>
                  </w:rPr>
                  <w:t>3</w:t>
                </w:r>
                <w:r w:rsidRPr="00BB1DDF">
                  <w:rPr>
                    <w:rStyle w:val="PageNumber"/>
                    <w:sz w:val="20"/>
                    <w:szCs w:val="20"/>
                  </w:rPr>
                  <w:fldChar w:fldCharType="end"/>
                </w:r>
              </w:p>
            </w:txbxContent>
          </v:textbox>
        </v:shape>
      </w:pict>
    </w:r>
    <w:r>
      <w:rPr>
        <w:noProof/>
      </w:rPr>
      <w:pict>
        <v:shape id="Text Box 7" o:spid="_x0000_s2053" type="#_x0000_t202" style="position:absolute;left:0;text-align:left;margin-left:-11.05pt;margin-top:8.5pt;width:7in;height:17.5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ztRhAIAABYFAAAOAAAAZHJzL2Uyb0RvYy54bWysVNuO2yAQfa/Uf0C8Z32pc7G1zmqTbapK&#10;24u02w8ggGNUDBRI7G3Vf++Ak91020pVVR5sYIbDzJwzXF4NnUQHbp3QqsbZRYoRV1QzoXY1/nS/&#10;mSwwcp4oRqRWvMYP3OGr5csXl72peK5bLRm3CECUq3pT49Z7UyWJoy3viLvQhiswNtp2xMPS7hJm&#10;SQ/onUzyNJ0lvbbMWE25c7B7MxrxMuI3Daf+Q9M47pGsMcTm49fG7zZ8k+UlqXaWmFbQYxjkH6Lo&#10;iFBw6SPUDfEE7a34BaoT1GqnG39BdZfophGUxxwgmyx9ls1dSwyPuUBxnHksk/t/sPT94aNFgtU4&#10;x0iRDii654NHKz2geahOb1wFTncG3PwA28ByzNSZW00/O6T0uiVqx6+t1X3LCYPosnAyOTs64rgA&#10;su3faQbXkL3XEWhobBdKB8VAgA4sPTwyE0KhsDkr0nSRgomCLYcxjdQlpDqdNtb5N1x3KExqbIH5&#10;iE4Ot86HaEh1cgmXOS0F2wgp48Lutmtp0YGASjZxxASeuUkVnJUOx0bEcQeChDuCLYQbWf9WZnmR&#10;rvJyspkt5pNiU0wn5TxdTNKsXJWztCiLm833EGBWVK1gjKtbofhJgVnxdwwfe2HUTtQg6mtcTvPp&#10;SNEfk0zj+F2SnfDQkFJ0NYaCwwhOpArEvlYszj0RcpwnP4cfqww1OP1jVaIMAvOjBvywHaLeXgXg&#10;IJGtZg+gC6uBNmAYHhOYtNp+xaiHxqyx+7InlmMk3yrQVpkVRejkuCim8xwW9tyyPbcQRQGqxh6j&#10;cbr2Y/fvjRW7Fm4a1az0NeixEVEqT1EdVQzNF3M6PhShu8/X0evpOVv+AAAA//8DAFBLAwQUAAYA&#10;CAAAACEAXSLkpN4AAAAJAQAADwAAAGRycy9kb3ducmV2LnhtbEyPy26DMBBF95XyD9ZE6qZKTFAJ&#10;gWKitlKrbvP4AIMngIrHCDuB/H2nq3Y5ukd3zi32s+3FDUffOVKwWUcgkGpnOmoUnE8fqx0IHzQZ&#10;3TtCBXf0sC8XD4XOjZvogLdjaASXkM+1gjaEIZfS1y1a7dduQOLs4karA59jI82oJy63vYyjaCut&#10;7og/tHrA9xbr7+PVKrh8TU9JNlWf4Zwenrdvuksrd1fqcTm/voAIOIc/GH71WR1KdqrclYwXvYJV&#10;HG8Y5SDlTQxkuyQDUSlI4ghkWcj/C8ofAAAA//8DAFBLAQItABQABgAIAAAAIQC2gziS/gAAAOEB&#10;AAATAAAAAAAAAAAAAAAAAAAAAABbQ29udGVudF9UeXBlc10ueG1sUEsBAi0AFAAGAAgAAAAhADj9&#10;If/WAAAAlAEAAAsAAAAAAAAAAAAAAAAALwEAAF9yZWxzLy5yZWxzUEsBAi0AFAAGAAgAAAAhAECf&#10;O1GEAgAAFgUAAA4AAAAAAAAAAAAAAAAALgIAAGRycy9lMm9Eb2MueG1sUEsBAi0AFAAGAAgAAAAh&#10;AF0i5KTeAAAACQEAAA8AAAAAAAAAAAAAAAAA3gQAAGRycy9kb3ducmV2LnhtbFBLBQYAAAAABAAE&#10;APMAAADpBQAAAAA=&#10;" stroked="f">
          <v:textbox>
            <w:txbxContent>
              <w:p w:rsidR="002A2EE9" w:rsidRPr="005039C2" w:rsidRDefault="002A2EE9" w:rsidP="005039C2">
                <w:pPr>
                  <w:pStyle w:val="Footer"/>
                </w:pPr>
                <w:r w:rsidRPr="0004354C">
                  <w:rPr>
                    <w:b/>
                  </w:rPr>
                  <w:t>Nadace Partnerství</w:t>
                </w:r>
                <w:r w:rsidRPr="005039C2">
                  <w:t xml:space="preserve">, Údolní 33, 602 00 Brno / </w:t>
                </w:r>
                <w:r w:rsidRPr="0004354C">
                  <w:rPr>
                    <w:b/>
                  </w:rPr>
                  <w:t>telefon</w:t>
                </w:r>
                <w:r w:rsidRPr="005039C2">
                  <w:t xml:space="preserve"> 515 903 127 / </w:t>
                </w:r>
                <w:r w:rsidRPr="0004354C">
                  <w:rPr>
                    <w:b/>
                  </w:rPr>
                  <w:t>mobil</w:t>
                </w:r>
                <w:r w:rsidRPr="005039C2">
                  <w:t xml:space="preserve"> 777 184 554 / </w:t>
                </w:r>
                <w:r w:rsidRPr="0004354C">
                  <w:rPr>
                    <w:b/>
                  </w:rPr>
                  <w:t>e-mail</w:t>
                </w:r>
                <w:r w:rsidRPr="005039C2">
                  <w:t xml:space="preserve"> katerina.urbanova@nap.cz / www.nadacepartnerstvi.cz</w:t>
                </w:r>
              </w:p>
            </w:txbxContent>
          </v:textbox>
        </v:shape>
      </w:pict>
    </w:r>
    <w:r>
      <w:rPr>
        <w:noProof/>
      </w:rPr>
      <w:pict>
        <v:line id="Line 13" o:spid="_x0000_s2054" style="position:absolute;left:0;text-align:left;z-index:251657216;visibility:visible;mso-wrap-distance-top:-3e-5mm;mso-wrap-distance-bottom:-3e-5mm" from="204.95pt,5.4pt" to="276.95pt,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kMlEgIAACgEAAAOAAAAZHJzL2Uyb0RvYy54bWysU8GO2jAQvVfqP1i5QxI2UIgIqyqBXmiL&#10;tNsPMLZDrDq2ZRsCqvrvHTsJYttLVfXijDMzb97MG6+fr61AF2YsV7KI0mkSISaJolyeiujb626y&#10;jJB1WFIslGRFdGM2et68f7fudM5mqlGCMoMARNq800XUOKfzOLakYS22U6WZBGetTIsdXM0ppgZ3&#10;gN6KeJYki7hThmqjCLMW/la9M9oE/LpmxH2ta8scEkUE3Fw4TTiP/ow3a5yfDNYNJwMN/A8sWswl&#10;FL1DVdhhdDb8D6iWE6Osqt2UqDZWdc0JCz1AN2nyWzcvDdYs9ALDsfo+Jvv/YMmXy8EgTkG7CEnc&#10;gkR7LhlKn/xoOm1ziCjlwfjmyFW+6L0i3y2SqmywPLFA8fWmIS/1GfGbFH+xGgocu8+KQgw+OxXm&#10;dK1N6yFhAuga5Ljd5WBXhwj8XKVZloBoZHTFOB/ztLHuE1Mt8kYRCeAccPFlb53ngfMxxJeRaseF&#10;CGILiTrAns/mIcEqwal3+jBrTsdSGHTBfl2SxW7eNwWexzCjzpIGsIZhuh1sh7nobSgupMeDToDO&#10;YPX78GOVrLbL7TKbZLPFdpIlVTX5uCuzyWKXfphXT1VZVulPTy3N8oZTyqRnN+5mmv2d9sMr6bfq&#10;vp33McRv0cO8gOz4DaSDlF69fg+Oit4OZpQY1jEED0/H7/vjHezHB775BQAA//8DAFBLAwQUAAYA&#10;CAAAACEAq4K0u9wAAAAJAQAADwAAAGRycy9kb3ducmV2LnhtbEyPS0/DMBCE70j8B2uRuFGbRxEN&#10;capQxBEEBak9bpPNQ8TrKHaT8O9ZxAGOO/NpdiZdz65TIw2h9WzhcmFAERe+bLm28PH+dHEHKkTk&#10;EjvPZOGLAqyz05MUk9JP/EbjNtZKQjgkaKGJsU+0DkVDDsPC98TiVX5wGOUcal0OOEm46/SVMbfa&#10;YcvyocGeNg0Vn9ujs7Df7KpiT/j4Es3DtMufq9c6H609P5vze1CR5vgHw099qQ6ZdDr4I5dBdRZu&#10;zGolqBhGJgiwXF6LcPgVdJbq/wuybwAAAP//AwBQSwECLQAUAAYACAAAACEAtoM4kv4AAADhAQAA&#10;EwAAAAAAAAAAAAAAAAAAAAAAW0NvbnRlbnRfVHlwZXNdLnhtbFBLAQItABQABgAIAAAAIQA4/SH/&#10;1gAAAJQBAAALAAAAAAAAAAAAAAAAAC8BAABfcmVscy8ucmVsc1BLAQItABQABgAIAAAAIQAOxkMl&#10;EgIAACgEAAAOAAAAAAAAAAAAAAAAAC4CAABkcnMvZTJvRG9jLnhtbFBLAQItABQABgAIAAAAIQCr&#10;grS73AAAAAkBAAAPAAAAAAAAAAAAAAAAAGwEAABkcnMvZG93bnJldi54bWxQSwUGAAAAAAQABADz&#10;AAAAdQUAAAAA&#10;" strokecolor="#006f51"/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2EE9" w:rsidRDefault="002A2EE9">
      <w:r>
        <w:separator/>
      </w:r>
    </w:p>
  </w:footnote>
  <w:footnote w:type="continuationSeparator" w:id="0">
    <w:p w:rsidR="002A2EE9" w:rsidRDefault="002A2EE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2EE9" w:rsidRDefault="002A2EE9"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9" o:spid="_x0000_s2049" type="#_x0000_t75" alt="Logo_FOS_web_nove" style="position:absolute;margin-left:354.95pt;margin-top:-8.65pt;width:116.8pt;height:56.3pt;z-index:251660288;visibility:visible">
          <v:imagedata r:id="rId1" o:title=""/>
        </v:shape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6" o:spid="_x0000_s2050" type="#_x0000_t202" style="position:absolute;margin-left:-.55pt;margin-top:52.8pt;width:219.7pt;height:16.1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sJehQIAABcFAAAOAAAAZHJzL2Uyb0RvYy54bWysVNmO2yAUfa/Uf0C8Z7zUWWzFGc3SVJWm&#10;izTTDyCAY1QMFEjsadV/7wUnmUwXqaqaBwe4l3OXcy7Ly6GTaM+tE1rVOLtIMeKKaibUtsafHtaT&#10;BUbOE8WI1IrX+JE7fLl6+WLZm4rnutWScYsARLmqNzVuvTdVkjja8o64C224AmOjbUc8bO02YZb0&#10;gN7JJE/TWdJry4zVlDsHp7ejEa8iftNw6j80jeMeyRpDbj5+bfxuwjdZLUm1tcS0gh7SIP+QRUeE&#10;gqAnqFviCdpZ8QtUJ6jVTjf+guou0U0jKI81QDVZ+lM19y0xPNYCzXHm1Cb3/2Dp+/1HiwSr8RQj&#10;RTqg6IEPHl3rAWWz0J7euAq87g34+QHOgeZYqjN3mn52SOmblqgtv7JW9y0nDNLLws3k7OqI4wLI&#10;pn+nGcQhO68j0NDYLvQOuoEAHWh6PFETcqFwmM/LNCvBRMGWp9MsncYQpDreNtb5N1x3KCxqbIH6&#10;iE72d86HbEh1dAnBnJaCrYWUcWO3mxtp0Z6ATNbFvMyvDujP3KQKzkqHayPieAJJQoxgC+lG2r+V&#10;WV6k13k5Wc8W80mxLqaTcp4uJlDFdTlLi7K4XX8PCWZF1QrGuLoTih8lmBV/R/FhGEbxRBGivsbl&#10;NJ+OFP2xyDT+fldkJzxMpBRdjRcnJ1IFYl8rBmWTyhMhx3XyPP3YZejB8T92JcogMD9qwA+bIQou&#10;aiRIZKPZI+jCaqANGIbXBBattl8x6mEya+y+7IjlGMm3CrQ1h7kPoxw3r2ZxY88tm3MLURSgauwx&#10;Gpc3fhz/nbFi20KkUc1KX4EeGxGl8pTVQcUwfbGmw0sRxvt8H72e3rPVDwAAAP//AwBQSwMEFAAG&#10;AAgAAAAhAFla9AjhAAAACgEAAA8AAABkcnMvZG93bnJldi54bWxMj8FOwzAMhu9IvENkJC5oS0vH&#10;GKXphECIceyGENyyxrTVEqc02VZ4eswJjv796ffnYjk6Kw44hM6TgnSagECqvemoUfCyeZwsQISo&#10;yWjrCRV8YYBleXpS6Nz4I1V4WMdGcAmFXCtoY+xzKUPdotNh6nsk3n34wenI49BIM+gjlzsrL5Nk&#10;Lp3uiC+0usf7Fuvdeu8UzJ7rN7l7Xcm6erKr983nd3WRPSh1fjbe3YKIOMY/GH71WR1Kdtr6PZkg&#10;rIJJmjLJeXI1B8HALFtkILacZNc3IMtC/n+h/AEAAP//AwBQSwECLQAUAAYACAAAACEAtoM4kv4A&#10;AADhAQAAEwAAAAAAAAAAAAAAAAAAAAAAW0NvbnRlbnRfVHlwZXNdLnhtbFBLAQItABQABgAIAAAA&#10;IQA4/SH/1gAAAJQBAAALAAAAAAAAAAAAAAAAAC8BAABfcmVscy8ucmVsc1BLAQItABQABgAIAAAA&#10;IQBhKsJehQIAABcFAAAOAAAAAAAAAAAAAAAAAC4CAABkcnMvZTJvRG9jLnhtbFBLAQItABQABgAI&#10;AAAAIQBZWvQI4QAAAAoBAAAPAAAAAAAAAAAAAAAAAN8EAABkcnMvZG93bnJldi54bWxQSwUGAAAA&#10;AAQABADzAAAA7QUAAAAA&#10;" fillcolor="#f4792a" stroked="f">
          <v:textbox inset="2mm,1mm,2mm,1mm">
            <w:txbxContent>
              <w:p w:rsidR="002A2EE9" w:rsidRPr="00AC3629" w:rsidRDefault="002A2EE9" w:rsidP="00E43090">
                <w:pPr>
                  <w:rPr>
                    <w:b/>
                    <w:color w:val="FFFFFF"/>
                  </w:rPr>
                </w:pPr>
                <w:r>
                  <w:rPr>
                    <w:b/>
                    <w:color w:val="FFFFFF"/>
                  </w:rPr>
                  <w:t>TISKOVÁ ZPRÁVA NADACE PARTNERSTVÍ</w:t>
                </w:r>
              </w:p>
            </w:txbxContent>
          </v:textbox>
        </v:shape>
      </w:pict>
    </w:r>
    <w:r>
      <w:rPr>
        <w:noProof/>
      </w:rPr>
      <w:pict>
        <v:shape id="obrázek 15" o:spid="_x0000_s2051" type="#_x0000_t75" alt="Popis: TZ zahlavi bez textu" style="position:absolute;margin-left:-57.6pt;margin-top:-39pt;width:302.25pt;height:271.5pt;z-index:-251658240;visibility:visible">
          <v:imagedata r:id="rId2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85505"/>
    <w:multiLevelType w:val="hybridMultilevel"/>
    <w:tmpl w:val="B478F94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28319D"/>
    <w:multiLevelType w:val="hybridMultilevel"/>
    <w:tmpl w:val="BD20E616"/>
    <w:lvl w:ilvl="0" w:tplc="602623EE">
      <w:start w:val="1"/>
      <w:numFmt w:val="bullet"/>
      <w:pStyle w:val="Shrnut"/>
      <w:lvlText w:val=""/>
      <w:lvlJc w:val="left"/>
      <w:pPr>
        <w:ind w:left="90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21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34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6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81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50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2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41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661" w:hanging="360"/>
      </w:pPr>
      <w:rPr>
        <w:rFonts w:ascii="Wingdings" w:hAnsi="Wingdings" w:hint="default"/>
      </w:rPr>
    </w:lvl>
  </w:abstractNum>
  <w:abstractNum w:abstractNumId="2">
    <w:nsid w:val="593B7A39"/>
    <w:multiLevelType w:val="multilevel"/>
    <w:tmpl w:val="7E482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60054D3"/>
    <w:multiLevelType w:val="hybridMultilevel"/>
    <w:tmpl w:val="1B0C2010"/>
    <w:lvl w:ilvl="0" w:tplc="6EF67114">
      <w:start w:val="1"/>
      <w:numFmt w:val="bullet"/>
      <w:pStyle w:val="Poznmkyproeditory"/>
      <w:lvlText w:val=""/>
      <w:lvlJc w:val="left"/>
      <w:pPr>
        <w:ind w:left="1003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2"/>
  <w:attachedTemplate r:id="rId1"/>
  <w:stylePaneFormatFilter w:val="3001"/>
  <w:defaultTabStop w:val="709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08B"/>
    <w:rsid w:val="000123CF"/>
    <w:rsid w:val="0004354C"/>
    <w:rsid w:val="000A297F"/>
    <w:rsid w:val="000B0075"/>
    <w:rsid w:val="00106BA8"/>
    <w:rsid w:val="00116374"/>
    <w:rsid w:val="00122977"/>
    <w:rsid w:val="00125D94"/>
    <w:rsid w:val="00143B09"/>
    <w:rsid w:val="0014645A"/>
    <w:rsid w:val="001737A7"/>
    <w:rsid w:val="00175F60"/>
    <w:rsid w:val="001B1FA0"/>
    <w:rsid w:val="001B374C"/>
    <w:rsid w:val="001B4295"/>
    <w:rsid w:val="001C0E35"/>
    <w:rsid w:val="001D3A5C"/>
    <w:rsid w:val="001F7B48"/>
    <w:rsid w:val="0020191E"/>
    <w:rsid w:val="002143E4"/>
    <w:rsid w:val="002457BB"/>
    <w:rsid w:val="002A2EE9"/>
    <w:rsid w:val="002E6DFF"/>
    <w:rsid w:val="00312A3E"/>
    <w:rsid w:val="00314677"/>
    <w:rsid w:val="0033508B"/>
    <w:rsid w:val="003507CA"/>
    <w:rsid w:val="003642D2"/>
    <w:rsid w:val="00384FE5"/>
    <w:rsid w:val="003B4F8F"/>
    <w:rsid w:val="003D6DFC"/>
    <w:rsid w:val="004A6A69"/>
    <w:rsid w:val="004B77A5"/>
    <w:rsid w:val="004C5AD3"/>
    <w:rsid w:val="005039C2"/>
    <w:rsid w:val="00510C9C"/>
    <w:rsid w:val="00514544"/>
    <w:rsid w:val="00522357"/>
    <w:rsid w:val="005673A4"/>
    <w:rsid w:val="005F2CC6"/>
    <w:rsid w:val="00622FA8"/>
    <w:rsid w:val="006D5B25"/>
    <w:rsid w:val="006E01CE"/>
    <w:rsid w:val="006F78E4"/>
    <w:rsid w:val="007070C4"/>
    <w:rsid w:val="00726A5A"/>
    <w:rsid w:val="00754A0D"/>
    <w:rsid w:val="00763014"/>
    <w:rsid w:val="00765FDC"/>
    <w:rsid w:val="00780D1A"/>
    <w:rsid w:val="007920D6"/>
    <w:rsid w:val="007E3B80"/>
    <w:rsid w:val="008024AD"/>
    <w:rsid w:val="008418A5"/>
    <w:rsid w:val="0084332F"/>
    <w:rsid w:val="00851612"/>
    <w:rsid w:val="00892556"/>
    <w:rsid w:val="009524DF"/>
    <w:rsid w:val="009615B2"/>
    <w:rsid w:val="00977D2C"/>
    <w:rsid w:val="009A4757"/>
    <w:rsid w:val="009B39F9"/>
    <w:rsid w:val="009C3C34"/>
    <w:rsid w:val="00A1177F"/>
    <w:rsid w:val="00A9637D"/>
    <w:rsid w:val="00AA73F7"/>
    <w:rsid w:val="00AC3629"/>
    <w:rsid w:val="00AC3F8A"/>
    <w:rsid w:val="00AE2ABC"/>
    <w:rsid w:val="00B166C0"/>
    <w:rsid w:val="00B2756E"/>
    <w:rsid w:val="00B972CF"/>
    <w:rsid w:val="00BA5BB2"/>
    <w:rsid w:val="00BA6A87"/>
    <w:rsid w:val="00BB1DDF"/>
    <w:rsid w:val="00BB32EB"/>
    <w:rsid w:val="00BE6395"/>
    <w:rsid w:val="00C329A6"/>
    <w:rsid w:val="00C62742"/>
    <w:rsid w:val="00CB1103"/>
    <w:rsid w:val="00D12BFF"/>
    <w:rsid w:val="00D56160"/>
    <w:rsid w:val="00D61C85"/>
    <w:rsid w:val="00D66866"/>
    <w:rsid w:val="00DA6EA4"/>
    <w:rsid w:val="00DD37AA"/>
    <w:rsid w:val="00DF3777"/>
    <w:rsid w:val="00E10CDC"/>
    <w:rsid w:val="00E43090"/>
    <w:rsid w:val="00E439CC"/>
    <w:rsid w:val="00E55076"/>
    <w:rsid w:val="00E617F3"/>
    <w:rsid w:val="00E94DA8"/>
    <w:rsid w:val="00EA634D"/>
    <w:rsid w:val="00EB75F2"/>
    <w:rsid w:val="00ED7A8F"/>
    <w:rsid w:val="00EE3248"/>
    <w:rsid w:val="00F22852"/>
    <w:rsid w:val="00F933FE"/>
    <w:rsid w:val="00FD11E1"/>
    <w:rsid w:val="00FE51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metricconverter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semiHidden="0" w:uiPriority="9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4FE5"/>
    <w:pPr>
      <w:spacing w:line="312" w:lineRule="auto"/>
    </w:pPr>
    <w:rPr>
      <w:rFonts w:ascii="Arial" w:hAnsi="Arial"/>
      <w:sz w:val="20"/>
      <w:szCs w:val="24"/>
    </w:rPr>
  </w:style>
  <w:style w:type="paragraph" w:styleId="Heading1">
    <w:name w:val="heading 1"/>
    <w:basedOn w:val="Normal"/>
    <w:next w:val="Perex"/>
    <w:link w:val="Heading1Char"/>
    <w:uiPriority w:val="99"/>
    <w:qFormat/>
    <w:rsid w:val="00B166C0"/>
    <w:pPr>
      <w:keepNext/>
      <w:outlineLvl w:val="0"/>
    </w:pPr>
    <w:rPr>
      <w:rFonts w:cs="Arial"/>
      <w:b/>
      <w:bCs/>
      <w:kern w:val="32"/>
      <w:sz w:val="28"/>
      <w:szCs w:val="32"/>
    </w:rPr>
  </w:style>
  <w:style w:type="paragraph" w:styleId="Heading2">
    <w:name w:val="heading 2"/>
    <w:basedOn w:val="Info"/>
    <w:next w:val="Normal"/>
    <w:link w:val="Heading2Char"/>
    <w:uiPriority w:val="99"/>
    <w:qFormat/>
    <w:rsid w:val="00B166C0"/>
    <w:pPr>
      <w:outlineLvl w:val="1"/>
    </w:pPr>
    <w:rPr>
      <w:b/>
      <w:color w:val="006F51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55076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0112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C0112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C0112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er">
    <w:name w:val="header"/>
    <w:basedOn w:val="Normal"/>
    <w:link w:val="HeaderChar"/>
    <w:uiPriority w:val="99"/>
    <w:rsid w:val="0004354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C0112"/>
    <w:rPr>
      <w:rFonts w:ascii="Arial" w:hAnsi="Arial"/>
      <w:sz w:val="20"/>
      <w:szCs w:val="24"/>
    </w:rPr>
  </w:style>
  <w:style w:type="paragraph" w:styleId="Footer">
    <w:name w:val="footer"/>
    <w:basedOn w:val="Normal"/>
    <w:link w:val="FooterChar"/>
    <w:uiPriority w:val="99"/>
    <w:rsid w:val="005039C2"/>
    <w:pPr>
      <w:tabs>
        <w:tab w:val="center" w:pos="4536"/>
        <w:tab w:val="right" w:pos="9072"/>
      </w:tabs>
      <w:jc w:val="center"/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AC0112"/>
    <w:rPr>
      <w:rFonts w:ascii="Arial" w:hAnsi="Arial"/>
      <w:sz w:val="20"/>
      <w:szCs w:val="24"/>
    </w:rPr>
  </w:style>
  <w:style w:type="paragraph" w:customStyle="1" w:styleId="Perex">
    <w:name w:val="Perex"/>
    <w:basedOn w:val="Normal"/>
    <w:next w:val="Normal"/>
    <w:uiPriority w:val="99"/>
    <w:rsid w:val="00B166C0"/>
    <w:pPr>
      <w:spacing w:before="120"/>
    </w:pPr>
    <w:rPr>
      <w:b/>
    </w:rPr>
  </w:style>
  <w:style w:type="character" w:styleId="PageNumber">
    <w:name w:val="page number"/>
    <w:basedOn w:val="DefaultParagraphFont"/>
    <w:uiPriority w:val="99"/>
    <w:rsid w:val="005039C2"/>
    <w:rPr>
      <w:rFonts w:cs="Times New Roman"/>
    </w:rPr>
  </w:style>
  <w:style w:type="paragraph" w:customStyle="1" w:styleId="Kontakt">
    <w:name w:val="Kontakt"/>
    <w:basedOn w:val="Normal"/>
    <w:uiPriority w:val="99"/>
    <w:rsid w:val="00FD11E1"/>
    <w:rPr>
      <w:b/>
      <w:color w:val="006F51"/>
    </w:rPr>
  </w:style>
  <w:style w:type="paragraph" w:customStyle="1" w:styleId="Info">
    <w:name w:val="Info"/>
    <w:basedOn w:val="Normal"/>
    <w:uiPriority w:val="99"/>
    <w:rsid w:val="00E55076"/>
    <w:rPr>
      <w:color w:val="808080"/>
    </w:rPr>
  </w:style>
  <w:style w:type="character" w:styleId="Hyperlink">
    <w:name w:val="Hyperlink"/>
    <w:basedOn w:val="DefaultParagraphFont"/>
    <w:uiPriority w:val="99"/>
    <w:rsid w:val="009B39F9"/>
    <w:rPr>
      <w:rFonts w:cs="Times New Roman"/>
      <w:color w:val="006F51"/>
      <w:u w:val="single"/>
    </w:rPr>
  </w:style>
  <w:style w:type="character" w:styleId="FollowedHyperlink">
    <w:name w:val="FollowedHyperlink"/>
    <w:basedOn w:val="DefaultParagraphFont"/>
    <w:uiPriority w:val="99"/>
    <w:rsid w:val="00175F60"/>
    <w:rPr>
      <w:rFonts w:cs="Times New Roman"/>
      <w:color w:val="006F51"/>
      <w:u w:val="single"/>
    </w:rPr>
  </w:style>
  <w:style w:type="paragraph" w:customStyle="1" w:styleId="Shrnut">
    <w:name w:val="Shrnutí"/>
    <w:basedOn w:val="Normal"/>
    <w:uiPriority w:val="99"/>
    <w:rsid w:val="00B166C0"/>
    <w:pPr>
      <w:numPr>
        <w:numId w:val="1"/>
      </w:numPr>
      <w:ind w:left="426" w:hanging="196"/>
    </w:pPr>
    <w:rPr>
      <w:sz w:val="18"/>
      <w:szCs w:val="18"/>
    </w:rPr>
  </w:style>
  <w:style w:type="paragraph" w:customStyle="1" w:styleId="Poznmkyproeditory">
    <w:name w:val="Poznámky pro editory"/>
    <w:basedOn w:val="Normal"/>
    <w:uiPriority w:val="99"/>
    <w:rsid w:val="00B166C0"/>
    <w:pPr>
      <w:numPr>
        <w:numId w:val="3"/>
      </w:numPr>
      <w:ind w:left="426" w:hanging="283"/>
    </w:pPr>
  </w:style>
  <w:style w:type="character" w:customStyle="1" w:styleId="Mstoadatum">
    <w:name w:val="Místo a datum"/>
    <w:uiPriority w:val="99"/>
    <w:rsid w:val="004B77A5"/>
    <w:rPr>
      <w:i/>
    </w:rPr>
  </w:style>
  <w:style w:type="character" w:customStyle="1" w:styleId="tpl-content">
    <w:name w:val="tpl-content"/>
    <w:basedOn w:val="DefaultParagraphFont"/>
    <w:uiPriority w:val="99"/>
    <w:rsid w:val="005F2CC6"/>
    <w:rPr>
      <w:rFonts w:cs="Times New Roman"/>
    </w:rPr>
  </w:style>
  <w:style w:type="paragraph" w:styleId="NormalWeb">
    <w:name w:val="Normal (Web)"/>
    <w:basedOn w:val="Normal"/>
    <w:uiPriority w:val="99"/>
    <w:rsid w:val="005F2CC6"/>
    <w:pPr>
      <w:spacing w:before="100" w:beforeAutospacing="1" w:after="100" w:afterAutospacing="1" w:line="240" w:lineRule="auto"/>
    </w:pPr>
    <w:rPr>
      <w:rFonts w:ascii="Times New Roman" w:hAnsi="Times New Roman"/>
      <w:sz w:val="24"/>
    </w:rPr>
  </w:style>
  <w:style w:type="character" w:styleId="Strong">
    <w:name w:val="Strong"/>
    <w:basedOn w:val="DefaultParagraphFont"/>
    <w:uiPriority w:val="99"/>
    <w:qFormat/>
    <w:rsid w:val="005F2CC6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rsid w:val="00780D1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80D1A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rsid w:val="0052235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522357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522357"/>
    <w:rPr>
      <w:rFonts w:ascii="Arial" w:hAnsi="Arial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52235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522357"/>
    <w:rPr>
      <w:b/>
      <w:bCs/>
    </w:rPr>
  </w:style>
  <w:style w:type="paragraph" w:styleId="DocumentMap">
    <w:name w:val="Document Map"/>
    <w:basedOn w:val="Normal"/>
    <w:link w:val="DocumentMapChar"/>
    <w:uiPriority w:val="99"/>
    <w:semiHidden/>
    <w:rsid w:val="00BB32EB"/>
    <w:pPr>
      <w:shd w:val="clear" w:color="auto" w:fill="000080"/>
    </w:pPr>
    <w:rPr>
      <w:rFonts w:ascii="Tahoma" w:hAnsi="Tahoma" w:cs="Tahoma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C0112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421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uraj.flamik@nap.cz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image" Target="media/image11.jpeg"/><Relationship Id="rId7" Type="http://schemas.openxmlformats.org/officeDocument/2006/relationships/hyperlink" Target="http://www.otevrenesklepy.cz" TargetMode="External"/><Relationship Id="rId12" Type="http://schemas.openxmlformats.org/officeDocument/2006/relationships/image" Target="media/image2.jpeg"/><Relationship Id="rId17" Type="http://schemas.openxmlformats.org/officeDocument/2006/relationships/image" Target="media/image7.png"/><Relationship Id="rId25" Type="http://schemas.openxmlformats.org/officeDocument/2006/relationships/hyperlink" Target="http://www.otevrenesklepy.cz" TargetMode="External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24" Type="http://schemas.openxmlformats.org/officeDocument/2006/relationships/hyperlink" Target="file:///d:\PSHIP\D&#366;LE&#381;IT&#201;%20INFO\Grafick&#253;%20manu&#225;l%202011\&#352;ABLONY\www.nadacepartnerstvi.cz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image" Target="media/image13.jpeg"/><Relationship Id="rId28" Type="http://schemas.openxmlformats.org/officeDocument/2006/relationships/fontTable" Target="fontTable.xml"/><Relationship Id="rId10" Type="http://schemas.openxmlformats.org/officeDocument/2006/relationships/hyperlink" Target="http://www.otevrenesklepy.cz/restaurace-433" TargetMode="External"/><Relationship Id="rId19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hyperlink" Target="http://www.otevrenesklepy.cz/vinari-a-vina-429" TargetMode="External"/><Relationship Id="rId14" Type="http://schemas.openxmlformats.org/officeDocument/2006/relationships/image" Target="media/image4.jpeg"/><Relationship Id="rId22" Type="http://schemas.openxmlformats.org/officeDocument/2006/relationships/image" Target="media/image12.jpeg"/><Relationship Id="rId27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5.jpeg"/><Relationship Id="rId1" Type="http://schemas.openxmlformats.org/officeDocument/2006/relationships/image" Target="media/image1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GREENWAY\04_PR\tiskov&#225;%20zpr&#225;va_new_&#353;ablon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zpráva_new_šablona.dot</Template>
  <TotalTime>20</TotalTime>
  <Pages>3</Pages>
  <Words>1101</Words>
  <Characters>6502</Characters>
  <Application>Microsoft Office Outlook</Application>
  <DocSecurity>0</DocSecurity>
  <Lines>0</Lines>
  <Paragraphs>0</Paragraphs>
  <ScaleCrop>false</ScaleCrop>
  <Company>Nadace partnerství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Ježíšek víno nepije, ale nosí</dc:title>
  <dc:subject/>
  <dc:creator>pship</dc:creator>
  <cp:keywords/>
  <dc:description/>
  <cp:lastModifiedBy>Petr Gondáš</cp:lastModifiedBy>
  <cp:revision>3</cp:revision>
  <dcterms:created xsi:type="dcterms:W3CDTF">2012-12-05T09:53:00Z</dcterms:created>
  <dcterms:modified xsi:type="dcterms:W3CDTF">2012-12-05T10:13:00Z</dcterms:modified>
</cp:coreProperties>
</file>