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53" w:rsidRPr="000A5B53" w:rsidRDefault="000A5B53" w:rsidP="000A5B53">
      <w:pPr>
        <w:autoSpaceDE w:val="0"/>
        <w:autoSpaceDN w:val="0"/>
        <w:jc w:val="center"/>
        <w:rPr>
          <w:rFonts w:asciiTheme="minorHAnsi" w:hAnsiTheme="minorHAnsi"/>
          <w:sz w:val="24"/>
          <w:szCs w:val="24"/>
        </w:rPr>
      </w:pPr>
      <w:r w:rsidRPr="000A5B53">
        <w:rPr>
          <w:rFonts w:asciiTheme="minorHAnsi" w:hAnsiTheme="minorHAnsi"/>
          <w:sz w:val="24"/>
          <w:szCs w:val="24"/>
        </w:rPr>
        <w:t>Tisková zpráva</w:t>
      </w:r>
    </w:p>
    <w:p w:rsidR="000A5B53" w:rsidRPr="000A5B53" w:rsidRDefault="000A5B53" w:rsidP="000A5B53">
      <w:pPr>
        <w:autoSpaceDE w:val="0"/>
        <w:autoSpaceDN w:val="0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0A5B53">
        <w:rPr>
          <w:rFonts w:asciiTheme="minorHAnsi" w:hAnsiTheme="minorHAnsi"/>
          <w:b/>
          <w:sz w:val="36"/>
          <w:szCs w:val="36"/>
          <w:u w:val="single"/>
        </w:rPr>
        <w:t xml:space="preserve">Výstava VOC </w:t>
      </w:r>
    </w:p>
    <w:p w:rsidR="000A5B53" w:rsidRPr="000A5B53" w:rsidRDefault="000A5B53" w:rsidP="000A5B53">
      <w:pPr>
        <w:autoSpaceDE w:val="0"/>
        <w:autoSpaceDN w:val="0"/>
        <w:jc w:val="center"/>
        <w:rPr>
          <w:rFonts w:asciiTheme="minorHAnsi" w:hAnsiTheme="minorHAnsi"/>
          <w:b/>
          <w:sz w:val="24"/>
          <w:szCs w:val="24"/>
        </w:rPr>
      </w:pPr>
      <w:r w:rsidRPr="000A5B53">
        <w:rPr>
          <w:rFonts w:asciiTheme="minorHAnsi" w:hAnsiTheme="minorHAnsi"/>
          <w:b/>
          <w:sz w:val="24"/>
          <w:szCs w:val="24"/>
        </w:rPr>
        <w:t>S účastí vinařů VOC MODRÉ HORY a VOC Pálava</w:t>
      </w:r>
    </w:p>
    <w:p w:rsidR="000A5B53" w:rsidRPr="000A5B53" w:rsidRDefault="000A5B53" w:rsidP="000A5B53">
      <w:pPr>
        <w:autoSpaceDE w:val="0"/>
        <w:autoSpaceDN w:val="0"/>
        <w:jc w:val="center"/>
        <w:rPr>
          <w:rFonts w:asciiTheme="minorHAnsi" w:hAnsiTheme="minorHAnsi"/>
          <w:sz w:val="24"/>
          <w:szCs w:val="24"/>
        </w:rPr>
      </w:pPr>
    </w:p>
    <w:p w:rsidR="000A5B53" w:rsidRDefault="000A5B53" w:rsidP="000A5B53">
      <w:pPr>
        <w:autoSpaceDE w:val="0"/>
        <w:autoSpaceDN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VOC, Vína Originální Certifikace jsou novou kategorií vín, respektive novým způsob klasifikace vín podle tzv. apelací. Jsou tak</w:t>
      </w:r>
      <w:r w:rsidR="00AF69C0">
        <w:rPr>
          <w:rFonts w:asciiTheme="minorHAnsi" w:hAnsiTheme="minorHAnsi"/>
          <w:sz w:val="24"/>
          <w:szCs w:val="24"/>
        </w:rPr>
        <w:t>to</w:t>
      </w:r>
      <w:r>
        <w:rPr>
          <w:rFonts w:asciiTheme="minorHAnsi" w:hAnsiTheme="minorHAnsi"/>
          <w:sz w:val="24"/>
          <w:szCs w:val="24"/>
        </w:rPr>
        <w:t xml:space="preserve"> vyráběna vína s důrazem na regionem po celém světě, ať už se jedná o francouzská AOC (například </w:t>
      </w:r>
      <w:proofErr w:type="spellStart"/>
      <w:r>
        <w:rPr>
          <w:rFonts w:asciiTheme="minorHAnsi" w:hAnsiTheme="minorHAnsi"/>
          <w:sz w:val="24"/>
          <w:szCs w:val="24"/>
        </w:rPr>
        <w:t>Champagne</w:t>
      </w:r>
      <w:proofErr w:type="spellEnd"/>
      <w:r>
        <w:rPr>
          <w:rFonts w:asciiTheme="minorHAnsi" w:hAnsiTheme="minorHAnsi"/>
          <w:sz w:val="24"/>
          <w:szCs w:val="24"/>
        </w:rPr>
        <w:t xml:space="preserve">, Bordeaux, </w:t>
      </w:r>
      <w:proofErr w:type="spellStart"/>
      <w:r>
        <w:rPr>
          <w:rFonts w:asciiTheme="minorHAnsi" w:hAnsiTheme="minorHAnsi"/>
          <w:sz w:val="24"/>
          <w:szCs w:val="24"/>
        </w:rPr>
        <w:t>Bourgogne</w:t>
      </w:r>
      <w:proofErr w:type="spellEnd"/>
      <w:r>
        <w:rPr>
          <w:rFonts w:asciiTheme="minorHAnsi" w:hAnsiTheme="minorHAnsi"/>
          <w:sz w:val="24"/>
          <w:szCs w:val="24"/>
        </w:rPr>
        <w:t xml:space="preserve">), španělská DO (Navarra, La </w:t>
      </w:r>
      <w:proofErr w:type="spellStart"/>
      <w:r>
        <w:rPr>
          <w:rFonts w:asciiTheme="minorHAnsi" w:hAnsiTheme="minorHAnsi"/>
          <w:sz w:val="24"/>
          <w:szCs w:val="24"/>
        </w:rPr>
        <w:t>Mancha</w:t>
      </w:r>
      <w:proofErr w:type="spellEnd"/>
      <w:r>
        <w:rPr>
          <w:rFonts w:asciiTheme="minorHAnsi" w:hAnsiTheme="minorHAnsi"/>
          <w:sz w:val="24"/>
          <w:szCs w:val="24"/>
        </w:rPr>
        <w:t xml:space="preserve">, Jerez), Italská DOC (Chianti, </w:t>
      </w:r>
      <w:proofErr w:type="spellStart"/>
      <w:r>
        <w:rPr>
          <w:rFonts w:asciiTheme="minorHAnsi" w:hAnsiTheme="minorHAnsi"/>
          <w:sz w:val="24"/>
          <w:szCs w:val="24"/>
        </w:rPr>
        <w:t>Sicilia</w:t>
      </w:r>
      <w:proofErr w:type="spellEnd"/>
      <w:r>
        <w:rPr>
          <w:rFonts w:asciiTheme="minorHAnsi" w:hAnsiTheme="minorHAnsi"/>
          <w:sz w:val="24"/>
          <w:szCs w:val="24"/>
        </w:rPr>
        <w:t xml:space="preserve">), rakouská </w:t>
      </w:r>
      <w:r w:rsidR="00AF69C0">
        <w:rPr>
          <w:rFonts w:asciiTheme="minorHAnsi" w:hAnsiTheme="minorHAnsi"/>
          <w:sz w:val="24"/>
          <w:szCs w:val="24"/>
        </w:rPr>
        <w:t>DAC (</w:t>
      </w:r>
      <w:proofErr w:type="spellStart"/>
      <w:r w:rsidR="00AF69C0">
        <w:rPr>
          <w:rFonts w:asciiTheme="minorHAnsi" w:hAnsiTheme="minorHAnsi"/>
          <w:sz w:val="24"/>
          <w:szCs w:val="24"/>
        </w:rPr>
        <w:t>Weinviertel</w:t>
      </w:r>
      <w:proofErr w:type="spellEnd"/>
      <w:r w:rsidR="00AF69C0">
        <w:rPr>
          <w:rFonts w:asciiTheme="minorHAnsi" w:hAnsiTheme="minorHAnsi"/>
          <w:sz w:val="24"/>
          <w:szCs w:val="24"/>
        </w:rPr>
        <w:t xml:space="preserve">, Burgenland). </w:t>
      </w:r>
      <w:r>
        <w:rPr>
          <w:rFonts w:asciiTheme="minorHAnsi" w:hAnsiTheme="minorHAnsi"/>
          <w:sz w:val="24"/>
          <w:szCs w:val="24"/>
        </w:rPr>
        <w:t xml:space="preserve">Nový systém značení vín je v České republice novinkou teprve pár let a i přesto se už tato vína těší velkému zájmu z řad obchodníků z vínem a konzumentů, kteří chtějí poznávat stále nové typy vín. </w:t>
      </w:r>
    </w:p>
    <w:p w:rsidR="000A5B53" w:rsidRDefault="000A5B53" w:rsidP="000A5B53">
      <w:pPr>
        <w:autoSpaceDE w:val="0"/>
        <w:autoSpaceDN w:val="0"/>
        <w:rPr>
          <w:rFonts w:asciiTheme="minorHAnsi" w:hAnsiTheme="minorHAnsi"/>
          <w:sz w:val="24"/>
          <w:szCs w:val="24"/>
        </w:rPr>
      </w:pPr>
    </w:p>
    <w:p w:rsidR="000A5B53" w:rsidRPr="000A5B53" w:rsidRDefault="000A5B53" w:rsidP="000A5B53">
      <w:pPr>
        <w:autoSpaceDE w:val="0"/>
        <w:autoSpaceDN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Od doby existence systémů VOC zatím nevznikla žádná ucelená výstava těchto vín více VOC celků. Výstava VOC pořádaná </w:t>
      </w:r>
      <w:r w:rsidRPr="00AF69C0">
        <w:rPr>
          <w:rFonts w:asciiTheme="minorHAnsi" w:hAnsiTheme="minorHAnsi"/>
          <w:b/>
          <w:sz w:val="24"/>
          <w:szCs w:val="24"/>
        </w:rPr>
        <w:t>12.</w:t>
      </w:r>
      <w:r w:rsidR="00AF69C0" w:rsidRPr="00AF69C0">
        <w:rPr>
          <w:rFonts w:asciiTheme="minorHAnsi" w:hAnsiTheme="minorHAnsi"/>
          <w:b/>
          <w:sz w:val="24"/>
          <w:szCs w:val="24"/>
        </w:rPr>
        <w:t xml:space="preserve"> </w:t>
      </w:r>
      <w:r w:rsidRPr="00AF69C0">
        <w:rPr>
          <w:rFonts w:asciiTheme="minorHAnsi" w:hAnsiTheme="minorHAnsi"/>
          <w:b/>
          <w:sz w:val="24"/>
          <w:szCs w:val="24"/>
        </w:rPr>
        <w:t>4.</w:t>
      </w:r>
      <w:r w:rsidR="00AF69C0" w:rsidRPr="00AF69C0">
        <w:rPr>
          <w:rFonts w:asciiTheme="minorHAnsi" w:hAnsiTheme="minorHAnsi"/>
          <w:b/>
          <w:sz w:val="24"/>
          <w:szCs w:val="24"/>
        </w:rPr>
        <w:t xml:space="preserve"> </w:t>
      </w:r>
      <w:r w:rsidRPr="00AF69C0">
        <w:rPr>
          <w:rFonts w:asciiTheme="minorHAnsi" w:hAnsiTheme="minorHAnsi"/>
          <w:b/>
          <w:sz w:val="24"/>
          <w:szCs w:val="24"/>
        </w:rPr>
        <w:t xml:space="preserve">2013 </w:t>
      </w:r>
      <w:r w:rsidR="00AF69C0" w:rsidRPr="00AF69C0">
        <w:rPr>
          <w:rFonts w:asciiTheme="minorHAnsi" w:hAnsiTheme="minorHAnsi"/>
          <w:sz w:val="24"/>
          <w:szCs w:val="24"/>
        </w:rPr>
        <w:t>v nově zbudovaném</w:t>
      </w:r>
      <w:r w:rsidR="00AF69C0" w:rsidRPr="00AF69C0">
        <w:rPr>
          <w:rFonts w:asciiTheme="minorHAnsi" w:hAnsiTheme="minorHAnsi"/>
          <w:b/>
          <w:sz w:val="24"/>
          <w:szCs w:val="24"/>
        </w:rPr>
        <w:t xml:space="preserve"> Ekocentru Trkmanka</w:t>
      </w:r>
      <w:r w:rsidR="00AF69C0">
        <w:rPr>
          <w:rFonts w:asciiTheme="minorHAnsi" w:hAnsiTheme="minorHAnsi"/>
          <w:sz w:val="24"/>
          <w:szCs w:val="24"/>
        </w:rPr>
        <w:t xml:space="preserve"> ve Velkých Pavlovicích </w:t>
      </w:r>
      <w:r>
        <w:rPr>
          <w:rFonts w:asciiTheme="minorHAnsi" w:hAnsiTheme="minorHAnsi"/>
          <w:sz w:val="24"/>
          <w:szCs w:val="24"/>
        </w:rPr>
        <w:t xml:space="preserve">bude shromažďovat zatříděná </w:t>
      </w:r>
      <w:proofErr w:type="spellStart"/>
      <w:r>
        <w:rPr>
          <w:rFonts w:asciiTheme="minorHAnsi" w:hAnsiTheme="minorHAnsi"/>
          <w:sz w:val="24"/>
          <w:szCs w:val="24"/>
        </w:rPr>
        <w:t>rosé</w:t>
      </w:r>
      <w:proofErr w:type="spellEnd"/>
      <w:r>
        <w:rPr>
          <w:rFonts w:asciiTheme="minorHAnsi" w:hAnsiTheme="minorHAnsi"/>
          <w:sz w:val="24"/>
          <w:szCs w:val="24"/>
        </w:rPr>
        <w:t xml:space="preserve"> a červená VOC vína z VOC MODRÉ HORY a bílá vína VOC Pálava. </w:t>
      </w:r>
      <w:r w:rsidR="00AF69C0">
        <w:rPr>
          <w:rFonts w:asciiTheme="minorHAnsi" w:hAnsiTheme="minorHAnsi"/>
          <w:sz w:val="24"/>
          <w:szCs w:val="24"/>
        </w:rPr>
        <w:t>V tomto směru je tedy výstava jedinečná a zvláště také díky faktu, že v</w:t>
      </w:r>
      <w:r>
        <w:rPr>
          <w:rFonts w:asciiTheme="minorHAnsi" w:hAnsiTheme="minorHAnsi"/>
          <w:sz w:val="24"/>
          <w:szCs w:val="24"/>
        </w:rPr>
        <w:t>ína budou prezentovat samotní sklepmistři nebo majitelé uvedených firem tak, aby byl návštěvník akce dostatečně obeznámen se specifikami jednotlivých originálních vín.</w:t>
      </w:r>
      <w:r w:rsidR="00AF69C0">
        <w:rPr>
          <w:rFonts w:asciiTheme="minorHAnsi" w:hAnsiTheme="minorHAnsi"/>
          <w:sz w:val="24"/>
          <w:szCs w:val="24"/>
        </w:rPr>
        <w:t xml:space="preserve"> Tato vína totiž vyžadují zasvěcený komentář, nejlépe samotných výrobců, tak, aby byla dokonale pochopena výrobní filosofie.</w:t>
      </w:r>
    </w:p>
    <w:p w:rsidR="00AF69C0" w:rsidRDefault="000A5B53" w:rsidP="000A5B53">
      <w:pPr>
        <w:autoSpaceDE w:val="0"/>
        <w:autoSpaceDN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Výstava</w:t>
      </w:r>
      <w:r w:rsidRPr="000A5B53">
        <w:rPr>
          <w:rFonts w:asciiTheme="minorHAnsi" w:hAnsiTheme="minorHAnsi"/>
          <w:sz w:val="24"/>
          <w:szCs w:val="24"/>
        </w:rPr>
        <w:t xml:space="preserve"> bude otevřena </w:t>
      </w:r>
      <w:r>
        <w:rPr>
          <w:rFonts w:asciiTheme="minorHAnsi" w:hAnsiTheme="minorHAnsi"/>
          <w:sz w:val="24"/>
          <w:szCs w:val="24"/>
        </w:rPr>
        <w:t xml:space="preserve">zdarma </w:t>
      </w:r>
      <w:r w:rsidRPr="000A5B53">
        <w:rPr>
          <w:rFonts w:asciiTheme="minorHAnsi" w:hAnsiTheme="minorHAnsi"/>
          <w:sz w:val="24"/>
          <w:szCs w:val="24"/>
        </w:rPr>
        <w:t>od 16 hodin pro odborníky, tzn. novináře, majitele vinoték,</w:t>
      </w:r>
      <w:r>
        <w:rPr>
          <w:rFonts w:asciiTheme="minorHAnsi" w:hAnsiTheme="minorHAnsi"/>
          <w:sz w:val="24"/>
          <w:szCs w:val="24"/>
        </w:rPr>
        <w:t xml:space="preserve"> </w:t>
      </w:r>
      <w:r w:rsidRPr="000A5B53">
        <w:rPr>
          <w:rFonts w:asciiTheme="minorHAnsi" w:hAnsiTheme="minorHAnsi"/>
          <w:sz w:val="24"/>
          <w:szCs w:val="24"/>
        </w:rPr>
        <w:t>restaurací</w:t>
      </w:r>
      <w:r w:rsidR="00AF69C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AF69C0">
        <w:rPr>
          <w:rFonts w:asciiTheme="minorHAnsi" w:hAnsiTheme="minorHAnsi"/>
          <w:sz w:val="24"/>
          <w:szCs w:val="24"/>
        </w:rPr>
        <w:t>someliéry</w:t>
      </w:r>
      <w:proofErr w:type="spellEnd"/>
      <w:r w:rsidRPr="000A5B53">
        <w:rPr>
          <w:rFonts w:asciiTheme="minorHAnsi" w:hAnsiTheme="minorHAnsi"/>
          <w:sz w:val="24"/>
          <w:szCs w:val="24"/>
        </w:rPr>
        <w:t xml:space="preserve"> a obchodníky s</w:t>
      </w:r>
      <w:r>
        <w:rPr>
          <w:rFonts w:asciiTheme="minorHAnsi" w:hAnsiTheme="minorHAnsi"/>
          <w:sz w:val="24"/>
          <w:szCs w:val="24"/>
        </w:rPr>
        <w:t> </w:t>
      </w:r>
      <w:r w:rsidRPr="000A5B53">
        <w:rPr>
          <w:rFonts w:asciiTheme="minorHAnsi" w:hAnsiTheme="minorHAnsi"/>
          <w:sz w:val="24"/>
          <w:szCs w:val="24"/>
        </w:rPr>
        <w:t>vínem</w:t>
      </w:r>
      <w:r>
        <w:rPr>
          <w:rFonts w:asciiTheme="minorHAnsi" w:hAnsiTheme="minorHAnsi"/>
          <w:sz w:val="24"/>
          <w:szCs w:val="24"/>
        </w:rPr>
        <w:t xml:space="preserve">. Tito byli před výstavou obesláni pozvánkami s návratkou pro potvrzení </w:t>
      </w:r>
      <w:r w:rsidR="00AF69C0">
        <w:rPr>
          <w:rFonts w:asciiTheme="minorHAnsi" w:hAnsiTheme="minorHAnsi"/>
          <w:sz w:val="24"/>
          <w:szCs w:val="24"/>
        </w:rPr>
        <w:t xml:space="preserve">své </w:t>
      </w:r>
      <w:r>
        <w:rPr>
          <w:rFonts w:asciiTheme="minorHAnsi" w:hAnsiTheme="minorHAnsi"/>
          <w:sz w:val="24"/>
          <w:szCs w:val="24"/>
        </w:rPr>
        <w:t xml:space="preserve">účasti. </w:t>
      </w:r>
      <w:r w:rsidR="00AF69C0">
        <w:rPr>
          <w:rFonts w:asciiTheme="minorHAnsi" w:hAnsiTheme="minorHAnsi"/>
          <w:sz w:val="24"/>
          <w:szCs w:val="24"/>
        </w:rPr>
        <w:t>Bez předchozí registrace nebude odpolední vstup možný. Pro odbornou veřejnost budou vinaři vína prezentovat u jednotlivých stolků</w:t>
      </w:r>
      <w:r w:rsidRPr="000A5B53">
        <w:rPr>
          <w:rFonts w:asciiTheme="minorHAnsi" w:hAnsiTheme="minorHAnsi"/>
          <w:sz w:val="24"/>
          <w:szCs w:val="24"/>
        </w:rPr>
        <w:t>, za kterým</w:t>
      </w:r>
      <w:r w:rsidR="00AF69C0">
        <w:rPr>
          <w:rFonts w:asciiTheme="minorHAnsi" w:hAnsiTheme="minorHAnsi"/>
          <w:sz w:val="24"/>
          <w:szCs w:val="24"/>
        </w:rPr>
        <w:t>i</w:t>
      </w:r>
      <w:r w:rsidRPr="000A5B53">
        <w:rPr>
          <w:rFonts w:asciiTheme="minorHAnsi" w:hAnsiTheme="minorHAnsi"/>
          <w:sz w:val="24"/>
          <w:szCs w:val="24"/>
        </w:rPr>
        <w:t xml:space="preserve"> bude z jedné strany sedět vinař, prezentující</w:t>
      </w:r>
      <w:r w:rsidR="00AF69C0">
        <w:rPr>
          <w:rFonts w:asciiTheme="minorHAnsi" w:hAnsiTheme="minorHAnsi"/>
          <w:sz w:val="24"/>
          <w:szCs w:val="24"/>
        </w:rPr>
        <w:t xml:space="preserve"> víno, a z druhé jednotlivá osoba/osoby</w:t>
      </w:r>
      <w:r w:rsidRPr="000A5B53">
        <w:rPr>
          <w:rFonts w:asciiTheme="minorHAnsi" w:hAnsiTheme="minorHAnsi"/>
          <w:sz w:val="24"/>
          <w:szCs w:val="24"/>
        </w:rPr>
        <w:t>, kterým bude víno prezentováno.</w:t>
      </w:r>
      <w:r w:rsidR="00AF69C0">
        <w:rPr>
          <w:rFonts w:asciiTheme="minorHAnsi" w:hAnsiTheme="minorHAnsi"/>
          <w:sz w:val="24"/>
          <w:szCs w:val="24"/>
        </w:rPr>
        <w:t xml:space="preserve"> Odpolední odborná část má kontraktační charakter a předpokládá se, že zde budou uzavírány možné krátkodobé, či dlouhodobé obchody.</w:t>
      </w:r>
    </w:p>
    <w:p w:rsidR="00AF69C0" w:rsidRDefault="00AF69C0" w:rsidP="000A5B53">
      <w:pPr>
        <w:autoSpaceDE w:val="0"/>
        <w:autoSpaceDN w:val="0"/>
        <w:rPr>
          <w:rFonts w:asciiTheme="minorHAnsi" w:hAnsiTheme="minorHAnsi"/>
          <w:sz w:val="24"/>
          <w:szCs w:val="24"/>
        </w:rPr>
      </w:pPr>
    </w:p>
    <w:p w:rsidR="000A5B53" w:rsidRDefault="00AF69C0" w:rsidP="000A5B53">
      <w:pPr>
        <w:autoSpaceDE w:val="0"/>
        <w:autoSpaceDN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0A5B53" w:rsidRPr="000A5B53">
        <w:rPr>
          <w:rFonts w:asciiTheme="minorHAnsi" w:hAnsiTheme="minorHAnsi"/>
          <w:sz w:val="24"/>
          <w:szCs w:val="24"/>
        </w:rPr>
        <w:t xml:space="preserve">ro veřejnost </w:t>
      </w:r>
      <w:r>
        <w:rPr>
          <w:rFonts w:asciiTheme="minorHAnsi" w:hAnsiTheme="minorHAnsi"/>
          <w:sz w:val="24"/>
          <w:szCs w:val="24"/>
        </w:rPr>
        <w:t>bude výstava otevřena</w:t>
      </w:r>
      <w:r w:rsidR="000A5B53" w:rsidRPr="000A5B53">
        <w:rPr>
          <w:rFonts w:asciiTheme="minorHAnsi" w:hAnsiTheme="minorHAnsi"/>
          <w:sz w:val="24"/>
          <w:szCs w:val="24"/>
        </w:rPr>
        <w:t xml:space="preserve"> od 19 hodin.</w:t>
      </w:r>
      <w:r>
        <w:rPr>
          <w:rFonts w:asciiTheme="minorHAnsi" w:hAnsiTheme="minorHAnsi"/>
          <w:sz w:val="24"/>
          <w:szCs w:val="24"/>
        </w:rPr>
        <w:t xml:space="preserve"> Prezentovaná vína budou přesunuta do chladicích boxů, ze kterých bude obsluha návštěvníkům nalévat. Jednotliví vinaři budou k dispozici už pouze k volné diskuzi v prostorách velkého sálu Ekocentra Trkmanka. Vstupné 250,- zahrnuje katalog vystavovaných vín a vinařů, degustační skleničku a vstup na besedu s cimbálovou muzikou, během které proběhne také ochutnávka vín z odrůd Veltlínské zelené a Frankovka od velkopavlovických a okolních vinařů.</w:t>
      </w:r>
    </w:p>
    <w:p w:rsidR="00AF69C0" w:rsidRDefault="00AF69C0" w:rsidP="000A5B53">
      <w:pPr>
        <w:pBdr>
          <w:bottom w:val="single" w:sz="6" w:space="1" w:color="auto"/>
        </w:pBdr>
        <w:autoSpaceDE w:val="0"/>
        <w:autoSpaceDN w:val="0"/>
        <w:rPr>
          <w:rFonts w:asciiTheme="minorHAnsi" w:hAnsiTheme="minorHAnsi"/>
          <w:sz w:val="24"/>
          <w:szCs w:val="24"/>
        </w:rPr>
      </w:pPr>
    </w:p>
    <w:p w:rsidR="00AF69C0" w:rsidRPr="000A5B53" w:rsidRDefault="00AF69C0" w:rsidP="000A5B53">
      <w:pPr>
        <w:autoSpaceDE w:val="0"/>
        <w:autoSpaceDN w:val="0"/>
        <w:rPr>
          <w:rFonts w:asciiTheme="minorHAnsi" w:hAnsiTheme="minorHAnsi"/>
          <w:sz w:val="24"/>
          <w:szCs w:val="24"/>
        </w:rPr>
      </w:pPr>
    </w:p>
    <w:p w:rsidR="000A5B53" w:rsidRPr="000A5B53" w:rsidRDefault="000A5B53" w:rsidP="00AF69C0">
      <w:pPr>
        <w:autoSpaceDE w:val="0"/>
        <w:autoSpaceDN w:val="0"/>
        <w:rPr>
          <w:rFonts w:asciiTheme="minorHAnsi" w:hAnsiTheme="minorHAnsi"/>
          <w:sz w:val="24"/>
          <w:szCs w:val="24"/>
        </w:rPr>
      </w:pPr>
      <w:r w:rsidRPr="000A5B53">
        <w:rPr>
          <w:rFonts w:asciiTheme="minorHAnsi" w:hAnsiTheme="minorHAnsi"/>
          <w:sz w:val="24"/>
          <w:szCs w:val="24"/>
        </w:rPr>
        <w:t>V sobotu 13. 4. pak ve Velkých Pavlovicích proběhne</w:t>
      </w:r>
      <w:r w:rsidR="00AF69C0">
        <w:rPr>
          <w:rFonts w:asciiTheme="minorHAnsi" w:hAnsiTheme="minorHAnsi"/>
          <w:sz w:val="24"/>
          <w:szCs w:val="24"/>
        </w:rPr>
        <w:t xml:space="preserve"> </w:t>
      </w:r>
      <w:r w:rsidRPr="000A5B53">
        <w:rPr>
          <w:rFonts w:asciiTheme="minorHAnsi" w:hAnsiTheme="minorHAnsi"/>
          <w:sz w:val="24"/>
          <w:szCs w:val="24"/>
        </w:rPr>
        <w:t>místní výstava vín</w:t>
      </w:r>
      <w:r w:rsidR="00AF69C0">
        <w:rPr>
          <w:rFonts w:asciiTheme="minorHAnsi" w:hAnsiTheme="minorHAnsi"/>
          <w:sz w:val="24"/>
          <w:szCs w:val="24"/>
        </w:rPr>
        <w:t xml:space="preserve"> v místní sokolovně (více na </w:t>
      </w:r>
      <w:hyperlink r:id="rId5" w:history="1">
        <w:r w:rsidR="00AF69C0" w:rsidRPr="00D45F7C">
          <w:rPr>
            <w:rStyle w:val="Hypertextovodkaz"/>
            <w:rFonts w:asciiTheme="minorHAnsi" w:hAnsiTheme="minorHAnsi"/>
            <w:sz w:val="24"/>
            <w:szCs w:val="24"/>
          </w:rPr>
          <w:t>www.velke-pavlovice.cz</w:t>
        </w:r>
      </w:hyperlink>
      <w:r w:rsidR="00AF69C0">
        <w:rPr>
          <w:rFonts w:asciiTheme="minorHAnsi" w:hAnsiTheme="minorHAnsi"/>
          <w:sz w:val="24"/>
          <w:szCs w:val="24"/>
        </w:rPr>
        <w:t xml:space="preserve">) a v neděli 14.4. Škola tradičních dezertů a likérových vín ve Vinařském dvoře v Němčičkách (více na </w:t>
      </w:r>
      <w:hyperlink r:id="rId6" w:history="1">
        <w:r w:rsidR="00AF69C0" w:rsidRPr="00D45F7C">
          <w:rPr>
            <w:rStyle w:val="Hypertextovodkaz"/>
            <w:rFonts w:asciiTheme="minorHAnsi" w:hAnsiTheme="minorHAnsi"/>
            <w:sz w:val="24"/>
            <w:szCs w:val="24"/>
          </w:rPr>
          <w:t>www.vinarsky-dvur.cz</w:t>
        </w:r>
      </w:hyperlink>
      <w:r w:rsidR="00AF69C0">
        <w:rPr>
          <w:rFonts w:asciiTheme="minorHAnsi" w:hAnsiTheme="minorHAnsi"/>
          <w:sz w:val="24"/>
          <w:szCs w:val="24"/>
        </w:rPr>
        <w:t>)</w:t>
      </w:r>
      <w:r w:rsidRPr="000A5B53">
        <w:rPr>
          <w:rFonts w:asciiTheme="minorHAnsi" w:hAnsiTheme="minorHAnsi"/>
          <w:sz w:val="24"/>
          <w:szCs w:val="24"/>
        </w:rPr>
        <w:t xml:space="preserve">. Současně </w:t>
      </w:r>
      <w:r w:rsidR="00AF69C0">
        <w:rPr>
          <w:rFonts w:asciiTheme="minorHAnsi" w:hAnsiTheme="minorHAnsi"/>
          <w:sz w:val="24"/>
          <w:szCs w:val="24"/>
        </w:rPr>
        <w:t>doporučujeme</w:t>
      </w:r>
      <w:bookmarkStart w:id="0" w:name="_GoBack"/>
      <w:bookmarkEnd w:id="0"/>
      <w:r w:rsidR="00AF69C0">
        <w:rPr>
          <w:rFonts w:asciiTheme="minorHAnsi" w:hAnsiTheme="minorHAnsi"/>
          <w:sz w:val="24"/>
          <w:szCs w:val="24"/>
        </w:rPr>
        <w:t xml:space="preserve"> víkend prodloužit poznáváním vín na Festivalu otevřených sklepů Jaro na Mikulovsku (více na </w:t>
      </w:r>
      <w:hyperlink r:id="rId7" w:history="1">
        <w:r w:rsidR="00AF69C0" w:rsidRPr="00D45F7C">
          <w:rPr>
            <w:rStyle w:val="Hypertextovodkaz"/>
            <w:rFonts w:asciiTheme="minorHAnsi" w:hAnsiTheme="minorHAnsi"/>
            <w:sz w:val="24"/>
            <w:szCs w:val="24"/>
          </w:rPr>
          <w:t>www.otevrenesklepy.cz</w:t>
        </w:r>
      </w:hyperlink>
      <w:r w:rsidR="00AF69C0">
        <w:rPr>
          <w:rFonts w:asciiTheme="minorHAnsi" w:hAnsiTheme="minorHAnsi"/>
          <w:sz w:val="24"/>
          <w:szCs w:val="24"/>
        </w:rPr>
        <w:t>)</w:t>
      </w:r>
      <w:r w:rsidRPr="000A5B53">
        <w:rPr>
          <w:rFonts w:asciiTheme="minorHAnsi" w:hAnsiTheme="minorHAnsi"/>
          <w:sz w:val="24"/>
          <w:szCs w:val="24"/>
        </w:rPr>
        <w:t>.</w:t>
      </w:r>
    </w:p>
    <w:p w:rsidR="007C4E25" w:rsidRDefault="007C4E25">
      <w:pPr>
        <w:rPr>
          <w:rFonts w:asciiTheme="minorHAnsi" w:hAnsiTheme="minorHAnsi"/>
          <w:sz w:val="24"/>
          <w:szCs w:val="24"/>
        </w:rPr>
      </w:pPr>
    </w:p>
    <w:p w:rsidR="00AF69C0" w:rsidRDefault="00AF69C0">
      <w:pPr>
        <w:rPr>
          <w:rFonts w:asciiTheme="minorHAnsi" w:hAnsiTheme="minorHAnsi"/>
          <w:sz w:val="24"/>
          <w:szCs w:val="24"/>
        </w:rPr>
      </w:pPr>
    </w:p>
    <w:p w:rsidR="000A5B53" w:rsidRPr="00AF69C0" w:rsidRDefault="000A5B53">
      <w:pPr>
        <w:rPr>
          <w:rFonts w:asciiTheme="minorHAnsi" w:hAnsiTheme="minorHAnsi"/>
          <w:i/>
          <w:sz w:val="24"/>
          <w:szCs w:val="24"/>
        </w:rPr>
      </w:pPr>
      <w:r w:rsidRPr="00AF69C0">
        <w:rPr>
          <w:rFonts w:asciiTheme="minorHAnsi" w:hAnsiTheme="minorHAnsi"/>
          <w:i/>
          <w:sz w:val="24"/>
          <w:szCs w:val="24"/>
        </w:rPr>
        <w:t xml:space="preserve">Info a registrace pro odbornou veřejnost pro vstup zdarma: pí. Pavla Škrabalová, </w:t>
      </w:r>
      <w:hyperlink r:id="rId8" w:history="1">
        <w:r w:rsidRPr="00AF69C0">
          <w:rPr>
            <w:rStyle w:val="Hypertextovodkaz"/>
            <w:rFonts w:asciiTheme="minorHAnsi" w:hAnsiTheme="minorHAnsi"/>
            <w:i/>
            <w:sz w:val="24"/>
            <w:szCs w:val="24"/>
          </w:rPr>
          <w:t>info@vocmodrehory.cz</w:t>
        </w:r>
      </w:hyperlink>
      <w:r w:rsidRPr="00AF69C0">
        <w:rPr>
          <w:rFonts w:asciiTheme="minorHAnsi" w:hAnsiTheme="minorHAnsi"/>
          <w:i/>
          <w:sz w:val="24"/>
          <w:szCs w:val="24"/>
        </w:rPr>
        <w:t xml:space="preserve">, </w:t>
      </w:r>
      <w:r w:rsidR="00AF69C0" w:rsidRPr="00AF69C0">
        <w:rPr>
          <w:rFonts w:asciiTheme="minorHAnsi" w:hAnsiTheme="minorHAnsi"/>
          <w:i/>
          <w:sz w:val="24"/>
          <w:szCs w:val="24"/>
        </w:rPr>
        <w:t>734477561</w:t>
      </w:r>
      <w:r w:rsidR="00AF69C0">
        <w:rPr>
          <w:rFonts w:asciiTheme="minorHAnsi" w:hAnsiTheme="minorHAnsi"/>
          <w:i/>
          <w:sz w:val="24"/>
          <w:szCs w:val="24"/>
        </w:rPr>
        <w:t>, www.vocmodrehory.cz</w:t>
      </w:r>
    </w:p>
    <w:sectPr w:rsidR="000A5B53" w:rsidRPr="00AF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41"/>
    <w:rsid w:val="000A5B53"/>
    <w:rsid w:val="007C4E25"/>
    <w:rsid w:val="009B4741"/>
    <w:rsid w:val="00A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B5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5B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B5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5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cmodrehor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evrenesklep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narsky-dvur.cz" TargetMode="External"/><Relationship Id="rId5" Type="http://schemas.openxmlformats.org/officeDocument/2006/relationships/hyperlink" Target="http://www.velke-pavlov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Stávek</dc:creator>
  <cp:keywords/>
  <dc:description/>
  <cp:lastModifiedBy>Jan Stávek</cp:lastModifiedBy>
  <cp:revision>2</cp:revision>
  <dcterms:created xsi:type="dcterms:W3CDTF">2013-03-29T13:51:00Z</dcterms:created>
  <dcterms:modified xsi:type="dcterms:W3CDTF">2013-03-29T14:41:00Z</dcterms:modified>
</cp:coreProperties>
</file>