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EE" w:rsidRPr="00C37512" w:rsidRDefault="00D541EE" w:rsidP="00C37512">
      <w:pPr>
        <w:spacing w:line="300" w:lineRule="auto"/>
        <w:jc w:val="both"/>
        <w:rPr>
          <w:rFonts w:ascii="Arial" w:hAnsi="Arial" w:cs="Arial"/>
          <w:b/>
          <w:sz w:val="28"/>
        </w:rPr>
      </w:pPr>
      <w:r w:rsidRPr="00C37512">
        <w:rPr>
          <w:rFonts w:ascii="Arial" w:hAnsi="Arial" w:cs="Arial"/>
          <w:b/>
          <w:sz w:val="28"/>
        </w:rPr>
        <w:t>Víno z blízka –</w:t>
      </w:r>
      <w:r w:rsidR="00C37512" w:rsidRPr="00C37512">
        <w:rPr>
          <w:rFonts w:ascii="Arial" w:hAnsi="Arial" w:cs="Arial"/>
          <w:b/>
          <w:sz w:val="28"/>
        </w:rPr>
        <w:t xml:space="preserve"> seznamte se s </w:t>
      </w:r>
      <w:r w:rsidRPr="00C37512">
        <w:rPr>
          <w:rFonts w:ascii="Arial" w:hAnsi="Arial" w:cs="Arial"/>
          <w:b/>
          <w:sz w:val="28"/>
        </w:rPr>
        <w:t>VOC</w:t>
      </w:r>
      <w:r w:rsidR="00C37512" w:rsidRPr="00C37512">
        <w:rPr>
          <w:rFonts w:ascii="Arial" w:hAnsi="Arial" w:cs="Arial"/>
          <w:b/>
          <w:sz w:val="28"/>
        </w:rPr>
        <w:t xml:space="preserve"> víny </w:t>
      </w:r>
      <w:r w:rsidRPr="00C37512">
        <w:rPr>
          <w:rFonts w:ascii="Arial" w:hAnsi="Arial" w:cs="Arial"/>
          <w:b/>
          <w:sz w:val="28"/>
        </w:rPr>
        <w:t>v</w:t>
      </w:r>
      <w:r w:rsidR="00C37512" w:rsidRPr="00C37512">
        <w:rPr>
          <w:rFonts w:ascii="Arial" w:hAnsi="Arial" w:cs="Arial"/>
          <w:b/>
          <w:sz w:val="28"/>
        </w:rPr>
        <w:t xml:space="preserve"> brněnské</w:t>
      </w:r>
      <w:r w:rsidRPr="00C37512">
        <w:rPr>
          <w:rFonts w:ascii="Arial" w:hAnsi="Arial" w:cs="Arial"/>
          <w:b/>
          <w:sz w:val="28"/>
        </w:rPr>
        <w:t> Otevřené zahradě pod Špilberkem.</w:t>
      </w:r>
    </w:p>
    <w:p w:rsidR="00D541EE" w:rsidRPr="00C37512" w:rsidRDefault="00D541EE" w:rsidP="00C37512">
      <w:pPr>
        <w:spacing w:line="300" w:lineRule="auto"/>
        <w:jc w:val="both"/>
        <w:rPr>
          <w:rFonts w:ascii="Arial" w:hAnsi="Arial" w:cs="Arial"/>
          <w:b/>
          <w:i/>
        </w:rPr>
      </w:pPr>
      <w:r w:rsidRPr="00C37512">
        <w:rPr>
          <w:rFonts w:ascii="Arial" w:hAnsi="Arial" w:cs="Arial"/>
          <w:b/>
          <w:i/>
        </w:rPr>
        <w:t>Pod názvem Víno z blízka se</w:t>
      </w:r>
      <w:r w:rsidR="00C37512" w:rsidRPr="00C37512">
        <w:rPr>
          <w:rFonts w:ascii="Arial" w:hAnsi="Arial" w:cs="Arial"/>
          <w:b/>
          <w:i/>
        </w:rPr>
        <w:t xml:space="preserve"> v rámci festivalu Jídlo z blízka představí</w:t>
      </w:r>
      <w:r w:rsidRPr="00C37512">
        <w:rPr>
          <w:rFonts w:ascii="Arial" w:hAnsi="Arial" w:cs="Arial"/>
          <w:b/>
          <w:i/>
        </w:rPr>
        <w:t xml:space="preserve"> v</w:t>
      </w:r>
      <w:r w:rsidR="00C37512" w:rsidRPr="00C37512">
        <w:rPr>
          <w:rFonts w:ascii="Arial" w:hAnsi="Arial" w:cs="Arial"/>
          <w:b/>
          <w:i/>
        </w:rPr>
        <w:t xml:space="preserve"> atraktivním prostředí </w:t>
      </w:r>
      <w:r w:rsidRPr="00C37512">
        <w:rPr>
          <w:rFonts w:ascii="Arial" w:hAnsi="Arial" w:cs="Arial"/>
          <w:b/>
          <w:i/>
        </w:rPr>
        <w:t>moderní městské zahrad</w:t>
      </w:r>
      <w:r w:rsidR="00C37512" w:rsidRPr="00C37512">
        <w:rPr>
          <w:rFonts w:ascii="Arial" w:hAnsi="Arial" w:cs="Arial"/>
          <w:b/>
          <w:i/>
        </w:rPr>
        <w:t>y</w:t>
      </w:r>
      <w:r w:rsidRPr="00C37512">
        <w:rPr>
          <w:rFonts w:ascii="Arial" w:hAnsi="Arial" w:cs="Arial"/>
          <w:b/>
          <w:i/>
        </w:rPr>
        <w:t xml:space="preserve"> pod Špilberkem</w:t>
      </w:r>
      <w:r w:rsidR="00C37512" w:rsidRPr="00C37512">
        <w:rPr>
          <w:rFonts w:ascii="Arial" w:hAnsi="Arial" w:cs="Arial"/>
          <w:b/>
          <w:i/>
        </w:rPr>
        <w:t xml:space="preserve"> 4 </w:t>
      </w:r>
      <w:r w:rsidRPr="00C37512">
        <w:rPr>
          <w:rFonts w:ascii="Arial" w:hAnsi="Arial" w:cs="Arial"/>
          <w:b/>
          <w:i/>
        </w:rPr>
        <w:t>spolky VOC z Moravy. Degustace VOC Znojmo, Mikulov, Modré hory a</w:t>
      </w:r>
      <w:r w:rsidR="00AD57C6" w:rsidRPr="00C37512">
        <w:rPr>
          <w:rFonts w:ascii="Arial" w:hAnsi="Arial" w:cs="Arial"/>
          <w:b/>
          <w:i/>
        </w:rPr>
        <w:t xml:space="preserve"> Blatnice</w:t>
      </w:r>
      <w:r w:rsidRPr="00C37512">
        <w:rPr>
          <w:rFonts w:ascii="Arial" w:hAnsi="Arial" w:cs="Arial"/>
          <w:b/>
          <w:i/>
        </w:rPr>
        <w:t xml:space="preserve"> se uskuteční formou čtyř samostatných zahradních slavností v areálu Otevřené zahrady Nadace Partn</w:t>
      </w:r>
      <w:r w:rsidR="00AD57C6" w:rsidRPr="00C37512">
        <w:rPr>
          <w:rFonts w:ascii="Arial" w:hAnsi="Arial" w:cs="Arial"/>
          <w:b/>
          <w:i/>
        </w:rPr>
        <w:t xml:space="preserve">erství. Brnu se tak v červenci </w:t>
      </w:r>
      <w:r w:rsidRPr="00C37512">
        <w:rPr>
          <w:rFonts w:ascii="Arial" w:hAnsi="Arial" w:cs="Arial"/>
          <w:b/>
          <w:i/>
        </w:rPr>
        <w:t>týden</w:t>
      </w:r>
      <w:r w:rsidR="00C37512" w:rsidRPr="00C37512">
        <w:rPr>
          <w:rFonts w:ascii="Arial" w:hAnsi="Arial" w:cs="Arial"/>
          <w:b/>
          <w:i/>
        </w:rPr>
        <w:t xml:space="preserve"> co</w:t>
      </w:r>
      <w:r w:rsidRPr="00C37512">
        <w:rPr>
          <w:rFonts w:ascii="Arial" w:hAnsi="Arial" w:cs="Arial"/>
          <w:b/>
          <w:i/>
        </w:rPr>
        <w:t xml:space="preserve"> týd</w:t>
      </w:r>
      <w:r w:rsidR="00C37512" w:rsidRPr="00C37512">
        <w:rPr>
          <w:rFonts w:ascii="Arial" w:hAnsi="Arial" w:cs="Arial"/>
          <w:b/>
          <w:i/>
        </w:rPr>
        <w:t>e</w:t>
      </w:r>
      <w:r w:rsidRPr="00C37512">
        <w:rPr>
          <w:rFonts w:ascii="Arial" w:hAnsi="Arial" w:cs="Arial"/>
          <w:b/>
          <w:i/>
        </w:rPr>
        <w:t xml:space="preserve">n </w:t>
      </w:r>
      <w:r w:rsidR="00AD57C6" w:rsidRPr="00C37512">
        <w:rPr>
          <w:rFonts w:ascii="Arial" w:hAnsi="Arial" w:cs="Arial"/>
          <w:b/>
          <w:i/>
        </w:rPr>
        <w:t>představí</w:t>
      </w:r>
      <w:r w:rsidR="00C37512" w:rsidRPr="00C37512">
        <w:rPr>
          <w:rFonts w:ascii="Arial" w:hAnsi="Arial" w:cs="Arial"/>
          <w:b/>
          <w:i/>
        </w:rPr>
        <w:t xml:space="preserve"> </w:t>
      </w:r>
      <w:r w:rsidR="00AD57C6" w:rsidRPr="00C37512">
        <w:rPr>
          <w:rFonts w:ascii="Arial" w:hAnsi="Arial" w:cs="Arial"/>
          <w:b/>
          <w:i/>
        </w:rPr>
        <w:t xml:space="preserve">hybatelé </w:t>
      </w:r>
      <w:proofErr w:type="spellStart"/>
      <w:r w:rsidR="00AD57C6" w:rsidRPr="00C37512">
        <w:rPr>
          <w:rFonts w:ascii="Arial" w:hAnsi="Arial" w:cs="Arial"/>
          <w:b/>
          <w:i/>
        </w:rPr>
        <w:t>terroi</w:t>
      </w:r>
      <w:r w:rsidRPr="00C37512">
        <w:rPr>
          <w:rFonts w:ascii="Arial" w:hAnsi="Arial" w:cs="Arial"/>
          <w:b/>
          <w:i/>
        </w:rPr>
        <w:t>rového</w:t>
      </w:r>
      <w:proofErr w:type="spellEnd"/>
      <w:r w:rsidRPr="00C37512">
        <w:rPr>
          <w:rFonts w:ascii="Arial" w:hAnsi="Arial" w:cs="Arial"/>
          <w:b/>
          <w:i/>
        </w:rPr>
        <w:t xml:space="preserve"> pojetí vín z Moravy. Vína se známkou VOC a další typická vína regionu představí samotní vinaři, členové spolků VOC a známý moravský </w:t>
      </w:r>
      <w:proofErr w:type="spellStart"/>
      <w:r w:rsidRPr="00C37512">
        <w:rPr>
          <w:rFonts w:ascii="Arial" w:hAnsi="Arial" w:cs="Arial"/>
          <w:b/>
          <w:i/>
        </w:rPr>
        <w:t>sommeliér</w:t>
      </w:r>
      <w:proofErr w:type="spellEnd"/>
      <w:r w:rsidRPr="00C37512">
        <w:rPr>
          <w:rFonts w:ascii="Arial" w:hAnsi="Arial" w:cs="Arial"/>
          <w:b/>
          <w:i/>
        </w:rPr>
        <w:t xml:space="preserve"> Libor </w:t>
      </w:r>
      <w:proofErr w:type="spellStart"/>
      <w:r w:rsidRPr="00C37512">
        <w:rPr>
          <w:rFonts w:ascii="Arial" w:hAnsi="Arial" w:cs="Arial"/>
          <w:b/>
          <w:i/>
        </w:rPr>
        <w:t>Nazarčuk</w:t>
      </w:r>
      <w:proofErr w:type="spellEnd"/>
      <w:r w:rsidRPr="00C37512">
        <w:rPr>
          <w:rFonts w:ascii="Arial" w:hAnsi="Arial" w:cs="Arial"/>
          <w:b/>
          <w:i/>
        </w:rPr>
        <w:t xml:space="preserve">. Návštěvníci si můžou vína sami </w:t>
      </w:r>
      <w:proofErr w:type="spellStart"/>
      <w:r w:rsidRPr="00C37512">
        <w:rPr>
          <w:rFonts w:ascii="Arial" w:hAnsi="Arial" w:cs="Arial"/>
          <w:b/>
          <w:i/>
        </w:rPr>
        <w:t>nasnoubit</w:t>
      </w:r>
      <w:proofErr w:type="spellEnd"/>
      <w:r w:rsidRPr="00C37512">
        <w:rPr>
          <w:rFonts w:ascii="Arial" w:hAnsi="Arial" w:cs="Arial"/>
          <w:b/>
          <w:i/>
        </w:rPr>
        <w:t xml:space="preserve"> s uzeninami a sýry moravských výrobců.    </w:t>
      </w:r>
    </w:p>
    <w:p w:rsidR="00D541EE" w:rsidRPr="00C37512" w:rsidRDefault="00D541EE" w:rsidP="00C37512">
      <w:pPr>
        <w:pStyle w:val="Bezmezer"/>
        <w:spacing w:line="300" w:lineRule="auto"/>
        <w:jc w:val="both"/>
        <w:rPr>
          <w:rFonts w:ascii="Arial" w:hAnsi="Arial" w:cs="Arial"/>
          <w:lang w:eastAsia="cs-CZ"/>
        </w:rPr>
      </w:pPr>
      <w:r w:rsidRPr="00C37512">
        <w:rPr>
          <w:rFonts w:ascii="Arial" w:hAnsi="Arial" w:cs="Arial"/>
        </w:rPr>
        <w:t xml:space="preserve">V rámci letního festivalu </w:t>
      </w:r>
      <w:r w:rsidRPr="00C37512">
        <w:rPr>
          <w:rFonts w:ascii="Arial" w:hAnsi="Arial" w:cs="Arial"/>
          <w:b/>
        </w:rPr>
        <w:t>Jídlo z blízka</w:t>
      </w:r>
      <w:r w:rsidRPr="00C37512">
        <w:rPr>
          <w:rFonts w:ascii="Arial" w:hAnsi="Arial" w:cs="Arial"/>
        </w:rPr>
        <w:t xml:space="preserve"> (</w:t>
      </w:r>
      <w:hyperlink r:id="rId5" w:history="1">
        <w:r w:rsidRPr="00C37512">
          <w:rPr>
            <w:rStyle w:val="Hypertextovodkaz"/>
            <w:rFonts w:ascii="Arial" w:hAnsi="Arial" w:cs="Arial"/>
          </w:rPr>
          <w:t>www.jidlozblizka.cz</w:t>
        </w:r>
      </w:hyperlink>
      <w:r w:rsidRPr="00C37512">
        <w:rPr>
          <w:rFonts w:ascii="Arial" w:hAnsi="Arial" w:cs="Arial"/>
        </w:rPr>
        <w:t>) se uskuteční 4 samostatné degustace, na kterých postupně vinaři ze spolků VOC představí vína se známkou VO</w:t>
      </w:r>
      <w:r w:rsidR="00AD57C6" w:rsidRPr="00C37512">
        <w:rPr>
          <w:rFonts w:ascii="Arial" w:hAnsi="Arial" w:cs="Arial"/>
        </w:rPr>
        <w:t xml:space="preserve">C a další typická vína </w:t>
      </w:r>
      <w:r w:rsidR="00C37512" w:rsidRPr="00C37512">
        <w:rPr>
          <w:rFonts w:ascii="Arial" w:hAnsi="Arial" w:cs="Arial"/>
        </w:rPr>
        <w:t>svých</w:t>
      </w:r>
      <w:r w:rsidR="00AD57C6" w:rsidRPr="00C37512">
        <w:rPr>
          <w:rFonts w:ascii="Arial" w:hAnsi="Arial" w:cs="Arial"/>
        </w:rPr>
        <w:t xml:space="preserve"> </w:t>
      </w:r>
      <w:proofErr w:type="spellStart"/>
      <w:r w:rsidR="00AD57C6" w:rsidRPr="00C37512">
        <w:rPr>
          <w:rFonts w:ascii="Arial" w:hAnsi="Arial" w:cs="Arial"/>
        </w:rPr>
        <w:t>terroir</w:t>
      </w:r>
      <w:proofErr w:type="spellEnd"/>
      <w:r w:rsidRPr="00C37512">
        <w:rPr>
          <w:rFonts w:ascii="Arial" w:hAnsi="Arial" w:cs="Arial"/>
        </w:rPr>
        <w:t xml:space="preserve">. Koncept Vín originální certifikace vychází z jedinečnosti místa, půdy, klimatu a vinařské tradice, které spoluvytváří nezaměnitelný charakter vína. </w:t>
      </w:r>
      <w:r w:rsidRPr="00C37512">
        <w:rPr>
          <w:rFonts w:ascii="Arial" w:hAnsi="Arial" w:cs="Arial"/>
          <w:i/>
        </w:rPr>
        <w:t>„Chceme milovníkům dobrého vína a jižní Moravy představit o</w:t>
      </w:r>
      <w:r w:rsidR="00B52410">
        <w:rPr>
          <w:rFonts w:ascii="Arial" w:hAnsi="Arial" w:cs="Arial"/>
          <w:i/>
        </w:rPr>
        <w:t>bojí v jednom. K festivalu Jídlo</w:t>
      </w:r>
      <w:r w:rsidRPr="00C37512">
        <w:rPr>
          <w:rFonts w:ascii="Arial" w:hAnsi="Arial" w:cs="Arial"/>
          <w:i/>
        </w:rPr>
        <w:t xml:space="preserve"> z blízka patří i akce pod názvem Víno z blízka a vína VOC to opravdu do Brna nemají daleko.  Čtyři degustace nabídnou jedinečnou možnost ochutnat čtyři sady vín velmi typických pro Znojmo, Mikulov, Modré hory a Blatnic</w:t>
      </w:r>
      <w:r w:rsidR="00C37512" w:rsidRPr="00C37512">
        <w:rPr>
          <w:rFonts w:ascii="Arial" w:hAnsi="Arial" w:cs="Arial"/>
          <w:i/>
        </w:rPr>
        <w:t>i</w:t>
      </w:r>
      <w:r w:rsidR="00AD57C6" w:rsidRPr="00C37512">
        <w:rPr>
          <w:rFonts w:ascii="Arial" w:hAnsi="Arial" w:cs="Arial"/>
          <w:i/>
        </w:rPr>
        <w:t>,</w:t>
      </w:r>
      <w:r w:rsidRPr="00C37512">
        <w:rPr>
          <w:rFonts w:ascii="Arial" w:hAnsi="Arial" w:cs="Arial"/>
          <w:i/>
        </w:rPr>
        <w:t xml:space="preserve">“ </w:t>
      </w:r>
      <w:r w:rsidRPr="00C37512">
        <w:rPr>
          <w:rFonts w:ascii="Arial" w:hAnsi="Arial" w:cs="Arial"/>
        </w:rPr>
        <w:t>řekl organizátor akcí Juraj Flamik z Nadace Partnerství</w:t>
      </w:r>
      <w:r w:rsidRPr="00C37512">
        <w:rPr>
          <w:rFonts w:ascii="Arial" w:hAnsi="Arial" w:cs="Arial"/>
          <w:i/>
        </w:rPr>
        <w:t>.</w:t>
      </w:r>
      <w:r w:rsidRPr="00C37512">
        <w:rPr>
          <w:rFonts w:ascii="Arial" w:hAnsi="Arial" w:cs="Arial"/>
          <w:lang w:eastAsia="cs-CZ"/>
        </w:rPr>
        <w:t xml:space="preserve"> </w:t>
      </w:r>
      <w:r w:rsidR="00AD57C6" w:rsidRPr="00C37512">
        <w:rPr>
          <w:rFonts w:ascii="Arial" w:hAnsi="Arial" w:cs="Arial"/>
          <w:lang w:eastAsia="cs-CZ"/>
        </w:rPr>
        <w:t>Víno</w:t>
      </w:r>
      <w:r w:rsidRPr="00C37512">
        <w:rPr>
          <w:rFonts w:ascii="Arial" w:hAnsi="Arial" w:cs="Arial"/>
          <w:lang w:eastAsia="cs-CZ"/>
        </w:rPr>
        <w:t xml:space="preserve"> originální certifikace je známkou půvo</w:t>
      </w:r>
      <w:r w:rsidR="00AD57C6" w:rsidRPr="00C37512">
        <w:rPr>
          <w:rFonts w:ascii="Arial" w:hAnsi="Arial" w:cs="Arial"/>
          <w:lang w:eastAsia="cs-CZ"/>
        </w:rPr>
        <w:t xml:space="preserve">du a nejvyšší kvality </w:t>
      </w:r>
      <w:r w:rsidRPr="00C37512">
        <w:rPr>
          <w:rFonts w:ascii="Arial" w:hAnsi="Arial" w:cs="Arial"/>
          <w:lang w:eastAsia="cs-CZ"/>
        </w:rPr>
        <w:t>udělovanou samotnými vinaři v dané oblasti.</w:t>
      </w:r>
      <w:r w:rsidRPr="00C37512">
        <w:rPr>
          <w:rFonts w:ascii="Arial" w:hAnsi="Arial" w:cs="Arial"/>
          <w:i/>
        </w:rPr>
        <w:t xml:space="preserve">    </w:t>
      </w:r>
      <w:r w:rsidRPr="00C37512">
        <w:rPr>
          <w:rFonts w:ascii="Arial" w:hAnsi="Arial" w:cs="Arial"/>
        </w:rPr>
        <w:t xml:space="preserve">     </w:t>
      </w:r>
    </w:p>
    <w:p w:rsidR="00D541EE" w:rsidRPr="00C37512" w:rsidRDefault="00D541EE" w:rsidP="00C37512">
      <w:pPr>
        <w:spacing w:line="300" w:lineRule="auto"/>
        <w:jc w:val="both"/>
        <w:rPr>
          <w:rFonts w:ascii="Arial" w:hAnsi="Arial" w:cs="Arial"/>
        </w:rPr>
      </w:pPr>
      <w:r w:rsidRPr="00C37512">
        <w:rPr>
          <w:rFonts w:ascii="Arial" w:hAnsi="Arial" w:cs="Arial"/>
          <w:b/>
        </w:rPr>
        <w:t>Ve čtvrtek 11.</w:t>
      </w:r>
      <w:r w:rsidR="00C37512" w:rsidRPr="00C37512">
        <w:rPr>
          <w:rFonts w:ascii="Arial" w:hAnsi="Arial" w:cs="Arial"/>
          <w:b/>
        </w:rPr>
        <w:t xml:space="preserve"> července</w:t>
      </w:r>
      <w:r w:rsidRPr="00C37512">
        <w:rPr>
          <w:rFonts w:ascii="Arial" w:hAnsi="Arial" w:cs="Arial"/>
          <w:b/>
        </w:rPr>
        <w:t xml:space="preserve"> od 17</w:t>
      </w:r>
      <w:r w:rsidR="00C37512" w:rsidRPr="00C37512">
        <w:rPr>
          <w:rFonts w:ascii="Arial" w:hAnsi="Arial" w:cs="Arial"/>
          <w:b/>
        </w:rPr>
        <w:t>:</w:t>
      </w:r>
      <w:r w:rsidRPr="00C37512">
        <w:rPr>
          <w:rFonts w:ascii="Arial" w:hAnsi="Arial" w:cs="Arial"/>
          <w:b/>
        </w:rPr>
        <w:t xml:space="preserve">00 do 21:00 </w:t>
      </w:r>
      <w:r w:rsidRPr="00C37512">
        <w:rPr>
          <w:rFonts w:ascii="Arial" w:hAnsi="Arial" w:cs="Arial"/>
        </w:rPr>
        <w:t>se na šesti stanovištích Otevřené zahrady jako první představí 6 vinařství z </w:t>
      </w:r>
      <w:r w:rsidRPr="00C37512">
        <w:rPr>
          <w:rFonts w:ascii="Arial" w:hAnsi="Arial" w:cs="Arial"/>
          <w:b/>
        </w:rPr>
        <w:t>VOC Modré hory</w:t>
      </w:r>
      <w:r w:rsidRPr="00C37512">
        <w:rPr>
          <w:rFonts w:ascii="Arial" w:hAnsi="Arial" w:cs="Arial"/>
        </w:rPr>
        <w:t xml:space="preserve">. Celkem </w:t>
      </w:r>
      <w:r w:rsidR="00C37512" w:rsidRPr="00C37512">
        <w:rPr>
          <w:rFonts w:ascii="Arial" w:hAnsi="Arial" w:cs="Arial"/>
          <w:b/>
        </w:rPr>
        <w:t>33</w:t>
      </w:r>
      <w:r w:rsidRPr="00C37512">
        <w:rPr>
          <w:rFonts w:ascii="Arial" w:hAnsi="Arial" w:cs="Arial"/>
          <w:b/>
        </w:rPr>
        <w:t xml:space="preserve"> vín</w:t>
      </w:r>
      <w:r w:rsidRPr="00C37512">
        <w:rPr>
          <w:rFonts w:ascii="Arial" w:hAnsi="Arial" w:cs="Arial"/>
        </w:rPr>
        <w:t xml:space="preserve"> k degustaci to má z Modrých hor do Brna rovných 35</w:t>
      </w:r>
      <w:r w:rsidR="00AD57C6" w:rsidRPr="00C37512">
        <w:rPr>
          <w:rFonts w:ascii="Arial" w:hAnsi="Arial" w:cs="Arial"/>
        </w:rPr>
        <w:t xml:space="preserve"> km. </w:t>
      </w:r>
      <w:r w:rsidRPr="00C37512">
        <w:rPr>
          <w:rFonts w:ascii="Arial" w:hAnsi="Arial" w:cs="Arial"/>
        </w:rPr>
        <w:t xml:space="preserve">K degustaci bude </w:t>
      </w:r>
      <w:r w:rsidR="00AD57C6" w:rsidRPr="00C37512">
        <w:rPr>
          <w:rFonts w:ascii="Arial" w:hAnsi="Arial" w:cs="Arial"/>
        </w:rPr>
        <w:t>9 </w:t>
      </w:r>
      <w:r w:rsidRPr="00C37512">
        <w:rPr>
          <w:rFonts w:ascii="Arial" w:hAnsi="Arial" w:cs="Arial"/>
        </w:rPr>
        <w:t>vín se známkou VOC Modré hory a 24 dalších typických vín regionu. Kolekc</w:t>
      </w:r>
      <w:r w:rsidR="00AD57C6" w:rsidRPr="00C37512">
        <w:rPr>
          <w:rFonts w:ascii="Arial" w:hAnsi="Arial" w:cs="Arial"/>
        </w:rPr>
        <w:t xml:space="preserve">i VOC vín tvoří odrůdová a </w:t>
      </w:r>
      <w:proofErr w:type="spellStart"/>
      <w:r w:rsidR="00AD57C6" w:rsidRPr="00C37512">
        <w:rPr>
          <w:rFonts w:ascii="Arial" w:hAnsi="Arial" w:cs="Arial"/>
        </w:rPr>
        <w:t>cuvée</w:t>
      </w:r>
      <w:proofErr w:type="spellEnd"/>
      <w:r w:rsidRPr="00C37512">
        <w:rPr>
          <w:rFonts w:ascii="Arial" w:hAnsi="Arial" w:cs="Arial"/>
        </w:rPr>
        <w:t xml:space="preserve"> vína </w:t>
      </w:r>
      <w:r w:rsidRPr="00C37512">
        <w:rPr>
          <w:rStyle w:val="Siln"/>
          <w:rFonts w:ascii="Arial" w:hAnsi="Arial" w:cs="Arial"/>
        </w:rPr>
        <w:t xml:space="preserve">Frankovka, Svatovavřinecké a Modrý Portugal. </w:t>
      </w:r>
      <w:r w:rsidRPr="00C37512">
        <w:rPr>
          <w:rStyle w:val="Siln"/>
          <w:rFonts w:ascii="Arial" w:hAnsi="Arial" w:cs="Arial"/>
          <w:b w:val="0"/>
        </w:rPr>
        <w:t xml:space="preserve">Regionální charakter vín budou dále představovat i bílá, </w:t>
      </w:r>
      <w:proofErr w:type="spellStart"/>
      <w:r w:rsidRPr="00C37512">
        <w:rPr>
          <w:rStyle w:val="Siln"/>
          <w:rFonts w:ascii="Arial" w:hAnsi="Arial" w:cs="Arial"/>
          <w:b w:val="0"/>
        </w:rPr>
        <w:t>rosé</w:t>
      </w:r>
      <w:proofErr w:type="spellEnd"/>
      <w:r w:rsidRPr="00C37512">
        <w:rPr>
          <w:rStyle w:val="Siln"/>
          <w:rFonts w:ascii="Arial" w:hAnsi="Arial" w:cs="Arial"/>
          <w:b w:val="0"/>
        </w:rPr>
        <w:t xml:space="preserve"> a červená vína odrůd Pálava, </w:t>
      </w:r>
      <w:proofErr w:type="spellStart"/>
      <w:r w:rsidRPr="00C37512">
        <w:rPr>
          <w:rStyle w:val="Siln"/>
          <w:rFonts w:ascii="Arial" w:hAnsi="Arial" w:cs="Arial"/>
          <w:b w:val="0"/>
        </w:rPr>
        <w:t>Sauvignon</w:t>
      </w:r>
      <w:proofErr w:type="spellEnd"/>
      <w:r w:rsidRPr="00C37512">
        <w:rPr>
          <w:rStyle w:val="Siln"/>
          <w:rFonts w:ascii="Arial" w:hAnsi="Arial" w:cs="Arial"/>
          <w:b w:val="0"/>
        </w:rPr>
        <w:t xml:space="preserve">, Ryzlink vlašský, André nebo </w:t>
      </w:r>
      <w:proofErr w:type="spellStart"/>
      <w:r w:rsidRPr="00C37512">
        <w:rPr>
          <w:rStyle w:val="Siln"/>
          <w:rFonts w:ascii="Arial" w:hAnsi="Arial" w:cs="Arial"/>
          <w:b w:val="0"/>
        </w:rPr>
        <w:t>Zweigeltrebe</w:t>
      </w:r>
      <w:proofErr w:type="spellEnd"/>
      <w:r w:rsidRPr="00C37512">
        <w:rPr>
          <w:rStyle w:val="Siln"/>
          <w:rFonts w:ascii="Arial" w:hAnsi="Arial" w:cs="Arial"/>
          <w:b w:val="0"/>
        </w:rPr>
        <w:t xml:space="preserve">. </w:t>
      </w:r>
      <w:r w:rsidRPr="00C37512">
        <w:rPr>
          <w:rStyle w:val="Siln"/>
          <w:rFonts w:ascii="Arial" w:hAnsi="Arial" w:cs="Arial"/>
          <w:b w:val="0"/>
          <w:i/>
        </w:rPr>
        <w:t xml:space="preserve">Zúčastněná vinařství: </w:t>
      </w:r>
      <w:r w:rsidRPr="00C37512">
        <w:rPr>
          <w:rFonts w:ascii="Arial" w:hAnsi="Arial" w:cs="Arial"/>
          <w:i/>
        </w:rPr>
        <w:t>VÍNO J.</w:t>
      </w:r>
      <w:r w:rsidR="00AD57C6" w:rsidRPr="00C37512">
        <w:rPr>
          <w:rFonts w:ascii="Arial" w:hAnsi="Arial" w:cs="Arial"/>
          <w:i/>
        </w:rPr>
        <w:t xml:space="preserve"> </w:t>
      </w:r>
      <w:r w:rsidRPr="00C37512">
        <w:rPr>
          <w:rFonts w:ascii="Arial" w:hAnsi="Arial" w:cs="Arial"/>
          <w:i/>
        </w:rPr>
        <w:t xml:space="preserve">STÁVEK, Němčičky; Vinařství </w:t>
      </w:r>
      <w:proofErr w:type="spellStart"/>
      <w:r w:rsidRPr="00C37512">
        <w:rPr>
          <w:rFonts w:ascii="Arial" w:hAnsi="Arial" w:cs="Arial"/>
          <w:i/>
        </w:rPr>
        <w:t>Syfany</w:t>
      </w:r>
      <w:proofErr w:type="spellEnd"/>
      <w:r w:rsidRPr="00C37512">
        <w:rPr>
          <w:rFonts w:ascii="Arial" w:hAnsi="Arial" w:cs="Arial"/>
          <w:i/>
        </w:rPr>
        <w:t xml:space="preserve">, Vrbice; Vinařství Jedlička a Novák, Bořetice; </w:t>
      </w:r>
      <w:proofErr w:type="spellStart"/>
      <w:r w:rsidRPr="00C37512">
        <w:rPr>
          <w:rFonts w:ascii="Arial" w:hAnsi="Arial" w:cs="Arial"/>
          <w:i/>
        </w:rPr>
        <w:t>Patria</w:t>
      </w:r>
      <w:proofErr w:type="spellEnd"/>
      <w:r w:rsidRPr="00C37512">
        <w:rPr>
          <w:rFonts w:ascii="Arial" w:hAnsi="Arial" w:cs="Arial"/>
          <w:i/>
        </w:rPr>
        <w:t xml:space="preserve"> Kobylí, Kobylí; Vinařství Helena, Velké Pavlovice; Vinařství Horák, Vrbice.</w:t>
      </w:r>
      <w:r w:rsidRPr="00C37512">
        <w:rPr>
          <w:rFonts w:ascii="Arial" w:hAnsi="Arial" w:cs="Arial"/>
        </w:rPr>
        <w:t xml:space="preserve"> </w:t>
      </w:r>
    </w:p>
    <w:p w:rsidR="00D541EE" w:rsidRPr="00C37512" w:rsidRDefault="00D541EE" w:rsidP="00C37512">
      <w:pPr>
        <w:pStyle w:val="Bezmezer"/>
        <w:spacing w:line="300" w:lineRule="auto"/>
        <w:jc w:val="both"/>
        <w:rPr>
          <w:rFonts w:ascii="Arial" w:hAnsi="Arial" w:cs="Arial"/>
        </w:rPr>
      </w:pPr>
      <w:r w:rsidRPr="00C37512">
        <w:rPr>
          <w:rFonts w:ascii="Arial" w:hAnsi="Arial" w:cs="Arial"/>
          <w:b/>
        </w:rPr>
        <w:t>V úterý 16.</w:t>
      </w:r>
      <w:r w:rsidR="00AD57C6" w:rsidRPr="00C37512">
        <w:rPr>
          <w:rFonts w:ascii="Arial" w:hAnsi="Arial" w:cs="Arial"/>
          <w:b/>
        </w:rPr>
        <w:t xml:space="preserve"> </w:t>
      </w:r>
      <w:r w:rsidR="00C37512" w:rsidRPr="00C37512">
        <w:rPr>
          <w:rFonts w:ascii="Arial" w:hAnsi="Arial" w:cs="Arial"/>
          <w:b/>
        </w:rPr>
        <w:t>července</w:t>
      </w:r>
      <w:r w:rsidRPr="00C37512">
        <w:rPr>
          <w:rFonts w:ascii="Arial" w:hAnsi="Arial" w:cs="Arial"/>
          <w:b/>
        </w:rPr>
        <w:t xml:space="preserve"> od 17:00 do 21:00</w:t>
      </w:r>
      <w:r w:rsidR="00AD57C6" w:rsidRPr="00C37512">
        <w:rPr>
          <w:rFonts w:ascii="Arial" w:hAnsi="Arial" w:cs="Arial"/>
        </w:rPr>
        <w:t xml:space="preserve"> otevře své la</w:t>
      </w:r>
      <w:r w:rsidRPr="00C37512">
        <w:rPr>
          <w:rFonts w:ascii="Arial" w:hAnsi="Arial" w:cs="Arial"/>
        </w:rPr>
        <w:t>hve 6 vinařů z </w:t>
      </w:r>
      <w:r w:rsidRPr="00C37512">
        <w:rPr>
          <w:rFonts w:ascii="Arial" w:hAnsi="Arial" w:cs="Arial"/>
          <w:b/>
        </w:rPr>
        <w:t>VOC Blatnice</w:t>
      </w:r>
      <w:r w:rsidRPr="00C37512">
        <w:rPr>
          <w:rFonts w:ascii="Arial" w:hAnsi="Arial" w:cs="Arial"/>
        </w:rPr>
        <w:t xml:space="preserve">. Představí celkem </w:t>
      </w:r>
      <w:r w:rsidRPr="00C37512">
        <w:rPr>
          <w:rFonts w:ascii="Arial" w:hAnsi="Arial" w:cs="Arial"/>
          <w:b/>
        </w:rPr>
        <w:t>26 vín</w:t>
      </w:r>
      <w:r w:rsidRPr="00C37512">
        <w:rPr>
          <w:rFonts w:ascii="Arial" w:hAnsi="Arial" w:cs="Arial"/>
        </w:rPr>
        <w:t>, z</w:t>
      </w:r>
      <w:r w:rsidR="00AD57C6" w:rsidRPr="00C37512">
        <w:rPr>
          <w:rFonts w:ascii="Arial" w:hAnsi="Arial" w:cs="Arial"/>
        </w:rPr>
        <w:t xml:space="preserve"> nich 10 </w:t>
      </w:r>
      <w:r w:rsidRPr="00C37512">
        <w:rPr>
          <w:rFonts w:ascii="Arial" w:hAnsi="Arial" w:cs="Arial"/>
        </w:rPr>
        <w:t xml:space="preserve">VOC a 16 typických pro region </w:t>
      </w:r>
      <w:proofErr w:type="spellStart"/>
      <w:r w:rsidRPr="00C37512">
        <w:rPr>
          <w:rFonts w:ascii="Arial" w:hAnsi="Arial" w:cs="Arial"/>
        </w:rPr>
        <w:t>Blatnicka</w:t>
      </w:r>
      <w:proofErr w:type="spellEnd"/>
      <w:r w:rsidRPr="00C37512">
        <w:rPr>
          <w:rFonts w:ascii="Arial" w:hAnsi="Arial" w:cs="Arial"/>
        </w:rPr>
        <w:t>. Se známk</w:t>
      </w:r>
      <w:r w:rsidR="00AD57C6" w:rsidRPr="00C37512">
        <w:rPr>
          <w:rFonts w:ascii="Arial" w:hAnsi="Arial" w:cs="Arial"/>
        </w:rPr>
        <w:t>o</w:t>
      </w:r>
      <w:r w:rsidRPr="00C37512">
        <w:rPr>
          <w:rFonts w:ascii="Arial" w:hAnsi="Arial" w:cs="Arial"/>
        </w:rPr>
        <w:t>u V</w:t>
      </w:r>
      <w:r w:rsidR="00AD57C6" w:rsidRPr="00C37512">
        <w:rPr>
          <w:rFonts w:ascii="Arial" w:hAnsi="Arial" w:cs="Arial"/>
        </w:rPr>
        <w:t>O</w:t>
      </w:r>
      <w:r w:rsidRPr="00C37512">
        <w:rPr>
          <w:rFonts w:ascii="Arial" w:hAnsi="Arial" w:cs="Arial"/>
        </w:rPr>
        <w:t xml:space="preserve">C to budou Rulandské bílé </w:t>
      </w:r>
      <w:r w:rsidR="00AD57C6" w:rsidRPr="00C37512">
        <w:rPr>
          <w:rFonts w:ascii="Arial" w:hAnsi="Arial" w:cs="Arial"/>
        </w:rPr>
        <w:t>i</w:t>
      </w:r>
      <w:r w:rsidRPr="00C37512">
        <w:rPr>
          <w:rFonts w:ascii="Arial" w:hAnsi="Arial" w:cs="Arial"/>
        </w:rPr>
        <w:t xml:space="preserve"> šedé a Ryzlink rýnský. Vinařskou vizitku regionu dále doplní odrůdy Rulandské modré, </w:t>
      </w:r>
      <w:proofErr w:type="spellStart"/>
      <w:r w:rsidRPr="00C37512">
        <w:rPr>
          <w:rFonts w:ascii="Arial" w:hAnsi="Arial" w:cs="Arial"/>
        </w:rPr>
        <w:t>Kerner</w:t>
      </w:r>
      <w:proofErr w:type="spellEnd"/>
      <w:r w:rsidRPr="00C37512">
        <w:rPr>
          <w:rFonts w:ascii="Arial" w:hAnsi="Arial" w:cs="Arial"/>
        </w:rPr>
        <w:t>, Sylvánské zelené, Chardonnay a ne</w:t>
      </w:r>
      <w:r w:rsidR="00AD57C6" w:rsidRPr="00C37512">
        <w:rPr>
          <w:rFonts w:ascii="Arial" w:hAnsi="Arial" w:cs="Arial"/>
        </w:rPr>
        <w:t xml:space="preserve">bude chybět ani legendární </w:t>
      </w:r>
      <w:proofErr w:type="spellStart"/>
      <w:r w:rsidR="00AD57C6" w:rsidRPr="00C37512">
        <w:rPr>
          <w:rFonts w:ascii="Arial" w:hAnsi="Arial" w:cs="Arial"/>
        </w:rPr>
        <w:t>cuvée</w:t>
      </w:r>
      <w:proofErr w:type="spellEnd"/>
      <w:r w:rsidRPr="00C37512">
        <w:rPr>
          <w:rFonts w:ascii="Arial" w:hAnsi="Arial" w:cs="Arial"/>
        </w:rPr>
        <w:t xml:space="preserve"> Blatnický roháč.</w:t>
      </w:r>
      <w:r w:rsidRPr="00C37512">
        <w:rPr>
          <w:rStyle w:val="Siln"/>
          <w:rFonts w:ascii="Arial" w:hAnsi="Arial" w:cs="Arial"/>
          <w:b w:val="0"/>
        </w:rPr>
        <w:t xml:space="preserve"> </w:t>
      </w:r>
      <w:r w:rsidRPr="00C37512">
        <w:rPr>
          <w:rStyle w:val="Siln"/>
          <w:rFonts w:ascii="Arial" w:hAnsi="Arial" w:cs="Arial"/>
          <w:b w:val="0"/>
          <w:i/>
        </w:rPr>
        <w:t xml:space="preserve">Zúčastněná vinařství: </w:t>
      </w:r>
      <w:r w:rsidRPr="00C37512">
        <w:rPr>
          <w:rFonts w:ascii="Arial" w:hAnsi="Arial" w:cs="Arial"/>
          <w:i/>
          <w:lang w:eastAsia="cs-CZ"/>
        </w:rPr>
        <w:t xml:space="preserve">Víno </w:t>
      </w:r>
      <w:proofErr w:type="spellStart"/>
      <w:r w:rsidRPr="00C37512">
        <w:rPr>
          <w:rFonts w:ascii="Arial" w:hAnsi="Arial" w:cs="Arial"/>
          <w:i/>
          <w:lang w:eastAsia="cs-CZ"/>
        </w:rPr>
        <w:t>Blatel</w:t>
      </w:r>
      <w:proofErr w:type="spellEnd"/>
      <w:r w:rsidRPr="00C37512">
        <w:rPr>
          <w:rFonts w:ascii="Arial" w:hAnsi="Arial" w:cs="Arial"/>
          <w:i/>
          <w:lang w:eastAsia="cs-CZ"/>
        </w:rPr>
        <w:t xml:space="preserve">; Vinařství Jaroslava Staňková; Vinařství Milan Hanačík; Víno Jan </w:t>
      </w:r>
      <w:proofErr w:type="spellStart"/>
      <w:r w:rsidRPr="00C37512">
        <w:rPr>
          <w:rFonts w:ascii="Arial" w:hAnsi="Arial" w:cs="Arial"/>
          <w:i/>
          <w:lang w:eastAsia="cs-CZ"/>
        </w:rPr>
        <w:t>Polehňa</w:t>
      </w:r>
      <w:proofErr w:type="spellEnd"/>
      <w:r w:rsidRPr="00C37512">
        <w:rPr>
          <w:rFonts w:ascii="Arial" w:hAnsi="Arial" w:cs="Arial"/>
          <w:i/>
          <w:lang w:eastAsia="cs-CZ"/>
        </w:rPr>
        <w:t>; Vinařství Aleš Ratajský; Vinařství Jan Cícha.</w:t>
      </w:r>
      <w:r w:rsidRPr="00C37512">
        <w:rPr>
          <w:rFonts w:ascii="Arial" w:hAnsi="Arial" w:cs="Arial"/>
          <w:i/>
        </w:rPr>
        <w:t xml:space="preserve"> </w:t>
      </w:r>
    </w:p>
    <w:p w:rsidR="00D541EE" w:rsidRPr="00C37512" w:rsidRDefault="00D541EE" w:rsidP="00C37512">
      <w:pPr>
        <w:spacing w:line="300" w:lineRule="auto"/>
        <w:jc w:val="both"/>
        <w:rPr>
          <w:rFonts w:ascii="Arial" w:hAnsi="Arial" w:cs="Arial"/>
        </w:rPr>
      </w:pPr>
      <w:r w:rsidRPr="00C37512">
        <w:rPr>
          <w:rFonts w:ascii="Arial" w:hAnsi="Arial" w:cs="Arial"/>
          <w:b/>
        </w:rPr>
        <w:t>Ve čtvrtek 18.</w:t>
      </w:r>
      <w:r w:rsidR="00AD57C6" w:rsidRPr="00C37512">
        <w:rPr>
          <w:rFonts w:ascii="Arial" w:hAnsi="Arial" w:cs="Arial"/>
          <w:b/>
        </w:rPr>
        <w:t xml:space="preserve"> </w:t>
      </w:r>
      <w:r w:rsidR="00C37512" w:rsidRPr="00C37512">
        <w:rPr>
          <w:rFonts w:ascii="Arial" w:hAnsi="Arial" w:cs="Arial"/>
          <w:b/>
        </w:rPr>
        <w:t>července</w:t>
      </w:r>
      <w:r w:rsidRPr="00C37512">
        <w:rPr>
          <w:rFonts w:ascii="Arial" w:hAnsi="Arial" w:cs="Arial"/>
          <w:b/>
        </w:rPr>
        <w:t xml:space="preserve"> proběhne od 17:00</w:t>
      </w:r>
      <w:r w:rsidR="00AD57C6" w:rsidRPr="00C37512">
        <w:rPr>
          <w:rFonts w:ascii="Arial" w:hAnsi="Arial" w:cs="Arial"/>
          <w:b/>
        </w:rPr>
        <w:t xml:space="preserve"> do 21:00</w:t>
      </w:r>
      <w:r w:rsidR="00AD57C6" w:rsidRPr="00C37512">
        <w:rPr>
          <w:rFonts w:ascii="Arial" w:hAnsi="Arial" w:cs="Arial"/>
        </w:rPr>
        <w:t xml:space="preserve"> </w:t>
      </w:r>
      <w:r w:rsidRPr="00C37512">
        <w:rPr>
          <w:rFonts w:ascii="Arial" w:hAnsi="Arial" w:cs="Arial"/>
        </w:rPr>
        <w:t>řízená degustace vín VOC Mikulov. Všech 9 vín, která v současnosti nesou ocenění VOC Mikulov</w:t>
      </w:r>
      <w:r w:rsidR="00AD57C6" w:rsidRPr="00C37512">
        <w:rPr>
          <w:rFonts w:ascii="Arial" w:hAnsi="Arial" w:cs="Arial"/>
        </w:rPr>
        <w:t>,</w:t>
      </w:r>
      <w:r w:rsidRPr="00C37512">
        <w:rPr>
          <w:rFonts w:ascii="Arial" w:hAnsi="Arial" w:cs="Arial"/>
        </w:rPr>
        <w:t xml:space="preserve"> představí od 17:30 jeden z nejznámějších moravských </w:t>
      </w:r>
      <w:proofErr w:type="spellStart"/>
      <w:r w:rsidRPr="00C37512">
        <w:rPr>
          <w:rFonts w:ascii="Arial" w:hAnsi="Arial" w:cs="Arial"/>
        </w:rPr>
        <w:t>somme</w:t>
      </w:r>
      <w:r w:rsidR="00AD57C6" w:rsidRPr="00C37512">
        <w:rPr>
          <w:rFonts w:ascii="Arial" w:hAnsi="Arial" w:cs="Arial"/>
        </w:rPr>
        <w:t>liérů</w:t>
      </w:r>
      <w:proofErr w:type="spellEnd"/>
      <w:r w:rsidR="00AD57C6" w:rsidRPr="00C37512">
        <w:rPr>
          <w:rFonts w:ascii="Arial" w:hAnsi="Arial" w:cs="Arial"/>
        </w:rPr>
        <w:t xml:space="preserve"> Libor </w:t>
      </w:r>
      <w:proofErr w:type="spellStart"/>
      <w:r w:rsidR="00AD57C6" w:rsidRPr="00C37512">
        <w:rPr>
          <w:rFonts w:ascii="Arial" w:hAnsi="Arial" w:cs="Arial"/>
        </w:rPr>
        <w:t>Nazarčuk</w:t>
      </w:r>
      <w:proofErr w:type="spellEnd"/>
      <w:r w:rsidR="00AD57C6" w:rsidRPr="00C37512">
        <w:rPr>
          <w:rFonts w:ascii="Arial" w:hAnsi="Arial" w:cs="Arial"/>
        </w:rPr>
        <w:t xml:space="preserve">. </w:t>
      </w:r>
      <w:r w:rsidR="00AD57C6" w:rsidRPr="00C37512">
        <w:rPr>
          <w:rFonts w:ascii="Arial" w:hAnsi="Arial" w:cs="Arial"/>
          <w:i/>
        </w:rPr>
        <w:t>Vinařství</w:t>
      </w:r>
      <w:r w:rsidRPr="00C37512">
        <w:rPr>
          <w:rFonts w:ascii="Arial" w:hAnsi="Arial" w:cs="Arial"/>
          <w:i/>
        </w:rPr>
        <w:t xml:space="preserve"> Víno Marcinčák, Mikulov; Vinařství Holánek, Ivaň; Vinařství </w:t>
      </w:r>
      <w:proofErr w:type="spellStart"/>
      <w:r w:rsidRPr="00C37512">
        <w:rPr>
          <w:rFonts w:ascii="Arial" w:hAnsi="Arial" w:cs="Arial"/>
          <w:i/>
        </w:rPr>
        <w:t>Kovacs</w:t>
      </w:r>
      <w:proofErr w:type="spellEnd"/>
      <w:r w:rsidRPr="00C37512">
        <w:rPr>
          <w:rFonts w:ascii="Arial" w:hAnsi="Arial" w:cs="Arial"/>
          <w:i/>
        </w:rPr>
        <w:t xml:space="preserve">, Novosedly a </w:t>
      </w:r>
      <w:proofErr w:type="spellStart"/>
      <w:r w:rsidRPr="00C37512">
        <w:rPr>
          <w:rFonts w:ascii="Arial" w:hAnsi="Arial" w:cs="Arial"/>
          <w:i/>
        </w:rPr>
        <w:t>Reisten</w:t>
      </w:r>
      <w:proofErr w:type="spellEnd"/>
      <w:r w:rsidRPr="00C37512">
        <w:rPr>
          <w:rFonts w:ascii="Arial" w:hAnsi="Arial" w:cs="Arial"/>
          <w:i/>
        </w:rPr>
        <w:t>, Pavlov,</w:t>
      </w:r>
      <w:r w:rsidRPr="00C37512">
        <w:rPr>
          <w:rFonts w:ascii="Arial" w:hAnsi="Arial" w:cs="Arial"/>
        </w:rPr>
        <w:t xml:space="preserve"> budou představena výhradně víny VOC odrůd Rulandské šedé, Rulandské bílé a Ryzlink rýnský. Jedinečná příležitost srovnat VOC vína Mik</w:t>
      </w:r>
      <w:r w:rsidR="00AD57C6" w:rsidRPr="00C37512">
        <w:rPr>
          <w:rFonts w:ascii="Arial" w:hAnsi="Arial" w:cs="Arial"/>
        </w:rPr>
        <w:t>ulovské podoblasti ročníku 2011. Degustace</w:t>
      </w:r>
      <w:r w:rsidRPr="00C37512">
        <w:rPr>
          <w:rFonts w:ascii="Arial" w:hAnsi="Arial" w:cs="Arial"/>
        </w:rPr>
        <w:t xml:space="preserve"> bude doplněna </w:t>
      </w:r>
      <w:r w:rsidR="00AD57C6" w:rsidRPr="00C37512">
        <w:rPr>
          <w:rFonts w:ascii="Arial" w:hAnsi="Arial" w:cs="Arial"/>
        </w:rPr>
        <w:t xml:space="preserve">o </w:t>
      </w:r>
      <w:r w:rsidRPr="00C37512">
        <w:rPr>
          <w:rFonts w:ascii="Arial" w:hAnsi="Arial" w:cs="Arial"/>
        </w:rPr>
        <w:t>ochutnávku uzenin a sýrů.</w:t>
      </w:r>
    </w:p>
    <w:p w:rsidR="00D541EE" w:rsidRPr="00C37512" w:rsidRDefault="00D541EE" w:rsidP="00C37512">
      <w:pPr>
        <w:pStyle w:val="Bezmezer"/>
        <w:spacing w:line="300" w:lineRule="auto"/>
        <w:jc w:val="both"/>
        <w:rPr>
          <w:rFonts w:ascii="Arial" w:hAnsi="Arial" w:cs="Arial"/>
        </w:rPr>
      </w:pPr>
      <w:r w:rsidRPr="00C37512">
        <w:rPr>
          <w:rFonts w:ascii="Arial" w:hAnsi="Arial" w:cs="Arial"/>
          <w:b/>
        </w:rPr>
        <w:t>Ve čtvrtek 25.</w:t>
      </w:r>
      <w:r w:rsidR="00AD57C6" w:rsidRPr="00C37512">
        <w:rPr>
          <w:rFonts w:ascii="Arial" w:hAnsi="Arial" w:cs="Arial"/>
          <w:b/>
        </w:rPr>
        <w:t xml:space="preserve"> </w:t>
      </w:r>
      <w:r w:rsidR="00C37512" w:rsidRPr="00C37512">
        <w:rPr>
          <w:rFonts w:ascii="Arial" w:hAnsi="Arial" w:cs="Arial"/>
          <w:b/>
        </w:rPr>
        <w:t>července</w:t>
      </w:r>
      <w:r w:rsidRPr="00C37512">
        <w:rPr>
          <w:rFonts w:ascii="Arial" w:hAnsi="Arial" w:cs="Arial"/>
          <w:b/>
        </w:rPr>
        <w:t xml:space="preserve"> od 17:00 do 21:00</w:t>
      </w:r>
      <w:r w:rsidRPr="00C37512">
        <w:rPr>
          <w:rFonts w:ascii="Arial" w:hAnsi="Arial" w:cs="Arial"/>
        </w:rPr>
        <w:t xml:space="preserve"> uzavře prohlídku VOC vín spolek </w:t>
      </w:r>
      <w:r w:rsidRPr="00C37512">
        <w:rPr>
          <w:rFonts w:ascii="Arial" w:hAnsi="Arial" w:cs="Arial"/>
          <w:b/>
        </w:rPr>
        <w:t>VOC Znojmo</w:t>
      </w:r>
      <w:r w:rsidRPr="00C37512">
        <w:rPr>
          <w:rFonts w:ascii="Arial" w:hAnsi="Arial" w:cs="Arial"/>
        </w:rPr>
        <w:t xml:space="preserve">. </w:t>
      </w:r>
      <w:r w:rsidRPr="00C37512">
        <w:rPr>
          <w:rFonts w:ascii="Arial" w:hAnsi="Arial" w:cs="Arial"/>
          <w:i/>
        </w:rPr>
        <w:t xml:space="preserve">Šest vinařství: VINAŘSTVÍ RODINY ŠPALKOVY, Nový </w:t>
      </w:r>
      <w:proofErr w:type="spellStart"/>
      <w:r w:rsidRPr="00C37512">
        <w:rPr>
          <w:rFonts w:ascii="Arial" w:hAnsi="Arial" w:cs="Arial"/>
          <w:i/>
        </w:rPr>
        <w:t>Šaldorf</w:t>
      </w:r>
      <w:proofErr w:type="spellEnd"/>
      <w:r w:rsidRPr="00C37512">
        <w:rPr>
          <w:rFonts w:ascii="Arial" w:hAnsi="Arial" w:cs="Arial"/>
          <w:i/>
        </w:rPr>
        <w:t xml:space="preserve">; Vinařství LAHOFER, Dobšice; VINO HORT, Dobšice; Vinařství WALDBERG Vrbovec; Vinařství Kořínek, Hnanice a poslední </w:t>
      </w:r>
      <w:proofErr w:type="spellStart"/>
      <w:r w:rsidRPr="00C37512">
        <w:rPr>
          <w:rFonts w:ascii="Arial" w:hAnsi="Arial" w:cs="Arial"/>
          <w:i/>
        </w:rPr>
        <w:t>Piálek</w:t>
      </w:r>
      <w:proofErr w:type="spellEnd"/>
      <w:r w:rsidRPr="00C37512">
        <w:rPr>
          <w:rFonts w:ascii="Arial" w:hAnsi="Arial" w:cs="Arial"/>
          <w:i/>
        </w:rPr>
        <w:t xml:space="preserve"> &amp; </w:t>
      </w:r>
      <w:proofErr w:type="spellStart"/>
      <w:r w:rsidRPr="00C37512">
        <w:rPr>
          <w:rFonts w:ascii="Arial" w:hAnsi="Arial" w:cs="Arial"/>
          <w:i/>
        </w:rPr>
        <w:t>Jäger</w:t>
      </w:r>
      <w:proofErr w:type="spellEnd"/>
      <w:r w:rsidRPr="00C37512">
        <w:rPr>
          <w:rFonts w:ascii="Arial" w:hAnsi="Arial" w:cs="Arial"/>
          <w:i/>
        </w:rPr>
        <w:t>, Dobšice,</w:t>
      </w:r>
      <w:r w:rsidRPr="00C37512">
        <w:rPr>
          <w:rFonts w:ascii="Arial" w:hAnsi="Arial" w:cs="Arial"/>
        </w:rPr>
        <w:t xml:space="preserve"> nabídnout k degustaci celkem </w:t>
      </w:r>
      <w:r w:rsidRPr="00C37512">
        <w:rPr>
          <w:rFonts w:ascii="Arial" w:hAnsi="Arial" w:cs="Arial"/>
          <w:b/>
        </w:rPr>
        <w:t>36 vín</w:t>
      </w:r>
      <w:r w:rsidR="00AD57C6" w:rsidRPr="00C37512">
        <w:rPr>
          <w:rFonts w:ascii="Arial" w:hAnsi="Arial" w:cs="Arial"/>
        </w:rPr>
        <w:t>. Z </w:t>
      </w:r>
      <w:r w:rsidRPr="00C37512">
        <w:rPr>
          <w:rFonts w:ascii="Arial" w:hAnsi="Arial" w:cs="Arial"/>
        </w:rPr>
        <w:t xml:space="preserve">nich 14 se známkou VOC a 22 dalších typických pro Znojemsko. Známku VOC mají vína odrůd Ryzlink rýnský, </w:t>
      </w:r>
      <w:proofErr w:type="spellStart"/>
      <w:r w:rsidRPr="00C37512">
        <w:rPr>
          <w:rFonts w:ascii="Arial" w:hAnsi="Arial" w:cs="Arial"/>
        </w:rPr>
        <w:t>Sauvignon</w:t>
      </w:r>
      <w:proofErr w:type="spellEnd"/>
      <w:r w:rsidRPr="00C37512">
        <w:rPr>
          <w:rFonts w:ascii="Arial" w:hAnsi="Arial" w:cs="Arial"/>
        </w:rPr>
        <w:t xml:space="preserve"> a Veltlínské </w:t>
      </w:r>
      <w:r w:rsidRPr="00C37512">
        <w:rPr>
          <w:rFonts w:ascii="Arial" w:hAnsi="Arial" w:cs="Arial"/>
        </w:rPr>
        <w:lastRenderedPageBreak/>
        <w:t xml:space="preserve">zelené. Mimořádnou kolekci bílých, </w:t>
      </w:r>
      <w:proofErr w:type="spellStart"/>
      <w:r w:rsidRPr="00C37512">
        <w:rPr>
          <w:rFonts w:ascii="Arial" w:hAnsi="Arial" w:cs="Arial"/>
        </w:rPr>
        <w:t>rosé</w:t>
      </w:r>
      <w:proofErr w:type="spellEnd"/>
      <w:r w:rsidRPr="00C37512">
        <w:rPr>
          <w:rFonts w:ascii="Arial" w:hAnsi="Arial" w:cs="Arial"/>
        </w:rPr>
        <w:t xml:space="preserve"> i červených ví</w:t>
      </w:r>
      <w:r w:rsidR="00AD57C6" w:rsidRPr="00C37512">
        <w:rPr>
          <w:rFonts w:ascii="Arial" w:hAnsi="Arial" w:cs="Arial"/>
        </w:rPr>
        <w:t>n ze Znojemska pak doplňují Rula</w:t>
      </w:r>
      <w:r w:rsidRPr="00C37512">
        <w:rPr>
          <w:rFonts w:ascii="Arial" w:hAnsi="Arial" w:cs="Arial"/>
        </w:rPr>
        <w:t xml:space="preserve">ndské šedé, Tramín červený, Rulandské bílé, </w:t>
      </w:r>
      <w:proofErr w:type="spellStart"/>
      <w:r w:rsidRPr="00C37512">
        <w:rPr>
          <w:rFonts w:ascii="Arial" w:hAnsi="Arial" w:cs="Arial"/>
        </w:rPr>
        <w:t>Neuburské</w:t>
      </w:r>
      <w:proofErr w:type="spellEnd"/>
      <w:r w:rsidRPr="00C37512">
        <w:rPr>
          <w:rFonts w:ascii="Arial" w:hAnsi="Arial" w:cs="Arial"/>
        </w:rPr>
        <w:t xml:space="preserve">, Chardonnay, Sylvánské zelené, </w:t>
      </w:r>
      <w:proofErr w:type="spellStart"/>
      <w:r w:rsidRPr="00C37512">
        <w:rPr>
          <w:rFonts w:ascii="Arial" w:hAnsi="Arial" w:cs="Arial"/>
        </w:rPr>
        <w:t>Zweigeltrebe</w:t>
      </w:r>
      <w:proofErr w:type="spellEnd"/>
      <w:r w:rsidRPr="00C37512">
        <w:rPr>
          <w:rFonts w:ascii="Arial" w:hAnsi="Arial" w:cs="Arial"/>
        </w:rPr>
        <w:t xml:space="preserve"> a </w:t>
      </w:r>
      <w:proofErr w:type="spellStart"/>
      <w:r w:rsidRPr="00C37512">
        <w:rPr>
          <w:rFonts w:ascii="Arial" w:hAnsi="Arial" w:cs="Arial"/>
        </w:rPr>
        <w:t>Merlot</w:t>
      </w:r>
      <w:proofErr w:type="spellEnd"/>
      <w:r w:rsidRPr="00C37512">
        <w:rPr>
          <w:rFonts w:ascii="Arial" w:hAnsi="Arial" w:cs="Arial"/>
        </w:rPr>
        <w:t xml:space="preserve">. </w:t>
      </w:r>
      <w:r w:rsidRPr="00C37512">
        <w:rPr>
          <w:rFonts w:ascii="Arial" w:hAnsi="Arial" w:cs="Arial"/>
        </w:rPr>
        <w:br/>
      </w:r>
    </w:p>
    <w:p w:rsidR="00D541EE" w:rsidRDefault="00C37512" w:rsidP="00C37512">
      <w:pPr>
        <w:pStyle w:val="Bezmezer"/>
        <w:spacing w:line="300" w:lineRule="auto"/>
        <w:jc w:val="both"/>
        <w:rPr>
          <w:rStyle w:val="Siln"/>
          <w:rFonts w:ascii="Arial" w:hAnsi="Arial" w:cs="Arial"/>
          <w:b w:val="0"/>
        </w:rPr>
      </w:pPr>
      <w:r w:rsidRPr="00C37512">
        <w:rPr>
          <w:rFonts w:ascii="Arial" w:hAnsi="Arial" w:cs="Arial"/>
          <w:b/>
        </w:rPr>
        <w:t>Cena každé akce je 250</w:t>
      </w:r>
      <w:r w:rsidR="00D541EE" w:rsidRPr="00C37512">
        <w:rPr>
          <w:rFonts w:ascii="Arial" w:hAnsi="Arial" w:cs="Arial"/>
          <w:b/>
        </w:rPr>
        <w:t xml:space="preserve"> Kč, vstupenky na </w:t>
      </w:r>
      <w:hyperlink r:id="rId6" w:history="1">
        <w:r w:rsidR="00D541EE" w:rsidRPr="00C37512">
          <w:rPr>
            <w:rStyle w:val="Hypertextovodkaz"/>
            <w:rFonts w:ascii="Arial" w:hAnsi="Arial" w:cs="Arial"/>
            <w:b/>
          </w:rPr>
          <w:t>www.jidlozblizka.cz/doprovodny-program/vino-z-blizka/</w:t>
        </w:r>
      </w:hyperlink>
      <w:r w:rsidR="00D541EE" w:rsidRPr="00C37512">
        <w:rPr>
          <w:rFonts w:ascii="Arial" w:hAnsi="Arial" w:cs="Arial"/>
          <w:b/>
        </w:rPr>
        <w:t xml:space="preserve"> Kapacita: max. 100 účastníků. Degustace vín i delikates firem MY FOOD MARKET a/nebo </w:t>
      </w:r>
      <w:proofErr w:type="spellStart"/>
      <w:r w:rsidR="00D541EE" w:rsidRPr="00C37512">
        <w:rPr>
          <w:rFonts w:ascii="Arial" w:hAnsi="Arial" w:cs="Arial"/>
          <w:b/>
        </w:rPr>
        <w:t>Orrero</w:t>
      </w:r>
      <w:proofErr w:type="spellEnd"/>
      <w:r w:rsidR="00D541EE" w:rsidRPr="00C37512">
        <w:rPr>
          <w:rFonts w:ascii="Arial" w:hAnsi="Arial" w:cs="Arial"/>
          <w:b/>
        </w:rPr>
        <w:t xml:space="preserve"> v ceně vstupného. Možnost zakoupení </w:t>
      </w:r>
      <w:r w:rsidR="00D541EE" w:rsidRPr="00C37512">
        <w:rPr>
          <w:rStyle w:val="Siln"/>
          <w:rFonts w:ascii="Arial" w:hAnsi="Arial" w:cs="Arial"/>
        </w:rPr>
        <w:t xml:space="preserve">drobných lahůdek připravených restaurací </w:t>
      </w:r>
      <w:hyperlink r:id="rId7" w:history="1">
        <w:r w:rsidR="00D541EE" w:rsidRPr="00C37512">
          <w:rPr>
            <w:rStyle w:val="Hypertextovodkaz"/>
            <w:rFonts w:ascii="Arial" w:hAnsi="Arial" w:cs="Arial"/>
            <w:b/>
            <w:bCs/>
          </w:rPr>
          <w:t xml:space="preserve">La </w:t>
        </w:r>
        <w:proofErr w:type="spellStart"/>
        <w:r w:rsidR="00D541EE" w:rsidRPr="00C37512">
          <w:rPr>
            <w:rStyle w:val="Hypertextovodkaz"/>
            <w:rFonts w:ascii="Arial" w:hAnsi="Arial" w:cs="Arial"/>
            <w:b/>
            <w:bCs/>
          </w:rPr>
          <w:t>Bouchée</w:t>
        </w:r>
        <w:proofErr w:type="spellEnd"/>
      </w:hyperlink>
      <w:r w:rsidR="00D541EE" w:rsidRPr="00C37512">
        <w:rPr>
          <w:rStyle w:val="Siln"/>
          <w:rFonts w:ascii="Arial" w:hAnsi="Arial" w:cs="Arial"/>
          <w:b w:val="0"/>
        </w:rPr>
        <w:t>.</w:t>
      </w:r>
    </w:p>
    <w:p w:rsidR="00B52410" w:rsidRPr="00B52410" w:rsidRDefault="00B52410" w:rsidP="00B52410">
      <w:pPr>
        <w:rPr>
          <w:rFonts w:ascii="Arial" w:hAnsi="Arial" w:cs="Arial"/>
          <w:b/>
        </w:rPr>
      </w:pPr>
      <w:r w:rsidRPr="00B52410">
        <w:rPr>
          <w:rFonts w:ascii="Arial" w:hAnsi="Arial" w:cs="Arial"/>
        </w:rPr>
        <w:t xml:space="preserve">Jako bonus obdrží návštěvníci </w:t>
      </w:r>
      <w:r w:rsidRPr="00B52410">
        <w:rPr>
          <w:rFonts w:ascii="Arial" w:hAnsi="Arial" w:cs="Arial"/>
        </w:rPr>
        <w:t>kterékoliv akce festivalu Jídlo z blízka</w:t>
      </w:r>
      <w:r>
        <w:rPr>
          <w:rFonts w:ascii="Arial" w:hAnsi="Arial" w:cs="Arial"/>
          <w:b/>
        </w:rPr>
        <w:t xml:space="preserve"> </w:t>
      </w:r>
      <w:r w:rsidRPr="00B52410">
        <w:rPr>
          <w:rFonts w:ascii="Arial" w:hAnsi="Arial" w:cs="Arial"/>
          <w:b/>
        </w:rPr>
        <w:t xml:space="preserve">vstupenku na vánoční festival Víno z blízka </w:t>
      </w:r>
      <w:hyperlink r:id="rId8" w:history="1">
        <w:r w:rsidRPr="00B52410">
          <w:rPr>
            <w:rFonts w:ascii="Arial" w:hAnsi="Arial" w:cs="Arial"/>
            <w:b/>
          </w:rPr>
          <w:t>www.vinozblizka.cz</w:t>
        </w:r>
      </w:hyperlink>
      <w:r w:rsidRPr="00B52410">
        <w:rPr>
          <w:rFonts w:ascii="Arial" w:hAnsi="Arial" w:cs="Arial"/>
          <w:b/>
        </w:rPr>
        <w:t xml:space="preserve"> v hodnotě 690 Kč. Vstupenku zdarma získáte při zakoupení druhé vstupenky </w:t>
      </w:r>
      <w:bookmarkStart w:id="0" w:name="_GoBack"/>
      <w:r w:rsidRPr="00B52410">
        <w:rPr>
          <w:rFonts w:ascii="Arial" w:hAnsi="Arial" w:cs="Arial"/>
        </w:rPr>
        <w:t>a použití dárkového kódu, který obdržíte e-mailem na adresu registrovanou rezervačním systémem festivalu Jídlo z blízka</w:t>
      </w:r>
      <w:bookmarkEnd w:id="0"/>
      <w:r w:rsidRPr="00B52410">
        <w:rPr>
          <w:rFonts w:ascii="Arial" w:hAnsi="Arial" w:cs="Arial"/>
          <w:b/>
        </w:rPr>
        <w:t>.</w:t>
      </w:r>
    </w:p>
    <w:p w:rsidR="00C37512" w:rsidRPr="00C37512" w:rsidRDefault="00D541EE" w:rsidP="00C37512">
      <w:pPr>
        <w:spacing w:line="300" w:lineRule="auto"/>
        <w:jc w:val="both"/>
        <w:rPr>
          <w:rFonts w:ascii="Arial" w:hAnsi="Arial" w:cs="Arial"/>
        </w:rPr>
      </w:pPr>
      <w:r w:rsidRPr="00C37512">
        <w:rPr>
          <w:rStyle w:val="Siln"/>
          <w:rFonts w:ascii="Arial" w:hAnsi="Arial" w:cs="Arial"/>
          <w:b w:val="0"/>
        </w:rPr>
        <w:t xml:space="preserve">Srdečně </w:t>
      </w:r>
      <w:r w:rsidR="00C37512" w:rsidRPr="00C37512">
        <w:rPr>
          <w:rStyle w:val="Siln"/>
          <w:rFonts w:ascii="Arial" w:hAnsi="Arial" w:cs="Arial"/>
          <w:b w:val="0"/>
        </w:rPr>
        <w:t>v</w:t>
      </w:r>
      <w:r w:rsidRPr="00C37512">
        <w:rPr>
          <w:rStyle w:val="Siln"/>
          <w:rFonts w:ascii="Arial" w:hAnsi="Arial" w:cs="Arial"/>
          <w:b w:val="0"/>
        </w:rPr>
        <w:t xml:space="preserve">ás zvou všichni vinaři z blízka, </w:t>
      </w:r>
      <w:proofErr w:type="spellStart"/>
      <w:r w:rsidRPr="00C37512">
        <w:rPr>
          <w:rStyle w:val="Siln"/>
          <w:rFonts w:ascii="Arial" w:hAnsi="Arial" w:cs="Arial"/>
          <w:b w:val="0"/>
        </w:rPr>
        <w:t>Slow</w:t>
      </w:r>
      <w:proofErr w:type="spellEnd"/>
      <w:r w:rsidRPr="00C37512">
        <w:rPr>
          <w:rStyle w:val="Siln"/>
          <w:rFonts w:ascii="Arial" w:hAnsi="Arial" w:cs="Arial"/>
          <w:b w:val="0"/>
        </w:rPr>
        <w:t xml:space="preserve"> Food – pořadatel festivalu Jídlo z blízka </w:t>
      </w:r>
      <w:r w:rsidR="00C37512" w:rsidRPr="00C37512">
        <w:rPr>
          <w:rStyle w:val="Siln"/>
          <w:rFonts w:ascii="Arial" w:hAnsi="Arial" w:cs="Arial"/>
          <w:b w:val="0"/>
        </w:rPr>
        <w:t>(</w:t>
      </w:r>
      <w:hyperlink r:id="rId9" w:history="1">
        <w:r w:rsidRPr="00C37512">
          <w:rPr>
            <w:rStyle w:val="Hypertextovodkaz"/>
            <w:rFonts w:ascii="Arial" w:hAnsi="Arial" w:cs="Arial"/>
          </w:rPr>
          <w:t>www.jidlozblizka.cz</w:t>
        </w:r>
      </w:hyperlink>
      <w:r w:rsidR="00C37512" w:rsidRPr="00C37512">
        <w:rPr>
          <w:rStyle w:val="Hypertextovodkaz"/>
          <w:rFonts w:ascii="Arial" w:hAnsi="Arial" w:cs="Arial"/>
        </w:rPr>
        <w:t>)</w:t>
      </w:r>
      <w:r w:rsidRPr="00C37512">
        <w:rPr>
          <w:rStyle w:val="Siln"/>
          <w:rFonts w:ascii="Arial" w:hAnsi="Arial" w:cs="Arial"/>
          <w:b w:val="0"/>
        </w:rPr>
        <w:t xml:space="preserve"> a Nadace Partnerství, pořadatel akcí Víno z blízka </w:t>
      </w:r>
      <w:hyperlink r:id="rId10" w:history="1">
        <w:r w:rsidRPr="00C37512">
          <w:rPr>
            <w:rStyle w:val="Hypertextovodkaz"/>
            <w:rFonts w:ascii="Arial" w:hAnsi="Arial" w:cs="Arial"/>
          </w:rPr>
          <w:t>www.vinozblizka.cz</w:t>
        </w:r>
      </w:hyperlink>
      <w:r w:rsidRPr="00C37512">
        <w:rPr>
          <w:rStyle w:val="Siln"/>
          <w:rFonts w:ascii="Arial" w:hAnsi="Arial" w:cs="Arial"/>
          <w:b w:val="0"/>
        </w:rPr>
        <w:t xml:space="preserve"> v Otevřené zahradě </w:t>
      </w:r>
      <w:r w:rsidR="00C37512" w:rsidRPr="00C37512">
        <w:rPr>
          <w:rStyle w:val="Siln"/>
          <w:rFonts w:ascii="Arial" w:hAnsi="Arial" w:cs="Arial"/>
          <w:b w:val="0"/>
        </w:rPr>
        <w:t>(</w:t>
      </w:r>
      <w:hyperlink r:id="rId11" w:history="1">
        <w:r w:rsidRPr="00C37512">
          <w:rPr>
            <w:rStyle w:val="Hypertextovodkaz"/>
            <w:rFonts w:ascii="Arial" w:hAnsi="Arial" w:cs="Arial"/>
          </w:rPr>
          <w:t>www.otevrenazhrada.cz</w:t>
        </w:r>
      </w:hyperlink>
      <w:r w:rsidR="00C37512" w:rsidRPr="00C37512">
        <w:rPr>
          <w:rStyle w:val="Hypertextovodkaz"/>
          <w:rFonts w:ascii="Arial" w:hAnsi="Arial" w:cs="Arial"/>
        </w:rPr>
        <w:t>)</w:t>
      </w:r>
      <w:r w:rsidRPr="00C37512">
        <w:rPr>
          <w:rFonts w:ascii="Arial" w:hAnsi="Arial" w:cs="Arial"/>
        </w:rPr>
        <w:t xml:space="preserve"> na adrese Údolní 33 v</w:t>
      </w:r>
      <w:r w:rsidR="00C37512" w:rsidRPr="00C37512">
        <w:rPr>
          <w:rFonts w:ascii="Arial" w:hAnsi="Arial" w:cs="Arial"/>
        </w:rPr>
        <w:t> </w:t>
      </w:r>
      <w:r w:rsidRPr="00C37512">
        <w:rPr>
          <w:rFonts w:ascii="Arial" w:hAnsi="Arial" w:cs="Arial"/>
        </w:rPr>
        <w:t>Brně</w:t>
      </w:r>
      <w:r w:rsidR="00C37512" w:rsidRPr="00C37512">
        <w:rPr>
          <w:rStyle w:val="Siln"/>
          <w:rFonts w:ascii="Arial" w:hAnsi="Arial" w:cs="Arial"/>
          <w:b w:val="0"/>
        </w:rPr>
        <w:t xml:space="preserve">, GPS: </w:t>
      </w:r>
      <w:r w:rsidR="00C37512" w:rsidRPr="00C37512">
        <w:rPr>
          <w:rFonts w:ascii="Arial" w:hAnsi="Arial" w:cs="Arial"/>
        </w:rPr>
        <w:t>49°11'51.727"N, 16°35'55.565"E</w:t>
      </w:r>
    </w:p>
    <w:p w:rsidR="00D541EE" w:rsidRPr="00C37512" w:rsidRDefault="00D541EE" w:rsidP="00C37512">
      <w:pPr>
        <w:spacing w:line="300" w:lineRule="auto"/>
        <w:jc w:val="both"/>
        <w:rPr>
          <w:rFonts w:ascii="Arial" w:hAnsi="Arial" w:cs="Arial"/>
        </w:rPr>
      </w:pPr>
      <w:r w:rsidRPr="00C37512">
        <w:rPr>
          <w:rStyle w:val="Siln"/>
          <w:rFonts w:ascii="Arial" w:hAnsi="Arial" w:cs="Arial"/>
          <w:b w:val="0"/>
        </w:rPr>
        <w:t>Kontakt: Ing.</w:t>
      </w:r>
      <w:r w:rsidR="00A5477B" w:rsidRPr="00C37512">
        <w:rPr>
          <w:rStyle w:val="Siln"/>
          <w:rFonts w:ascii="Arial" w:hAnsi="Arial" w:cs="Arial"/>
          <w:b w:val="0"/>
        </w:rPr>
        <w:t xml:space="preserve"> </w:t>
      </w:r>
      <w:r w:rsidRPr="00C37512">
        <w:rPr>
          <w:rStyle w:val="Siln"/>
          <w:rFonts w:ascii="Arial" w:hAnsi="Arial" w:cs="Arial"/>
          <w:b w:val="0"/>
        </w:rPr>
        <w:t xml:space="preserve">Juraj Flamik, </w:t>
      </w:r>
      <w:hyperlink r:id="rId12" w:history="1">
        <w:r w:rsidRPr="00C37512">
          <w:rPr>
            <w:rStyle w:val="Hypertextovodkaz"/>
            <w:rFonts w:ascii="Arial" w:hAnsi="Arial" w:cs="Arial"/>
          </w:rPr>
          <w:t>juraj.flamik@nap.cz</w:t>
        </w:r>
      </w:hyperlink>
      <w:r w:rsidR="00C37512" w:rsidRPr="00C37512">
        <w:rPr>
          <w:rStyle w:val="Siln"/>
          <w:rFonts w:ascii="Arial" w:hAnsi="Arial" w:cs="Arial"/>
          <w:b w:val="0"/>
        </w:rPr>
        <w:t>, tel 606 763 117</w:t>
      </w:r>
    </w:p>
    <w:p w:rsidR="00A07460" w:rsidRPr="00C37512" w:rsidRDefault="00A07460" w:rsidP="00C37512">
      <w:pPr>
        <w:spacing w:line="300" w:lineRule="auto"/>
        <w:jc w:val="both"/>
        <w:rPr>
          <w:rFonts w:ascii="Arial" w:hAnsi="Arial" w:cs="Arial"/>
        </w:rPr>
      </w:pPr>
    </w:p>
    <w:sectPr w:rsidR="00A07460" w:rsidRPr="00C37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EE"/>
    <w:rsid w:val="001B0B0D"/>
    <w:rsid w:val="00A07460"/>
    <w:rsid w:val="00A5477B"/>
    <w:rsid w:val="00AD57C6"/>
    <w:rsid w:val="00B52410"/>
    <w:rsid w:val="00C37512"/>
    <w:rsid w:val="00D541EE"/>
    <w:rsid w:val="00FB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E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1846"/>
    <w:pPr>
      <w:pBdr>
        <w:top w:val="single" w:sz="24" w:space="0" w:color="AD0101" w:themeColor="accent1"/>
        <w:left w:val="single" w:sz="24" w:space="0" w:color="AD0101" w:themeColor="accent1"/>
        <w:bottom w:val="single" w:sz="24" w:space="0" w:color="AD0101" w:themeColor="accent1"/>
        <w:right w:val="single" w:sz="24" w:space="0" w:color="AD0101" w:themeColor="accent1"/>
      </w:pBdr>
      <w:shd w:val="clear" w:color="auto" w:fill="AD010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846"/>
    <w:pPr>
      <w:pBdr>
        <w:top w:val="single" w:sz="24" w:space="0" w:color="FEBCBC" w:themeColor="accent1" w:themeTint="33"/>
        <w:left w:val="single" w:sz="24" w:space="0" w:color="FEBCBC" w:themeColor="accent1" w:themeTint="33"/>
        <w:bottom w:val="single" w:sz="24" w:space="0" w:color="FEBCBC" w:themeColor="accent1" w:themeTint="33"/>
        <w:right w:val="single" w:sz="24" w:space="0" w:color="FEBCBC" w:themeColor="accent1" w:themeTint="33"/>
      </w:pBdr>
      <w:shd w:val="clear" w:color="auto" w:fill="FEBCB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846"/>
    <w:pPr>
      <w:pBdr>
        <w:top w:val="single" w:sz="6" w:space="2" w:color="AD0101" w:themeColor="accent1"/>
        <w:left w:val="single" w:sz="6" w:space="2" w:color="AD0101" w:themeColor="accent1"/>
      </w:pBdr>
      <w:spacing w:before="300" w:after="0"/>
      <w:outlineLvl w:val="2"/>
    </w:pPr>
    <w:rPr>
      <w:caps/>
      <w:color w:val="55000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1846"/>
    <w:pPr>
      <w:pBdr>
        <w:top w:val="dotted" w:sz="6" w:space="2" w:color="AD0101" w:themeColor="accent1"/>
        <w:left w:val="dotted" w:sz="6" w:space="2" w:color="AD0101" w:themeColor="accent1"/>
      </w:pBdr>
      <w:spacing w:before="300" w:after="0"/>
      <w:outlineLvl w:val="3"/>
    </w:pPr>
    <w:rPr>
      <w:caps/>
      <w:color w:val="810000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846"/>
    <w:pPr>
      <w:pBdr>
        <w:bottom w:val="single" w:sz="6" w:space="1" w:color="AD0101" w:themeColor="accent1"/>
      </w:pBdr>
      <w:spacing w:before="300" w:after="0"/>
      <w:outlineLvl w:val="4"/>
    </w:pPr>
    <w:rPr>
      <w:caps/>
      <w:color w:val="810000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846"/>
    <w:pPr>
      <w:pBdr>
        <w:bottom w:val="dotted" w:sz="6" w:space="1" w:color="AD0101" w:themeColor="accent1"/>
      </w:pBdr>
      <w:spacing w:before="300" w:after="0"/>
      <w:outlineLvl w:val="5"/>
    </w:pPr>
    <w:rPr>
      <w:caps/>
      <w:color w:val="810000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846"/>
    <w:pPr>
      <w:spacing w:before="300" w:after="0"/>
      <w:outlineLvl w:val="6"/>
    </w:pPr>
    <w:rPr>
      <w:caps/>
      <w:color w:val="810000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8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8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846"/>
    <w:rPr>
      <w:b/>
      <w:bCs/>
      <w:caps/>
      <w:color w:val="FFFFFF" w:themeColor="background1"/>
      <w:spacing w:val="15"/>
      <w:shd w:val="clear" w:color="auto" w:fill="AD0101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846"/>
    <w:rPr>
      <w:caps/>
      <w:spacing w:val="15"/>
      <w:shd w:val="clear" w:color="auto" w:fill="FEBCBC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846"/>
    <w:rPr>
      <w:caps/>
      <w:color w:val="5500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84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84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1846"/>
    <w:rPr>
      <w:b/>
      <w:bCs/>
      <w:color w:val="8100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B1846"/>
    <w:pPr>
      <w:spacing w:before="720"/>
    </w:pPr>
    <w:rPr>
      <w:caps/>
      <w:color w:val="AD0101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1846"/>
    <w:rPr>
      <w:caps/>
      <w:color w:val="AD0101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18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184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B1846"/>
    <w:rPr>
      <w:b/>
      <w:bCs/>
    </w:rPr>
  </w:style>
  <w:style w:type="character" w:styleId="Zvraznn">
    <w:name w:val="Emphasis"/>
    <w:uiPriority w:val="20"/>
    <w:qFormat/>
    <w:rsid w:val="00FB1846"/>
    <w:rPr>
      <w:caps/>
      <w:color w:val="55000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B184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B184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184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B184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B184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1846"/>
    <w:pPr>
      <w:pBdr>
        <w:top w:val="single" w:sz="4" w:space="10" w:color="AD0101" w:themeColor="accent1"/>
        <w:left w:val="single" w:sz="4" w:space="10" w:color="AD0101" w:themeColor="accent1"/>
      </w:pBdr>
      <w:spacing w:after="0"/>
      <w:ind w:left="1296" w:right="1152"/>
      <w:jc w:val="both"/>
    </w:pPr>
    <w:rPr>
      <w:i/>
      <w:iCs/>
      <w:color w:val="AD010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1846"/>
    <w:rPr>
      <w:i/>
      <w:iCs/>
      <w:color w:val="AD0101" w:themeColor="accent1"/>
      <w:sz w:val="20"/>
      <w:szCs w:val="20"/>
    </w:rPr>
  </w:style>
  <w:style w:type="character" w:styleId="Zdraznnjemn">
    <w:name w:val="Subtle Emphasis"/>
    <w:uiPriority w:val="19"/>
    <w:qFormat/>
    <w:rsid w:val="00FB1846"/>
    <w:rPr>
      <w:i/>
      <w:iCs/>
      <w:color w:val="550000" w:themeColor="accent1" w:themeShade="7F"/>
    </w:rPr>
  </w:style>
  <w:style w:type="character" w:styleId="Zdraznnintenzivn">
    <w:name w:val="Intense Emphasis"/>
    <w:uiPriority w:val="21"/>
    <w:qFormat/>
    <w:rsid w:val="00FB1846"/>
    <w:rPr>
      <w:b/>
      <w:bCs/>
      <w:caps/>
      <w:color w:val="550000" w:themeColor="accent1" w:themeShade="7F"/>
      <w:spacing w:val="10"/>
    </w:rPr>
  </w:style>
  <w:style w:type="character" w:styleId="Odkazjemn">
    <w:name w:val="Subtle Reference"/>
    <w:uiPriority w:val="31"/>
    <w:qFormat/>
    <w:rsid w:val="00FB1846"/>
    <w:rPr>
      <w:b/>
      <w:bCs/>
      <w:color w:val="AD0101" w:themeColor="accent1"/>
    </w:rPr>
  </w:style>
  <w:style w:type="character" w:styleId="Odkazintenzivn">
    <w:name w:val="Intense Reference"/>
    <w:uiPriority w:val="32"/>
    <w:qFormat/>
    <w:rsid w:val="00FB1846"/>
    <w:rPr>
      <w:b/>
      <w:bCs/>
      <w:i/>
      <w:iCs/>
      <w:caps/>
      <w:color w:val="AD0101" w:themeColor="accent1"/>
    </w:rPr>
  </w:style>
  <w:style w:type="character" w:styleId="Nzevknihy">
    <w:name w:val="Book Title"/>
    <w:uiPriority w:val="33"/>
    <w:qFormat/>
    <w:rsid w:val="00FB184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1846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54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41E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B1846"/>
    <w:pPr>
      <w:pBdr>
        <w:top w:val="single" w:sz="24" w:space="0" w:color="AD0101" w:themeColor="accent1"/>
        <w:left w:val="single" w:sz="24" w:space="0" w:color="AD0101" w:themeColor="accent1"/>
        <w:bottom w:val="single" w:sz="24" w:space="0" w:color="AD0101" w:themeColor="accent1"/>
        <w:right w:val="single" w:sz="24" w:space="0" w:color="AD0101" w:themeColor="accent1"/>
      </w:pBdr>
      <w:shd w:val="clear" w:color="auto" w:fill="AD0101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1846"/>
    <w:pPr>
      <w:pBdr>
        <w:top w:val="single" w:sz="24" w:space="0" w:color="FEBCBC" w:themeColor="accent1" w:themeTint="33"/>
        <w:left w:val="single" w:sz="24" w:space="0" w:color="FEBCBC" w:themeColor="accent1" w:themeTint="33"/>
        <w:bottom w:val="single" w:sz="24" w:space="0" w:color="FEBCBC" w:themeColor="accent1" w:themeTint="33"/>
        <w:right w:val="single" w:sz="24" w:space="0" w:color="FEBCBC" w:themeColor="accent1" w:themeTint="33"/>
      </w:pBdr>
      <w:shd w:val="clear" w:color="auto" w:fill="FEBCBC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1846"/>
    <w:pPr>
      <w:pBdr>
        <w:top w:val="single" w:sz="6" w:space="2" w:color="AD0101" w:themeColor="accent1"/>
        <w:left w:val="single" w:sz="6" w:space="2" w:color="AD0101" w:themeColor="accent1"/>
      </w:pBdr>
      <w:spacing w:before="300" w:after="0"/>
      <w:outlineLvl w:val="2"/>
    </w:pPr>
    <w:rPr>
      <w:caps/>
      <w:color w:val="55000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1846"/>
    <w:pPr>
      <w:pBdr>
        <w:top w:val="dotted" w:sz="6" w:space="2" w:color="AD0101" w:themeColor="accent1"/>
        <w:left w:val="dotted" w:sz="6" w:space="2" w:color="AD0101" w:themeColor="accent1"/>
      </w:pBdr>
      <w:spacing w:before="300" w:after="0"/>
      <w:outlineLvl w:val="3"/>
    </w:pPr>
    <w:rPr>
      <w:caps/>
      <w:color w:val="810000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1846"/>
    <w:pPr>
      <w:pBdr>
        <w:bottom w:val="single" w:sz="6" w:space="1" w:color="AD0101" w:themeColor="accent1"/>
      </w:pBdr>
      <w:spacing w:before="300" w:after="0"/>
      <w:outlineLvl w:val="4"/>
    </w:pPr>
    <w:rPr>
      <w:caps/>
      <w:color w:val="810000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1846"/>
    <w:pPr>
      <w:pBdr>
        <w:bottom w:val="dotted" w:sz="6" w:space="1" w:color="AD0101" w:themeColor="accent1"/>
      </w:pBdr>
      <w:spacing w:before="300" w:after="0"/>
      <w:outlineLvl w:val="5"/>
    </w:pPr>
    <w:rPr>
      <w:caps/>
      <w:color w:val="810000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1846"/>
    <w:pPr>
      <w:spacing w:before="300" w:after="0"/>
      <w:outlineLvl w:val="6"/>
    </w:pPr>
    <w:rPr>
      <w:caps/>
      <w:color w:val="810000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184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184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1846"/>
    <w:rPr>
      <w:b/>
      <w:bCs/>
      <w:caps/>
      <w:color w:val="FFFFFF" w:themeColor="background1"/>
      <w:spacing w:val="15"/>
      <w:shd w:val="clear" w:color="auto" w:fill="AD0101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1846"/>
    <w:rPr>
      <w:caps/>
      <w:spacing w:val="15"/>
      <w:shd w:val="clear" w:color="auto" w:fill="FEBCBC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1846"/>
    <w:rPr>
      <w:caps/>
      <w:color w:val="55000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1846"/>
    <w:rPr>
      <w:caps/>
      <w:color w:val="810000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1846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1846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1846"/>
    <w:rPr>
      <w:b/>
      <w:bCs/>
      <w:color w:val="810000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B1846"/>
    <w:pPr>
      <w:spacing w:before="720"/>
    </w:pPr>
    <w:rPr>
      <w:caps/>
      <w:color w:val="AD0101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1846"/>
    <w:rPr>
      <w:caps/>
      <w:color w:val="AD0101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B184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B1846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FB1846"/>
    <w:rPr>
      <w:b/>
      <w:bCs/>
    </w:rPr>
  </w:style>
  <w:style w:type="character" w:styleId="Zvraznn">
    <w:name w:val="Emphasis"/>
    <w:uiPriority w:val="20"/>
    <w:qFormat/>
    <w:rsid w:val="00FB1846"/>
    <w:rPr>
      <w:caps/>
      <w:color w:val="55000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FB1846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FB1846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B1846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FB1846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FB1846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1846"/>
    <w:pPr>
      <w:pBdr>
        <w:top w:val="single" w:sz="4" w:space="10" w:color="AD0101" w:themeColor="accent1"/>
        <w:left w:val="single" w:sz="4" w:space="10" w:color="AD0101" w:themeColor="accent1"/>
      </w:pBdr>
      <w:spacing w:after="0"/>
      <w:ind w:left="1296" w:right="1152"/>
      <w:jc w:val="both"/>
    </w:pPr>
    <w:rPr>
      <w:i/>
      <w:iCs/>
      <w:color w:val="AD010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1846"/>
    <w:rPr>
      <w:i/>
      <w:iCs/>
      <w:color w:val="AD0101" w:themeColor="accent1"/>
      <w:sz w:val="20"/>
      <w:szCs w:val="20"/>
    </w:rPr>
  </w:style>
  <w:style w:type="character" w:styleId="Zdraznnjemn">
    <w:name w:val="Subtle Emphasis"/>
    <w:uiPriority w:val="19"/>
    <w:qFormat/>
    <w:rsid w:val="00FB1846"/>
    <w:rPr>
      <w:i/>
      <w:iCs/>
      <w:color w:val="550000" w:themeColor="accent1" w:themeShade="7F"/>
    </w:rPr>
  </w:style>
  <w:style w:type="character" w:styleId="Zdraznnintenzivn">
    <w:name w:val="Intense Emphasis"/>
    <w:uiPriority w:val="21"/>
    <w:qFormat/>
    <w:rsid w:val="00FB1846"/>
    <w:rPr>
      <w:b/>
      <w:bCs/>
      <w:caps/>
      <w:color w:val="550000" w:themeColor="accent1" w:themeShade="7F"/>
      <w:spacing w:val="10"/>
    </w:rPr>
  </w:style>
  <w:style w:type="character" w:styleId="Odkazjemn">
    <w:name w:val="Subtle Reference"/>
    <w:uiPriority w:val="31"/>
    <w:qFormat/>
    <w:rsid w:val="00FB1846"/>
    <w:rPr>
      <w:b/>
      <w:bCs/>
      <w:color w:val="AD0101" w:themeColor="accent1"/>
    </w:rPr>
  </w:style>
  <w:style w:type="character" w:styleId="Odkazintenzivn">
    <w:name w:val="Intense Reference"/>
    <w:uiPriority w:val="32"/>
    <w:qFormat/>
    <w:rsid w:val="00FB1846"/>
    <w:rPr>
      <w:b/>
      <w:bCs/>
      <w:i/>
      <w:iCs/>
      <w:caps/>
      <w:color w:val="AD0101" w:themeColor="accent1"/>
    </w:rPr>
  </w:style>
  <w:style w:type="character" w:styleId="Nzevknihy">
    <w:name w:val="Book Title"/>
    <w:uiPriority w:val="33"/>
    <w:qFormat/>
    <w:rsid w:val="00FB1846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1846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D54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zblizk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bouchee.cz/cs/uvod" TargetMode="External"/><Relationship Id="rId12" Type="http://schemas.openxmlformats.org/officeDocument/2006/relationships/hyperlink" Target="mailto:juraj.flamik@nap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idlozblizka.cz/doprovodny-program/vino-z-blizka/" TargetMode="External"/><Relationship Id="rId11" Type="http://schemas.openxmlformats.org/officeDocument/2006/relationships/hyperlink" Target="http://www.otevrenazhrada.cz" TargetMode="External"/><Relationship Id="rId5" Type="http://schemas.openxmlformats.org/officeDocument/2006/relationships/hyperlink" Target="http://www.jidlozblizka.cz" TargetMode="External"/><Relationship Id="rId10" Type="http://schemas.openxmlformats.org/officeDocument/2006/relationships/hyperlink" Target="http://www.vinozbliz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dlozbliz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Flamik Juraj</dc:creator>
  <cp:lastModifiedBy>Flamik Juraj</cp:lastModifiedBy>
  <cp:revision>3</cp:revision>
  <dcterms:created xsi:type="dcterms:W3CDTF">2013-07-03T14:45:00Z</dcterms:created>
  <dcterms:modified xsi:type="dcterms:W3CDTF">2013-07-03T15:22:00Z</dcterms:modified>
</cp:coreProperties>
</file>