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36" w:rsidRDefault="000B58EF" w:rsidP="00474236">
      <w:pPr>
        <w:pStyle w:val="Nadpis1"/>
        <w:tabs>
          <w:tab w:val="left" w:pos="-180"/>
        </w:tabs>
        <w:jc w:val="center"/>
        <w:rPr>
          <w:rFonts w:ascii="Bookman Old Style" w:hAnsi="Bookman Old Style"/>
          <w:color w:val="00B050"/>
          <w:sz w:val="24"/>
        </w:rPr>
      </w:pPr>
      <w:r w:rsidRPr="000B58E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33.25pt;margin-top:4.8pt;width:114.8pt;height:97.55pt;z-index:-251658752">
            <v:imagedata r:id="rId8" o:title=""/>
          </v:shape>
          <o:OLEObject Type="Embed" ProgID="MSPhotoEd.3" ShapeID="_x0000_s1036" DrawAspect="Content" ObjectID="_1545471637" r:id="rId9"/>
        </w:pict>
      </w:r>
      <w:r w:rsidR="00824EFB">
        <w:rPr>
          <w:rFonts w:ascii="Bookman Old Style" w:hAnsi="Bookman Old Style"/>
          <w:sz w:val="32"/>
          <w:szCs w:val="32"/>
        </w:rPr>
        <w:t xml:space="preserve">      </w:t>
      </w:r>
      <w:r w:rsidR="00474236">
        <w:rPr>
          <w:rFonts w:ascii="Bookman Old Style" w:hAnsi="Bookman Old Style"/>
          <w:sz w:val="32"/>
          <w:szCs w:val="32"/>
        </w:rPr>
        <w:t>V</w:t>
      </w:r>
      <w:bookmarkStart w:id="0" w:name="OLE_LINK1"/>
      <w:bookmarkStart w:id="1" w:name="OLE_LINK3"/>
      <w:r w:rsidR="00474236">
        <w:rPr>
          <w:rFonts w:ascii="Bookman Old Style" w:hAnsi="Bookman Old Style"/>
          <w:sz w:val="32"/>
          <w:szCs w:val="32"/>
        </w:rPr>
        <w:t>INUM JUVENALE PRAESENTATIO</w:t>
      </w:r>
    </w:p>
    <w:bookmarkEnd w:id="0"/>
    <w:bookmarkEnd w:id="1"/>
    <w:p w:rsidR="00474236" w:rsidRDefault="00824EFB" w:rsidP="00474236">
      <w:pPr>
        <w:pStyle w:val="Nadpis1"/>
        <w:tabs>
          <w:tab w:val="left" w:pos="-180"/>
        </w:tabs>
        <w:jc w:val="center"/>
        <w:rPr>
          <w:rFonts w:ascii="Bookman Old Style" w:hAnsi="Bookman Old Style"/>
          <w:color w:val="00B050"/>
          <w:sz w:val="24"/>
        </w:rPr>
      </w:pPr>
      <w:r>
        <w:rPr>
          <w:rFonts w:ascii="Bookman Old Style" w:hAnsi="Bookman Old Style"/>
          <w:color w:val="00B050"/>
          <w:sz w:val="24"/>
        </w:rPr>
        <w:t xml:space="preserve">    </w:t>
      </w:r>
      <w:r w:rsidR="00A7421B">
        <w:rPr>
          <w:rFonts w:ascii="Bookman Old Style" w:hAnsi="Bookman Old Style"/>
          <w:color w:val="00B050"/>
          <w:sz w:val="24"/>
        </w:rPr>
        <w:t>9</w:t>
      </w:r>
      <w:r w:rsidR="00474236">
        <w:rPr>
          <w:rFonts w:ascii="Bookman Old Style" w:hAnsi="Bookman Old Style"/>
          <w:color w:val="00B050"/>
          <w:sz w:val="24"/>
        </w:rPr>
        <w:t>. března 201</w:t>
      </w:r>
      <w:r w:rsidR="00A7421B">
        <w:rPr>
          <w:rFonts w:ascii="Bookman Old Style" w:hAnsi="Bookman Old Style"/>
          <w:color w:val="00B050"/>
          <w:sz w:val="24"/>
        </w:rPr>
        <w:t>7</w:t>
      </w:r>
    </w:p>
    <w:p w:rsidR="00474236" w:rsidRDefault="00824EFB" w:rsidP="00474236">
      <w:pPr>
        <w:pStyle w:val="Nadpis1"/>
        <w:tabs>
          <w:tab w:val="left" w:pos="-180"/>
        </w:tabs>
        <w:jc w:val="center"/>
        <w:rPr>
          <w:rFonts w:ascii="Bookman Old Style" w:hAnsi="Bookman Old Style"/>
          <w:color w:val="00B050"/>
          <w:sz w:val="24"/>
        </w:rPr>
      </w:pPr>
      <w:r>
        <w:rPr>
          <w:rFonts w:ascii="Bookman Old Style" w:hAnsi="Bookman Old Style"/>
          <w:color w:val="00B050"/>
          <w:sz w:val="24"/>
        </w:rPr>
        <w:t xml:space="preserve">       </w:t>
      </w:r>
      <w:r w:rsidR="00474236">
        <w:rPr>
          <w:rFonts w:ascii="Bookman Old Style" w:hAnsi="Bookman Old Style"/>
          <w:color w:val="00B050"/>
          <w:sz w:val="24"/>
        </w:rPr>
        <w:t>Kongresová hala OREA HOTEL Voroněž Brno</w:t>
      </w:r>
    </w:p>
    <w:p w:rsidR="00474236" w:rsidRPr="00474236" w:rsidRDefault="00474236" w:rsidP="009C7601">
      <w:pPr>
        <w:rPr>
          <w:rFonts w:asciiTheme="minorHAnsi" w:hAnsiTheme="minorHAnsi"/>
          <w:sz w:val="24"/>
          <w:szCs w:val="24"/>
          <w:lang w:val="cs-CZ"/>
        </w:rPr>
      </w:pPr>
    </w:p>
    <w:p w:rsidR="00474236" w:rsidRPr="00474236" w:rsidRDefault="00474236" w:rsidP="009C7601">
      <w:pPr>
        <w:rPr>
          <w:rFonts w:asciiTheme="minorHAnsi" w:hAnsiTheme="minorHAnsi"/>
          <w:sz w:val="24"/>
          <w:szCs w:val="24"/>
          <w:lang w:val="cs-CZ"/>
        </w:rPr>
      </w:pPr>
    </w:p>
    <w:p w:rsidR="00157271" w:rsidRDefault="00157271" w:rsidP="009C7601">
      <w:pPr>
        <w:pStyle w:val="Nadpis1"/>
        <w:tabs>
          <w:tab w:val="clear" w:pos="1701"/>
        </w:tabs>
        <w:rPr>
          <w:rFonts w:asciiTheme="minorHAnsi" w:hAnsiTheme="minorHAnsi"/>
          <w:b w:val="0"/>
          <w:i w:val="0"/>
          <w:sz w:val="24"/>
          <w:szCs w:val="24"/>
        </w:rPr>
      </w:pPr>
    </w:p>
    <w:p w:rsidR="00157271" w:rsidRDefault="00157271" w:rsidP="009C7601">
      <w:pPr>
        <w:pStyle w:val="Nadpis1"/>
        <w:tabs>
          <w:tab w:val="clear" w:pos="1701"/>
        </w:tabs>
        <w:rPr>
          <w:rFonts w:asciiTheme="minorHAnsi" w:hAnsiTheme="minorHAnsi"/>
          <w:b w:val="0"/>
          <w:i w:val="0"/>
          <w:sz w:val="24"/>
          <w:szCs w:val="24"/>
        </w:rPr>
      </w:pPr>
    </w:p>
    <w:p w:rsidR="00157271" w:rsidRDefault="00157271" w:rsidP="009C7601">
      <w:pPr>
        <w:pStyle w:val="Nadpis1"/>
        <w:tabs>
          <w:tab w:val="clear" w:pos="1701"/>
        </w:tabs>
        <w:rPr>
          <w:rFonts w:asciiTheme="minorHAnsi" w:hAnsiTheme="minorHAnsi"/>
          <w:b w:val="0"/>
          <w:i w:val="0"/>
          <w:sz w:val="24"/>
          <w:szCs w:val="24"/>
        </w:rPr>
      </w:pPr>
    </w:p>
    <w:p w:rsidR="00157271" w:rsidRDefault="00157271" w:rsidP="009C7601">
      <w:pPr>
        <w:pStyle w:val="Nadpis1"/>
        <w:tabs>
          <w:tab w:val="clear" w:pos="1701"/>
        </w:tabs>
        <w:rPr>
          <w:rFonts w:asciiTheme="minorHAnsi" w:hAnsiTheme="minorHAnsi"/>
          <w:b w:val="0"/>
          <w:i w:val="0"/>
          <w:sz w:val="24"/>
          <w:szCs w:val="24"/>
        </w:rPr>
      </w:pPr>
    </w:p>
    <w:p w:rsidR="00157271" w:rsidRDefault="00157271" w:rsidP="00824EFB">
      <w:pPr>
        <w:pStyle w:val="Nadpis1"/>
        <w:tabs>
          <w:tab w:val="clear" w:pos="1701"/>
        </w:tabs>
        <w:spacing w:line="360" w:lineRule="auto"/>
        <w:ind w:firstLine="720"/>
        <w:rPr>
          <w:rFonts w:asciiTheme="minorHAnsi" w:hAnsiTheme="minorHAnsi" w:cs="Arial"/>
          <w:b w:val="0"/>
          <w:i w:val="0"/>
          <w:sz w:val="24"/>
          <w:szCs w:val="24"/>
        </w:rPr>
      </w:pPr>
      <w:bookmarkStart w:id="2" w:name="OLE_LINK6"/>
      <w:bookmarkStart w:id="3" w:name="OLE_LINK7"/>
      <w:bookmarkStart w:id="4" w:name="OLE_LINK2"/>
      <w:r>
        <w:rPr>
          <w:rFonts w:asciiTheme="minorHAnsi" w:hAnsiTheme="minorHAnsi" w:cs="Arial"/>
          <w:b w:val="0"/>
          <w:i w:val="0"/>
          <w:sz w:val="24"/>
          <w:szCs w:val="24"/>
        </w:rPr>
        <w:t>Vážení vinaři a dovozci vín,</w:t>
      </w:r>
    </w:p>
    <w:p w:rsidR="00FE561B" w:rsidRPr="00FE561B" w:rsidRDefault="00FE561B" w:rsidP="00FE561B">
      <w:pPr>
        <w:rPr>
          <w:lang w:val="cs-CZ"/>
        </w:rPr>
      </w:pPr>
    </w:p>
    <w:p w:rsidR="00474236" w:rsidRPr="00474236" w:rsidRDefault="00474236" w:rsidP="009C7601">
      <w:pPr>
        <w:pStyle w:val="Nadpis1"/>
        <w:tabs>
          <w:tab w:val="clear" w:pos="1701"/>
        </w:tabs>
        <w:spacing w:line="360" w:lineRule="auto"/>
        <w:ind w:firstLine="720"/>
        <w:jc w:val="both"/>
        <w:rPr>
          <w:rFonts w:asciiTheme="minorHAnsi" w:hAnsiTheme="minorHAnsi" w:cs="Arial"/>
          <w:b w:val="0"/>
          <w:i w:val="0"/>
          <w:sz w:val="24"/>
          <w:szCs w:val="24"/>
        </w:rPr>
      </w:pPr>
      <w:r w:rsidRPr="00474236">
        <w:rPr>
          <w:rFonts w:asciiTheme="minorHAnsi" w:hAnsiTheme="minorHAnsi" w:cs="Arial"/>
          <w:b w:val="0"/>
          <w:i w:val="0"/>
          <w:sz w:val="24"/>
          <w:szCs w:val="24"/>
        </w:rPr>
        <w:t xml:space="preserve">dne </w:t>
      </w:r>
      <w:r w:rsidR="00A7421B">
        <w:rPr>
          <w:rFonts w:asciiTheme="minorHAnsi" w:hAnsiTheme="minorHAnsi" w:cs="Arial"/>
          <w:i w:val="0"/>
          <w:sz w:val="24"/>
          <w:szCs w:val="24"/>
        </w:rPr>
        <w:t>9</w:t>
      </w:r>
      <w:r w:rsidRPr="009C7601">
        <w:rPr>
          <w:rFonts w:asciiTheme="minorHAnsi" w:hAnsiTheme="minorHAnsi" w:cs="Arial"/>
          <w:i w:val="0"/>
          <w:sz w:val="24"/>
          <w:szCs w:val="24"/>
        </w:rPr>
        <w:t>. března 201</w:t>
      </w:r>
      <w:r w:rsidR="00A7421B">
        <w:rPr>
          <w:rFonts w:asciiTheme="minorHAnsi" w:hAnsiTheme="minorHAnsi" w:cs="Arial"/>
          <w:i w:val="0"/>
          <w:sz w:val="24"/>
          <w:szCs w:val="24"/>
        </w:rPr>
        <w:t>7</w:t>
      </w:r>
      <w:r w:rsidRPr="009C7601">
        <w:rPr>
          <w:rFonts w:asciiTheme="minorHAnsi" w:hAnsiTheme="minorHAnsi" w:cs="Arial"/>
          <w:i w:val="0"/>
          <w:sz w:val="24"/>
          <w:szCs w:val="24"/>
        </w:rPr>
        <w:t xml:space="preserve"> se od 12,00 do 22,00 hod</w:t>
      </w:r>
      <w:r w:rsidRPr="00474236">
        <w:rPr>
          <w:rFonts w:asciiTheme="minorHAnsi" w:hAnsiTheme="minorHAnsi" w:cs="Arial"/>
          <w:b w:val="0"/>
          <w:i w:val="0"/>
          <w:sz w:val="24"/>
          <w:szCs w:val="24"/>
        </w:rPr>
        <w:t xml:space="preserve"> uskuteční současně s degustační výstavou vín </w:t>
      </w:r>
      <w:r w:rsidRPr="009C7601">
        <w:rPr>
          <w:rFonts w:asciiTheme="minorHAnsi" w:hAnsiTheme="minorHAnsi" w:cs="Arial"/>
          <w:b w:val="0"/>
          <w:i w:val="0"/>
          <w:sz w:val="24"/>
          <w:szCs w:val="24"/>
        </w:rPr>
        <w:t>z mezinárodní soutěže VINUM JUVENALE 201</w:t>
      </w:r>
      <w:r w:rsidR="00A7421B">
        <w:rPr>
          <w:rFonts w:asciiTheme="minorHAnsi" w:hAnsiTheme="minorHAnsi" w:cs="Arial"/>
          <w:b w:val="0"/>
          <w:i w:val="0"/>
          <w:sz w:val="24"/>
          <w:szCs w:val="24"/>
        </w:rPr>
        <w:t xml:space="preserve">6 </w:t>
      </w:r>
      <w:r w:rsidR="009C7601" w:rsidRPr="009C7601">
        <w:rPr>
          <w:rFonts w:asciiTheme="minorHAnsi" w:hAnsiTheme="minorHAnsi" w:cs="Arial"/>
          <w:b w:val="0"/>
          <w:i w:val="0"/>
          <w:sz w:val="24"/>
          <w:szCs w:val="24"/>
        </w:rPr>
        <w:t xml:space="preserve"> také</w:t>
      </w:r>
      <w:r w:rsidRPr="009C7601">
        <w:rPr>
          <w:rFonts w:asciiTheme="minorHAnsi" w:hAnsiTheme="minorHAnsi" w:cs="Arial"/>
          <w:b w:val="0"/>
          <w:i w:val="0"/>
          <w:sz w:val="24"/>
          <w:szCs w:val="24"/>
        </w:rPr>
        <w:t xml:space="preserve"> prezentace vinařských firem. Vinaři zde</w:t>
      </w:r>
      <w:r w:rsidRPr="00474236">
        <w:rPr>
          <w:rFonts w:asciiTheme="minorHAnsi" w:hAnsiTheme="minorHAnsi" w:cs="Arial"/>
          <w:b w:val="0"/>
          <w:i w:val="0"/>
          <w:sz w:val="24"/>
          <w:szCs w:val="24"/>
        </w:rPr>
        <w:t xml:space="preserve"> mohou představit nejen mladá vína, ale i vína z běžné nabídky určená k okamžitému prodeji.</w:t>
      </w:r>
    </w:p>
    <w:p w:rsidR="00474236" w:rsidRPr="00474236" w:rsidRDefault="00474236" w:rsidP="00824EFB">
      <w:pPr>
        <w:pStyle w:val="Nadpis1"/>
        <w:tabs>
          <w:tab w:val="clear" w:pos="1701"/>
        </w:tabs>
        <w:spacing w:line="360" w:lineRule="auto"/>
        <w:rPr>
          <w:rFonts w:asciiTheme="minorHAnsi" w:hAnsiTheme="minorHAnsi" w:cs="Arial"/>
          <w:b w:val="0"/>
          <w:i w:val="0"/>
          <w:sz w:val="24"/>
          <w:szCs w:val="24"/>
        </w:rPr>
      </w:pPr>
      <w:r w:rsidRPr="00474236">
        <w:rPr>
          <w:rFonts w:asciiTheme="minorHAnsi" w:hAnsiTheme="minorHAnsi" w:cs="Arial"/>
          <w:b w:val="0"/>
          <w:i w:val="0"/>
          <w:sz w:val="24"/>
          <w:szCs w:val="24"/>
        </w:rPr>
        <w:tab/>
        <w:t xml:space="preserve">Ve spolupráci s Asociací hotelů a restaurací České republiky bude zajištěna účast majitelů hotelů, sommelierů a dalších pracovníků gastronomických provozoven. Společně </w:t>
      </w:r>
      <w:r w:rsidR="00824EFB">
        <w:rPr>
          <w:rFonts w:asciiTheme="minorHAnsi" w:hAnsiTheme="minorHAnsi" w:cs="Arial"/>
          <w:b w:val="0"/>
          <w:i w:val="0"/>
          <w:sz w:val="24"/>
          <w:szCs w:val="24"/>
        </w:rPr>
        <w:t xml:space="preserve">           </w:t>
      </w:r>
      <w:r w:rsidRPr="00474236">
        <w:rPr>
          <w:rFonts w:asciiTheme="minorHAnsi" w:hAnsiTheme="minorHAnsi" w:cs="Arial"/>
          <w:b w:val="0"/>
          <w:i w:val="0"/>
          <w:sz w:val="24"/>
          <w:szCs w:val="24"/>
        </w:rPr>
        <w:t>s milovníky vín budou moci degustovat vína, která se objeví na trhu v roce 201</w:t>
      </w:r>
      <w:r w:rsidR="00A7421B">
        <w:rPr>
          <w:rFonts w:asciiTheme="minorHAnsi" w:hAnsiTheme="minorHAnsi" w:cs="Arial"/>
          <w:b w:val="0"/>
          <w:i w:val="0"/>
          <w:sz w:val="24"/>
          <w:szCs w:val="24"/>
        </w:rPr>
        <w:t>7</w:t>
      </w:r>
      <w:r w:rsidRPr="00474236">
        <w:rPr>
          <w:rFonts w:asciiTheme="minorHAnsi" w:hAnsiTheme="minorHAnsi" w:cs="Arial"/>
          <w:b w:val="0"/>
          <w:i w:val="0"/>
          <w:sz w:val="24"/>
          <w:szCs w:val="24"/>
        </w:rPr>
        <w:t xml:space="preserve">, nebo i </w:t>
      </w:r>
      <w:bookmarkStart w:id="5" w:name="OLE_LINK10"/>
      <w:r w:rsidRPr="00474236">
        <w:rPr>
          <w:rFonts w:asciiTheme="minorHAnsi" w:hAnsiTheme="minorHAnsi" w:cs="Arial"/>
          <w:b w:val="0"/>
          <w:i w:val="0"/>
          <w:sz w:val="24"/>
          <w:szCs w:val="24"/>
        </w:rPr>
        <w:t>později.</w:t>
      </w:r>
    </w:p>
    <w:p w:rsidR="00474236" w:rsidRPr="009C7601" w:rsidRDefault="00474236" w:rsidP="009C7601">
      <w:pPr>
        <w:pStyle w:val="Nadpis2"/>
        <w:spacing w:line="360" w:lineRule="auto"/>
        <w:rPr>
          <w:rFonts w:asciiTheme="minorHAnsi" w:hAnsiTheme="minorHAnsi" w:cs="Arial"/>
          <w:i w:val="0"/>
          <w:szCs w:val="24"/>
        </w:rPr>
      </w:pPr>
      <w:bookmarkStart w:id="6" w:name="OLE_LINK4"/>
      <w:bookmarkStart w:id="7" w:name="OLE_LINK5"/>
      <w:r w:rsidRPr="009C7601">
        <w:rPr>
          <w:rFonts w:asciiTheme="minorHAnsi" w:hAnsiTheme="minorHAnsi" w:cs="Arial"/>
          <w:i w:val="0"/>
          <w:szCs w:val="24"/>
        </w:rPr>
        <w:t>Podmínky účasti</w:t>
      </w:r>
      <w:r w:rsidR="009C7601">
        <w:rPr>
          <w:rFonts w:asciiTheme="minorHAnsi" w:hAnsiTheme="minorHAnsi" w:cs="Arial"/>
          <w:i w:val="0"/>
          <w:szCs w:val="24"/>
        </w:rPr>
        <w:t>:</w:t>
      </w:r>
    </w:p>
    <w:p w:rsidR="009C7601" w:rsidRPr="009C7601" w:rsidRDefault="00474236" w:rsidP="009C7601">
      <w:pPr>
        <w:pStyle w:val="Odstavecseseznamem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4"/>
          <w:szCs w:val="24"/>
          <w:lang w:val="cs-CZ"/>
        </w:rPr>
      </w:pPr>
      <w:bookmarkStart w:id="8" w:name="OLE_LINK8"/>
      <w:bookmarkStart w:id="9" w:name="OLE_LINK9"/>
      <w:r w:rsidRPr="009C7601">
        <w:rPr>
          <w:rFonts w:asciiTheme="minorHAnsi" w:hAnsiTheme="minorHAnsi" w:cs="Arial"/>
          <w:sz w:val="24"/>
          <w:szCs w:val="24"/>
          <w:lang w:val="cs-CZ"/>
        </w:rPr>
        <w:t>pro výrobce, kteř</w:t>
      </w:r>
      <w:r w:rsidR="00C53BE3">
        <w:rPr>
          <w:rFonts w:asciiTheme="minorHAnsi" w:hAnsiTheme="minorHAnsi" w:cs="Arial"/>
          <w:sz w:val="24"/>
          <w:szCs w:val="24"/>
          <w:lang w:val="cs-CZ"/>
        </w:rPr>
        <w:t xml:space="preserve">í se zúčastnili soutěže VIINUM  </w:t>
      </w:r>
      <w:r w:rsidRPr="009C7601">
        <w:rPr>
          <w:rFonts w:asciiTheme="minorHAnsi" w:hAnsiTheme="minorHAnsi" w:cs="Arial"/>
          <w:sz w:val="24"/>
          <w:szCs w:val="24"/>
          <w:lang w:val="cs-CZ"/>
        </w:rPr>
        <w:t>JUVENALE 201</w:t>
      </w:r>
      <w:r w:rsidR="00E54C16">
        <w:rPr>
          <w:rFonts w:asciiTheme="minorHAnsi" w:hAnsiTheme="minorHAnsi" w:cs="Arial"/>
          <w:sz w:val="24"/>
          <w:szCs w:val="24"/>
          <w:lang w:val="cs-CZ"/>
        </w:rPr>
        <w:t>5</w:t>
      </w:r>
      <w:r w:rsidRPr="009C7601">
        <w:rPr>
          <w:rFonts w:asciiTheme="minorHAnsi" w:hAnsiTheme="minorHAnsi" w:cs="Arial"/>
          <w:sz w:val="24"/>
          <w:szCs w:val="24"/>
          <w:lang w:val="cs-CZ"/>
        </w:rPr>
        <w:t xml:space="preserve"> je účast </w:t>
      </w:r>
      <w:r w:rsidRPr="009C7601">
        <w:rPr>
          <w:rFonts w:asciiTheme="minorHAnsi" w:hAnsiTheme="minorHAnsi" w:cs="Arial"/>
          <w:b/>
          <w:sz w:val="24"/>
          <w:szCs w:val="24"/>
          <w:lang w:val="cs-CZ"/>
        </w:rPr>
        <w:t>bezplatn</w:t>
      </w:r>
      <w:r w:rsidR="009C7601">
        <w:rPr>
          <w:rFonts w:asciiTheme="minorHAnsi" w:hAnsiTheme="minorHAnsi" w:cs="Arial"/>
          <w:b/>
          <w:sz w:val="24"/>
          <w:szCs w:val="24"/>
          <w:lang w:val="cs-CZ"/>
        </w:rPr>
        <w:t>á</w:t>
      </w:r>
    </w:p>
    <w:p w:rsidR="00474236" w:rsidRPr="009C7601" w:rsidRDefault="009C7601" w:rsidP="009C7601">
      <w:pPr>
        <w:pStyle w:val="Odstavecseseznamem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4"/>
          <w:szCs w:val="24"/>
          <w:lang w:val="cs-CZ"/>
        </w:rPr>
      </w:pPr>
      <w:r>
        <w:rPr>
          <w:rFonts w:asciiTheme="minorHAnsi" w:hAnsiTheme="minorHAnsi" w:cs="Arial"/>
          <w:sz w:val="24"/>
          <w:szCs w:val="24"/>
          <w:lang w:val="cs-CZ"/>
        </w:rPr>
        <w:t>ostatní účastníci hradí poplatek</w:t>
      </w:r>
      <w:r w:rsidR="00474236" w:rsidRPr="009C7601">
        <w:rPr>
          <w:rFonts w:asciiTheme="minorHAnsi" w:hAnsiTheme="minorHAnsi" w:cs="Arial"/>
          <w:sz w:val="24"/>
          <w:szCs w:val="24"/>
          <w:lang w:val="cs-CZ"/>
        </w:rPr>
        <w:t xml:space="preserve"> 4.000,- Kč bez DPH,</w:t>
      </w:r>
      <w:r>
        <w:rPr>
          <w:rFonts w:asciiTheme="minorHAnsi" w:hAnsiTheme="minorHAnsi" w:cs="Arial"/>
          <w:sz w:val="24"/>
          <w:szCs w:val="24"/>
          <w:lang w:val="cs-CZ"/>
        </w:rPr>
        <w:t xml:space="preserve"> (</w:t>
      </w:r>
      <w:r w:rsidR="00474236" w:rsidRPr="009C7601">
        <w:rPr>
          <w:rFonts w:asciiTheme="minorHAnsi" w:hAnsiTheme="minorHAnsi" w:cs="Arial"/>
          <w:sz w:val="24"/>
          <w:szCs w:val="24"/>
          <w:lang w:val="cs-CZ"/>
        </w:rPr>
        <w:t xml:space="preserve">musí být </w:t>
      </w:r>
      <w:r>
        <w:rPr>
          <w:rFonts w:asciiTheme="minorHAnsi" w:hAnsiTheme="minorHAnsi" w:cs="Arial"/>
          <w:sz w:val="24"/>
          <w:szCs w:val="24"/>
          <w:lang w:val="cs-CZ"/>
        </w:rPr>
        <w:t>splacen</w:t>
      </w:r>
      <w:r w:rsidR="00474236" w:rsidRPr="009C7601">
        <w:rPr>
          <w:rFonts w:asciiTheme="minorHAnsi" w:hAnsiTheme="minorHAnsi" w:cs="Arial"/>
          <w:sz w:val="24"/>
          <w:szCs w:val="24"/>
          <w:lang w:val="cs-CZ"/>
        </w:rPr>
        <w:t xml:space="preserve"> do </w:t>
      </w:r>
      <w:r w:rsidRPr="009C7601">
        <w:rPr>
          <w:rFonts w:asciiTheme="minorHAnsi" w:hAnsiTheme="minorHAnsi" w:cs="Arial"/>
          <w:sz w:val="24"/>
          <w:szCs w:val="24"/>
          <w:lang w:val="cs-CZ"/>
        </w:rPr>
        <w:t>5. 3. 201</w:t>
      </w:r>
      <w:r w:rsidR="00A7421B">
        <w:rPr>
          <w:rFonts w:asciiTheme="minorHAnsi" w:hAnsiTheme="minorHAnsi" w:cs="Arial"/>
          <w:sz w:val="24"/>
          <w:szCs w:val="24"/>
          <w:lang w:val="cs-CZ"/>
        </w:rPr>
        <w:t>7</w:t>
      </w:r>
      <w:r>
        <w:rPr>
          <w:rFonts w:asciiTheme="minorHAnsi" w:hAnsiTheme="minorHAnsi" w:cs="Arial"/>
          <w:sz w:val="24"/>
          <w:szCs w:val="24"/>
          <w:lang w:val="cs-CZ"/>
        </w:rPr>
        <w:t>)</w:t>
      </w:r>
    </w:p>
    <w:p w:rsidR="00474236" w:rsidRDefault="00474236" w:rsidP="009C7601">
      <w:pPr>
        <w:pStyle w:val="Odstavecseseznamem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4"/>
          <w:szCs w:val="24"/>
          <w:lang w:val="cs-CZ"/>
        </w:rPr>
      </w:pPr>
      <w:r w:rsidRPr="009C7601">
        <w:rPr>
          <w:rFonts w:asciiTheme="minorHAnsi" w:hAnsiTheme="minorHAnsi" w:cs="Arial"/>
          <w:sz w:val="24"/>
          <w:szCs w:val="24"/>
          <w:lang w:val="cs-CZ"/>
        </w:rPr>
        <w:t>každá vin</w:t>
      </w:r>
      <w:r w:rsidR="009C7601">
        <w:rPr>
          <w:rFonts w:asciiTheme="minorHAnsi" w:hAnsiTheme="minorHAnsi" w:cs="Arial"/>
          <w:sz w:val="24"/>
          <w:szCs w:val="24"/>
          <w:lang w:val="cs-CZ"/>
        </w:rPr>
        <w:t xml:space="preserve">ařská firma bude mít dispozici </w:t>
      </w:r>
      <w:r w:rsidRPr="009C7601">
        <w:rPr>
          <w:rFonts w:asciiTheme="minorHAnsi" w:hAnsiTheme="minorHAnsi" w:cs="Arial"/>
          <w:sz w:val="24"/>
          <w:szCs w:val="24"/>
          <w:lang w:val="cs-CZ"/>
        </w:rPr>
        <w:t>prezentačn</w:t>
      </w:r>
      <w:r w:rsidR="009C7601">
        <w:rPr>
          <w:rFonts w:asciiTheme="minorHAnsi" w:hAnsiTheme="minorHAnsi" w:cs="Arial"/>
          <w:sz w:val="24"/>
          <w:szCs w:val="24"/>
          <w:lang w:val="cs-CZ"/>
        </w:rPr>
        <w:t xml:space="preserve">í stůl, 2 židle a chladící </w:t>
      </w:r>
      <w:r w:rsidRPr="009C7601">
        <w:rPr>
          <w:rFonts w:asciiTheme="minorHAnsi" w:hAnsiTheme="minorHAnsi" w:cs="Arial"/>
          <w:sz w:val="24"/>
          <w:szCs w:val="24"/>
          <w:lang w:val="cs-CZ"/>
        </w:rPr>
        <w:t>zařízení</w:t>
      </w:r>
    </w:p>
    <w:p w:rsidR="009C7601" w:rsidRPr="009C7601" w:rsidRDefault="009C7601" w:rsidP="009C7601">
      <w:pPr>
        <w:pStyle w:val="Odstavecseseznamem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4"/>
          <w:szCs w:val="24"/>
          <w:lang w:val="cs-CZ"/>
        </w:rPr>
      </w:pPr>
      <w:r>
        <w:rPr>
          <w:rFonts w:asciiTheme="minorHAnsi" w:hAnsiTheme="minorHAnsi" w:cs="Arial"/>
          <w:sz w:val="24"/>
          <w:szCs w:val="24"/>
          <w:lang w:val="cs-CZ"/>
        </w:rPr>
        <w:t>výrobce může prezentovat i jiné vína, než se účastní Vinum Juvenale</w:t>
      </w:r>
    </w:p>
    <w:p w:rsidR="00474236" w:rsidRPr="00E86FD8" w:rsidRDefault="00474236" w:rsidP="00E86FD8">
      <w:pPr>
        <w:pStyle w:val="Odstavecseseznamem"/>
        <w:numPr>
          <w:ilvl w:val="0"/>
          <w:numId w:val="21"/>
        </w:numPr>
        <w:spacing w:line="360" w:lineRule="auto"/>
        <w:rPr>
          <w:rFonts w:asciiTheme="minorHAnsi" w:hAnsiTheme="minorHAnsi" w:cs="Arial"/>
          <w:sz w:val="24"/>
          <w:szCs w:val="24"/>
          <w:lang w:val="cs-CZ"/>
        </w:rPr>
      </w:pPr>
      <w:r w:rsidRPr="009C7601">
        <w:rPr>
          <w:rFonts w:asciiTheme="minorHAnsi" w:hAnsiTheme="minorHAnsi" w:cs="Arial"/>
          <w:sz w:val="24"/>
          <w:szCs w:val="24"/>
          <w:lang w:val="cs-CZ"/>
        </w:rPr>
        <w:t>vypl</w:t>
      </w:r>
      <w:r w:rsidR="00824EFB">
        <w:rPr>
          <w:rFonts w:asciiTheme="minorHAnsi" w:hAnsiTheme="minorHAnsi" w:cs="Arial"/>
          <w:sz w:val="24"/>
          <w:szCs w:val="24"/>
          <w:lang w:val="cs-CZ"/>
        </w:rPr>
        <w:t xml:space="preserve">ňte </w:t>
      </w:r>
      <w:r w:rsidR="009C7601" w:rsidRPr="009C7601">
        <w:rPr>
          <w:rFonts w:asciiTheme="minorHAnsi" w:hAnsiTheme="minorHAnsi" w:cs="Arial"/>
          <w:sz w:val="24"/>
          <w:szCs w:val="24"/>
          <w:lang w:val="cs-CZ"/>
        </w:rPr>
        <w:t xml:space="preserve">přihlášku </w:t>
      </w:r>
      <w:r w:rsidR="00824EFB">
        <w:rPr>
          <w:rFonts w:asciiTheme="minorHAnsi" w:hAnsiTheme="minorHAnsi" w:cs="Arial"/>
          <w:sz w:val="24"/>
          <w:szCs w:val="24"/>
          <w:lang w:val="cs-CZ"/>
        </w:rPr>
        <w:t xml:space="preserve"> </w:t>
      </w:r>
      <w:r w:rsidRPr="009C7601">
        <w:rPr>
          <w:rFonts w:asciiTheme="minorHAnsi" w:hAnsiTheme="minorHAnsi" w:cs="Arial"/>
          <w:b/>
          <w:sz w:val="24"/>
          <w:szCs w:val="24"/>
          <w:lang w:val="cs-CZ"/>
        </w:rPr>
        <w:t>do 20. února 201</w:t>
      </w:r>
      <w:r w:rsidR="00A7421B">
        <w:rPr>
          <w:rFonts w:asciiTheme="minorHAnsi" w:hAnsiTheme="minorHAnsi" w:cs="Arial"/>
          <w:b/>
          <w:sz w:val="24"/>
          <w:szCs w:val="24"/>
          <w:lang w:val="cs-CZ"/>
        </w:rPr>
        <w:t>7</w:t>
      </w:r>
      <w:r w:rsidR="00457140">
        <w:rPr>
          <w:rFonts w:asciiTheme="minorHAnsi" w:hAnsiTheme="minorHAnsi" w:cs="Arial"/>
          <w:b/>
          <w:sz w:val="24"/>
          <w:szCs w:val="24"/>
          <w:lang w:val="cs-CZ"/>
        </w:rPr>
        <w:t xml:space="preserve"> online na </w:t>
      </w:r>
      <w:bookmarkEnd w:id="2"/>
      <w:bookmarkEnd w:id="3"/>
      <w:r w:rsidR="00891DBF">
        <w:fldChar w:fldCharType="begin"/>
      </w:r>
      <w:r w:rsidR="00891DBF">
        <w:instrText xml:space="preserve"> HYPERLINK "https://goo.gl/forms/4fbC2TXSK0b2zIwb2" </w:instrText>
      </w:r>
      <w:r w:rsidR="00891DBF">
        <w:fldChar w:fldCharType="separate"/>
      </w:r>
      <w:r w:rsidR="00891DBF">
        <w:rPr>
          <w:rStyle w:val="Hypertextovodkaz"/>
        </w:rPr>
        <w:t>https://goo.gl/forms/4fbC2TXSK0b2zIwb2</w:t>
      </w:r>
      <w:r w:rsidR="00891DBF">
        <w:fldChar w:fldCharType="end"/>
      </w:r>
    </w:p>
    <w:bookmarkEnd w:id="6"/>
    <w:bookmarkEnd w:id="7"/>
    <w:bookmarkEnd w:id="8"/>
    <w:bookmarkEnd w:id="9"/>
    <w:p w:rsidR="00474236" w:rsidRPr="00474236" w:rsidRDefault="00474236" w:rsidP="009C7601">
      <w:pPr>
        <w:spacing w:line="360" w:lineRule="auto"/>
        <w:rPr>
          <w:rFonts w:asciiTheme="minorHAnsi" w:hAnsiTheme="minorHAnsi" w:cs="Arial"/>
          <w:sz w:val="24"/>
          <w:szCs w:val="24"/>
          <w:lang w:val="cs-CZ"/>
        </w:rPr>
      </w:pPr>
    </w:p>
    <w:p w:rsidR="00474236" w:rsidRPr="009C7601" w:rsidRDefault="00474236" w:rsidP="00FE561B">
      <w:pPr>
        <w:pStyle w:val="Nadpis2"/>
        <w:spacing w:line="360" w:lineRule="auto"/>
        <w:ind w:firstLine="720"/>
        <w:jc w:val="both"/>
        <w:rPr>
          <w:rFonts w:asciiTheme="minorHAnsi" w:hAnsiTheme="minorHAnsi" w:cs="Arial"/>
          <w:b w:val="0"/>
          <w:i w:val="0"/>
          <w:szCs w:val="24"/>
        </w:rPr>
      </w:pPr>
      <w:bookmarkStart w:id="10" w:name="OLE_LINK11"/>
      <w:bookmarkStart w:id="11" w:name="OLE_LINK12"/>
      <w:r w:rsidRPr="00474236">
        <w:rPr>
          <w:rFonts w:asciiTheme="minorHAnsi" w:hAnsiTheme="minorHAnsi" w:cs="Arial"/>
          <w:b w:val="0"/>
          <w:i w:val="0"/>
          <w:szCs w:val="24"/>
        </w:rPr>
        <w:t xml:space="preserve">Pro </w:t>
      </w:r>
      <w:bookmarkEnd w:id="5"/>
      <w:r w:rsidR="00FE561B">
        <w:rPr>
          <w:rFonts w:asciiTheme="minorHAnsi" w:hAnsiTheme="minorHAnsi" w:cs="Arial"/>
          <w:b w:val="0"/>
          <w:i w:val="0"/>
          <w:szCs w:val="24"/>
        </w:rPr>
        <w:t>vystavovatele na VJ praesentatio je možnost</w:t>
      </w:r>
      <w:r w:rsidR="00020B36">
        <w:rPr>
          <w:rFonts w:asciiTheme="minorHAnsi" w:hAnsiTheme="minorHAnsi" w:cs="Arial"/>
          <w:b w:val="0"/>
          <w:i w:val="0"/>
          <w:szCs w:val="24"/>
        </w:rPr>
        <w:t xml:space="preserve">zajistit </w:t>
      </w:r>
      <w:r w:rsidRPr="00474236">
        <w:rPr>
          <w:rFonts w:asciiTheme="minorHAnsi" w:hAnsiTheme="minorHAnsi" w:cs="Arial"/>
          <w:b w:val="0"/>
          <w:i w:val="0"/>
          <w:szCs w:val="24"/>
        </w:rPr>
        <w:t>ubytování</w:t>
      </w:r>
      <w:r w:rsidR="00242451">
        <w:rPr>
          <w:rFonts w:asciiTheme="minorHAnsi" w:hAnsiTheme="minorHAnsi" w:cs="Arial"/>
          <w:b w:val="0"/>
          <w:i w:val="0"/>
          <w:szCs w:val="24"/>
        </w:rPr>
        <w:t xml:space="preserve"> v</w:t>
      </w:r>
      <w:r w:rsidRPr="00474236">
        <w:rPr>
          <w:rFonts w:asciiTheme="minorHAnsi" w:hAnsiTheme="minorHAnsi" w:cs="Arial"/>
          <w:b w:val="0"/>
          <w:i w:val="0"/>
          <w:szCs w:val="24"/>
        </w:rPr>
        <w:t xml:space="preserve"> OH Vor</w:t>
      </w:r>
      <w:r w:rsidR="009C7601">
        <w:rPr>
          <w:rFonts w:asciiTheme="minorHAnsi" w:hAnsiTheme="minorHAnsi" w:cs="Arial"/>
          <w:b w:val="0"/>
          <w:i w:val="0"/>
          <w:szCs w:val="24"/>
        </w:rPr>
        <w:t xml:space="preserve">oněž Brno </w:t>
      </w:r>
      <w:r w:rsidR="00FE561B">
        <w:rPr>
          <w:rFonts w:asciiTheme="minorHAnsi" w:hAnsiTheme="minorHAnsi" w:cs="Arial"/>
          <w:b w:val="0"/>
          <w:i w:val="0"/>
          <w:szCs w:val="24"/>
        </w:rPr>
        <w:t xml:space="preserve">ze dne </w:t>
      </w:r>
      <w:r w:rsidR="00E54C16">
        <w:rPr>
          <w:rFonts w:asciiTheme="minorHAnsi" w:hAnsiTheme="minorHAnsi" w:cs="Arial"/>
          <w:b w:val="0"/>
          <w:i w:val="0"/>
          <w:szCs w:val="24"/>
        </w:rPr>
        <w:t>9</w:t>
      </w:r>
      <w:r w:rsidR="00FE561B">
        <w:rPr>
          <w:rFonts w:asciiTheme="minorHAnsi" w:hAnsiTheme="minorHAnsi" w:cs="Arial"/>
          <w:b w:val="0"/>
          <w:i w:val="0"/>
          <w:szCs w:val="24"/>
        </w:rPr>
        <w:t xml:space="preserve">. na </w:t>
      </w:r>
      <w:r w:rsidR="00E54C16">
        <w:rPr>
          <w:rFonts w:asciiTheme="minorHAnsi" w:hAnsiTheme="minorHAnsi" w:cs="Arial"/>
          <w:b w:val="0"/>
          <w:i w:val="0"/>
          <w:szCs w:val="24"/>
        </w:rPr>
        <w:t>10</w:t>
      </w:r>
      <w:r w:rsidR="00FE561B">
        <w:rPr>
          <w:rFonts w:asciiTheme="minorHAnsi" w:hAnsiTheme="minorHAnsi" w:cs="Arial"/>
          <w:b w:val="0"/>
          <w:i w:val="0"/>
          <w:szCs w:val="24"/>
        </w:rPr>
        <w:t xml:space="preserve">. </w:t>
      </w:r>
      <w:r w:rsidR="00020B36">
        <w:rPr>
          <w:rFonts w:asciiTheme="minorHAnsi" w:hAnsiTheme="minorHAnsi" w:cs="Arial"/>
          <w:b w:val="0"/>
          <w:i w:val="0"/>
          <w:szCs w:val="24"/>
        </w:rPr>
        <w:t>3. 201</w:t>
      </w:r>
      <w:r w:rsidR="00891DBF">
        <w:rPr>
          <w:rFonts w:asciiTheme="minorHAnsi" w:hAnsiTheme="minorHAnsi" w:cs="Arial"/>
          <w:b w:val="0"/>
          <w:i w:val="0"/>
          <w:szCs w:val="24"/>
        </w:rPr>
        <w:t xml:space="preserve">7 </w:t>
      </w:r>
      <w:r w:rsidR="00020B36">
        <w:rPr>
          <w:rFonts w:asciiTheme="minorHAnsi" w:hAnsiTheme="minorHAnsi" w:cs="Arial"/>
          <w:b w:val="0"/>
          <w:i w:val="0"/>
          <w:szCs w:val="24"/>
        </w:rPr>
        <w:t>za výrazně nižší ceny</w:t>
      </w:r>
      <w:r w:rsidR="00A55985">
        <w:rPr>
          <w:rFonts w:asciiTheme="minorHAnsi" w:hAnsiTheme="minorHAnsi" w:cs="Arial"/>
          <w:b w:val="0"/>
          <w:i w:val="0"/>
          <w:szCs w:val="24"/>
        </w:rPr>
        <w:t xml:space="preserve">, a to </w:t>
      </w:r>
      <w:r w:rsidR="00891DBF">
        <w:rPr>
          <w:rFonts w:asciiTheme="minorHAnsi" w:hAnsiTheme="minorHAnsi" w:cs="Arial"/>
          <w:b w:val="0"/>
          <w:i w:val="0"/>
          <w:szCs w:val="24"/>
        </w:rPr>
        <w:t>1.0</w:t>
      </w:r>
      <w:r w:rsidR="004C0082">
        <w:rPr>
          <w:rFonts w:asciiTheme="minorHAnsi" w:hAnsiTheme="minorHAnsi" w:cs="Arial"/>
          <w:b w:val="0"/>
          <w:i w:val="0"/>
          <w:szCs w:val="24"/>
        </w:rPr>
        <w:t xml:space="preserve">00,- </w:t>
      </w:r>
      <w:r w:rsidR="00891DBF">
        <w:rPr>
          <w:rFonts w:asciiTheme="minorHAnsi" w:hAnsiTheme="minorHAnsi" w:cs="Arial"/>
          <w:b w:val="0"/>
          <w:i w:val="0"/>
          <w:szCs w:val="24"/>
        </w:rPr>
        <w:t>K</w:t>
      </w:r>
      <w:r w:rsidR="004C0082">
        <w:rPr>
          <w:rFonts w:asciiTheme="minorHAnsi" w:hAnsiTheme="minorHAnsi" w:cs="Arial"/>
          <w:b w:val="0"/>
          <w:i w:val="0"/>
          <w:szCs w:val="24"/>
        </w:rPr>
        <w:t>č za jednolůžkový a 1</w:t>
      </w:r>
      <w:r w:rsidR="00891DBF">
        <w:rPr>
          <w:rFonts w:asciiTheme="minorHAnsi" w:hAnsiTheme="minorHAnsi" w:cs="Arial"/>
          <w:b w:val="0"/>
          <w:i w:val="0"/>
          <w:szCs w:val="24"/>
        </w:rPr>
        <w:t>.4</w:t>
      </w:r>
      <w:r w:rsidR="004C0082">
        <w:rPr>
          <w:rFonts w:asciiTheme="minorHAnsi" w:hAnsiTheme="minorHAnsi" w:cs="Arial"/>
          <w:b w:val="0"/>
          <w:i w:val="0"/>
          <w:szCs w:val="24"/>
        </w:rPr>
        <w:t xml:space="preserve">00,- </w:t>
      </w:r>
      <w:r w:rsidR="00891DBF">
        <w:rPr>
          <w:rFonts w:asciiTheme="minorHAnsi" w:hAnsiTheme="minorHAnsi" w:cs="Arial"/>
          <w:b w:val="0"/>
          <w:i w:val="0"/>
          <w:szCs w:val="24"/>
        </w:rPr>
        <w:t>K</w:t>
      </w:r>
      <w:r w:rsidR="004C0082">
        <w:rPr>
          <w:rFonts w:asciiTheme="minorHAnsi" w:hAnsiTheme="minorHAnsi" w:cs="Arial"/>
          <w:b w:val="0"/>
          <w:i w:val="0"/>
          <w:szCs w:val="24"/>
        </w:rPr>
        <w:t>č za dvoulůžkový pokoj</w:t>
      </w:r>
      <w:r w:rsidR="005A7DD5">
        <w:rPr>
          <w:rFonts w:asciiTheme="minorHAnsi" w:hAnsiTheme="minorHAnsi" w:cs="Arial"/>
          <w:b w:val="0"/>
          <w:i w:val="0"/>
          <w:szCs w:val="24"/>
        </w:rPr>
        <w:t xml:space="preserve"> se snídaní.</w:t>
      </w:r>
    </w:p>
    <w:bookmarkEnd w:id="4"/>
    <w:bookmarkEnd w:id="10"/>
    <w:bookmarkEnd w:id="11"/>
    <w:p w:rsidR="00DA0B3B" w:rsidRPr="00457140" w:rsidRDefault="00DA0B3B" w:rsidP="00F21145">
      <w:pPr>
        <w:rPr>
          <w:rFonts w:ascii="Calibri" w:hAnsi="Calibri"/>
          <w:sz w:val="24"/>
          <w:szCs w:val="24"/>
          <w:lang w:val="cs-CZ"/>
        </w:rPr>
      </w:pPr>
    </w:p>
    <w:sectPr w:rsidR="00DA0B3B" w:rsidRPr="00457140" w:rsidSect="00BF34DB">
      <w:footerReference w:type="default" r:id="rId10"/>
      <w:footnotePr>
        <w:pos w:val="sectEnd"/>
      </w:footnotePr>
      <w:endnotePr>
        <w:numFmt w:val="decimal"/>
        <w:numStart w:val="0"/>
      </w:endnotePr>
      <w:pgSz w:w="11907" w:h="16840" w:code="9"/>
      <w:pgMar w:top="709" w:right="1275" w:bottom="426" w:left="127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6DF" w:rsidRDefault="000E16DF" w:rsidP="003E13D7">
      <w:r>
        <w:separator/>
      </w:r>
    </w:p>
  </w:endnote>
  <w:endnote w:type="continuationSeparator" w:id="1">
    <w:p w:rsidR="000E16DF" w:rsidRDefault="000E16DF" w:rsidP="003E1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owerLin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985" w:rsidRPr="003964FC" w:rsidRDefault="00A55985" w:rsidP="003E13D7">
    <w:pPr>
      <w:pStyle w:val="Nadpis5"/>
      <w:ind w:firstLine="720"/>
      <w:rPr>
        <w:rFonts w:ascii="Bookman Old Style" w:hAnsi="Bookman Old Style"/>
        <w:b/>
        <w:i/>
        <w:color w:val="404040" w:themeColor="text1" w:themeTint="BF"/>
        <w:sz w:val="36"/>
      </w:rPr>
    </w:pPr>
    <w:r w:rsidRPr="003964FC">
      <w:rPr>
        <w:rFonts w:ascii="Bookman Old Style" w:hAnsi="Bookman Old Style"/>
        <w:b/>
        <w:i/>
        <w:noProof/>
        <w:color w:val="404040" w:themeColor="text1" w:themeTint="BF"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-124460</wp:posOffset>
          </wp:positionH>
          <wp:positionV relativeFrom="paragraph">
            <wp:posOffset>36195</wp:posOffset>
          </wp:positionV>
          <wp:extent cx="457200" cy="419100"/>
          <wp:effectExtent l="19050" t="0" r="0" b="0"/>
          <wp:wrapNone/>
          <wp:docPr id="1" name="obrázek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64FC">
      <w:rPr>
        <w:rFonts w:ascii="Bookman Old Style" w:hAnsi="Bookman Old Style"/>
        <w:b/>
        <w:i/>
        <w:color w:val="404040" w:themeColor="text1" w:themeTint="BF"/>
        <w:sz w:val="36"/>
      </w:rPr>
      <w:t>MIKA CZ, s.r.o. Brno</w:t>
    </w:r>
  </w:p>
  <w:p w:rsidR="00A55985" w:rsidRPr="003E13D7" w:rsidRDefault="00A55985" w:rsidP="003E13D7">
    <w:pPr>
      <w:pStyle w:val="Nadpis2"/>
      <w:spacing w:before="0" w:after="0"/>
      <w:ind w:right="-568" w:firstLine="720"/>
      <w:rPr>
        <w:rFonts w:ascii="Bookman Old Style" w:hAnsi="Bookman Old Style"/>
        <w:color w:val="404040" w:themeColor="text1" w:themeTint="BF"/>
        <w:sz w:val="18"/>
      </w:rPr>
    </w:pPr>
    <w:r w:rsidRPr="003964FC">
      <w:rPr>
        <w:rFonts w:ascii="Bookman Old Style" w:hAnsi="Bookman Old Style"/>
        <w:color w:val="404040" w:themeColor="text1" w:themeTint="BF"/>
        <w:sz w:val="18"/>
      </w:rPr>
      <w:t>Černovická 2b, 617 00</w:t>
    </w:r>
    <w:r w:rsidRPr="003964FC">
      <w:rPr>
        <w:rFonts w:ascii="Bookman Old Style" w:hAnsi="Bookman Old Style"/>
        <w:color w:val="404040" w:themeColor="text1" w:themeTint="BF"/>
        <w:sz w:val="18"/>
      </w:rPr>
      <w:t> </w:t>
    </w:r>
    <w:r w:rsidRPr="003964FC">
      <w:rPr>
        <w:rFonts w:ascii="Bookman Old Style" w:hAnsi="Bookman Old Style"/>
        <w:color w:val="404040" w:themeColor="text1" w:themeTint="BF"/>
        <w:sz w:val="18"/>
      </w:rPr>
      <w:t>Brno, tel.: 545 2</w:t>
    </w:r>
    <w:r>
      <w:rPr>
        <w:rFonts w:ascii="Bookman Old Style" w:hAnsi="Bookman Old Style"/>
        <w:color w:val="404040" w:themeColor="text1" w:themeTint="BF"/>
        <w:sz w:val="18"/>
      </w:rPr>
      <w:t xml:space="preserve">34 507, </w:t>
    </w:r>
    <w:hyperlink r:id="rId2" w:history="1">
      <w:r w:rsidRPr="003964FC">
        <w:rPr>
          <w:rStyle w:val="Hypertextovodkaz"/>
          <w:rFonts w:ascii="Bookman Old Style" w:hAnsi="Bookman Old Style"/>
          <w:color w:val="404040" w:themeColor="text1" w:themeTint="BF"/>
          <w:sz w:val="18"/>
        </w:rPr>
        <w:t>info@mika.cz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6DF" w:rsidRDefault="000E16DF" w:rsidP="003E13D7">
      <w:r>
        <w:separator/>
      </w:r>
    </w:p>
  </w:footnote>
  <w:footnote w:type="continuationSeparator" w:id="1">
    <w:p w:rsidR="000E16DF" w:rsidRDefault="000E16DF" w:rsidP="003E13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A01"/>
    <w:multiLevelType w:val="hybridMultilevel"/>
    <w:tmpl w:val="EF30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759F"/>
    <w:multiLevelType w:val="hybridMultilevel"/>
    <w:tmpl w:val="D50E275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5FB29F8C">
      <w:numFmt w:val="bullet"/>
      <w:lvlText w:val="-"/>
      <w:lvlJc w:val="left"/>
      <w:pPr>
        <w:ind w:left="2148" w:hanging="360"/>
      </w:pPr>
      <w:rPr>
        <w:rFonts w:ascii="Calibri" w:eastAsia="Times New Roman" w:hAnsi="Calibri" w:cs="Arial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60119A"/>
    <w:multiLevelType w:val="multilevel"/>
    <w:tmpl w:val="6608CC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342B7"/>
    <w:multiLevelType w:val="hybridMultilevel"/>
    <w:tmpl w:val="74D2F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94BFE"/>
    <w:multiLevelType w:val="singleLevel"/>
    <w:tmpl w:val="101A1D4E"/>
    <w:lvl w:ilvl="0"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hint="default"/>
      </w:rPr>
    </w:lvl>
  </w:abstractNum>
  <w:abstractNum w:abstractNumId="5">
    <w:nsid w:val="17D32B9A"/>
    <w:multiLevelType w:val="hybridMultilevel"/>
    <w:tmpl w:val="EEE6B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350F1"/>
    <w:multiLevelType w:val="hybridMultilevel"/>
    <w:tmpl w:val="BAC8F968"/>
    <w:lvl w:ilvl="0" w:tplc="94F27D1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BF2C96"/>
    <w:multiLevelType w:val="singleLevel"/>
    <w:tmpl w:val="EE90D4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8">
    <w:nsid w:val="260D6D66"/>
    <w:multiLevelType w:val="hybridMultilevel"/>
    <w:tmpl w:val="EEE6B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E520A"/>
    <w:multiLevelType w:val="hybridMultilevel"/>
    <w:tmpl w:val="0C3C9DBA"/>
    <w:lvl w:ilvl="0" w:tplc="4530B37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C15E7"/>
    <w:multiLevelType w:val="hybridMultilevel"/>
    <w:tmpl w:val="EC46F5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8A413C"/>
    <w:multiLevelType w:val="hybridMultilevel"/>
    <w:tmpl w:val="A64414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48407C"/>
    <w:multiLevelType w:val="singleLevel"/>
    <w:tmpl w:val="2FA2A8EC"/>
    <w:lvl w:ilvl="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13">
    <w:nsid w:val="4E585820"/>
    <w:multiLevelType w:val="singleLevel"/>
    <w:tmpl w:val="FDF0965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0E35C66"/>
    <w:multiLevelType w:val="hybridMultilevel"/>
    <w:tmpl w:val="0B24B89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8394F27"/>
    <w:multiLevelType w:val="singleLevel"/>
    <w:tmpl w:val="987AF50E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6">
    <w:nsid w:val="5B8C4638"/>
    <w:multiLevelType w:val="singleLevel"/>
    <w:tmpl w:val="3ED83196"/>
    <w:lvl w:ilvl="0">
      <w:start w:val="6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7">
    <w:nsid w:val="663C4B35"/>
    <w:multiLevelType w:val="singleLevel"/>
    <w:tmpl w:val="E7F40F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7A278A7"/>
    <w:multiLevelType w:val="hybridMultilevel"/>
    <w:tmpl w:val="013E1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42524"/>
    <w:multiLevelType w:val="hybridMultilevel"/>
    <w:tmpl w:val="8624991A"/>
    <w:lvl w:ilvl="0" w:tplc="4F587914">
      <w:start w:val="1"/>
      <w:numFmt w:val="decimal"/>
      <w:lvlText w:val="%1)"/>
      <w:lvlJc w:val="left"/>
      <w:pPr>
        <w:ind w:left="171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1A558C"/>
    <w:multiLevelType w:val="hybridMultilevel"/>
    <w:tmpl w:val="688E75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B34E81"/>
    <w:multiLevelType w:val="singleLevel"/>
    <w:tmpl w:val="F964FC90"/>
    <w:lvl w:ilvl="0">
      <w:start w:val="3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2">
    <w:nsid w:val="78F06F1C"/>
    <w:multiLevelType w:val="hybridMultilevel"/>
    <w:tmpl w:val="7C6E2DFA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6"/>
  </w:num>
  <w:num w:numId="4">
    <w:abstractNumId w:val="4"/>
  </w:num>
  <w:num w:numId="5">
    <w:abstractNumId w:val="12"/>
  </w:num>
  <w:num w:numId="6">
    <w:abstractNumId w:val="7"/>
  </w:num>
  <w:num w:numId="7">
    <w:abstractNumId w:val="13"/>
  </w:num>
  <w:num w:numId="8">
    <w:abstractNumId w:val="17"/>
  </w:num>
  <w:num w:numId="9">
    <w:abstractNumId w:val="6"/>
  </w:num>
  <w:num w:numId="10">
    <w:abstractNumId w:val="22"/>
  </w:num>
  <w:num w:numId="11">
    <w:abstractNumId w:val="10"/>
  </w:num>
  <w:num w:numId="12">
    <w:abstractNumId w:val="11"/>
  </w:num>
  <w:num w:numId="13">
    <w:abstractNumId w:val="20"/>
  </w:num>
  <w:num w:numId="14">
    <w:abstractNumId w:val="14"/>
  </w:num>
  <w:num w:numId="15">
    <w:abstractNumId w:val="2"/>
  </w:num>
  <w:num w:numId="16">
    <w:abstractNumId w:val="19"/>
  </w:num>
  <w:num w:numId="17">
    <w:abstractNumId w:val="0"/>
  </w:num>
  <w:num w:numId="18">
    <w:abstractNumId w:val="5"/>
  </w:num>
  <w:num w:numId="19">
    <w:abstractNumId w:val="3"/>
  </w:num>
  <w:num w:numId="20">
    <w:abstractNumId w:val="18"/>
  </w:num>
  <w:num w:numId="21">
    <w:abstractNumId w:val="1"/>
  </w:num>
  <w:num w:numId="22">
    <w:abstractNumId w:val="8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trackedChanges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/>
  <w:rsids>
    <w:rsidRoot w:val="00F2334A"/>
    <w:rsid w:val="00020B36"/>
    <w:rsid w:val="0006331F"/>
    <w:rsid w:val="000A598B"/>
    <w:rsid w:val="000B58EF"/>
    <w:rsid w:val="000D4578"/>
    <w:rsid w:val="000D5230"/>
    <w:rsid w:val="000D74BE"/>
    <w:rsid w:val="000E16DF"/>
    <w:rsid w:val="001057B6"/>
    <w:rsid w:val="0012302B"/>
    <w:rsid w:val="00134392"/>
    <w:rsid w:val="00155060"/>
    <w:rsid w:val="00157271"/>
    <w:rsid w:val="00162C20"/>
    <w:rsid w:val="00190936"/>
    <w:rsid w:val="001D33BD"/>
    <w:rsid w:val="00217E03"/>
    <w:rsid w:val="002340D0"/>
    <w:rsid w:val="00242451"/>
    <w:rsid w:val="00271371"/>
    <w:rsid w:val="00275D9A"/>
    <w:rsid w:val="002B48E8"/>
    <w:rsid w:val="002C1C48"/>
    <w:rsid w:val="00314EFF"/>
    <w:rsid w:val="0034785A"/>
    <w:rsid w:val="00361305"/>
    <w:rsid w:val="00374B04"/>
    <w:rsid w:val="00380DDA"/>
    <w:rsid w:val="003902BF"/>
    <w:rsid w:val="003B4936"/>
    <w:rsid w:val="003E13D7"/>
    <w:rsid w:val="003E2550"/>
    <w:rsid w:val="00417B6D"/>
    <w:rsid w:val="00422B66"/>
    <w:rsid w:val="004445EB"/>
    <w:rsid w:val="00450116"/>
    <w:rsid w:val="00457140"/>
    <w:rsid w:val="00472187"/>
    <w:rsid w:val="00474236"/>
    <w:rsid w:val="00475DA6"/>
    <w:rsid w:val="00496793"/>
    <w:rsid w:val="0049773B"/>
    <w:rsid w:val="004C0082"/>
    <w:rsid w:val="004C409B"/>
    <w:rsid w:val="004F1372"/>
    <w:rsid w:val="005037B9"/>
    <w:rsid w:val="00532803"/>
    <w:rsid w:val="00552B63"/>
    <w:rsid w:val="00586081"/>
    <w:rsid w:val="005A56BB"/>
    <w:rsid w:val="005A7DD5"/>
    <w:rsid w:val="00602296"/>
    <w:rsid w:val="00656FD4"/>
    <w:rsid w:val="00657C5F"/>
    <w:rsid w:val="006675A9"/>
    <w:rsid w:val="00691113"/>
    <w:rsid w:val="0069206D"/>
    <w:rsid w:val="00697FE4"/>
    <w:rsid w:val="006A3E43"/>
    <w:rsid w:val="006B388F"/>
    <w:rsid w:val="007174F5"/>
    <w:rsid w:val="00722B76"/>
    <w:rsid w:val="007577F2"/>
    <w:rsid w:val="00787B2E"/>
    <w:rsid w:val="007B2D83"/>
    <w:rsid w:val="007C0DEA"/>
    <w:rsid w:val="007C15A3"/>
    <w:rsid w:val="00824EFB"/>
    <w:rsid w:val="0082623A"/>
    <w:rsid w:val="008270A6"/>
    <w:rsid w:val="00860289"/>
    <w:rsid w:val="00886AD5"/>
    <w:rsid w:val="00891DBF"/>
    <w:rsid w:val="008B4599"/>
    <w:rsid w:val="008D48F5"/>
    <w:rsid w:val="008E2F2A"/>
    <w:rsid w:val="009179FD"/>
    <w:rsid w:val="00953F7A"/>
    <w:rsid w:val="0096549A"/>
    <w:rsid w:val="009C6C17"/>
    <w:rsid w:val="009C7601"/>
    <w:rsid w:val="009D48E4"/>
    <w:rsid w:val="009F0A70"/>
    <w:rsid w:val="00A41F32"/>
    <w:rsid w:val="00A55985"/>
    <w:rsid w:val="00A7070E"/>
    <w:rsid w:val="00A7421B"/>
    <w:rsid w:val="00A74735"/>
    <w:rsid w:val="00AB714F"/>
    <w:rsid w:val="00AC60FD"/>
    <w:rsid w:val="00AD42F1"/>
    <w:rsid w:val="00AF0599"/>
    <w:rsid w:val="00AF12A8"/>
    <w:rsid w:val="00B56C85"/>
    <w:rsid w:val="00B7505A"/>
    <w:rsid w:val="00B76F86"/>
    <w:rsid w:val="00BB77C3"/>
    <w:rsid w:val="00BC5BDA"/>
    <w:rsid w:val="00BF34DB"/>
    <w:rsid w:val="00C0003C"/>
    <w:rsid w:val="00C53BE3"/>
    <w:rsid w:val="00C54E15"/>
    <w:rsid w:val="00C91FCE"/>
    <w:rsid w:val="00CB0AC5"/>
    <w:rsid w:val="00CB271F"/>
    <w:rsid w:val="00CD5956"/>
    <w:rsid w:val="00CD626F"/>
    <w:rsid w:val="00CF59AE"/>
    <w:rsid w:val="00D01C97"/>
    <w:rsid w:val="00D429B9"/>
    <w:rsid w:val="00D87BA6"/>
    <w:rsid w:val="00DA0B3B"/>
    <w:rsid w:val="00DB72D9"/>
    <w:rsid w:val="00DD0EAC"/>
    <w:rsid w:val="00DE3F48"/>
    <w:rsid w:val="00E3332A"/>
    <w:rsid w:val="00E54C16"/>
    <w:rsid w:val="00E5525C"/>
    <w:rsid w:val="00E67877"/>
    <w:rsid w:val="00E86FD8"/>
    <w:rsid w:val="00EA225E"/>
    <w:rsid w:val="00EB20F7"/>
    <w:rsid w:val="00EE198A"/>
    <w:rsid w:val="00EF302D"/>
    <w:rsid w:val="00EF322B"/>
    <w:rsid w:val="00F21145"/>
    <w:rsid w:val="00F2334A"/>
    <w:rsid w:val="00F264B7"/>
    <w:rsid w:val="00F40384"/>
    <w:rsid w:val="00F9068F"/>
    <w:rsid w:val="00FB2D4B"/>
    <w:rsid w:val="00FC1DAE"/>
    <w:rsid w:val="00FE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64B7"/>
    <w:rPr>
      <w:lang w:val="en-US"/>
    </w:rPr>
  </w:style>
  <w:style w:type="paragraph" w:styleId="Nadpis1">
    <w:name w:val="heading 1"/>
    <w:basedOn w:val="Normln"/>
    <w:next w:val="Normln"/>
    <w:qFormat/>
    <w:rsid w:val="00F264B7"/>
    <w:pPr>
      <w:keepNext/>
      <w:tabs>
        <w:tab w:val="left" w:pos="1701"/>
      </w:tabs>
      <w:outlineLvl w:val="0"/>
    </w:pPr>
    <w:rPr>
      <w:rFonts w:ascii="Times New Roman" w:hAnsi="Times New Roman"/>
      <w:b/>
      <w:i/>
      <w:sz w:val="28"/>
      <w:lang w:val="cs-CZ"/>
    </w:rPr>
  </w:style>
  <w:style w:type="paragraph" w:styleId="Nadpis2">
    <w:name w:val="heading 2"/>
    <w:basedOn w:val="Normln"/>
    <w:next w:val="Normln"/>
    <w:link w:val="Nadpis2Char"/>
    <w:qFormat/>
    <w:rsid w:val="00F264B7"/>
    <w:pPr>
      <w:keepNext/>
      <w:spacing w:before="240" w:after="60"/>
      <w:outlineLvl w:val="1"/>
    </w:pPr>
    <w:rPr>
      <w:rFonts w:ascii="Arial" w:hAnsi="Arial"/>
      <w:b/>
      <w:i/>
      <w:sz w:val="24"/>
      <w:lang w:val="cs-CZ"/>
    </w:rPr>
  </w:style>
  <w:style w:type="paragraph" w:styleId="Nadpis3">
    <w:name w:val="heading 3"/>
    <w:basedOn w:val="Normln"/>
    <w:next w:val="Normln"/>
    <w:qFormat/>
    <w:rsid w:val="00F264B7"/>
    <w:pPr>
      <w:keepNext/>
      <w:jc w:val="center"/>
      <w:outlineLvl w:val="2"/>
    </w:pPr>
    <w:rPr>
      <w:rFonts w:ascii="Times New Roman" w:hAnsi="Times New Roman"/>
      <w:b/>
      <w:i/>
      <w:sz w:val="36"/>
    </w:rPr>
  </w:style>
  <w:style w:type="paragraph" w:styleId="Nadpis4">
    <w:name w:val="heading 4"/>
    <w:basedOn w:val="Normln"/>
    <w:next w:val="Normln"/>
    <w:qFormat/>
    <w:rsid w:val="00F264B7"/>
    <w:pPr>
      <w:keepNext/>
      <w:ind w:right="-784"/>
      <w:outlineLvl w:val="3"/>
    </w:pPr>
    <w:rPr>
      <w:rFonts w:ascii="Times New Roman" w:hAnsi="Times New Roman"/>
      <w:b/>
      <w:i/>
      <w:sz w:val="28"/>
      <w:lang w:val="cs-CZ"/>
    </w:rPr>
  </w:style>
  <w:style w:type="paragraph" w:styleId="Nadpis5">
    <w:name w:val="heading 5"/>
    <w:basedOn w:val="Normln"/>
    <w:next w:val="Normln"/>
    <w:link w:val="Nadpis5Char"/>
    <w:qFormat/>
    <w:rsid w:val="00F264B7"/>
    <w:pPr>
      <w:keepNext/>
      <w:outlineLvl w:val="4"/>
    </w:pPr>
    <w:rPr>
      <w:rFonts w:ascii="PowerLine" w:hAnsi="PowerLine"/>
      <w:sz w:val="52"/>
      <w:lang w:val="cs-CZ"/>
    </w:rPr>
  </w:style>
  <w:style w:type="paragraph" w:styleId="Nadpis6">
    <w:name w:val="heading 6"/>
    <w:basedOn w:val="Normln"/>
    <w:next w:val="Normln"/>
    <w:qFormat/>
    <w:rsid w:val="00F264B7"/>
    <w:pPr>
      <w:keepNext/>
      <w:jc w:val="center"/>
      <w:outlineLvl w:val="5"/>
    </w:pPr>
    <w:rPr>
      <w:rFonts w:ascii="Bookman Old Style" w:hAnsi="Bookman Old Style"/>
      <w:b/>
      <w:i/>
      <w:color w:val="000000"/>
      <w:sz w:val="40"/>
      <w:lang w:val="cs-CZ"/>
    </w:rPr>
  </w:style>
  <w:style w:type="paragraph" w:styleId="Nadpis7">
    <w:name w:val="heading 7"/>
    <w:basedOn w:val="Normln"/>
    <w:next w:val="Normln"/>
    <w:qFormat/>
    <w:rsid w:val="00F264B7"/>
    <w:pPr>
      <w:keepNext/>
      <w:outlineLvl w:val="6"/>
    </w:pPr>
    <w:rPr>
      <w:rFonts w:ascii="Bookman Old Style" w:hAnsi="Bookman Old Style"/>
      <w:b/>
      <w:i/>
      <w:sz w:val="40"/>
      <w:lang w:val="cs-CZ"/>
    </w:rPr>
  </w:style>
  <w:style w:type="paragraph" w:styleId="Nadpis8">
    <w:name w:val="heading 8"/>
    <w:basedOn w:val="Normln"/>
    <w:next w:val="Normln"/>
    <w:qFormat/>
    <w:rsid w:val="00F264B7"/>
    <w:pPr>
      <w:keepNext/>
      <w:ind w:left="1440" w:firstLine="720"/>
      <w:outlineLvl w:val="7"/>
    </w:pPr>
    <w:rPr>
      <w:rFonts w:ascii="Bookman Old Style" w:hAnsi="Bookman Old Style"/>
      <w:b/>
      <w:i/>
      <w:sz w:val="36"/>
      <w:lang w:val="cs-CZ"/>
    </w:rPr>
  </w:style>
  <w:style w:type="paragraph" w:styleId="Nadpis9">
    <w:name w:val="heading 9"/>
    <w:basedOn w:val="Normln"/>
    <w:next w:val="Normln"/>
    <w:qFormat/>
    <w:rsid w:val="00F264B7"/>
    <w:pPr>
      <w:keepNext/>
      <w:jc w:val="center"/>
      <w:outlineLvl w:val="8"/>
    </w:pPr>
    <w:rPr>
      <w:rFonts w:ascii="Bookman Old Style" w:hAnsi="Bookman Old Style"/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64B7"/>
    <w:rPr>
      <w:color w:val="0000FF"/>
      <w:u w:val="single"/>
    </w:rPr>
  </w:style>
  <w:style w:type="character" w:styleId="Sledovanodkaz">
    <w:name w:val="FollowedHyperlink"/>
    <w:basedOn w:val="Standardnpsmoodstavce"/>
    <w:rsid w:val="00F264B7"/>
    <w:rPr>
      <w:color w:val="800080"/>
      <w:u w:val="single"/>
    </w:rPr>
  </w:style>
  <w:style w:type="paragraph" w:styleId="Prosttext">
    <w:name w:val="Plain Text"/>
    <w:basedOn w:val="Normln"/>
    <w:rsid w:val="00F264B7"/>
    <w:rPr>
      <w:rFonts w:ascii="Courier New" w:hAnsi="Courier New"/>
      <w:lang w:val="cs-CZ"/>
    </w:rPr>
  </w:style>
  <w:style w:type="paragraph" w:styleId="Zkladntextodsazen">
    <w:name w:val="Body Text Indent"/>
    <w:basedOn w:val="Normln"/>
    <w:rsid w:val="00F264B7"/>
    <w:pPr>
      <w:ind w:left="2832" w:firstLine="708"/>
      <w:jc w:val="center"/>
    </w:pPr>
    <w:rPr>
      <w:rFonts w:ascii="Bookman Old Style" w:hAnsi="Bookman Old Style"/>
      <w:b/>
      <w:i/>
      <w:sz w:val="44"/>
      <w:lang w:val="cs-CZ"/>
    </w:rPr>
  </w:style>
  <w:style w:type="paragraph" w:styleId="Nzev">
    <w:name w:val="Title"/>
    <w:basedOn w:val="Normln"/>
    <w:qFormat/>
    <w:rsid w:val="00F264B7"/>
    <w:pPr>
      <w:jc w:val="center"/>
    </w:pPr>
    <w:rPr>
      <w:rFonts w:ascii="Times New Roman" w:hAnsi="Times New Roman"/>
      <w:b/>
      <w:i/>
      <w:sz w:val="52"/>
      <w:lang w:val="cs-CZ"/>
    </w:rPr>
  </w:style>
  <w:style w:type="paragraph" w:styleId="Podtitul">
    <w:name w:val="Subtitle"/>
    <w:basedOn w:val="Normln"/>
    <w:qFormat/>
    <w:rsid w:val="00F264B7"/>
    <w:pPr>
      <w:jc w:val="center"/>
    </w:pPr>
    <w:rPr>
      <w:rFonts w:ascii="Times New Roman" w:hAnsi="Times New Roman"/>
      <w:b/>
      <w:i/>
      <w:sz w:val="48"/>
    </w:rPr>
  </w:style>
  <w:style w:type="paragraph" w:styleId="Zkladntext">
    <w:name w:val="Body Text"/>
    <w:basedOn w:val="Normln"/>
    <w:rsid w:val="00F264B7"/>
    <w:rPr>
      <w:rFonts w:ascii="Times New Roman" w:hAnsi="Times New Roman"/>
      <w:b/>
      <w:i/>
      <w:sz w:val="28"/>
      <w:lang w:val="cs-CZ"/>
    </w:rPr>
  </w:style>
  <w:style w:type="paragraph" w:styleId="Zkladntext2">
    <w:name w:val="Body Text 2"/>
    <w:basedOn w:val="Normln"/>
    <w:rsid w:val="00F264B7"/>
    <w:pPr>
      <w:tabs>
        <w:tab w:val="left" w:pos="1701"/>
      </w:tabs>
      <w:jc w:val="center"/>
    </w:pPr>
    <w:rPr>
      <w:rFonts w:ascii="Bookman Old Style" w:hAnsi="Bookman Old Style"/>
      <w:b/>
      <w:i/>
      <w:sz w:val="44"/>
      <w:lang w:val="cs-CZ"/>
    </w:rPr>
  </w:style>
  <w:style w:type="paragraph" w:styleId="Zkladntextodsazen2">
    <w:name w:val="Body Text Indent 2"/>
    <w:basedOn w:val="Normln"/>
    <w:rsid w:val="00F264B7"/>
    <w:pPr>
      <w:ind w:firstLine="720"/>
    </w:pPr>
    <w:rPr>
      <w:rFonts w:ascii="Times New Roman" w:hAnsi="Times New Roman"/>
      <w:b/>
      <w:i/>
      <w:sz w:val="28"/>
      <w:lang w:val="cs-CZ"/>
    </w:rPr>
  </w:style>
  <w:style w:type="paragraph" w:customStyle="1" w:styleId="Ryzlikvlask">
    <w:name w:val="Ryzlik vlašský"/>
    <w:basedOn w:val="Normln"/>
    <w:rsid w:val="00602296"/>
    <w:pPr>
      <w:widowControl w:val="0"/>
      <w:tabs>
        <w:tab w:val="center" w:pos="6363"/>
      </w:tabs>
      <w:autoSpaceDE w:val="0"/>
      <w:autoSpaceDN w:val="0"/>
      <w:spacing w:before="200" w:after="80"/>
    </w:pPr>
    <w:rPr>
      <w:rFonts w:ascii="Times New Roman" w:hAnsi="Times New Roman"/>
      <w:b/>
      <w:bCs/>
      <w:color w:val="000000"/>
      <w:sz w:val="22"/>
      <w:szCs w:val="22"/>
      <w:lang w:val="cs-CZ"/>
    </w:rPr>
  </w:style>
  <w:style w:type="character" w:styleId="Zstupntext">
    <w:name w:val="Placeholder Text"/>
    <w:basedOn w:val="Standardnpsmoodstavce"/>
    <w:uiPriority w:val="99"/>
    <w:semiHidden/>
    <w:rsid w:val="008B4599"/>
    <w:rPr>
      <w:color w:val="808080"/>
    </w:rPr>
  </w:style>
  <w:style w:type="paragraph" w:styleId="Textbubliny">
    <w:name w:val="Balloon Text"/>
    <w:basedOn w:val="Normln"/>
    <w:link w:val="TextbublinyChar"/>
    <w:rsid w:val="008B45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B4599"/>
    <w:rPr>
      <w:rFonts w:ascii="Tahoma" w:hAnsi="Tahoma" w:cs="Tahoma"/>
      <w:sz w:val="16"/>
      <w:szCs w:val="16"/>
      <w:lang w:val="en-US"/>
    </w:rPr>
  </w:style>
  <w:style w:type="paragraph" w:customStyle="1" w:styleId="normlnstatut">
    <w:name w:val="normální statut"/>
    <w:qFormat/>
    <w:rsid w:val="003E13D7"/>
    <w:pPr>
      <w:jc w:val="both"/>
    </w:pPr>
    <w:rPr>
      <w:rFonts w:ascii="Arial" w:hAnsi="Arial" w:cs="Arial"/>
      <w:sz w:val="22"/>
      <w:szCs w:val="24"/>
    </w:rPr>
  </w:style>
  <w:style w:type="paragraph" w:styleId="Zhlav">
    <w:name w:val="header"/>
    <w:basedOn w:val="Normln"/>
    <w:link w:val="ZhlavChar"/>
    <w:rsid w:val="003E13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E13D7"/>
    <w:rPr>
      <w:lang w:val="en-US"/>
    </w:rPr>
  </w:style>
  <w:style w:type="paragraph" w:styleId="Zpat">
    <w:name w:val="footer"/>
    <w:basedOn w:val="Normln"/>
    <w:link w:val="ZpatChar"/>
    <w:rsid w:val="003E13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E13D7"/>
    <w:rPr>
      <w:lang w:val="en-US"/>
    </w:rPr>
  </w:style>
  <w:style w:type="character" w:customStyle="1" w:styleId="Nadpis2Char">
    <w:name w:val="Nadpis 2 Char"/>
    <w:basedOn w:val="Standardnpsmoodstavce"/>
    <w:link w:val="Nadpis2"/>
    <w:rsid w:val="003E13D7"/>
    <w:rPr>
      <w:rFonts w:ascii="Arial" w:hAnsi="Arial"/>
      <w:b/>
      <w:i/>
      <w:sz w:val="24"/>
    </w:rPr>
  </w:style>
  <w:style w:type="character" w:customStyle="1" w:styleId="Nadpis5Char">
    <w:name w:val="Nadpis 5 Char"/>
    <w:basedOn w:val="Standardnpsmoodstavce"/>
    <w:link w:val="Nadpis5"/>
    <w:rsid w:val="003E13D7"/>
    <w:rPr>
      <w:rFonts w:ascii="PowerLine" w:hAnsi="PowerLine"/>
      <w:sz w:val="52"/>
    </w:rPr>
  </w:style>
  <w:style w:type="paragraph" w:styleId="Odstavecseseznamem">
    <w:name w:val="List Paragraph"/>
    <w:basedOn w:val="Normln"/>
    <w:uiPriority w:val="34"/>
    <w:qFormat/>
    <w:rsid w:val="00722B76"/>
    <w:pPr>
      <w:ind w:left="720"/>
      <w:contextualSpacing/>
    </w:pPr>
  </w:style>
  <w:style w:type="table" w:styleId="Jednoduchtabulka1">
    <w:name w:val="Table Simple 1"/>
    <w:basedOn w:val="Normlntabulka"/>
    <w:rsid w:val="009D48E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9D48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vtlstnovnzvraznn3">
    <w:name w:val="Light Shading Accent 3"/>
    <w:basedOn w:val="Normlntabulka"/>
    <w:uiPriority w:val="60"/>
    <w:rsid w:val="009D48E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507">
      <w:bodyDiv w:val="1"/>
      <w:marLeft w:val="0"/>
      <w:marRight w:val="0"/>
      <w:marTop w:val="0"/>
      <w:marBottom w:val="0"/>
      <w:divBdr>
        <w:top w:val="single" w:sz="12" w:space="0" w:color="FED011"/>
        <w:left w:val="none" w:sz="0" w:space="0" w:color="auto"/>
        <w:bottom w:val="none" w:sz="0" w:space="0" w:color="auto"/>
        <w:right w:val="none" w:sz="0" w:space="0" w:color="auto"/>
      </w:divBdr>
      <w:divsChild>
        <w:div w:id="16080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2654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93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2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ka@sky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07E56FB-AAAB-4134-995F-D0791E45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I N U M   J U V E N A L E  2000</vt:lpstr>
    </vt:vector>
  </TitlesOfParts>
  <Company>MIKA</Company>
  <LinksUpToDate>false</LinksUpToDate>
  <CharactersWithSpaces>1372</CharactersWithSpaces>
  <SharedDoc>false</SharedDoc>
  <HLinks>
    <vt:vector size="30" baseType="variant">
      <vt:variant>
        <vt:i4>1769515</vt:i4>
      </vt:variant>
      <vt:variant>
        <vt:i4>12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9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1769515</vt:i4>
      </vt:variant>
      <vt:variant>
        <vt:i4>6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  <vt:variant>
        <vt:i4>4587619</vt:i4>
      </vt:variant>
      <vt:variant>
        <vt:i4>3</vt:i4>
      </vt:variant>
      <vt:variant>
        <vt:i4>0</vt:i4>
      </vt:variant>
      <vt:variant>
        <vt:i4>5</vt:i4>
      </vt:variant>
      <vt:variant>
        <vt:lpwstr>mailto:info@mika.cz</vt:lpwstr>
      </vt:variant>
      <vt:variant>
        <vt:lpwstr/>
      </vt:variant>
      <vt:variant>
        <vt:i4>1769515</vt:i4>
      </vt:variant>
      <vt:variant>
        <vt:i4>0</vt:i4>
      </vt:variant>
      <vt:variant>
        <vt:i4>0</vt:i4>
      </vt:variant>
      <vt:variant>
        <vt:i4>5</vt:i4>
      </vt:variant>
      <vt:variant>
        <vt:lpwstr>mailto:mika@sky.cz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I N U M   J U V E N A L E  2000</dc:title>
  <dc:creator>Marika Karbulová</dc:creator>
  <cp:lastModifiedBy>Mirek</cp:lastModifiedBy>
  <cp:revision>7</cp:revision>
  <cp:lastPrinted>2008-08-25T12:50:00Z</cp:lastPrinted>
  <dcterms:created xsi:type="dcterms:W3CDTF">2016-01-25T20:32:00Z</dcterms:created>
  <dcterms:modified xsi:type="dcterms:W3CDTF">2017-01-09T11:54:00Z</dcterms:modified>
</cp:coreProperties>
</file>