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B" w:rsidRPr="00642BD8" w:rsidRDefault="00B856FD" w:rsidP="00B856FD">
      <w:pPr>
        <w:jc w:val="center"/>
        <w:rPr>
          <w:b/>
          <w:bCs/>
          <w:sz w:val="28"/>
          <w:szCs w:val="28"/>
        </w:rPr>
      </w:pPr>
      <w:r w:rsidRPr="00642BD8">
        <w:rPr>
          <w:b/>
          <w:bCs/>
          <w:sz w:val="28"/>
          <w:szCs w:val="28"/>
        </w:rPr>
        <w:t>Ekologická bilance švýcarského vína z </w:t>
      </w:r>
      <w:r w:rsidR="00732BD2" w:rsidRPr="00642BD8">
        <w:rPr>
          <w:b/>
          <w:bCs/>
          <w:sz w:val="28"/>
          <w:szCs w:val="28"/>
        </w:rPr>
        <w:t>konvenčních</w:t>
      </w:r>
      <w:r w:rsidRPr="00642BD8">
        <w:rPr>
          <w:b/>
          <w:bCs/>
          <w:sz w:val="28"/>
          <w:szCs w:val="28"/>
        </w:rPr>
        <w:t xml:space="preserve"> a biopodniků</w:t>
      </w:r>
    </w:p>
    <w:p w:rsidR="00B856FD" w:rsidRPr="00B856FD" w:rsidRDefault="00B856FD" w:rsidP="008E5CEB">
      <w:pPr>
        <w:jc w:val="both"/>
        <w:rPr>
          <w:i/>
          <w:iCs/>
        </w:rPr>
      </w:pPr>
      <w:r w:rsidRPr="00B856FD">
        <w:rPr>
          <w:i/>
          <w:iCs/>
        </w:rPr>
        <w:t xml:space="preserve">Tento materiál je zpracován z rozsáhlé studie </w:t>
      </w:r>
      <w:r w:rsidR="008E5CEB">
        <w:rPr>
          <w:i/>
          <w:iCs/>
        </w:rPr>
        <w:t xml:space="preserve">o 105 stranách textu </w:t>
      </w:r>
      <w:r w:rsidRPr="00B856FD">
        <w:rPr>
          <w:i/>
          <w:iCs/>
        </w:rPr>
        <w:t xml:space="preserve">provedené kolektivem autorů </w:t>
      </w:r>
      <w:r w:rsidR="00605401">
        <w:rPr>
          <w:i/>
          <w:iCs/>
        </w:rPr>
        <w:t>(</w:t>
      </w:r>
      <w:r w:rsidR="00605401" w:rsidRPr="00605401">
        <w:rPr>
          <w:i/>
          <w:iCs/>
        </w:rPr>
        <w:t xml:space="preserve">Sarah </w:t>
      </w:r>
      <w:proofErr w:type="spellStart"/>
      <w:r w:rsidR="00605401" w:rsidRPr="00605401">
        <w:rPr>
          <w:i/>
          <w:iCs/>
        </w:rPr>
        <w:t>Wettstein</w:t>
      </w:r>
      <w:proofErr w:type="spellEnd"/>
      <w:r w:rsidR="00605401" w:rsidRPr="00605401">
        <w:rPr>
          <w:i/>
          <w:iCs/>
        </w:rPr>
        <w:t xml:space="preserve">, Peter Schumacher, </w:t>
      </w:r>
      <w:proofErr w:type="spellStart"/>
      <w:r w:rsidR="00605401" w:rsidRPr="00605401">
        <w:rPr>
          <w:i/>
          <w:iCs/>
        </w:rPr>
        <w:t>Jürg</w:t>
      </w:r>
      <w:proofErr w:type="spellEnd"/>
      <w:r w:rsidR="00605401" w:rsidRPr="00605401">
        <w:rPr>
          <w:i/>
          <w:iCs/>
        </w:rPr>
        <w:t xml:space="preserve"> Buchli, Matthias </w:t>
      </w:r>
      <w:proofErr w:type="spellStart"/>
      <w:r w:rsidR="00605401" w:rsidRPr="00605401">
        <w:rPr>
          <w:i/>
          <w:iCs/>
        </w:rPr>
        <w:t>Stucki</w:t>
      </w:r>
      <w:proofErr w:type="spellEnd"/>
      <w:r w:rsidR="00757A54">
        <w:rPr>
          <w:i/>
          <w:iCs/>
        </w:rPr>
        <w:t>,</w:t>
      </w:r>
      <w:r w:rsidR="00605401" w:rsidRPr="00605401">
        <w:rPr>
          <w:i/>
          <w:iCs/>
        </w:rPr>
        <w:t xml:space="preserve"> Matthias </w:t>
      </w:r>
      <w:proofErr w:type="spellStart"/>
      <w:r w:rsidR="00605401" w:rsidRPr="00605401">
        <w:rPr>
          <w:i/>
          <w:iCs/>
        </w:rPr>
        <w:t>Meier</w:t>
      </w:r>
      <w:proofErr w:type="spellEnd"/>
      <w:r w:rsidR="00757A54">
        <w:rPr>
          <w:i/>
          <w:iCs/>
        </w:rPr>
        <w:t xml:space="preserve">) </w:t>
      </w:r>
      <w:r w:rsidRPr="00B856FD">
        <w:rPr>
          <w:i/>
          <w:iCs/>
        </w:rPr>
        <w:t xml:space="preserve">z Vysoké školy pro aplikovanou vědu v Curychu a Výzkumného ústavu pro biologické zemědělství ve </w:t>
      </w:r>
      <w:proofErr w:type="spellStart"/>
      <w:r w:rsidRPr="00B856FD">
        <w:rPr>
          <w:i/>
          <w:iCs/>
        </w:rPr>
        <w:t>Fricku</w:t>
      </w:r>
      <w:proofErr w:type="spellEnd"/>
      <w:r w:rsidRPr="00B856FD">
        <w:rPr>
          <w:i/>
          <w:iCs/>
        </w:rPr>
        <w:t xml:space="preserve"> (FIBL, dříve ve </w:t>
      </w:r>
      <w:proofErr w:type="spellStart"/>
      <w:r w:rsidRPr="00B856FD">
        <w:rPr>
          <w:i/>
          <w:iCs/>
        </w:rPr>
        <w:t>Wädenswil</w:t>
      </w:r>
      <w:proofErr w:type="spellEnd"/>
      <w:r w:rsidRPr="00B856FD">
        <w:rPr>
          <w:i/>
          <w:iCs/>
        </w:rPr>
        <w:t xml:space="preserve">). Vybral a přeložil Jiří Sedlo. </w:t>
      </w:r>
    </w:p>
    <w:p w:rsidR="00B856FD" w:rsidRDefault="00605401" w:rsidP="00605401">
      <w:pPr>
        <w:jc w:val="both"/>
      </w:pPr>
      <w:r>
        <w:t>Konzumace alkoholických nápojů</w:t>
      </w:r>
      <w:r w:rsidR="00B371C5">
        <w:t>, kávy,</w:t>
      </w:r>
      <w:r>
        <w:t xml:space="preserve"> stejně jako živočišných potravin </w:t>
      </w:r>
      <w:r w:rsidR="00B371C5">
        <w:t xml:space="preserve">včetně mléka </w:t>
      </w:r>
      <w:r>
        <w:t>zatěžuje životní prostředí. Vinice vyžadují hodně energie spojené s emise</w:t>
      </w:r>
      <w:r w:rsidR="0067177F">
        <w:t>mi</w:t>
      </w:r>
      <w:r>
        <w:t xml:space="preserve"> ve vzduchu, půdě a spodní vodě. Prvním krokem k jejich redukci je zavedení integrované produkce</w:t>
      </w:r>
      <w:r w:rsidR="0067177F">
        <w:t>, d</w:t>
      </w:r>
      <w:r>
        <w:t>alším krokem je ekologické vinohradnictví s používáním PIWI-odrůd révy.</w:t>
      </w:r>
    </w:p>
    <w:p w:rsidR="00656B8A" w:rsidRPr="00405C0D" w:rsidRDefault="00757A54" w:rsidP="00757A54">
      <w:pPr>
        <w:jc w:val="both"/>
      </w:pPr>
      <w:r>
        <w:t>Potenciál skleníkového efektu se pohybuje mezi 0,6 až 1,4 kg přepočteného CO</w:t>
      </w:r>
      <w:r>
        <w:rPr>
          <w:vertAlign w:val="subscript"/>
        </w:rPr>
        <w:t xml:space="preserve">2 </w:t>
      </w:r>
      <w:r>
        <w:t>na láhev vína</w:t>
      </w:r>
      <w:r w:rsidR="0067177F">
        <w:t xml:space="preserve"> (0,75 l)</w:t>
      </w:r>
      <w:r>
        <w:t>, přičemž nejvíce se na tom podílí vlastní výroba láhve (0,3 až 0,5 kg CO</w:t>
      </w:r>
      <w:r>
        <w:rPr>
          <w:vertAlign w:val="subscript"/>
        </w:rPr>
        <w:t>2</w:t>
      </w:r>
      <w:r w:rsidRPr="00757A54">
        <w:t>) a</w:t>
      </w:r>
      <w:r>
        <w:t xml:space="preserve"> produkce hroznů (0,2 až 0,5 kg</w:t>
      </w:r>
      <w:r w:rsidRPr="00757A54">
        <w:t xml:space="preserve"> </w:t>
      </w:r>
      <w:r>
        <w:t>CO</w:t>
      </w:r>
      <w:r>
        <w:rPr>
          <w:vertAlign w:val="subscript"/>
        </w:rPr>
        <w:t>2</w:t>
      </w:r>
      <w:r w:rsidRPr="00757A54">
        <w:t>)</w:t>
      </w:r>
      <w:r>
        <w:t xml:space="preserve">. </w:t>
      </w:r>
      <w:r w:rsidR="00656B8A">
        <w:t xml:space="preserve">Při produkci bílého vína činí celkový přepočtený oxid uhličitý v průměru 1,1 kg u konvenčního a 0,8 kg u ekologického pěstování, u červeného vína je to 1,2 a </w:t>
      </w:r>
      <w:r w:rsidR="00405C0D">
        <w:t>0,9 kg CO</w:t>
      </w:r>
      <w:r w:rsidR="00405C0D">
        <w:rPr>
          <w:vertAlign w:val="subscript"/>
        </w:rPr>
        <w:t>2</w:t>
      </w:r>
      <w:r w:rsidR="00405C0D">
        <w:t>/0,75 l.</w:t>
      </w:r>
    </w:p>
    <w:p w:rsidR="00605401" w:rsidRDefault="00EE2EA7" w:rsidP="00757A54">
      <w:pPr>
        <w:jc w:val="both"/>
      </w:pPr>
      <w:r>
        <w:t xml:space="preserve">Produkce vína z hroznů je </w:t>
      </w:r>
      <w:r w:rsidR="0067177F">
        <w:t xml:space="preserve">z hlediska zátěže životního prostředí </w:t>
      </w:r>
      <w:r>
        <w:t xml:space="preserve">poměrně zanedbatelná, zato doprava může ekologickou zátěž až zdvojnásobit. </w:t>
      </w:r>
      <w:r w:rsidR="00CE065C">
        <w:t>Velkou roli hraje při pěstování hroznů odrůda révy, kdy chemická ochrana pomocí měďnatých a syntetických ochranných přípravků může hrát dominující roli. Vína z PIWI-odrůd se zde dostávají pouze na 21 až 61 % zátěže oproti vínům z</w:t>
      </w:r>
      <w:r w:rsidR="00DA1CDA">
        <w:t xml:space="preserve"> odrůd </w:t>
      </w:r>
      <w:r w:rsidR="00CE065C">
        <w:rPr>
          <w:i/>
          <w:iCs/>
        </w:rPr>
        <w:t>Vitis vinifera.</w:t>
      </w:r>
      <w:r w:rsidR="00B371C5">
        <w:rPr>
          <w:i/>
          <w:iCs/>
        </w:rPr>
        <w:t xml:space="preserve"> </w:t>
      </w:r>
      <w:r w:rsidR="00B371C5">
        <w:t>Velkým pozitivem také je, když se víno plní do lehčích lahví a když si je konečný spotřebitel vyzvedne při své i jinak uskutečněné cestě autem</w:t>
      </w:r>
      <w:r w:rsidR="00827030">
        <w:t xml:space="preserve"> z</w:t>
      </w:r>
      <w:r w:rsidR="0067177F">
        <w:t> </w:t>
      </w:r>
      <w:r w:rsidR="00827030">
        <w:t>obchodu</w:t>
      </w:r>
      <w:r w:rsidR="0067177F">
        <w:t>, uskutečněné spolu s nákupem jiného zboží</w:t>
      </w:r>
      <w:r w:rsidR="00B371C5">
        <w:t>.</w:t>
      </w:r>
    </w:p>
    <w:p w:rsidR="00D70C90" w:rsidRPr="00642BD8" w:rsidRDefault="00D70C90" w:rsidP="00D70C90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42BD8">
        <w:rPr>
          <w:b/>
          <w:bCs/>
          <w:sz w:val="24"/>
          <w:szCs w:val="24"/>
        </w:rPr>
        <w:t>Vinohradnictví</w:t>
      </w:r>
    </w:p>
    <w:p w:rsidR="00D70C90" w:rsidRPr="00D70C90" w:rsidRDefault="00D70C90" w:rsidP="00D70C90">
      <w:pPr>
        <w:pStyle w:val="Odstavecseseznamem"/>
        <w:jc w:val="both"/>
        <w:rPr>
          <w:b/>
          <w:bCs/>
        </w:rPr>
      </w:pPr>
    </w:p>
    <w:p w:rsidR="00023CD5" w:rsidRDefault="008E5CEB" w:rsidP="008E5CEB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Založení vinice</w:t>
      </w:r>
    </w:p>
    <w:p w:rsidR="008E5CEB" w:rsidRDefault="008E5CEB" w:rsidP="008E5CEB">
      <w:pPr>
        <w:jc w:val="both"/>
      </w:pPr>
      <w:r>
        <w:t xml:space="preserve">Po přibližně 25 až 40 letech je nutné vysadit novou vinici, tato práce a materiál musí být rozpočítány na každou láhev vína produkovaného během životnosti vinice. </w:t>
      </w:r>
      <w:r w:rsidR="0067177F">
        <w:t>P</w:t>
      </w:r>
      <w:r>
        <w:t xml:space="preserve">oužívá </w:t>
      </w:r>
      <w:r w:rsidR="0067177F">
        <w:t xml:space="preserve">se </w:t>
      </w:r>
      <w:r>
        <w:t>různých opěrných konstrukcí (ocelové, betonové nebo dřevěné sloupky atd.).</w:t>
      </w:r>
      <w:r w:rsidR="00B568DF">
        <w:t xml:space="preserve"> Zohlednit se musí i impregnace dřevěných sloupků přípravky obsahujícími chrom. Během životnosti vinice se musí vyměnit asi 5 % ocelových, 7,5 % betonových a polovina dřevěných sloupků.</w:t>
      </w:r>
      <w:r w:rsidR="00D66441">
        <w:t xml:space="preserve"> Přesto největší stopu na životním prostředí zanechávají ocelové sloupky následované betonovými a nejmenší, i při kratší životnosti sloupky dřevěné.</w:t>
      </w:r>
    </w:p>
    <w:p w:rsidR="00B568DF" w:rsidRDefault="00732BD2" w:rsidP="00732BD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Hnoj</w:t>
      </w:r>
      <w:r w:rsidR="00982EC4">
        <w:rPr>
          <w:b/>
          <w:bCs/>
        </w:rPr>
        <w:t>iva</w:t>
      </w:r>
    </w:p>
    <w:p w:rsidR="00732BD2" w:rsidRDefault="00732BD2" w:rsidP="00732BD2">
      <w:pPr>
        <w:jc w:val="both"/>
      </w:pPr>
      <w:r>
        <w:t>V ekologickém vinohradnictví se částečně používají organická hnojiva jako je hnůj a horninové moučky. Taky se do vinice vrací matoliny. Někdy se používá jako listové hnojivo výtažek z mořských řas.</w:t>
      </w:r>
      <w:r w:rsidR="00DA1CDA">
        <w:t xml:space="preserve"> V konvenčním vinohradnictví se dále používají minerální hnojiva typu NPK, hořečnatá hnojiva, bor, molybden apod.</w:t>
      </w:r>
    </w:p>
    <w:p w:rsidR="00DA1CDA" w:rsidRPr="00982EC4" w:rsidRDefault="00982EC4" w:rsidP="00982EC4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82EC4">
        <w:rPr>
          <w:b/>
          <w:bCs/>
        </w:rPr>
        <w:t>Pesticidy</w:t>
      </w:r>
    </w:p>
    <w:p w:rsidR="00982EC4" w:rsidRPr="00753A4D" w:rsidRDefault="00753A4D" w:rsidP="00982EC4">
      <w:pPr>
        <w:jc w:val="both"/>
      </w:pPr>
      <w:r>
        <w:t xml:space="preserve">V ekologickém vinohradnictví je povoleno jenom několik pesticidů, většinou na bázi mědi a síry. Syntetické pesticidy nejsou povoleny. Dále se používají výtažky z mořských řas. V konvenčním </w:t>
      </w:r>
      <w:r>
        <w:lastRenderedPageBreak/>
        <w:t>vinohradnictví se používá široká řada syntetických fungicidů a herbicidů, někdy aplikovaných i pomocí vrtulníku.</w:t>
      </w:r>
    </w:p>
    <w:p w:rsidR="0022212D" w:rsidRPr="0022212D" w:rsidRDefault="0022212D" w:rsidP="0022212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Doprava</w:t>
      </w:r>
    </w:p>
    <w:p w:rsidR="0022212D" w:rsidRDefault="0022212D" w:rsidP="0022212D">
      <w:pPr>
        <w:jc w:val="both"/>
      </w:pPr>
      <w:r>
        <w:t xml:space="preserve">Zde byla hodnocena doprava pesticidů a hnojiv od dodavatelů do vinařského podniku a samozřejmě i doprava hroznů z vinice do sklepa. Také doprava osob z podniku do vinice a zpět. </w:t>
      </w:r>
    </w:p>
    <w:p w:rsidR="00E02DA8" w:rsidRPr="00E02DA8" w:rsidRDefault="00E02DA8" w:rsidP="00E02DA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Nasazení strojů</w:t>
      </w:r>
    </w:p>
    <w:p w:rsidR="00E02DA8" w:rsidRDefault="00E02DA8" w:rsidP="00E02DA8">
      <w:pPr>
        <w:jc w:val="both"/>
      </w:pPr>
      <w:r>
        <w:t xml:space="preserve">Bylo sledováno pro jednotlivé odrůdy. Sezonní práce jako řez, uvazování tažňů a sklizeň hroznů byly prováděny ručně, většinou pomocí elektrických nůžek a uvazovacích </w:t>
      </w:r>
      <w:r w:rsidR="0067177F">
        <w:t>kleští</w:t>
      </w:r>
      <w:r>
        <w:t xml:space="preserve">. </w:t>
      </w:r>
      <w:r w:rsidR="00E652EF">
        <w:t xml:space="preserve">Ruční práce nebyla zohledněna, protože při ní nevznikají zplodiny, ale výroba </w:t>
      </w:r>
      <w:r w:rsidR="0067177F">
        <w:t xml:space="preserve">tohoto </w:t>
      </w:r>
      <w:r w:rsidR="00E652EF">
        <w:t xml:space="preserve">pomocného nářadí ano. </w:t>
      </w:r>
      <w:r>
        <w:t xml:space="preserve">Mulčování dřeva po řezu, sečení porostu v meziřadí, osečkování a postřiky byly prováděny traktorem s příslušným nářadím nebo samojízdným strojem. </w:t>
      </w:r>
      <w:r w:rsidR="00E652EF">
        <w:t>Zohledněna byla i spotřeba pohonných hmot a vzdálenost vinice byla pro všechny podniky přepočtena na 1 km od vinařství.</w:t>
      </w:r>
    </w:p>
    <w:p w:rsidR="00E02DA8" w:rsidRPr="00225993" w:rsidRDefault="00225993" w:rsidP="0022599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Spotřeba vody a zavlažování</w:t>
      </w:r>
    </w:p>
    <w:p w:rsidR="0022212D" w:rsidRDefault="00225993" w:rsidP="0022212D">
      <w:pPr>
        <w:jc w:val="both"/>
      </w:pPr>
      <w:r>
        <w:t>Spotřebu vody tvoří voda použitá na postřiky a voda závlahová. U ekologického vinohradnictví se roční spotřeba vody na postřiky pro evropské odrůdy pohybovala od 3.850 do 14.400 l/ha</w:t>
      </w:r>
      <w:r w:rsidR="007F3FA4">
        <w:t>, v případě PIWI-odrůd to bylo 0 až 3.200 l/ha. Při konvenčním hospodaření to bylo u evropských odrůd od 7.100 do 14.600 l/ha, u PIWI 3.000 l/ha a v případě aplikace vrtulníkem na evropské odrůdy 2.900 l/ha.</w:t>
      </w:r>
      <w:r w:rsidR="0067177F">
        <w:t xml:space="preserve"> Voda použitá pro postřiky se na uhlíkové stopě prakticky neprojevuje, pracovní postup aplikace postřiků už ano.</w:t>
      </w:r>
    </w:p>
    <w:p w:rsidR="007F3FA4" w:rsidRPr="007C21C1" w:rsidRDefault="007C21C1" w:rsidP="007C21C1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Dusík odčerpávaný ročně při výnosu hroznů 10 t/ha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567"/>
      </w:tblGrid>
      <w:tr w:rsidR="007C21C1" w:rsidTr="00DE5036">
        <w:trPr>
          <w:jc w:val="center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1C1" w:rsidRPr="007C21C1" w:rsidRDefault="007C21C1" w:rsidP="00DE5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 vzniku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1C1" w:rsidRPr="007C21C1" w:rsidRDefault="007C21C1" w:rsidP="00DE5036">
            <w:pPr>
              <w:jc w:val="center"/>
              <w:rPr>
                <w:b/>
                <w:bCs/>
              </w:rPr>
            </w:pPr>
            <w:r w:rsidRPr="007C21C1">
              <w:rPr>
                <w:b/>
                <w:bCs/>
              </w:rPr>
              <w:t>N (kg/ha)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1C1" w:rsidRPr="007C21C1" w:rsidRDefault="007C21C1" w:rsidP="00DE5036">
            <w:pPr>
              <w:jc w:val="center"/>
              <w:rPr>
                <w:b/>
                <w:bCs/>
              </w:rPr>
            </w:pPr>
            <w:r w:rsidRPr="007C21C1">
              <w:rPr>
                <w:b/>
                <w:bCs/>
              </w:rPr>
              <w:t>g N/kg hroznů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21C1" w:rsidRPr="007C21C1" w:rsidRDefault="007C21C1" w:rsidP="00DE5036">
            <w:pPr>
              <w:jc w:val="center"/>
              <w:rPr>
                <w:b/>
                <w:bCs/>
              </w:rPr>
            </w:pPr>
            <w:r w:rsidRPr="007C21C1">
              <w:rPr>
                <w:b/>
                <w:bCs/>
              </w:rPr>
              <w:t>%</w:t>
            </w:r>
          </w:p>
        </w:tc>
      </w:tr>
      <w:tr w:rsidR="007C21C1" w:rsidTr="00DE5036">
        <w:trPr>
          <w:jc w:val="center"/>
        </w:trPr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7C21C1" w:rsidRDefault="007C21C1" w:rsidP="00DE5036">
            <w:r>
              <w:t>Hrozny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C21C1" w:rsidRDefault="007C21C1" w:rsidP="00DE5036">
            <w:pPr>
              <w:jc w:val="center"/>
            </w:pPr>
            <w:r>
              <w:t>18 – 23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C21C1" w:rsidRDefault="007C21C1" w:rsidP="00DE5036">
            <w:pPr>
              <w:jc w:val="center"/>
            </w:pPr>
            <w:r>
              <w:t>2,05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C21C1" w:rsidRDefault="007C21C1" w:rsidP="00DE5036">
            <w:pPr>
              <w:jc w:val="center"/>
            </w:pPr>
            <w:r>
              <w:t>42</w:t>
            </w:r>
          </w:p>
        </w:tc>
      </w:tr>
      <w:tr w:rsidR="007C21C1" w:rsidTr="00DE5036">
        <w:trPr>
          <w:jc w:val="center"/>
        </w:trPr>
        <w:tc>
          <w:tcPr>
            <w:tcW w:w="1668" w:type="dxa"/>
            <w:vAlign w:val="center"/>
          </w:tcPr>
          <w:p w:rsidR="007C21C1" w:rsidRDefault="007C21C1" w:rsidP="00DE5036">
            <w:r>
              <w:t>Jednoleté dřevo</w:t>
            </w:r>
          </w:p>
        </w:tc>
        <w:tc>
          <w:tcPr>
            <w:tcW w:w="1275" w:type="dxa"/>
            <w:vAlign w:val="center"/>
          </w:tcPr>
          <w:p w:rsidR="007C21C1" w:rsidRDefault="007C21C1" w:rsidP="00DE5036">
            <w:pPr>
              <w:jc w:val="center"/>
            </w:pPr>
            <w:r>
              <w:t>4,5 – 6,5</w:t>
            </w:r>
          </w:p>
        </w:tc>
        <w:tc>
          <w:tcPr>
            <w:tcW w:w="1560" w:type="dxa"/>
            <w:vAlign w:val="center"/>
          </w:tcPr>
          <w:p w:rsidR="007C21C1" w:rsidRDefault="007C21C1" w:rsidP="00DE5036">
            <w:pPr>
              <w:jc w:val="center"/>
            </w:pPr>
            <w:r>
              <w:t>0,55</w:t>
            </w:r>
          </w:p>
        </w:tc>
        <w:tc>
          <w:tcPr>
            <w:tcW w:w="567" w:type="dxa"/>
            <w:vAlign w:val="center"/>
          </w:tcPr>
          <w:p w:rsidR="007C21C1" w:rsidRDefault="007C21C1" w:rsidP="00DE5036">
            <w:pPr>
              <w:jc w:val="center"/>
            </w:pPr>
            <w:r>
              <w:t>11</w:t>
            </w:r>
          </w:p>
        </w:tc>
      </w:tr>
      <w:tr w:rsidR="007C21C1" w:rsidTr="00DE5036">
        <w:trPr>
          <w:jc w:val="center"/>
        </w:trPr>
        <w:tc>
          <w:tcPr>
            <w:tcW w:w="1668" w:type="dxa"/>
            <w:vAlign w:val="center"/>
          </w:tcPr>
          <w:p w:rsidR="007C21C1" w:rsidRDefault="007C21C1" w:rsidP="00DE5036">
            <w:r>
              <w:t>Letorosty</w:t>
            </w:r>
          </w:p>
        </w:tc>
        <w:tc>
          <w:tcPr>
            <w:tcW w:w="1275" w:type="dxa"/>
            <w:vAlign w:val="center"/>
          </w:tcPr>
          <w:p w:rsidR="007C21C1" w:rsidRDefault="007C21C1" w:rsidP="00DE5036">
            <w:pPr>
              <w:jc w:val="center"/>
            </w:pPr>
            <w:r>
              <w:t>15,5 – 29,5</w:t>
            </w:r>
          </w:p>
        </w:tc>
        <w:tc>
          <w:tcPr>
            <w:tcW w:w="1560" w:type="dxa"/>
            <w:vAlign w:val="center"/>
          </w:tcPr>
          <w:p w:rsidR="007C21C1" w:rsidRDefault="007C21C1" w:rsidP="00DE5036">
            <w:pPr>
              <w:jc w:val="center"/>
            </w:pPr>
            <w:r>
              <w:t>2,25</w:t>
            </w:r>
          </w:p>
        </w:tc>
        <w:tc>
          <w:tcPr>
            <w:tcW w:w="567" w:type="dxa"/>
            <w:vAlign w:val="center"/>
          </w:tcPr>
          <w:p w:rsidR="007C21C1" w:rsidRDefault="007C21C1" w:rsidP="00DE5036">
            <w:pPr>
              <w:jc w:val="center"/>
            </w:pPr>
            <w:r>
              <w:t>46</w:t>
            </w:r>
          </w:p>
        </w:tc>
      </w:tr>
      <w:tr w:rsidR="007C21C1" w:rsidRPr="00DE5036" w:rsidTr="00DE5036">
        <w:trPr>
          <w:jc w:val="center"/>
        </w:trPr>
        <w:tc>
          <w:tcPr>
            <w:tcW w:w="1668" w:type="dxa"/>
            <w:vAlign w:val="center"/>
          </w:tcPr>
          <w:p w:rsidR="007C21C1" w:rsidRPr="00DE5036" w:rsidRDefault="00DE5036" w:rsidP="00DE5036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C21C1" w:rsidRPr="00DE5036">
              <w:rPr>
                <w:b/>
                <w:bCs/>
              </w:rPr>
              <w:t>elkem</w:t>
            </w:r>
          </w:p>
        </w:tc>
        <w:tc>
          <w:tcPr>
            <w:tcW w:w="1275" w:type="dxa"/>
            <w:vAlign w:val="center"/>
          </w:tcPr>
          <w:p w:rsidR="007C21C1" w:rsidRPr="00DE5036" w:rsidRDefault="007C21C1" w:rsidP="00DE5036">
            <w:pPr>
              <w:jc w:val="center"/>
              <w:rPr>
                <w:b/>
                <w:bCs/>
              </w:rPr>
            </w:pPr>
            <w:r w:rsidRPr="00DE5036">
              <w:rPr>
                <w:b/>
                <w:bCs/>
              </w:rPr>
              <w:t>38 - 59</w:t>
            </w:r>
          </w:p>
        </w:tc>
        <w:tc>
          <w:tcPr>
            <w:tcW w:w="1560" w:type="dxa"/>
            <w:vAlign w:val="center"/>
          </w:tcPr>
          <w:p w:rsidR="007C21C1" w:rsidRPr="00DE5036" w:rsidRDefault="007C21C1" w:rsidP="00DE5036">
            <w:pPr>
              <w:jc w:val="center"/>
              <w:rPr>
                <w:b/>
                <w:bCs/>
              </w:rPr>
            </w:pPr>
            <w:r w:rsidRPr="00DE5036">
              <w:rPr>
                <w:b/>
                <w:bCs/>
              </w:rPr>
              <w:t>4,85</w:t>
            </w:r>
          </w:p>
        </w:tc>
        <w:tc>
          <w:tcPr>
            <w:tcW w:w="567" w:type="dxa"/>
            <w:vAlign w:val="center"/>
          </w:tcPr>
          <w:p w:rsidR="007C21C1" w:rsidRPr="00DE5036" w:rsidRDefault="007C21C1" w:rsidP="00DE5036">
            <w:pPr>
              <w:jc w:val="center"/>
              <w:rPr>
                <w:b/>
                <w:bCs/>
              </w:rPr>
            </w:pPr>
            <w:r w:rsidRPr="00DE5036">
              <w:rPr>
                <w:b/>
                <w:bCs/>
              </w:rPr>
              <w:t>100</w:t>
            </w:r>
          </w:p>
        </w:tc>
      </w:tr>
    </w:tbl>
    <w:p w:rsidR="007F3FA4" w:rsidRPr="00DE5036" w:rsidRDefault="007F3FA4" w:rsidP="00E652EF">
      <w:pPr>
        <w:jc w:val="both"/>
        <w:rPr>
          <w:b/>
          <w:bCs/>
        </w:rPr>
      </w:pPr>
    </w:p>
    <w:p w:rsidR="007F3FA4" w:rsidRPr="00642BD8" w:rsidRDefault="00D70C90" w:rsidP="00D70C90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42BD8">
        <w:rPr>
          <w:b/>
          <w:bCs/>
          <w:sz w:val="24"/>
          <w:szCs w:val="24"/>
        </w:rPr>
        <w:t>Vinařství</w:t>
      </w:r>
    </w:p>
    <w:p w:rsidR="00BA31C3" w:rsidRPr="00BA31C3" w:rsidRDefault="00BA31C3" w:rsidP="00D70C90">
      <w:pPr>
        <w:pStyle w:val="Odstavecseseznamem"/>
        <w:jc w:val="both"/>
      </w:pPr>
    </w:p>
    <w:p w:rsidR="00D70C90" w:rsidRPr="00D70C90" w:rsidRDefault="0011742E" w:rsidP="00D70C9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Expediční o</w:t>
      </w:r>
      <w:r w:rsidR="00D70C90">
        <w:rPr>
          <w:b/>
          <w:bCs/>
        </w:rPr>
        <w:t xml:space="preserve">baly </w:t>
      </w:r>
    </w:p>
    <w:p w:rsidR="00DE5036" w:rsidRDefault="00D70C90" w:rsidP="00E652EF">
      <w:pPr>
        <w:jc w:val="both"/>
      </w:pPr>
      <w:r>
        <w:t>Byly hodnoceny lahve, jejich uzávěry, záklopky a etikety. Bílá vína jsou nejčastěji opatřena šroubovacím uzávěrem, červená přírodním nebo lisovaným korkem. Uzávěry váží 3 až 3,5 gramu, etiketa do 1 gramu. Záklopka váží 3 g a je z</w:t>
      </w:r>
      <w:r w:rsidR="00C2321E">
        <w:t> </w:t>
      </w:r>
      <w:r>
        <w:t>hliníku</w:t>
      </w:r>
      <w:r w:rsidR="00C2321E">
        <w:t>, stejně jako šroubovací uzávěr</w:t>
      </w:r>
      <w:r>
        <w:t xml:space="preserve">. </w:t>
      </w:r>
      <w:r w:rsidR="00AF7160">
        <w:t xml:space="preserve">Ve vinařstvích jsou lahve skladovány na paletách </w:t>
      </w:r>
      <w:r w:rsidR="00BF0055">
        <w:t xml:space="preserve">(hmotnost 23 kg) </w:t>
      </w:r>
      <w:r w:rsidR="00AF7160">
        <w:t>a ve stohovatelných boxech</w:t>
      </w:r>
      <w:r w:rsidR="00BF0055">
        <w:t xml:space="preserve"> (hmotnost 46 kg)</w:t>
      </w:r>
      <w:r w:rsidR="00AF7160">
        <w:t>, jsou opatřeny ochrannou folií</w:t>
      </w:r>
      <w:r w:rsidR="009708A1">
        <w:t xml:space="preserve"> (hmotnost 2,8 kg)</w:t>
      </w:r>
      <w:r w:rsidR="00AF7160">
        <w:t xml:space="preserve">. Pro palety se počítá životnost 5 let, pro boxy 25 let. </w:t>
      </w:r>
      <w:r w:rsidR="00780E71">
        <w:t xml:space="preserve">Nejčastěji se víno prodává v obalech o více lahvích, v kartonech po 6 </w:t>
      </w:r>
      <w:r w:rsidR="00BF0055">
        <w:t xml:space="preserve">(hmotnost 0,55 kg) </w:t>
      </w:r>
      <w:r w:rsidR="00780E71">
        <w:t>či 12</w:t>
      </w:r>
      <w:r w:rsidR="00BF0055">
        <w:t xml:space="preserve"> (1 kg)</w:t>
      </w:r>
      <w:r w:rsidR="00780E71">
        <w:t>, případně v taškách po 2 až 3</w:t>
      </w:r>
      <w:r w:rsidR="00BF0055">
        <w:t xml:space="preserve"> </w:t>
      </w:r>
      <w:r w:rsidR="00C2321E">
        <w:t xml:space="preserve">lahvích </w:t>
      </w:r>
      <w:r w:rsidR="00BF0055">
        <w:t>(hmotnost 0,2 kg)</w:t>
      </w:r>
      <w:r w:rsidR="00780E71">
        <w:t>. Vlastní lahve pochází většinou od skupiny</w:t>
      </w:r>
      <w:r w:rsidR="00780E71" w:rsidRPr="00780E71">
        <w:t xml:space="preserve"> </w:t>
      </w:r>
      <w:proofErr w:type="spellStart"/>
      <w:r w:rsidR="00780E71">
        <w:t>Vetropack</w:t>
      </w:r>
      <w:proofErr w:type="spellEnd"/>
      <w:r w:rsidR="00780E71">
        <w:t>, která má sklárny ve Švýcarsku, Rakousku, Česku, Slovensku</w:t>
      </w:r>
      <w:r w:rsidR="00601685">
        <w:t>, Chorvatsku</w:t>
      </w:r>
      <w:r w:rsidR="00780E71">
        <w:t xml:space="preserve"> a na Ukrajině</w:t>
      </w:r>
      <w:r w:rsidR="00601685">
        <w:t>. Při dodávkách vinařům střídá výrobky z těchto zemí. Hmotnost láhve se pohybuje od 450 do 600 g.</w:t>
      </w:r>
    </w:p>
    <w:p w:rsidR="00D70C90" w:rsidRPr="007834E0" w:rsidRDefault="007834E0" w:rsidP="007834E0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Pomocné látky</w:t>
      </w:r>
    </w:p>
    <w:p w:rsidR="00D70C90" w:rsidRDefault="007834E0" w:rsidP="00E652EF">
      <w:pPr>
        <w:jc w:val="both"/>
      </w:pPr>
      <w:r>
        <w:t>V </w:t>
      </w:r>
      <w:proofErr w:type="spellStart"/>
      <w:r>
        <w:t>biovinařství</w:t>
      </w:r>
      <w:proofErr w:type="spellEnd"/>
      <w:r>
        <w:t xml:space="preserve"> se používají přídavné látky jako aktivní uhlí, oxid siřičitý, cukr, bentonit, křemelina, kvasinky a filtrační desky (z celulózy a perlitu). V konvenčním k tomu může přibýt </w:t>
      </w:r>
      <w:r w:rsidR="004803C1">
        <w:t xml:space="preserve">například </w:t>
      </w:r>
      <w:r>
        <w:t xml:space="preserve">hydrouhličitan draselný, síran měďnatý, kyselina </w:t>
      </w:r>
      <w:proofErr w:type="spellStart"/>
      <w:r>
        <w:t>metavinná</w:t>
      </w:r>
      <w:proofErr w:type="spellEnd"/>
      <w:r>
        <w:t xml:space="preserve">, želatina, </w:t>
      </w:r>
      <w:r w:rsidR="004803C1">
        <w:t>kasein, výživa pro kvasinky, enzymy a bakterie.</w:t>
      </w:r>
    </w:p>
    <w:p w:rsidR="002B229E" w:rsidRDefault="002B229E" w:rsidP="00E652EF">
      <w:pPr>
        <w:jc w:val="both"/>
      </w:pPr>
    </w:p>
    <w:p w:rsidR="002B229E" w:rsidRPr="002B229E" w:rsidRDefault="002B229E" w:rsidP="002B229E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Technologické vybavení</w:t>
      </w:r>
    </w:p>
    <w:p w:rsidR="00601685" w:rsidRDefault="002B229E" w:rsidP="00E652EF">
      <w:pPr>
        <w:jc w:val="both"/>
      </w:pPr>
      <w:r>
        <w:t xml:space="preserve">Je značně odlišné mezi jednotlivými podniky podle způsobu zpracování hroznů a přípravy vína. </w:t>
      </w:r>
      <w:r w:rsidR="00A41E2C">
        <w:t>Přesto některá zařízení jsou společná pro všechny podniky, jako například lis, dopravníky, potrubí, kvasné nádoby apod.</w:t>
      </w:r>
    </w:p>
    <w:p w:rsidR="00601685" w:rsidRPr="00A41E2C" w:rsidRDefault="00A41E2C" w:rsidP="00A41E2C">
      <w:pPr>
        <w:pStyle w:val="Odstavecseseznamem"/>
        <w:numPr>
          <w:ilvl w:val="0"/>
          <w:numId w:val="3"/>
        </w:numPr>
        <w:jc w:val="both"/>
        <w:rPr>
          <w:b/>
          <w:bCs/>
          <w:noProof/>
          <w:lang w:eastAsia="cs-CZ" w:bidi="dz-BT"/>
        </w:rPr>
      </w:pPr>
      <w:r>
        <w:rPr>
          <w:b/>
          <w:bCs/>
          <w:noProof/>
          <w:lang w:eastAsia="cs-CZ" w:bidi="dz-BT"/>
        </w:rPr>
        <w:t>Spotřeba energie</w:t>
      </w:r>
    </w:p>
    <w:p w:rsidR="00BA31C3" w:rsidRDefault="00A41E2C" w:rsidP="00BA31C3">
      <w:pPr>
        <w:jc w:val="both"/>
      </w:pPr>
      <w:r>
        <w:rPr>
          <w:noProof/>
          <w:lang w:eastAsia="cs-CZ" w:bidi="dz-BT"/>
        </w:rPr>
        <w:t>Zde lze sledovat spotřebu jenom za celý podnik nebo maximálně to lze někdy rozdělit na bílé a červené víno, ne podle odrůd nebo skupiny odrůd. U biopodniků se spotřeba elektřiny na 1.000 lahví vína pohybovala v případě ohřevu vína bílého i červeného kolem 45 kWh</w:t>
      </w:r>
      <w:r w:rsidR="00E828B7">
        <w:rPr>
          <w:noProof/>
          <w:lang w:eastAsia="cs-CZ" w:bidi="dz-BT"/>
        </w:rPr>
        <w:t xml:space="preserve"> a další spotřeba elektřiny kolem 35 kWh. </w:t>
      </w:r>
      <w:r w:rsidR="00BA31C3">
        <w:t>Z celkového množství emisí na láhev vína se energie ve sklepním hospodářství podílí jen 2 %.</w:t>
      </w:r>
    </w:p>
    <w:p w:rsidR="00A41E2C" w:rsidRPr="00E828B7" w:rsidRDefault="00E828B7" w:rsidP="00E828B7">
      <w:pPr>
        <w:pStyle w:val="Odstavecseseznamem"/>
        <w:numPr>
          <w:ilvl w:val="0"/>
          <w:numId w:val="3"/>
        </w:numPr>
        <w:jc w:val="both"/>
        <w:rPr>
          <w:b/>
          <w:bCs/>
          <w:noProof/>
          <w:lang w:eastAsia="cs-CZ" w:bidi="dz-BT"/>
        </w:rPr>
      </w:pPr>
      <w:r>
        <w:rPr>
          <w:b/>
          <w:bCs/>
          <w:noProof/>
          <w:lang w:eastAsia="cs-CZ" w:bidi="dz-BT"/>
        </w:rPr>
        <w:t>Spotřeba vody</w:t>
      </w:r>
    </w:p>
    <w:p w:rsidR="00E828B7" w:rsidRDefault="00E828B7" w:rsidP="00E828B7">
      <w:pPr>
        <w:jc w:val="both"/>
      </w:pPr>
      <w:r>
        <w:t>Zde lze měřit jenom celkovou spotřebu za podnik.</w:t>
      </w:r>
      <w:r w:rsidR="006D7D12">
        <w:t xml:space="preserve"> V průměru se ve sklepě spotřebuje v případě </w:t>
      </w:r>
      <w:proofErr w:type="spellStart"/>
      <w:r w:rsidR="006D7D12">
        <w:t>biopodniku</w:t>
      </w:r>
      <w:proofErr w:type="spellEnd"/>
      <w:r w:rsidR="006D7D12">
        <w:t xml:space="preserve"> 5 l vody na 0,75 l vína, v konvenčním podniku asi dvojnásobek.</w:t>
      </w:r>
    </w:p>
    <w:p w:rsidR="005C0217" w:rsidRDefault="005C0217" w:rsidP="00E828B7">
      <w:pPr>
        <w:jc w:val="both"/>
      </w:pPr>
    </w:p>
    <w:p w:rsidR="005C0217" w:rsidRPr="00C2321E" w:rsidRDefault="005C0217" w:rsidP="005C0217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C2321E">
        <w:rPr>
          <w:b/>
          <w:bCs/>
          <w:sz w:val="24"/>
          <w:szCs w:val="24"/>
        </w:rPr>
        <w:t>Působení na přírodu</w:t>
      </w:r>
    </w:p>
    <w:p w:rsidR="005C0217" w:rsidRPr="008B462D" w:rsidRDefault="005C0217" w:rsidP="005C0217">
      <w:pPr>
        <w:jc w:val="both"/>
      </w:pPr>
      <w:r>
        <w:t>Ekologicky obdělávaný 1 ha vinice znamená v přepočtu zátěž ve výši 1,3 až 2,3 t přepočteného CO</w:t>
      </w:r>
      <w:r>
        <w:rPr>
          <w:vertAlign w:val="subscript"/>
        </w:rPr>
        <w:t>2</w:t>
      </w:r>
      <w:r>
        <w:t xml:space="preserve">. V případě že se jedná o PIWI-odrůdy, je tato zátěž nižší. </w:t>
      </w:r>
      <w:r w:rsidR="008B462D">
        <w:t>Rozdíly mezi podniky jsou velké, například u evropských odrůd představují emise z nafty 1/3 veškerého CO</w:t>
      </w:r>
      <w:r w:rsidR="008B462D">
        <w:rPr>
          <w:vertAlign w:val="subscript"/>
        </w:rPr>
        <w:t>2</w:t>
      </w:r>
      <w:r w:rsidR="008B462D">
        <w:t>/ha z</w:t>
      </w:r>
      <w:r w:rsidR="00C2321E">
        <w:t> </w:t>
      </w:r>
      <w:r w:rsidR="008B462D">
        <w:t>pěstování</w:t>
      </w:r>
      <w:r w:rsidR="00C2321E">
        <w:t xml:space="preserve"> hroznů v jednom podniku</w:t>
      </w:r>
      <w:r w:rsidR="008B462D">
        <w:t xml:space="preserve">, </w:t>
      </w:r>
      <w:r w:rsidR="00C2321E">
        <w:t>v</w:t>
      </w:r>
      <w:r w:rsidR="008B462D">
        <w:t xml:space="preserve"> jiné</w:t>
      </w:r>
      <w:r w:rsidR="00C2321E">
        <w:t>m</w:t>
      </w:r>
      <w:r w:rsidR="008B462D">
        <w:t xml:space="preserve"> jenom 8 %.</w:t>
      </w:r>
    </w:p>
    <w:p w:rsidR="005C0217" w:rsidRDefault="00EA4919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bidi="dz-BT"/>
        </w:rPr>
      </w:pPr>
      <w:r w:rsidRPr="00EA4919">
        <w:rPr>
          <w:rFonts w:ascii="Calibri" w:hAnsi="Calibri" w:cs="Calibri"/>
          <w:noProof/>
          <w:color w:val="00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50543" cy="286247"/>
                <wp:effectExtent l="0" t="0" r="2603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43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919" w:rsidRPr="00EA4919" w:rsidRDefault="00EA491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491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Působení bioprodukce hroznů na životní prostředí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24.45pt;height:22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">
                <v:textbox>
                  <w:txbxContent>
                    <w:p w:rsidR="00EA4919" w:rsidRPr="00EA4919" w:rsidRDefault="00EA491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4919">
                        <w:rPr>
                          <w:b/>
                          <w:bCs/>
                          <w:sz w:val="20"/>
                          <w:szCs w:val="20"/>
                        </w:rPr>
                        <w:t>Působení bioprodukce hroznů na životní prostředí</w:t>
                      </w:r>
                    </w:p>
                  </w:txbxContent>
                </v:textbox>
              </v:shape>
            </w:pict>
          </mc:Fallback>
        </mc:AlternateContent>
      </w:r>
      <w:r w:rsidR="00C05A21">
        <w:rPr>
          <w:rFonts w:ascii="Calibri" w:hAnsi="Calibri" w:cs="Calibri"/>
          <w:noProof/>
          <w:color w:val="000000"/>
          <w:sz w:val="28"/>
          <w:szCs w:val="28"/>
          <w:lang w:eastAsia="cs-CZ"/>
        </w:rPr>
        <w:drawing>
          <wp:inline distT="0" distB="0" distL="0" distR="0">
            <wp:extent cx="5760720" cy="4072286"/>
            <wp:effectExtent l="0" t="0" r="0" b="4445"/>
            <wp:docPr id="7" name="Obrázek 7" descr="C:\Users\Jiří\Desktop\Publika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ří\Desktop\Publika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19" w:rsidRPr="00E50361" w:rsidRDefault="006837D9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bidi="dz-BT"/>
        </w:rPr>
      </w:pPr>
      <w:r w:rsidRPr="00E50361">
        <w:rPr>
          <w:rFonts w:ascii="Calibri" w:hAnsi="Calibri" w:cs="Calibri"/>
          <w:i/>
          <w:iCs/>
          <w:color w:val="000000"/>
          <w:lang w:bidi="dz-BT"/>
        </w:rPr>
        <w:t>Legenda dole zleva doprava po řádcích: Emise N</w:t>
      </w:r>
      <w:r w:rsidRPr="00E50361">
        <w:rPr>
          <w:rFonts w:ascii="Calibri" w:hAnsi="Calibri" w:cs="Calibri"/>
          <w:i/>
          <w:iCs/>
          <w:color w:val="000000"/>
          <w:vertAlign w:val="subscript"/>
          <w:lang w:bidi="dz-BT"/>
        </w:rPr>
        <w:t>2</w:t>
      </w:r>
      <w:r w:rsidRPr="00E50361">
        <w:rPr>
          <w:rFonts w:ascii="Calibri" w:hAnsi="Calibri" w:cs="Calibri"/>
          <w:i/>
          <w:iCs/>
          <w:color w:val="000000"/>
          <w:lang w:bidi="dz-BT"/>
        </w:rPr>
        <w:t>O, Nová výsadba, Hnojiva, Pesticidy, Zavlažování a voda, Traktory a stroje, Vrtulník, Nafta a elektřina, Doprava, Budovy, Materiál a likvidace</w:t>
      </w:r>
      <w:r w:rsidR="00F5390E">
        <w:rPr>
          <w:rFonts w:ascii="Calibri" w:hAnsi="Calibri" w:cs="Calibri"/>
          <w:i/>
          <w:iCs/>
          <w:color w:val="000000"/>
          <w:lang w:bidi="dz-BT"/>
        </w:rPr>
        <w:t>,</w:t>
      </w:r>
    </w:p>
    <w:p w:rsidR="006837D9" w:rsidRPr="00E50361" w:rsidRDefault="00AB099E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bidi="dz-BT"/>
        </w:rPr>
      </w:pPr>
      <w:r w:rsidRPr="00E50361">
        <w:rPr>
          <w:rFonts w:ascii="Calibri" w:hAnsi="Calibri" w:cs="Calibri"/>
          <w:i/>
          <w:iCs/>
          <w:color w:val="000000"/>
          <w:lang w:bidi="dz-BT"/>
        </w:rPr>
        <w:t xml:space="preserve">vlevo jako popis osy </w:t>
      </w:r>
      <w:r w:rsidR="00F5390E">
        <w:rPr>
          <w:rFonts w:ascii="Calibri" w:hAnsi="Calibri" w:cs="Calibri"/>
          <w:i/>
          <w:iCs/>
          <w:color w:val="000000"/>
          <w:lang w:bidi="dz-BT"/>
        </w:rPr>
        <w:t>je</w:t>
      </w:r>
      <w:r w:rsidRPr="00E50361">
        <w:rPr>
          <w:rFonts w:ascii="Calibri" w:hAnsi="Calibri" w:cs="Calibri"/>
          <w:i/>
          <w:iCs/>
          <w:color w:val="000000"/>
          <w:lang w:bidi="dz-BT"/>
        </w:rPr>
        <w:t xml:space="preserve"> „Přepočtený CO</w:t>
      </w:r>
      <w:r w:rsidRPr="00E50361">
        <w:rPr>
          <w:rFonts w:ascii="Calibri" w:hAnsi="Calibri" w:cs="Calibri"/>
          <w:i/>
          <w:iCs/>
          <w:color w:val="000000"/>
          <w:vertAlign w:val="subscript"/>
          <w:lang w:bidi="dz-BT"/>
        </w:rPr>
        <w:t xml:space="preserve">2 </w:t>
      </w:r>
      <w:r w:rsidRPr="00E50361">
        <w:rPr>
          <w:rFonts w:ascii="Calibri" w:hAnsi="Calibri" w:cs="Calibri"/>
          <w:i/>
          <w:iCs/>
          <w:color w:val="000000"/>
          <w:lang w:bidi="dz-BT"/>
        </w:rPr>
        <w:t>v kg/ha“</w:t>
      </w:r>
    </w:p>
    <w:p w:rsidR="00AB099E" w:rsidRPr="00E50361" w:rsidRDefault="00AB099E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lang w:bidi="dz-BT"/>
        </w:rPr>
      </w:pPr>
      <w:r w:rsidRPr="00E50361">
        <w:rPr>
          <w:rFonts w:ascii="Calibri" w:hAnsi="Calibri" w:cs="Calibri"/>
          <w:i/>
          <w:iCs/>
          <w:color w:val="000000"/>
          <w:lang w:bidi="dz-BT"/>
        </w:rPr>
        <w:t>*EU = evropské odrůdy</w:t>
      </w:r>
    </w:p>
    <w:p w:rsidR="00AB099E" w:rsidRDefault="00AB099E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AB099E" w:rsidRDefault="00E50361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 xml:space="preserve">Vysoká spotřeba nafty ve vinařství </w:t>
      </w:r>
      <w:r w:rsidRPr="00E50361">
        <w:rPr>
          <w:rFonts w:ascii="Calibri" w:hAnsi="Calibri" w:cs="Calibri"/>
          <w:color w:val="000000"/>
          <w:lang w:bidi="dz-BT"/>
        </w:rPr>
        <w:t>W-CH Bio 3</w:t>
      </w:r>
      <w:r>
        <w:rPr>
          <w:rFonts w:ascii="Calibri" w:hAnsi="Calibri" w:cs="Calibri"/>
          <w:color w:val="000000"/>
          <w:lang w:bidi="dz-BT"/>
        </w:rPr>
        <w:t xml:space="preserve"> </w:t>
      </w:r>
      <w:r w:rsidR="00D17C22">
        <w:rPr>
          <w:rFonts w:ascii="Calibri" w:hAnsi="Calibri" w:cs="Calibri"/>
          <w:color w:val="000000"/>
          <w:lang w:bidi="dz-BT"/>
        </w:rPr>
        <w:t xml:space="preserve">je dána vysokou mechanizací prací. Podnik má 23 ha vinic. Podniky této velikosti mají tendenci pracovní operace, jako jsou předřez, zastrkování letorostů a jejich osečkování, mechanizovat, kdežto v menších podnicích se tyto </w:t>
      </w:r>
      <w:r w:rsidR="00C2321E">
        <w:rPr>
          <w:rFonts w:ascii="Calibri" w:hAnsi="Calibri" w:cs="Calibri"/>
          <w:color w:val="000000"/>
          <w:lang w:bidi="dz-BT"/>
        </w:rPr>
        <w:t xml:space="preserve">operace </w:t>
      </w:r>
      <w:r w:rsidR="00D17C22">
        <w:rPr>
          <w:rFonts w:ascii="Calibri" w:hAnsi="Calibri" w:cs="Calibri"/>
          <w:color w:val="000000"/>
          <w:lang w:bidi="dz-BT"/>
        </w:rPr>
        <w:t>provádí ručně. Produkce CO</w:t>
      </w:r>
      <w:r w:rsidR="00D17C22">
        <w:rPr>
          <w:rFonts w:ascii="Calibri" w:hAnsi="Calibri" w:cs="Calibri"/>
          <w:color w:val="000000"/>
          <w:vertAlign w:val="subscript"/>
          <w:lang w:bidi="dz-BT"/>
        </w:rPr>
        <w:t>2</w:t>
      </w:r>
      <w:r w:rsidR="00D17C22">
        <w:rPr>
          <w:rFonts w:ascii="Calibri" w:hAnsi="Calibri" w:cs="Calibri"/>
          <w:color w:val="000000"/>
          <w:lang w:bidi="dz-BT"/>
        </w:rPr>
        <w:t xml:space="preserve"> z pesticidů a hnojiv nepřesahuje 3 %, přičemž u evropských odrůd je vyšší než u PIWI-odrůd. </w:t>
      </w:r>
    </w:p>
    <w:p w:rsidR="00AB099E" w:rsidRDefault="00AB099E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5B4AF1" w:rsidRPr="005B4AF1" w:rsidRDefault="005B4AF1" w:rsidP="00E503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V konvenčním hospodaření jsou emise skleníkových plynů v průměru o 20 % vyšší a mohou dosahovat až 2.900 kg CO</w:t>
      </w:r>
      <w:r>
        <w:rPr>
          <w:rFonts w:ascii="Calibri" w:hAnsi="Calibri" w:cs="Calibri"/>
          <w:color w:val="000000"/>
          <w:vertAlign w:val="subscript"/>
          <w:lang w:bidi="dz-BT"/>
        </w:rPr>
        <w:t>2</w:t>
      </w:r>
      <w:r>
        <w:rPr>
          <w:rFonts w:ascii="Calibri" w:hAnsi="Calibri" w:cs="Calibri"/>
          <w:color w:val="000000"/>
          <w:lang w:bidi="dz-BT"/>
        </w:rPr>
        <w:t xml:space="preserve">/ha. </w:t>
      </w:r>
      <w:r w:rsidR="000402F6">
        <w:rPr>
          <w:rFonts w:ascii="Calibri" w:hAnsi="Calibri" w:cs="Calibri"/>
          <w:color w:val="000000"/>
          <w:lang w:bidi="dz-BT"/>
        </w:rPr>
        <w:t xml:space="preserve">Ještě větší rozdíl je v případě ekologického pěstování PIWI-odrůd, kdy jsou emise až o 49 % nižší oproti konvenčnímu pěstování evropských odrůd. </w:t>
      </w:r>
      <w:r>
        <w:rPr>
          <w:rFonts w:ascii="Calibri" w:hAnsi="Calibri" w:cs="Calibri"/>
          <w:color w:val="000000"/>
          <w:lang w:bidi="dz-BT"/>
        </w:rPr>
        <w:t>Přitom produkce z pesticidů a hnojiv tvoří až 1/3 celkové produkce přepočteného oxidu uhličitého</w:t>
      </w:r>
      <w:r w:rsidR="000402F6">
        <w:rPr>
          <w:rFonts w:ascii="Calibri" w:hAnsi="Calibri" w:cs="Calibri"/>
          <w:color w:val="000000"/>
          <w:lang w:bidi="dz-BT"/>
        </w:rPr>
        <w:t xml:space="preserve"> v případě konvenčního pěstování</w:t>
      </w:r>
      <w:r>
        <w:rPr>
          <w:rFonts w:ascii="Calibri" w:hAnsi="Calibri" w:cs="Calibri"/>
          <w:color w:val="000000"/>
          <w:lang w:bidi="dz-BT"/>
        </w:rPr>
        <w:t>.</w:t>
      </w:r>
    </w:p>
    <w:p w:rsidR="005B4AF1" w:rsidRDefault="005B4AF1" w:rsidP="00E503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AB099E" w:rsidRDefault="002F7A8A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Emise oxidu dusného vznikají především z hnojiv. V konvenčním vinohradnictví činí v průměru 1,9 a v ekologickém (statková hnojiva)</w:t>
      </w:r>
      <w:r w:rsidR="00DA6DDD">
        <w:rPr>
          <w:rFonts w:ascii="Calibri" w:hAnsi="Calibri" w:cs="Calibri"/>
          <w:color w:val="000000"/>
          <w:lang w:bidi="dz-BT"/>
        </w:rPr>
        <w:t xml:space="preserve"> jsou vyšší,</w:t>
      </w:r>
      <w:r>
        <w:rPr>
          <w:rFonts w:ascii="Calibri" w:hAnsi="Calibri" w:cs="Calibri"/>
          <w:color w:val="000000"/>
          <w:lang w:bidi="dz-BT"/>
        </w:rPr>
        <w:t xml:space="preserve"> asi 2,1 kg N</w:t>
      </w:r>
      <w:r>
        <w:rPr>
          <w:rFonts w:ascii="Calibri" w:hAnsi="Calibri" w:cs="Calibri"/>
          <w:color w:val="000000"/>
          <w:vertAlign w:val="subscript"/>
          <w:lang w:bidi="dz-BT"/>
        </w:rPr>
        <w:t>2</w:t>
      </w:r>
      <w:r>
        <w:rPr>
          <w:rFonts w:ascii="Calibri" w:hAnsi="Calibri" w:cs="Calibri"/>
          <w:color w:val="000000"/>
          <w:lang w:bidi="dz-BT"/>
        </w:rPr>
        <w:t>O/ha/rok.</w:t>
      </w:r>
    </w:p>
    <w:p w:rsidR="007E4140" w:rsidRPr="007E4140" w:rsidRDefault="007E4140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Aplikace pesticidů vrtulníkem znamená menší zátěž CO</w:t>
      </w:r>
      <w:r>
        <w:rPr>
          <w:rFonts w:ascii="Calibri" w:hAnsi="Calibri" w:cs="Calibri"/>
          <w:color w:val="000000"/>
          <w:vertAlign w:val="subscript"/>
          <w:lang w:bidi="dz-BT"/>
        </w:rPr>
        <w:t>2</w:t>
      </w:r>
      <w:r>
        <w:rPr>
          <w:rFonts w:ascii="Calibri" w:hAnsi="Calibri" w:cs="Calibri"/>
          <w:color w:val="000000"/>
          <w:lang w:bidi="dz-BT"/>
        </w:rPr>
        <w:t xml:space="preserve"> než pomocí traktoru. Je tomu tak proto, že k ošetření 1 ha vinic postačují 2 minuty a tím je i nízká spotřeba petroleje.</w:t>
      </w:r>
    </w:p>
    <w:p w:rsidR="005B4AF1" w:rsidRDefault="00F6080C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Hlavním problémem ekologického vinohradnictví je vnášení těžkých kovů do půdy, především mědi. Zatížení těžkými kovy v půdě může činit až 86 % celkové zátěže půdy. Při konvenčním pěstování je to do 58 %, ale zato zase pesticidy se na zátěži půdy mohou podílet až 56 %. V obou případech z toho nejlépe vychází pěstování PIWI-odrůd.</w:t>
      </w:r>
    </w:p>
    <w:p w:rsidR="00893C67" w:rsidRDefault="00893C67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Taky zátěž budovami, která velmi kolísá, může dosahovat až 21 % celkové zátěže.</w:t>
      </w:r>
    </w:p>
    <w:p w:rsidR="00D66441" w:rsidRDefault="00D66441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D66441" w:rsidRDefault="00BA31C3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 xml:space="preserve">Z hlediska toxicity vůči rakovině nebyly zaznamenány rozdíly mezi bio- a konvenční produkcí, protože závisí v zásadě jen na použití </w:t>
      </w:r>
      <w:r w:rsidR="00884797">
        <w:rPr>
          <w:rFonts w:ascii="Calibri" w:hAnsi="Calibri" w:cs="Calibri"/>
          <w:color w:val="000000"/>
          <w:lang w:bidi="dz-BT"/>
        </w:rPr>
        <w:t>dřevěných impregnovaných a ocelových sloupků. Z obou se dostávají do půdy sloučeniny chromu.</w:t>
      </w:r>
    </w:p>
    <w:p w:rsidR="00884797" w:rsidRDefault="00884797" w:rsidP="00DA6D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V případě toxicity nerakovinných látek, jde především o zinek, olovo a emise rtuti související s infrastrukturou budov a popílkem. Opět není signifikantní rozdíl mezi bio- a konvenční produkcí.</w:t>
      </w:r>
      <w:r w:rsidR="00DA6DDD" w:rsidRPr="00DA6DDD">
        <w:rPr>
          <w:rFonts w:ascii="Calibri" w:hAnsi="Calibri" w:cs="Calibri"/>
          <w:color w:val="000000"/>
          <w:lang w:bidi="dz-BT"/>
        </w:rPr>
        <w:t xml:space="preserve"> </w:t>
      </w:r>
      <w:r w:rsidR="00DA6DDD">
        <w:rPr>
          <w:rFonts w:ascii="Calibri" w:hAnsi="Calibri" w:cs="Calibri"/>
          <w:color w:val="000000"/>
          <w:lang w:bidi="dz-BT"/>
        </w:rPr>
        <w:t>Produkce jemného popílku závisí na způsobu vytápění podniku, nejvíce je ho při vytápění dřevem.</w:t>
      </w:r>
    </w:p>
    <w:p w:rsidR="00C76EAF" w:rsidRDefault="00925718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U ekotoxicity spodních vod je výraz</w:t>
      </w:r>
      <w:bookmarkStart w:id="0" w:name="_GoBack"/>
      <w:bookmarkEnd w:id="0"/>
      <w:r>
        <w:rPr>
          <w:rFonts w:ascii="Calibri" w:hAnsi="Calibri" w:cs="Calibri"/>
          <w:color w:val="000000"/>
          <w:lang w:bidi="dz-BT"/>
        </w:rPr>
        <w:t xml:space="preserve">ný rozdíl, </w:t>
      </w:r>
      <w:r w:rsidR="000E642C">
        <w:rPr>
          <w:rFonts w:ascii="Calibri" w:hAnsi="Calibri" w:cs="Calibri"/>
          <w:color w:val="000000"/>
          <w:lang w:bidi="dz-BT"/>
        </w:rPr>
        <w:t>konvenční vinohradnictví</w:t>
      </w:r>
      <w:r>
        <w:rPr>
          <w:rFonts w:ascii="Calibri" w:hAnsi="Calibri" w:cs="Calibri"/>
          <w:color w:val="000000"/>
          <w:lang w:bidi="dz-BT"/>
        </w:rPr>
        <w:t xml:space="preserve"> je zatěžuje </w:t>
      </w:r>
      <w:r w:rsidR="000E642C">
        <w:rPr>
          <w:rFonts w:ascii="Calibri" w:hAnsi="Calibri" w:cs="Calibri"/>
          <w:color w:val="000000"/>
          <w:lang w:bidi="dz-BT"/>
        </w:rPr>
        <w:t>o 100 % více</w:t>
      </w:r>
      <w:r>
        <w:rPr>
          <w:rFonts w:ascii="Calibri" w:hAnsi="Calibri" w:cs="Calibri"/>
          <w:color w:val="000000"/>
          <w:lang w:bidi="dz-BT"/>
        </w:rPr>
        <w:t xml:space="preserve"> oproti </w:t>
      </w:r>
      <w:r w:rsidR="000E642C">
        <w:rPr>
          <w:rFonts w:ascii="Calibri" w:hAnsi="Calibri" w:cs="Calibri"/>
          <w:color w:val="000000"/>
          <w:lang w:bidi="dz-BT"/>
        </w:rPr>
        <w:t>ekologické</w:t>
      </w:r>
      <w:r>
        <w:rPr>
          <w:rFonts w:ascii="Calibri" w:hAnsi="Calibri" w:cs="Calibri"/>
          <w:color w:val="000000"/>
          <w:lang w:bidi="dz-BT"/>
        </w:rPr>
        <w:t>mu</w:t>
      </w:r>
      <w:r w:rsidR="000E642C">
        <w:rPr>
          <w:rFonts w:ascii="Calibri" w:hAnsi="Calibri" w:cs="Calibri"/>
          <w:color w:val="000000"/>
          <w:lang w:bidi="dz-BT"/>
        </w:rPr>
        <w:t>, kde prakticky žádná zátěž prokázána nebyla.</w:t>
      </w:r>
    </w:p>
    <w:p w:rsidR="00D66441" w:rsidRDefault="00C34407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Dalším zdrojem jsou sklárny vyrábějící lahve, pak produkce hliníku pro šroubovací uzávěry a záklopky.</w:t>
      </w:r>
    </w:p>
    <w:p w:rsidR="00827030" w:rsidRDefault="00827030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827030" w:rsidRPr="00827030" w:rsidRDefault="00827030" w:rsidP="005C02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  <w:r>
        <w:rPr>
          <w:rFonts w:ascii="Calibri" w:hAnsi="Calibri" w:cs="Calibri"/>
          <w:color w:val="000000"/>
          <w:lang w:bidi="dz-BT"/>
        </w:rPr>
        <w:t>Při dopravě prodávaného vína vzniká největší uhlíková stopa při přímém odběru zákazníkem u vinaře, který si pro víno přijede svým autem. Menší je při rozvozu vinařem mikrobusem a nejlépe vychází zavážení nákladním autem do obchodů, kde si je pak zákazníci svým autem vyzvednou spolu s jiným zbožím. V prvním případě vzniká až 2x více CO</w:t>
      </w:r>
      <w:r>
        <w:rPr>
          <w:rFonts w:ascii="Calibri" w:hAnsi="Calibri" w:cs="Calibri"/>
          <w:color w:val="000000"/>
          <w:vertAlign w:val="subscript"/>
          <w:lang w:bidi="dz-BT"/>
        </w:rPr>
        <w:t xml:space="preserve">2 </w:t>
      </w:r>
      <w:r>
        <w:rPr>
          <w:rFonts w:ascii="Calibri" w:hAnsi="Calibri" w:cs="Calibri"/>
          <w:color w:val="000000"/>
          <w:lang w:bidi="dz-BT"/>
        </w:rPr>
        <w:t>než při produkci hroznů, vína a láhve dohromady. Rozdíl mezi rozvozem mikrobusem vinaře a nákladním autem již není tak velký.</w:t>
      </w:r>
      <w:r w:rsidR="00773BC8">
        <w:rPr>
          <w:rFonts w:ascii="Calibri" w:hAnsi="Calibri" w:cs="Calibri"/>
          <w:color w:val="000000"/>
          <w:lang w:bidi="dz-BT"/>
        </w:rPr>
        <w:t xml:space="preserve"> Je to dáno emisemi auta a vytížením ložné plochy.</w:t>
      </w:r>
    </w:p>
    <w:p w:rsidR="002F7A8A" w:rsidRDefault="002F7A8A" w:rsidP="002F7A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bidi="dz-BT"/>
        </w:rPr>
      </w:pPr>
    </w:p>
    <w:p w:rsidR="00E828B7" w:rsidRPr="00925718" w:rsidRDefault="00E828B7" w:rsidP="00E828B7">
      <w:pPr>
        <w:jc w:val="both"/>
      </w:pPr>
    </w:p>
    <w:sectPr w:rsidR="00E828B7" w:rsidRPr="0092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894"/>
    <w:multiLevelType w:val="hybridMultilevel"/>
    <w:tmpl w:val="DAD6F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2328"/>
    <w:multiLevelType w:val="hybridMultilevel"/>
    <w:tmpl w:val="51024A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2A58"/>
    <w:multiLevelType w:val="hybridMultilevel"/>
    <w:tmpl w:val="870EB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FD"/>
    <w:rsid w:val="00013065"/>
    <w:rsid w:val="000236A0"/>
    <w:rsid w:val="00023CD5"/>
    <w:rsid w:val="00027C82"/>
    <w:rsid w:val="00033854"/>
    <w:rsid w:val="00033983"/>
    <w:rsid w:val="00035B82"/>
    <w:rsid w:val="00040070"/>
    <w:rsid w:val="000402F6"/>
    <w:rsid w:val="000425B0"/>
    <w:rsid w:val="00043450"/>
    <w:rsid w:val="000454D6"/>
    <w:rsid w:val="000474AC"/>
    <w:rsid w:val="00053E23"/>
    <w:rsid w:val="000573E1"/>
    <w:rsid w:val="0006005A"/>
    <w:rsid w:val="00060632"/>
    <w:rsid w:val="000650C9"/>
    <w:rsid w:val="00066B08"/>
    <w:rsid w:val="00072D6F"/>
    <w:rsid w:val="00076A40"/>
    <w:rsid w:val="00076D17"/>
    <w:rsid w:val="0008282C"/>
    <w:rsid w:val="00083AE4"/>
    <w:rsid w:val="0008796A"/>
    <w:rsid w:val="000911AA"/>
    <w:rsid w:val="00091965"/>
    <w:rsid w:val="000A0F12"/>
    <w:rsid w:val="000A3EED"/>
    <w:rsid w:val="000A470D"/>
    <w:rsid w:val="000A49C0"/>
    <w:rsid w:val="000B011E"/>
    <w:rsid w:val="000B4183"/>
    <w:rsid w:val="000B6349"/>
    <w:rsid w:val="000B767D"/>
    <w:rsid w:val="000E23B3"/>
    <w:rsid w:val="000E6424"/>
    <w:rsid w:val="000E642C"/>
    <w:rsid w:val="000F00D0"/>
    <w:rsid w:val="000F02E2"/>
    <w:rsid w:val="000F1F45"/>
    <w:rsid w:val="000F69C9"/>
    <w:rsid w:val="00100099"/>
    <w:rsid w:val="00102715"/>
    <w:rsid w:val="00103921"/>
    <w:rsid w:val="00103C18"/>
    <w:rsid w:val="001066A7"/>
    <w:rsid w:val="0011742E"/>
    <w:rsid w:val="00117ADB"/>
    <w:rsid w:val="00121825"/>
    <w:rsid w:val="00123A95"/>
    <w:rsid w:val="00132234"/>
    <w:rsid w:val="001452AC"/>
    <w:rsid w:val="00145402"/>
    <w:rsid w:val="00145FFD"/>
    <w:rsid w:val="001566C7"/>
    <w:rsid w:val="00157408"/>
    <w:rsid w:val="00157D0D"/>
    <w:rsid w:val="00166440"/>
    <w:rsid w:val="00167BA9"/>
    <w:rsid w:val="00182CE6"/>
    <w:rsid w:val="0018538C"/>
    <w:rsid w:val="0019328F"/>
    <w:rsid w:val="00193EAB"/>
    <w:rsid w:val="00197A89"/>
    <w:rsid w:val="001A189B"/>
    <w:rsid w:val="001A30A6"/>
    <w:rsid w:val="001B1DD0"/>
    <w:rsid w:val="001B46A1"/>
    <w:rsid w:val="001B4DDF"/>
    <w:rsid w:val="001B5C5B"/>
    <w:rsid w:val="001C089A"/>
    <w:rsid w:val="001C2B2B"/>
    <w:rsid w:val="001C332D"/>
    <w:rsid w:val="001C506A"/>
    <w:rsid w:val="001C51B4"/>
    <w:rsid w:val="001C621E"/>
    <w:rsid w:val="001C68C8"/>
    <w:rsid w:val="001D0817"/>
    <w:rsid w:val="001D180E"/>
    <w:rsid w:val="001D37BC"/>
    <w:rsid w:val="001E711D"/>
    <w:rsid w:val="001F2039"/>
    <w:rsid w:val="001F37CB"/>
    <w:rsid w:val="001F6E6C"/>
    <w:rsid w:val="001F7980"/>
    <w:rsid w:val="00205841"/>
    <w:rsid w:val="002067F2"/>
    <w:rsid w:val="0021178D"/>
    <w:rsid w:val="00213BED"/>
    <w:rsid w:val="00216EB2"/>
    <w:rsid w:val="002212D1"/>
    <w:rsid w:val="0022212D"/>
    <w:rsid w:val="00225993"/>
    <w:rsid w:val="002271D7"/>
    <w:rsid w:val="002331E8"/>
    <w:rsid w:val="00233260"/>
    <w:rsid w:val="0024759B"/>
    <w:rsid w:val="00247881"/>
    <w:rsid w:val="002478A3"/>
    <w:rsid w:val="00250A51"/>
    <w:rsid w:val="002545FF"/>
    <w:rsid w:val="0025695A"/>
    <w:rsid w:val="00261C5B"/>
    <w:rsid w:val="00264D9A"/>
    <w:rsid w:val="0027230C"/>
    <w:rsid w:val="002747A6"/>
    <w:rsid w:val="00274E51"/>
    <w:rsid w:val="002754F8"/>
    <w:rsid w:val="002762E7"/>
    <w:rsid w:val="00282F1E"/>
    <w:rsid w:val="002831F2"/>
    <w:rsid w:val="00283707"/>
    <w:rsid w:val="00283ED8"/>
    <w:rsid w:val="002873BA"/>
    <w:rsid w:val="00291AC2"/>
    <w:rsid w:val="002924AF"/>
    <w:rsid w:val="002975C8"/>
    <w:rsid w:val="002A15C3"/>
    <w:rsid w:val="002A16D0"/>
    <w:rsid w:val="002A5D40"/>
    <w:rsid w:val="002A6DD0"/>
    <w:rsid w:val="002B229E"/>
    <w:rsid w:val="002B281B"/>
    <w:rsid w:val="002B4F03"/>
    <w:rsid w:val="002B722B"/>
    <w:rsid w:val="002C1909"/>
    <w:rsid w:val="002C3432"/>
    <w:rsid w:val="002D2D18"/>
    <w:rsid w:val="002D5268"/>
    <w:rsid w:val="002E510F"/>
    <w:rsid w:val="002F3572"/>
    <w:rsid w:val="002F3863"/>
    <w:rsid w:val="002F3E49"/>
    <w:rsid w:val="002F787F"/>
    <w:rsid w:val="002F7A8A"/>
    <w:rsid w:val="00303784"/>
    <w:rsid w:val="00307E60"/>
    <w:rsid w:val="0031085F"/>
    <w:rsid w:val="00323C67"/>
    <w:rsid w:val="003242D4"/>
    <w:rsid w:val="003269D6"/>
    <w:rsid w:val="00330FF5"/>
    <w:rsid w:val="0033375A"/>
    <w:rsid w:val="00346950"/>
    <w:rsid w:val="00365087"/>
    <w:rsid w:val="00365B99"/>
    <w:rsid w:val="00376207"/>
    <w:rsid w:val="00376EE3"/>
    <w:rsid w:val="00380913"/>
    <w:rsid w:val="00382DCB"/>
    <w:rsid w:val="00382DCD"/>
    <w:rsid w:val="00384053"/>
    <w:rsid w:val="00387B5C"/>
    <w:rsid w:val="00393F5B"/>
    <w:rsid w:val="0039732C"/>
    <w:rsid w:val="003A0542"/>
    <w:rsid w:val="003A400B"/>
    <w:rsid w:val="003B2E7E"/>
    <w:rsid w:val="003B7163"/>
    <w:rsid w:val="003C4460"/>
    <w:rsid w:val="003C64C1"/>
    <w:rsid w:val="003D16EE"/>
    <w:rsid w:val="003D37FC"/>
    <w:rsid w:val="003D7BB8"/>
    <w:rsid w:val="003E687E"/>
    <w:rsid w:val="003E6D56"/>
    <w:rsid w:val="003E7E9F"/>
    <w:rsid w:val="003E7EDA"/>
    <w:rsid w:val="003F4837"/>
    <w:rsid w:val="003F611E"/>
    <w:rsid w:val="00402838"/>
    <w:rsid w:val="00404619"/>
    <w:rsid w:val="00405C0D"/>
    <w:rsid w:val="004136DF"/>
    <w:rsid w:val="00423217"/>
    <w:rsid w:val="00432B6C"/>
    <w:rsid w:val="00432F8F"/>
    <w:rsid w:val="0044176B"/>
    <w:rsid w:val="004425D1"/>
    <w:rsid w:val="00444059"/>
    <w:rsid w:val="00446437"/>
    <w:rsid w:val="004465F9"/>
    <w:rsid w:val="0045225E"/>
    <w:rsid w:val="00454063"/>
    <w:rsid w:val="00455B4C"/>
    <w:rsid w:val="00461A62"/>
    <w:rsid w:val="004620F3"/>
    <w:rsid w:val="00462990"/>
    <w:rsid w:val="0046512A"/>
    <w:rsid w:val="00467822"/>
    <w:rsid w:val="004710D7"/>
    <w:rsid w:val="00475A40"/>
    <w:rsid w:val="0047744C"/>
    <w:rsid w:val="004803C1"/>
    <w:rsid w:val="00481C4D"/>
    <w:rsid w:val="0048599C"/>
    <w:rsid w:val="0048687B"/>
    <w:rsid w:val="00490018"/>
    <w:rsid w:val="00495CB4"/>
    <w:rsid w:val="004A3BA0"/>
    <w:rsid w:val="004A3E40"/>
    <w:rsid w:val="004A5770"/>
    <w:rsid w:val="004A580E"/>
    <w:rsid w:val="004B0A63"/>
    <w:rsid w:val="004B0B21"/>
    <w:rsid w:val="004B3C65"/>
    <w:rsid w:val="004B4296"/>
    <w:rsid w:val="004B539A"/>
    <w:rsid w:val="004C08BF"/>
    <w:rsid w:val="004C2E0C"/>
    <w:rsid w:val="004C4CD5"/>
    <w:rsid w:val="004D32C8"/>
    <w:rsid w:val="004D3E1A"/>
    <w:rsid w:val="004D3E40"/>
    <w:rsid w:val="004D4AB9"/>
    <w:rsid w:val="004D6ED3"/>
    <w:rsid w:val="004E032D"/>
    <w:rsid w:val="004F1F8A"/>
    <w:rsid w:val="004F2BD8"/>
    <w:rsid w:val="004F476D"/>
    <w:rsid w:val="00505705"/>
    <w:rsid w:val="005057C7"/>
    <w:rsid w:val="005150D4"/>
    <w:rsid w:val="00517B51"/>
    <w:rsid w:val="00524689"/>
    <w:rsid w:val="00526874"/>
    <w:rsid w:val="005279AA"/>
    <w:rsid w:val="0053213D"/>
    <w:rsid w:val="005363FE"/>
    <w:rsid w:val="005364C5"/>
    <w:rsid w:val="00536527"/>
    <w:rsid w:val="005456DC"/>
    <w:rsid w:val="00546F85"/>
    <w:rsid w:val="005613BD"/>
    <w:rsid w:val="0056300D"/>
    <w:rsid w:val="0057668B"/>
    <w:rsid w:val="005769FF"/>
    <w:rsid w:val="00590DE5"/>
    <w:rsid w:val="00592CE9"/>
    <w:rsid w:val="00594B35"/>
    <w:rsid w:val="005A4EBF"/>
    <w:rsid w:val="005A6D85"/>
    <w:rsid w:val="005A73C9"/>
    <w:rsid w:val="005B3FE7"/>
    <w:rsid w:val="005B433B"/>
    <w:rsid w:val="005B4AF1"/>
    <w:rsid w:val="005B7D0F"/>
    <w:rsid w:val="005B7F7F"/>
    <w:rsid w:val="005C0217"/>
    <w:rsid w:val="005C1513"/>
    <w:rsid w:val="005C1625"/>
    <w:rsid w:val="005C4935"/>
    <w:rsid w:val="005C5E49"/>
    <w:rsid w:val="005C6942"/>
    <w:rsid w:val="005D2ADC"/>
    <w:rsid w:val="005D65AA"/>
    <w:rsid w:val="005F0049"/>
    <w:rsid w:val="005F4590"/>
    <w:rsid w:val="005F47F1"/>
    <w:rsid w:val="005F5106"/>
    <w:rsid w:val="00601685"/>
    <w:rsid w:val="00602D61"/>
    <w:rsid w:val="0060332A"/>
    <w:rsid w:val="00605401"/>
    <w:rsid w:val="00613E15"/>
    <w:rsid w:val="00617D89"/>
    <w:rsid w:val="006221EE"/>
    <w:rsid w:val="0062297C"/>
    <w:rsid w:val="006245E6"/>
    <w:rsid w:val="006272D4"/>
    <w:rsid w:val="006329F1"/>
    <w:rsid w:val="0063421B"/>
    <w:rsid w:val="00636587"/>
    <w:rsid w:val="00636F48"/>
    <w:rsid w:val="00642BD8"/>
    <w:rsid w:val="0064430D"/>
    <w:rsid w:val="00651098"/>
    <w:rsid w:val="006525E8"/>
    <w:rsid w:val="0065447F"/>
    <w:rsid w:val="00656B8A"/>
    <w:rsid w:val="0066256A"/>
    <w:rsid w:val="006676A7"/>
    <w:rsid w:val="0067177F"/>
    <w:rsid w:val="00673ED3"/>
    <w:rsid w:val="00675EA6"/>
    <w:rsid w:val="00676A74"/>
    <w:rsid w:val="00680FEF"/>
    <w:rsid w:val="00681297"/>
    <w:rsid w:val="0068207A"/>
    <w:rsid w:val="006837D9"/>
    <w:rsid w:val="006845DE"/>
    <w:rsid w:val="00687539"/>
    <w:rsid w:val="00687DDB"/>
    <w:rsid w:val="0069093F"/>
    <w:rsid w:val="006941FD"/>
    <w:rsid w:val="006A05C8"/>
    <w:rsid w:val="006A1842"/>
    <w:rsid w:val="006A39A9"/>
    <w:rsid w:val="006A6911"/>
    <w:rsid w:val="006A6B1B"/>
    <w:rsid w:val="006B237F"/>
    <w:rsid w:val="006B2F85"/>
    <w:rsid w:val="006B74A2"/>
    <w:rsid w:val="006C3C4C"/>
    <w:rsid w:val="006C49FF"/>
    <w:rsid w:val="006C4CB6"/>
    <w:rsid w:val="006C6559"/>
    <w:rsid w:val="006C67E1"/>
    <w:rsid w:val="006C7852"/>
    <w:rsid w:val="006C7DE6"/>
    <w:rsid w:val="006D01C7"/>
    <w:rsid w:val="006D6DB1"/>
    <w:rsid w:val="006D7D12"/>
    <w:rsid w:val="006E4E8F"/>
    <w:rsid w:val="006E772F"/>
    <w:rsid w:val="006F297F"/>
    <w:rsid w:val="006F3987"/>
    <w:rsid w:val="006F47ED"/>
    <w:rsid w:val="006F5917"/>
    <w:rsid w:val="007020B8"/>
    <w:rsid w:val="00705874"/>
    <w:rsid w:val="00706698"/>
    <w:rsid w:val="00711914"/>
    <w:rsid w:val="00717D41"/>
    <w:rsid w:val="00730915"/>
    <w:rsid w:val="00732BD2"/>
    <w:rsid w:val="00733D15"/>
    <w:rsid w:val="007440E0"/>
    <w:rsid w:val="0074461D"/>
    <w:rsid w:val="00746C3D"/>
    <w:rsid w:val="00750474"/>
    <w:rsid w:val="00753A4D"/>
    <w:rsid w:val="00757A54"/>
    <w:rsid w:val="00760E8B"/>
    <w:rsid w:val="00771EF6"/>
    <w:rsid w:val="00773BC8"/>
    <w:rsid w:val="00773CAB"/>
    <w:rsid w:val="0077441C"/>
    <w:rsid w:val="00777095"/>
    <w:rsid w:val="00780E5A"/>
    <w:rsid w:val="00780E71"/>
    <w:rsid w:val="007834E0"/>
    <w:rsid w:val="0078607F"/>
    <w:rsid w:val="007873B0"/>
    <w:rsid w:val="007877C4"/>
    <w:rsid w:val="00787ECE"/>
    <w:rsid w:val="007A2D8D"/>
    <w:rsid w:val="007A3483"/>
    <w:rsid w:val="007A519F"/>
    <w:rsid w:val="007B01D0"/>
    <w:rsid w:val="007B1B96"/>
    <w:rsid w:val="007B5C28"/>
    <w:rsid w:val="007B70D1"/>
    <w:rsid w:val="007C21C1"/>
    <w:rsid w:val="007C2930"/>
    <w:rsid w:val="007C4936"/>
    <w:rsid w:val="007D0071"/>
    <w:rsid w:val="007D051E"/>
    <w:rsid w:val="007D792E"/>
    <w:rsid w:val="007D7C23"/>
    <w:rsid w:val="007E19EB"/>
    <w:rsid w:val="007E33CB"/>
    <w:rsid w:val="007E3483"/>
    <w:rsid w:val="007E3DB5"/>
    <w:rsid w:val="007E4140"/>
    <w:rsid w:val="007E6ABC"/>
    <w:rsid w:val="007F02B3"/>
    <w:rsid w:val="007F0D1F"/>
    <w:rsid w:val="007F1AF6"/>
    <w:rsid w:val="007F3FA4"/>
    <w:rsid w:val="007F60FC"/>
    <w:rsid w:val="0080061B"/>
    <w:rsid w:val="00802F23"/>
    <w:rsid w:val="0080494D"/>
    <w:rsid w:val="008056C8"/>
    <w:rsid w:val="008060F9"/>
    <w:rsid w:val="00817EF7"/>
    <w:rsid w:val="008212CD"/>
    <w:rsid w:val="0082411C"/>
    <w:rsid w:val="00824E85"/>
    <w:rsid w:val="00827030"/>
    <w:rsid w:val="0082743B"/>
    <w:rsid w:val="008317C0"/>
    <w:rsid w:val="00831A3F"/>
    <w:rsid w:val="00831E98"/>
    <w:rsid w:val="0083421A"/>
    <w:rsid w:val="00844C99"/>
    <w:rsid w:val="008551E1"/>
    <w:rsid w:val="00860665"/>
    <w:rsid w:val="00864439"/>
    <w:rsid w:val="00867C81"/>
    <w:rsid w:val="00871F45"/>
    <w:rsid w:val="00874CEB"/>
    <w:rsid w:val="00874E58"/>
    <w:rsid w:val="00883C42"/>
    <w:rsid w:val="00884797"/>
    <w:rsid w:val="0089135A"/>
    <w:rsid w:val="00893C67"/>
    <w:rsid w:val="008A13A6"/>
    <w:rsid w:val="008A44F4"/>
    <w:rsid w:val="008B462D"/>
    <w:rsid w:val="008B7F80"/>
    <w:rsid w:val="008C2DA5"/>
    <w:rsid w:val="008D0AA1"/>
    <w:rsid w:val="008D2487"/>
    <w:rsid w:val="008D6FBA"/>
    <w:rsid w:val="008D7569"/>
    <w:rsid w:val="008D759C"/>
    <w:rsid w:val="008E4A7D"/>
    <w:rsid w:val="008E534B"/>
    <w:rsid w:val="008E5CEB"/>
    <w:rsid w:val="008E6015"/>
    <w:rsid w:val="008E6D30"/>
    <w:rsid w:val="008E74F7"/>
    <w:rsid w:val="008F1FD0"/>
    <w:rsid w:val="008F73B3"/>
    <w:rsid w:val="008F7445"/>
    <w:rsid w:val="00901206"/>
    <w:rsid w:val="009064AB"/>
    <w:rsid w:val="009076B1"/>
    <w:rsid w:val="00911151"/>
    <w:rsid w:val="00914585"/>
    <w:rsid w:val="00915E6B"/>
    <w:rsid w:val="009162B3"/>
    <w:rsid w:val="0091635E"/>
    <w:rsid w:val="009206AB"/>
    <w:rsid w:val="00921BA9"/>
    <w:rsid w:val="00925718"/>
    <w:rsid w:val="00927E3B"/>
    <w:rsid w:val="009464FE"/>
    <w:rsid w:val="00946AE8"/>
    <w:rsid w:val="00952DE2"/>
    <w:rsid w:val="009705AE"/>
    <w:rsid w:val="009708A1"/>
    <w:rsid w:val="00972AE2"/>
    <w:rsid w:val="00972C05"/>
    <w:rsid w:val="00977471"/>
    <w:rsid w:val="009820F1"/>
    <w:rsid w:val="00982EC4"/>
    <w:rsid w:val="00994265"/>
    <w:rsid w:val="00996149"/>
    <w:rsid w:val="00997BA2"/>
    <w:rsid w:val="009A65B9"/>
    <w:rsid w:val="009A6A82"/>
    <w:rsid w:val="009A7DAD"/>
    <w:rsid w:val="009B3E65"/>
    <w:rsid w:val="009B3FC7"/>
    <w:rsid w:val="009C252F"/>
    <w:rsid w:val="009C35A6"/>
    <w:rsid w:val="009C3D93"/>
    <w:rsid w:val="009C7F16"/>
    <w:rsid w:val="009D465F"/>
    <w:rsid w:val="009D534D"/>
    <w:rsid w:val="009E1548"/>
    <w:rsid w:val="009E5C1B"/>
    <w:rsid w:val="009E6153"/>
    <w:rsid w:val="009E7110"/>
    <w:rsid w:val="009F134B"/>
    <w:rsid w:val="009F5AC0"/>
    <w:rsid w:val="00A01288"/>
    <w:rsid w:val="00A030EC"/>
    <w:rsid w:val="00A03B3D"/>
    <w:rsid w:val="00A05EEA"/>
    <w:rsid w:val="00A07CB1"/>
    <w:rsid w:val="00A07D9A"/>
    <w:rsid w:val="00A12743"/>
    <w:rsid w:val="00A17CCA"/>
    <w:rsid w:val="00A2038E"/>
    <w:rsid w:val="00A21266"/>
    <w:rsid w:val="00A305E2"/>
    <w:rsid w:val="00A3421A"/>
    <w:rsid w:val="00A37518"/>
    <w:rsid w:val="00A41E2C"/>
    <w:rsid w:val="00A423D4"/>
    <w:rsid w:val="00A4451A"/>
    <w:rsid w:val="00A53CC9"/>
    <w:rsid w:val="00A5440B"/>
    <w:rsid w:val="00A5652E"/>
    <w:rsid w:val="00A644AD"/>
    <w:rsid w:val="00A65045"/>
    <w:rsid w:val="00A65734"/>
    <w:rsid w:val="00A731C9"/>
    <w:rsid w:val="00A740E2"/>
    <w:rsid w:val="00A823E1"/>
    <w:rsid w:val="00A863CC"/>
    <w:rsid w:val="00A94707"/>
    <w:rsid w:val="00AA1D71"/>
    <w:rsid w:val="00AA64B4"/>
    <w:rsid w:val="00AB099E"/>
    <w:rsid w:val="00AB4568"/>
    <w:rsid w:val="00AB5F64"/>
    <w:rsid w:val="00AC1E37"/>
    <w:rsid w:val="00AC6C0A"/>
    <w:rsid w:val="00AC7125"/>
    <w:rsid w:val="00AD3520"/>
    <w:rsid w:val="00AE1CBE"/>
    <w:rsid w:val="00AE4259"/>
    <w:rsid w:val="00AE6E31"/>
    <w:rsid w:val="00AF18A5"/>
    <w:rsid w:val="00AF2AB7"/>
    <w:rsid w:val="00AF3095"/>
    <w:rsid w:val="00AF4371"/>
    <w:rsid w:val="00AF7160"/>
    <w:rsid w:val="00AF76D0"/>
    <w:rsid w:val="00B038EC"/>
    <w:rsid w:val="00B1074B"/>
    <w:rsid w:val="00B132C1"/>
    <w:rsid w:val="00B15320"/>
    <w:rsid w:val="00B20884"/>
    <w:rsid w:val="00B210A3"/>
    <w:rsid w:val="00B2162F"/>
    <w:rsid w:val="00B21B78"/>
    <w:rsid w:val="00B23A4F"/>
    <w:rsid w:val="00B251DC"/>
    <w:rsid w:val="00B371C5"/>
    <w:rsid w:val="00B41500"/>
    <w:rsid w:val="00B45EC5"/>
    <w:rsid w:val="00B568DF"/>
    <w:rsid w:val="00B709A2"/>
    <w:rsid w:val="00B7296E"/>
    <w:rsid w:val="00B76DA8"/>
    <w:rsid w:val="00B77D7F"/>
    <w:rsid w:val="00B80630"/>
    <w:rsid w:val="00B83A73"/>
    <w:rsid w:val="00B85238"/>
    <w:rsid w:val="00B856FD"/>
    <w:rsid w:val="00B9061A"/>
    <w:rsid w:val="00B930A6"/>
    <w:rsid w:val="00B97F3C"/>
    <w:rsid w:val="00BA25D3"/>
    <w:rsid w:val="00BA31C3"/>
    <w:rsid w:val="00BB07B5"/>
    <w:rsid w:val="00BB6E1B"/>
    <w:rsid w:val="00BC1BAC"/>
    <w:rsid w:val="00BC4B19"/>
    <w:rsid w:val="00BC7F0B"/>
    <w:rsid w:val="00BD63DC"/>
    <w:rsid w:val="00BE3D41"/>
    <w:rsid w:val="00BE4129"/>
    <w:rsid w:val="00BE5654"/>
    <w:rsid w:val="00BE5DCD"/>
    <w:rsid w:val="00BE725E"/>
    <w:rsid w:val="00BF0055"/>
    <w:rsid w:val="00BF6990"/>
    <w:rsid w:val="00BF7EF2"/>
    <w:rsid w:val="00C01533"/>
    <w:rsid w:val="00C05A21"/>
    <w:rsid w:val="00C079D6"/>
    <w:rsid w:val="00C17258"/>
    <w:rsid w:val="00C218E9"/>
    <w:rsid w:val="00C2321E"/>
    <w:rsid w:val="00C27992"/>
    <w:rsid w:val="00C30863"/>
    <w:rsid w:val="00C31BFE"/>
    <w:rsid w:val="00C323EF"/>
    <w:rsid w:val="00C34407"/>
    <w:rsid w:val="00C576F8"/>
    <w:rsid w:val="00C60388"/>
    <w:rsid w:val="00C7345A"/>
    <w:rsid w:val="00C73E5C"/>
    <w:rsid w:val="00C75B42"/>
    <w:rsid w:val="00C76D16"/>
    <w:rsid w:val="00C76EAF"/>
    <w:rsid w:val="00C77F56"/>
    <w:rsid w:val="00C80370"/>
    <w:rsid w:val="00C80AD4"/>
    <w:rsid w:val="00C81AA3"/>
    <w:rsid w:val="00C82364"/>
    <w:rsid w:val="00C91DB8"/>
    <w:rsid w:val="00C93EC9"/>
    <w:rsid w:val="00C9423A"/>
    <w:rsid w:val="00C96C22"/>
    <w:rsid w:val="00CA0DB0"/>
    <w:rsid w:val="00CA6520"/>
    <w:rsid w:val="00CB29F6"/>
    <w:rsid w:val="00CB51C6"/>
    <w:rsid w:val="00CC4B29"/>
    <w:rsid w:val="00CC5758"/>
    <w:rsid w:val="00CD1BE2"/>
    <w:rsid w:val="00CD2F7F"/>
    <w:rsid w:val="00CD46A2"/>
    <w:rsid w:val="00CE065C"/>
    <w:rsid w:val="00CE2BB1"/>
    <w:rsid w:val="00CE3B18"/>
    <w:rsid w:val="00CE5381"/>
    <w:rsid w:val="00D00BF4"/>
    <w:rsid w:val="00D047CE"/>
    <w:rsid w:val="00D0596C"/>
    <w:rsid w:val="00D17C22"/>
    <w:rsid w:val="00D24485"/>
    <w:rsid w:val="00D36CCD"/>
    <w:rsid w:val="00D408B6"/>
    <w:rsid w:val="00D40D9C"/>
    <w:rsid w:val="00D41B9B"/>
    <w:rsid w:val="00D42F04"/>
    <w:rsid w:val="00D47352"/>
    <w:rsid w:val="00D50A24"/>
    <w:rsid w:val="00D5255A"/>
    <w:rsid w:val="00D54DFF"/>
    <w:rsid w:val="00D60E6C"/>
    <w:rsid w:val="00D66441"/>
    <w:rsid w:val="00D668CD"/>
    <w:rsid w:val="00D70C90"/>
    <w:rsid w:val="00D714DE"/>
    <w:rsid w:val="00D72982"/>
    <w:rsid w:val="00D85888"/>
    <w:rsid w:val="00D85A63"/>
    <w:rsid w:val="00D86216"/>
    <w:rsid w:val="00D95C21"/>
    <w:rsid w:val="00DA12A9"/>
    <w:rsid w:val="00DA1CDA"/>
    <w:rsid w:val="00DA3C56"/>
    <w:rsid w:val="00DA518D"/>
    <w:rsid w:val="00DA6DDD"/>
    <w:rsid w:val="00DB0274"/>
    <w:rsid w:val="00DB0A42"/>
    <w:rsid w:val="00DB1A52"/>
    <w:rsid w:val="00DB52A8"/>
    <w:rsid w:val="00DB6F7D"/>
    <w:rsid w:val="00DC671F"/>
    <w:rsid w:val="00DC785B"/>
    <w:rsid w:val="00DD0E0C"/>
    <w:rsid w:val="00DD1B2E"/>
    <w:rsid w:val="00DD2FD6"/>
    <w:rsid w:val="00DE1C5E"/>
    <w:rsid w:val="00DE5036"/>
    <w:rsid w:val="00DF124C"/>
    <w:rsid w:val="00DF124E"/>
    <w:rsid w:val="00DF31E0"/>
    <w:rsid w:val="00DF5C57"/>
    <w:rsid w:val="00DF5D2B"/>
    <w:rsid w:val="00DF7271"/>
    <w:rsid w:val="00DF7A04"/>
    <w:rsid w:val="00E02AA4"/>
    <w:rsid w:val="00E02DA8"/>
    <w:rsid w:val="00E107DF"/>
    <w:rsid w:val="00E14FF8"/>
    <w:rsid w:val="00E21152"/>
    <w:rsid w:val="00E34353"/>
    <w:rsid w:val="00E3610E"/>
    <w:rsid w:val="00E418CC"/>
    <w:rsid w:val="00E41994"/>
    <w:rsid w:val="00E44F43"/>
    <w:rsid w:val="00E50361"/>
    <w:rsid w:val="00E54563"/>
    <w:rsid w:val="00E60106"/>
    <w:rsid w:val="00E63637"/>
    <w:rsid w:val="00E652EF"/>
    <w:rsid w:val="00E70B6F"/>
    <w:rsid w:val="00E715AB"/>
    <w:rsid w:val="00E71E54"/>
    <w:rsid w:val="00E72AF1"/>
    <w:rsid w:val="00E74169"/>
    <w:rsid w:val="00E74BD4"/>
    <w:rsid w:val="00E828B7"/>
    <w:rsid w:val="00E900B3"/>
    <w:rsid w:val="00E908DB"/>
    <w:rsid w:val="00E951BD"/>
    <w:rsid w:val="00E95BFB"/>
    <w:rsid w:val="00E967D1"/>
    <w:rsid w:val="00EA4919"/>
    <w:rsid w:val="00EA7E6B"/>
    <w:rsid w:val="00EC2933"/>
    <w:rsid w:val="00EE0ECF"/>
    <w:rsid w:val="00EE1534"/>
    <w:rsid w:val="00EE2EA7"/>
    <w:rsid w:val="00EF4417"/>
    <w:rsid w:val="00EF4456"/>
    <w:rsid w:val="00EF4A7D"/>
    <w:rsid w:val="00EF7F72"/>
    <w:rsid w:val="00F007AE"/>
    <w:rsid w:val="00F0345C"/>
    <w:rsid w:val="00F129F6"/>
    <w:rsid w:val="00F26613"/>
    <w:rsid w:val="00F31A4A"/>
    <w:rsid w:val="00F345C8"/>
    <w:rsid w:val="00F40F8C"/>
    <w:rsid w:val="00F41E8A"/>
    <w:rsid w:val="00F446E6"/>
    <w:rsid w:val="00F45D86"/>
    <w:rsid w:val="00F46BA5"/>
    <w:rsid w:val="00F47278"/>
    <w:rsid w:val="00F503A9"/>
    <w:rsid w:val="00F521CB"/>
    <w:rsid w:val="00F5390E"/>
    <w:rsid w:val="00F53AD6"/>
    <w:rsid w:val="00F601A3"/>
    <w:rsid w:val="00F6080C"/>
    <w:rsid w:val="00F7104D"/>
    <w:rsid w:val="00F72EC6"/>
    <w:rsid w:val="00F772F0"/>
    <w:rsid w:val="00F84A6D"/>
    <w:rsid w:val="00F90A0F"/>
    <w:rsid w:val="00F94B3F"/>
    <w:rsid w:val="00FA173C"/>
    <w:rsid w:val="00FA5F2F"/>
    <w:rsid w:val="00FA794A"/>
    <w:rsid w:val="00FB5F29"/>
    <w:rsid w:val="00FC087D"/>
    <w:rsid w:val="00FC122B"/>
    <w:rsid w:val="00FC7D7B"/>
    <w:rsid w:val="00FD0490"/>
    <w:rsid w:val="00FD14C2"/>
    <w:rsid w:val="00FD2892"/>
    <w:rsid w:val="00FD377E"/>
    <w:rsid w:val="00FE1320"/>
    <w:rsid w:val="00FF4359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3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dz-BT"/>
    </w:rPr>
  </w:style>
  <w:style w:type="paragraph" w:styleId="Odstavecseseznamem">
    <w:name w:val="List Paragraph"/>
    <w:basedOn w:val="Normln"/>
    <w:uiPriority w:val="34"/>
    <w:qFormat/>
    <w:rsid w:val="008E5C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3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3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dz-BT"/>
    </w:rPr>
  </w:style>
  <w:style w:type="paragraph" w:styleId="Odstavecseseznamem">
    <w:name w:val="List Paragraph"/>
    <w:basedOn w:val="Normln"/>
    <w:uiPriority w:val="34"/>
    <w:qFormat/>
    <w:rsid w:val="008E5C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3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1443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Sedlo</dc:creator>
  <cp:lastModifiedBy>Jiří Sedlo</cp:lastModifiedBy>
  <cp:revision>35</cp:revision>
  <dcterms:created xsi:type="dcterms:W3CDTF">2017-02-06T13:46:00Z</dcterms:created>
  <dcterms:modified xsi:type="dcterms:W3CDTF">2017-06-21T13:13:00Z</dcterms:modified>
</cp:coreProperties>
</file>