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1B" w:rsidRPr="003C651B" w:rsidRDefault="003C651B" w:rsidP="003C651B">
      <w:pPr>
        <w:spacing w:before="300" w:after="150" w:line="240" w:lineRule="auto"/>
        <w:outlineLvl w:val="0"/>
        <w:rPr>
          <w:rFonts w:ascii="inherit" w:eastAsia="Times New Roman" w:hAnsi="inherit" w:cs="Helvetica"/>
          <w:color w:val="333333"/>
          <w:kern w:val="36"/>
          <w:sz w:val="54"/>
          <w:szCs w:val="54"/>
          <w:lang w:val="es-ES" w:eastAsia="cs-CZ"/>
        </w:rPr>
      </w:pPr>
      <w:r w:rsidRPr="003C651B">
        <w:rPr>
          <w:rFonts w:ascii="inherit" w:eastAsia="Times New Roman" w:hAnsi="inherit" w:cs="Helvetica"/>
          <w:color w:val="333333"/>
          <w:kern w:val="36"/>
          <w:sz w:val="54"/>
          <w:szCs w:val="54"/>
          <w:lang w:val="es-ES" w:eastAsia="cs-CZ"/>
        </w:rPr>
        <w:t>CATEGORY TERRAVINO 2017</w:t>
      </w:r>
    </w:p>
    <w:p w:rsidR="003C651B" w:rsidRPr="003C651B" w:rsidRDefault="003C651B" w:rsidP="003C651B">
      <w:pPr>
        <w:spacing w:before="300" w:after="30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pict>
          <v:rect id="_x0000_i1025" style="width:0;height:0" o:hralign="center" o:hrstd="t" o:hr="t" fillcolor="#a0a0a0" stroked="f"/>
        </w:pict>
      </w:r>
    </w:p>
    <w:p w:rsidR="003C651B" w:rsidRPr="003C651B" w:rsidRDefault="003C651B" w:rsidP="003C651B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Blanco / Blanc / White</w:t>
      </w:r>
    </w:p>
    <w:p w:rsidR="003C651B" w:rsidRPr="003C651B" w:rsidRDefault="003C651B" w:rsidP="003C651B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Rosado / Rosé / Rosé</w:t>
      </w:r>
    </w:p>
    <w:p w:rsidR="003C651B" w:rsidRPr="003C651B" w:rsidRDefault="003C651B" w:rsidP="003C651B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Tinto / Rouge / Red</w:t>
      </w:r>
    </w:p>
    <w:p w:rsidR="003C651B" w:rsidRPr="003C651B" w:rsidRDefault="003C651B" w:rsidP="003C651B">
      <w:pPr>
        <w:numPr>
          <w:ilvl w:val="0"/>
          <w:numId w:val="1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Otros / Autres / Others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 Blanco Seco / Vin Blanc Sec / White Dry wine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 Rosado / Vin Rosé / Rosé wine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 Tinto Seco / Vin Rouge Sec / Red Dry wine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 Espumoso / Vin effervescent / Sparkling Wine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 Dulce / Vin doux / Sweet Wine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 Licoroso / Vin de liqueur / Liquor Wine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Otro tipo de vino / Autre Type du Vin / Other Wine Style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Licores, aguardientes, grapas y Piscos / Spiritueux du Vins / Spirits (grapes)</w:t>
      </w:r>
    </w:p>
    <w:p w:rsidR="003C651B" w:rsidRPr="003C651B" w:rsidRDefault="003C651B" w:rsidP="003C651B">
      <w:pPr>
        <w:numPr>
          <w:ilvl w:val="0"/>
          <w:numId w:val="2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Licores no vínicos / Autres Spiritueux / Other Spirits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hasta u$D 7.00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entre u$D 7.01 y 10.99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entre u$D 11.00 y 16.99.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valores entre u$D 17.00 y 26.99.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entre u$D 27.00 y 36.99.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entre u$D 37.00 a 49.99.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entre u$D 50.00 a 84.99.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entre u$D 85.00 a u$s 119.99</w:t>
      </w:r>
    </w:p>
    <w:p w:rsidR="003C651B" w:rsidRPr="003C651B" w:rsidRDefault="003C651B" w:rsidP="003C651B">
      <w:pPr>
        <w:numPr>
          <w:ilvl w:val="0"/>
          <w:numId w:val="3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Vinos superiores a u$D 120.00</w:t>
      </w:r>
    </w:p>
    <w:p w:rsidR="003C651B" w:rsidRPr="003C651B" w:rsidRDefault="003C651B" w:rsidP="003C651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All the wines are considered in bottle of 0.75 lts. or the equivalent</w:t>
      </w:r>
    </w:p>
    <w:p w:rsidR="003C651B" w:rsidRPr="003C651B" w:rsidRDefault="003C651B" w:rsidP="003C651B">
      <w:pPr>
        <w:spacing w:before="300" w:after="150" w:line="240" w:lineRule="auto"/>
        <w:outlineLvl w:val="2"/>
        <w:rPr>
          <w:rFonts w:ascii="inherit" w:eastAsia="Times New Roman" w:hAnsi="inherit" w:cs="Helvetica"/>
          <w:color w:val="333333"/>
          <w:sz w:val="36"/>
          <w:szCs w:val="36"/>
          <w:lang w:val="es-ES" w:eastAsia="cs-CZ"/>
        </w:rPr>
      </w:pPr>
      <w:r w:rsidRPr="003C651B">
        <w:rPr>
          <w:rFonts w:ascii="inherit" w:eastAsia="Times New Roman" w:hAnsi="inherit" w:cs="Helvetica"/>
          <w:color w:val="333333"/>
          <w:sz w:val="36"/>
          <w:szCs w:val="36"/>
          <w:lang w:val="es-ES" w:eastAsia="cs-CZ"/>
        </w:rPr>
        <w:t>Very important</w:t>
      </w:r>
    </w:p>
    <w:p w:rsidR="003C651B" w:rsidRPr="003C651B" w:rsidRDefault="003C651B" w:rsidP="003C651B">
      <w:pPr>
        <w:numPr>
          <w:ilvl w:val="0"/>
          <w:numId w:val="4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Categories 101 to 106 get Terravino Double Gold, Terravino Oro and Terravino Plata</w:t>
      </w:r>
    </w:p>
    <w:p w:rsidR="003C651B" w:rsidRPr="003C651B" w:rsidRDefault="003C651B" w:rsidP="003C651B">
      <w:pPr>
        <w:numPr>
          <w:ilvl w:val="0"/>
          <w:numId w:val="4"/>
        </w:numPr>
        <w:spacing w:before="100" w:beforeAutospacing="1" w:after="100" w:afterAutospacing="1" w:line="240" w:lineRule="auto"/>
        <w:ind w:left="270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Categories 107 through 109 only obtain Terravino Double Gold and Terravino Gold</w:t>
      </w:r>
    </w:p>
    <w:p w:rsidR="003C651B" w:rsidRPr="003C651B" w:rsidRDefault="003C651B" w:rsidP="003C651B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</w:pPr>
      <w:r w:rsidRPr="003C651B">
        <w:rPr>
          <w:rFonts w:ascii="Helvetica" w:eastAsia="Times New Roman" w:hAnsi="Helvetica" w:cs="Helvetica"/>
          <w:color w:val="333333"/>
          <w:sz w:val="21"/>
          <w:szCs w:val="21"/>
          <w:lang w:val="es-ES" w:eastAsia="cs-CZ"/>
        </w:rPr>
        <w:t>75 cl bottle. Valor de venta al público / Valeur / Retail price / u$D bottle price: 1. Multiply FOB price by 3.00 for non-imported wines; (Note FOB u$s 2 .50; market 2 .50x3 .00 = u$s 7 .50).</w:t>
      </w:r>
    </w:p>
    <w:p w:rsidR="00916CFC" w:rsidRDefault="00916CFC">
      <w:bookmarkStart w:id="0" w:name="_GoBack"/>
      <w:bookmarkEnd w:id="0"/>
    </w:p>
    <w:sectPr w:rsidR="00916C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B6E07"/>
    <w:multiLevelType w:val="multilevel"/>
    <w:tmpl w:val="85DE2D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D73BE"/>
    <w:multiLevelType w:val="multilevel"/>
    <w:tmpl w:val="FE6AEA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B2BAD"/>
    <w:multiLevelType w:val="multilevel"/>
    <w:tmpl w:val="B02AE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8A3903"/>
    <w:multiLevelType w:val="multilevel"/>
    <w:tmpl w:val="D7FEE722"/>
    <w:lvl w:ilvl="0">
      <w:start w:val="10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1B"/>
    <w:rsid w:val="003C651B"/>
    <w:rsid w:val="0091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651B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C651B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51B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651B"/>
    <w:rPr>
      <w:rFonts w:ascii="inherit" w:eastAsia="Times New Roman" w:hAnsi="inherit" w:cs="Times New Roman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651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651B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C651B"/>
    <w:pPr>
      <w:spacing w:before="300" w:after="150" w:line="240" w:lineRule="auto"/>
      <w:outlineLvl w:val="2"/>
    </w:pPr>
    <w:rPr>
      <w:rFonts w:ascii="inherit" w:eastAsia="Times New Roman" w:hAnsi="inherit" w:cs="Times New Roman"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651B"/>
    <w:rPr>
      <w:rFonts w:ascii="inherit" w:eastAsia="Times New Roman" w:hAnsi="inherit" w:cs="Times New Roman"/>
      <w:kern w:val="36"/>
      <w:sz w:val="54"/>
      <w:szCs w:val="5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651B"/>
    <w:rPr>
      <w:rFonts w:ascii="inherit" w:eastAsia="Times New Roman" w:hAnsi="inherit" w:cs="Times New Roman"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3C651B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4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8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184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229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189510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1100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Babisz</dc:creator>
  <cp:lastModifiedBy>Babisz</cp:lastModifiedBy>
  <cp:revision>1</cp:revision>
  <dcterms:created xsi:type="dcterms:W3CDTF">2017-10-03T13:26:00Z</dcterms:created>
  <dcterms:modified xsi:type="dcterms:W3CDTF">2017-10-03T13:26:00Z</dcterms:modified>
</cp:coreProperties>
</file>