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9EB" w:rsidRDefault="003F1676" w:rsidP="003F1676">
      <w:pPr>
        <w:jc w:val="center"/>
        <w:rPr>
          <w:b/>
        </w:rPr>
      </w:pPr>
      <w:r>
        <w:rPr>
          <w:b/>
        </w:rPr>
        <w:t xml:space="preserve">Valná hromada PIWI International </w:t>
      </w:r>
      <w:proofErr w:type="gramStart"/>
      <w:r>
        <w:rPr>
          <w:b/>
        </w:rPr>
        <w:t>24.8</w:t>
      </w:r>
      <w:proofErr w:type="gramEnd"/>
      <w:r>
        <w:rPr>
          <w:b/>
        </w:rPr>
        <w:t>. – 27.8. 2017</w:t>
      </w:r>
      <w:r w:rsidR="00657C15">
        <w:rPr>
          <w:b/>
        </w:rPr>
        <w:t xml:space="preserve"> ve Francích </w:t>
      </w:r>
      <w:r>
        <w:rPr>
          <w:b/>
        </w:rPr>
        <w:t xml:space="preserve">a návštěva JKI </w:t>
      </w:r>
      <w:proofErr w:type="spellStart"/>
      <w:r>
        <w:rPr>
          <w:b/>
        </w:rPr>
        <w:t>Geilweilerhof</w:t>
      </w:r>
      <w:proofErr w:type="spellEnd"/>
    </w:p>
    <w:p w:rsidR="003F1676" w:rsidRDefault="003F1676" w:rsidP="003F1676">
      <w:pPr>
        <w:jc w:val="center"/>
      </w:pPr>
      <w:r>
        <w:t>Jiří Sedlo</w:t>
      </w:r>
    </w:p>
    <w:p w:rsidR="002754B3" w:rsidRDefault="000C662B" w:rsidP="003F1676">
      <w:pPr>
        <w:jc w:val="both"/>
      </w:pPr>
      <w:r>
        <w:rPr>
          <w:noProof/>
          <w:lang w:eastAsia="cs-CZ"/>
        </w:rPr>
        <w:drawing>
          <wp:inline distT="0" distB="0" distL="0" distR="0">
            <wp:extent cx="5760720" cy="4320880"/>
            <wp:effectExtent l="0" t="0" r="0" b="3810"/>
            <wp:docPr id="20" name="Obrázek 20" descr="C:\Users\Jiří\Desktop\Německo PIWI\Franky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iří\Desktop\Německo PIWI\Franky I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676" w:rsidRDefault="002754B3" w:rsidP="003F1676">
      <w:pPr>
        <w:jc w:val="both"/>
        <w:rPr>
          <w:i/>
        </w:rPr>
      </w:pPr>
      <w:r w:rsidRPr="00DF44B4">
        <w:rPr>
          <w:i/>
        </w:rPr>
        <w:t xml:space="preserve">Ve dnech </w:t>
      </w:r>
      <w:proofErr w:type="gramStart"/>
      <w:r w:rsidRPr="00DF44B4">
        <w:rPr>
          <w:i/>
        </w:rPr>
        <w:t>24.8. až</w:t>
      </w:r>
      <w:proofErr w:type="gramEnd"/>
      <w:r w:rsidRPr="00DF44B4">
        <w:rPr>
          <w:i/>
        </w:rPr>
        <w:t xml:space="preserve"> 27.8. jsme se spolu s</w:t>
      </w:r>
      <w:r w:rsidR="008D0A1D" w:rsidRPr="00DF44B4">
        <w:rPr>
          <w:i/>
        </w:rPr>
        <w:t> </w:t>
      </w:r>
      <w:r w:rsidR="001054DC" w:rsidRPr="00DF44B4">
        <w:rPr>
          <w:i/>
        </w:rPr>
        <w:t xml:space="preserve">Ing. Pavlem </w:t>
      </w:r>
      <w:proofErr w:type="spellStart"/>
      <w:r w:rsidR="001054DC" w:rsidRPr="00DF44B4">
        <w:rPr>
          <w:i/>
        </w:rPr>
        <w:t>Herkem</w:t>
      </w:r>
      <w:proofErr w:type="spellEnd"/>
      <w:r w:rsidR="001054DC" w:rsidRPr="00DF44B4">
        <w:rPr>
          <w:i/>
        </w:rPr>
        <w:t xml:space="preserve">, MBA, Ing. Asií </w:t>
      </w:r>
      <w:proofErr w:type="spellStart"/>
      <w:r w:rsidR="001054DC" w:rsidRPr="00DF44B4">
        <w:rPr>
          <w:i/>
        </w:rPr>
        <w:t>Khafizovou</w:t>
      </w:r>
      <w:proofErr w:type="spellEnd"/>
      <w:r w:rsidR="001054DC" w:rsidRPr="00DF44B4">
        <w:rPr>
          <w:i/>
        </w:rPr>
        <w:t xml:space="preserve">, PhD., Ing. Františkem Mádlem a </w:t>
      </w:r>
      <w:r w:rsidR="008D0A1D" w:rsidRPr="00DF44B4">
        <w:rPr>
          <w:i/>
        </w:rPr>
        <w:t xml:space="preserve">Doc. Ing. Milošem Michlovským, DrSc. zúčastnili valné hromady organizace PIWI International v LWG </w:t>
      </w:r>
      <w:r w:rsidR="001054DC" w:rsidRPr="00DF44B4">
        <w:rPr>
          <w:i/>
        </w:rPr>
        <w:t>(</w:t>
      </w:r>
      <w:proofErr w:type="spellStart"/>
      <w:r w:rsidR="00DF44B4" w:rsidRPr="00DF44B4">
        <w:rPr>
          <w:i/>
        </w:rPr>
        <w:t>Bayerische</w:t>
      </w:r>
      <w:proofErr w:type="spellEnd"/>
      <w:r w:rsidR="00DF44B4" w:rsidRPr="00DF44B4">
        <w:rPr>
          <w:i/>
        </w:rPr>
        <w:t xml:space="preserve"> </w:t>
      </w:r>
      <w:proofErr w:type="spellStart"/>
      <w:r w:rsidR="00DF44B4" w:rsidRPr="00DF44B4">
        <w:rPr>
          <w:i/>
        </w:rPr>
        <w:t>Landesanstalt</w:t>
      </w:r>
      <w:proofErr w:type="spellEnd"/>
      <w:r w:rsidR="00DF44B4" w:rsidRPr="00DF44B4">
        <w:rPr>
          <w:i/>
        </w:rPr>
        <w:t xml:space="preserve"> </w:t>
      </w:r>
      <w:proofErr w:type="spellStart"/>
      <w:r w:rsidR="00DF44B4" w:rsidRPr="00DF44B4">
        <w:rPr>
          <w:i/>
        </w:rPr>
        <w:t>für</w:t>
      </w:r>
      <w:proofErr w:type="spellEnd"/>
      <w:r w:rsidR="00DF44B4" w:rsidRPr="00DF44B4">
        <w:rPr>
          <w:i/>
        </w:rPr>
        <w:t xml:space="preserve"> </w:t>
      </w:r>
      <w:proofErr w:type="spellStart"/>
      <w:r w:rsidR="00DF44B4" w:rsidRPr="00DF44B4">
        <w:rPr>
          <w:i/>
        </w:rPr>
        <w:t>Weinbau</w:t>
      </w:r>
      <w:proofErr w:type="spellEnd"/>
      <w:r w:rsidR="00DF44B4" w:rsidRPr="00DF44B4">
        <w:rPr>
          <w:i/>
        </w:rPr>
        <w:t xml:space="preserve"> </w:t>
      </w:r>
      <w:proofErr w:type="spellStart"/>
      <w:r w:rsidR="00DF44B4" w:rsidRPr="00DF44B4">
        <w:rPr>
          <w:i/>
        </w:rPr>
        <w:t>und</w:t>
      </w:r>
      <w:proofErr w:type="spellEnd"/>
      <w:r w:rsidR="00DF44B4" w:rsidRPr="00DF44B4">
        <w:rPr>
          <w:i/>
        </w:rPr>
        <w:t xml:space="preserve"> </w:t>
      </w:r>
      <w:proofErr w:type="spellStart"/>
      <w:r w:rsidR="00DF44B4" w:rsidRPr="00DF44B4">
        <w:rPr>
          <w:i/>
        </w:rPr>
        <w:t>Gartenbau</w:t>
      </w:r>
      <w:proofErr w:type="spellEnd"/>
      <w:r w:rsidR="00DF44B4" w:rsidRPr="00DF44B4">
        <w:rPr>
          <w:i/>
        </w:rPr>
        <w:t xml:space="preserve">) </w:t>
      </w:r>
      <w:proofErr w:type="spellStart"/>
      <w:r w:rsidR="008D0A1D" w:rsidRPr="00DF44B4">
        <w:rPr>
          <w:i/>
        </w:rPr>
        <w:t>Veitshöchheim</w:t>
      </w:r>
      <w:proofErr w:type="spellEnd"/>
      <w:r w:rsidR="008D0A1D" w:rsidRPr="00DF44B4">
        <w:rPr>
          <w:i/>
        </w:rPr>
        <w:t xml:space="preserve">, exkurze po vinařské oblasti </w:t>
      </w:r>
      <w:proofErr w:type="spellStart"/>
      <w:r w:rsidR="008D0A1D" w:rsidRPr="00DF44B4">
        <w:rPr>
          <w:i/>
        </w:rPr>
        <w:t>Franken</w:t>
      </w:r>
      <w:proofErr w:type="spellEnd"/>
      <w:r w:rsidR="008D0A1D" w:rsidRPr="00DF44B4">
        <w:rPr>
          <w:i/>
        </w:rPr>
        <w:t xml:space="preserve"> a 28.8. jsme navštívili Julius </w:t>
      </w:r>
      <w:proofErr w:type="spellStart"/>
      <w:r w:rsidR="008D0A1D" w:rsidRPr="00DF44B4">
        <w:rPr>
          <w:i/>
        </w:rPr>
        <w:t>Kühn</w:t>
      </w:r>
      <w:proofErr w:type="spellEnd"/>
      <w:r w:rsidR="008D0A1D" w:rsidRPr="00DF44B4">
        <w:rPr>
          <w:i/>
        </w:rPr>
        <w:t xml:space="preserve">-Institut </w:t>
      </w:r>
      <w:r w:rsidR="001054DC" w:rsidRPr="00DF44B4">
        <w:rPr>
          <w:i/>
        </w:rPr>
        <w:t xml:space="preserve">(JKI) </w:t>
      </w:r>
      <w:r w:rsidR="008D0A1D" w:rsidRPr="00DF44B4">
        <w:rPr>
          <w:i/>
        </w:rPr>
        <w:t>v </w:t>
      </w:r>
      <w:proofErr w:type="spellStart"/>
      <w:r w:rsidR="008D0A1D" w:rsidRPr="00DF44B4">
        <w:rPr>
          <w:i/>
        </w:rPr>
        <w:t>Geilweilerhofu</w:t>
      </w:r>
      <w:proofErr w:type="spellEnd"/>
      <w:r w:rsidR="008D0A1D" w:rsidRPr="00DF44B4">
        <w:rPr>
          <w:i/>
        </w:rPr>
        <w:t xml:space="preserve">. </w:t>
      </w:r>
      <w:r w:rsidR="00DF3A65">
        <w:rPr>
          <w:i/>
        </w:rPr>
        <w:t>Minulá valná hromada PIWI International proběhla ve Valticích a účastníci měli možnost se seznámit s našimi novými odrůdami. Nyní jsme měli šanci se seznámit s nejnovějšími německými odrůdami</w:t>
      </w:r>
      <w:r w:rsidR="008D0A1D" w:rsidRPr="00DF44B4">
        <w:rPr>
          <w:i/>
        </w:rPr>
        <w:t xml:space="preserve"> </w:t>
      </w:r>
      <w:r w:rsidR="00DF3A65">
        <w:rPr>
          <w:i/>
        </w:rPr>
        <w:t>a kandidáty na odrůd</w:t>
      </w:r>
      <w:r w:rsidR="00246FFD">
        <w:rPr>
          <w:i/>
        </w:rPr>
        <w:t>y</w:t>
      </w:r>
      <w:r w:rsidR="00DF3A65">
        <w:rPr>
          <w:i/>
        </w:rPr>
        <w:t>.</w:t>
      </w:r>
      <w:r w:rsidR="00F769B3">
        <w:rPr>
          <w:i/>
        </w:rPr>
        <w:t xml:space="preserve"> Srovnání</w:t>
      </w:r>
      <w:r w:rsidR="00D40B76">
        <w:rPr>
          <w:i/>
        </w:rPr>
        <w:t xml:space="preserve"> odrůd</w:t>
      </w:r>
      <w:r w:rsidR="00246FFD">
        <w:rPr>
          <w:i/>
        </w:rPr>
        <w:t xml:space="preserve">, při veškeré </w:t>
      </w:r>
      <w:r w:rsidR="00F769B3">
        <w:rPr>
          <w:i/>
        </w:rPr>
        <w:t xml:space="preserve">skromnosti, mohu označit za vyrovnané. </w:t>
      </w:r>
    </w:p>
    <w:p w:rsidR="00F01AD2" w:rsidRDefault="00DF44B4" w:rsidP="003F1676">
      <w:pPr>
        <w:jc w:val="both"/>
      </w:pPr>
      <w:r>
        <w:t xml:space="preserve">Celý program byl zahájen ve čtvrtek </w:t>
      </w:r>
      <w:r w:rsidR="00803D3A">
        <w:t xml:space="preserve">dopoledne </w:t>
      </w:r>
      <w:r>
        <w:t>24. 8. „Dnem stolních PIWI odrůd“ v </w:t>
      </w:r>
      <w:proofErr w:type="spellStart"/>
      <w:r>
        <w:t>Gro</w:t>
      </w:r>
      <w:r w:rsidRPr="00F769B3">
        <w:t>ß</w:t>
      </w:r>
      <w:r>
        <w:t>-Umstadt</w:t>
      </w:r>
      <w:proofErr w:type="spellEnd"/>
      <w:r>
        <w:t xml:space="preserve">. </w:t>
      </w:r>
      <w:r w:rsidR="00803D3A">
        <w:t xml:space="preserve">Na zemědělsky využívaných polích nám byla představena o samotě stojící vinice o rozloze asi 1 ha se stolními odrůdami, kterých byly desítky, včetně odrůd z bývalého Sovětského svazu a Maďarska. </w:t>
      </w:r>
      <w:r w:rsidR="00F01AD2">
        <w:t xml:space="preserve">Pro bývalé pracovníky VVS Resistant to nebylo nic nového. </w:t>
      </w:r>
      <w:r w:rsidR="00803D3A">
        <w:t>Zajímavostí bylo ochranné zařízení proti krupobití, které se rozvin</w:t>
      </w:r>
      <w:r w:rsidR="00F769B3">
        <w:t>uje</w:t>
      </w:r>
      <w:r w:rsidR="00803D3A">
        <w:t xml:space="preserve"> v zóně hroznů. Sestáv</w:t>
      </w:r>
      <w:r w:rsidR="00F769B3">
        <w:t>á</w:t>
      </w:r>
      <w:r w:rsidR="00803D3A">
        <w:t xml:space="preserve"> z pevného instalačního zařízení a rolovatelné sítě (obr. 1). Mohlo by plnit i funkci ochrany proti špačkům, ale hladoví chodci by si tam </w:t>
      </w:r>
      <w:r w:rsidR="00F01AD2">
        <w:t xml:space="preserve">asi </w:t>
      </w:r>
      <w:r w:rsidR="00803D3A">
        <w:t>našli vchod ze země.</w:t>
      </w:r>
    </w:p>
    <w:p w:rsidR="00F01AD2" w:rsidRDefault="00F01AD2" w:rsidP="003F1676">
      <w:pPr>
        <w:jc w:val="both"/>
      </w:pPr>
      <w:r>
        <w:t>Obr. 1: Ochrana proti krupobití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27"/>
        <w:gridCol w:w="3561"/>
      </w:tblGrid>
      <w:tr w:rsidR="00F23112" w:rsidTr="000522C3">
        <w:trPr>
          <w:trHeight w:val="4271"/>
        </w:trPr>
        <w:tc>
          <w:tcPr>
            <w:tcW w:w="5766" w:type="dxa"/>
          </w:tcPr>
          <w:p w:rsidR="00F23112" w:rsidRDefault="00803D3A" w:rsidP="003F1676">
            <w:pPr>
              <w:jc w:val="both"/>
            </w:pPr>
            <w:r>
              <w:lastRenderedPageBreak/>
              <w:t xml:space="preserve"> </w:t>
            </w:r>
            <w:r w:rsidR="00DF44B4">
              <w:t xml:space="preserve"> </w:t>
            </w:r>
            <w:r w:rsidR="00F23112">
              <w:rPr>
                <w:noProof/>
                <w:lang w:eastAsia="cs-CZ"/>
              </w:rPr>
              <w:drawing>
                <wp:inline distT="0" distB="0" distL="0" distR="0" wp14:anchorId="28FCA45A" wp14:editId="7F39CF68">
                  <wp:extent cx="3524168" cy="2642710"/>
                  <wp:effectExtent l="0" t="0" r="635" b="5715"/>
                  <wp:docPr id="2" name="Obrázek 2" descr="C:\Users\Jiří\Desktop\Německo PIWI\Sítě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iří\Desktop\Německo PIWI\Sítě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743" cy="264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:rsidR="00F23112" w:rsidRDefault="00F23112" w:rsidP="003F1676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67D6CA41" wp14:editId="361A1B05">
                  <wp:extent cx="2138832" cy="2852224"/>
                  <wp:effectExtent l="0" t="0" r="0" b="5715"/>
                  <wp:docPr id="3" name="Obrázek 3" descr="C:\Users\Jiří\Desktop\Německo PIWI\Rolovací sítěSC01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iří\Desktop\Německo PIWI\Rolovací sítěSC01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786" cy="285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44B4" w:rsidRDefault="000522C3" w:rsidP="000522C3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636501" cy="2151918"/>
            <wp:effectExtent l="0" t="0" r="1905" b="1270"/>
            <wp:docPr id="1" name="Obrázek 1" descr="C:\Users\Jiří\Desktop\Německo PIWI\Upevnění sít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ří\Desktop\Německo PIWI\Upevnění sítí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59" cy="215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2C3" w:rsidRDefault="00D40B76" w:rsidP="000522C3">
      <w:pPr>
        <w:jc w:val="both"/>
      </w:pPr>
      <w:r>
        <w:t>Odbytiště</w:t>
      </w:r>
      <w:r w:rsidR="000522C3">
        <w:t>m je docela velký a blízký Frankfurt</w:t>
      </w:r>
      <w:r w:rsidR="00DF3A65">
        <w:t xml:space="preserve"> nad Mohanem</w:t>
      </w:r>
      <w:r w:rsidR="000522C3">
        <w:t xml:space="preserve"> (</w:t>
      </w:r>
      <w:r w:rsidR="00DF3A65">
        <w:t>asi 700 tis. obyvatel, jedno z největších letišť Evropy), vinař plánuje rozšíření plochy vinice na dvojnásobek. Blízkost centra a tedy i čerstvost plodů s minimální ochranou je pro konzumenty zajímavá.</w:t>
      </w:r>
    </w:p>
    <w:p w:rsidR="000522C3" w:rsidRDefault="000522C3" w:rsidP="000522C3">
      <w:pPr>
        <w:jc w:val="both"/>
      </w:pPr>
      <w:r>
        <w:t>Následovala návštěva teras v </w:t>
      </w:r>
      <w:proofErr w:type="spellStart"/>
      <w:r>
        <w:t>Klingenberg</w:t>
      </w:r>
      <w:proofErr w:type="spellEnd"/>
      <w:r>
        <w:t xml:space="preserve"> </w:t>
      </w:r>
      <w:proofErr w:type="spellStart"/>
      <w:r>
        <w:t>am</w:t>
      </w:r>
      <w:proofErr w:type="spellEnd"/>
      <w:r>
        <w:t xml:space="preserve"> </w:t>
      </w:r>
      <w:proofErr w:type="spellStart"/>
      <w:r>
        <w:t>Main</w:t>
      </w:r>
      <w:proofErr w:type="spellEnd"/>
      <w:r>
        <w:t>. Vinice jsou na příkrém svahu, jejich obdělávání podporují ozubené dráhy (obr. 2). Vinohradnictví na těchto svazích je dotováno, bez toho by to nešlo, měli jsme problém do toho kopce vy</w:t>
      </w:r>
      <w:r w:rsidR="00DF3A65">
        <w:t>šplhat</w:t>
      </w:r>
      <w:r>
        <w:t>, bez jakékoliv zátěže.</w:t>
      </w:r>
    </w:p>
    <w:p w:rsidR="00DF3A65" w:rsidRDefault="00DF3A65" w:rsidP="000522C3">
      <w:pPr>
        <w:jc w:val="both"/>
      </w:pPr>
      <w:r>
        <w:t xml:space="preserve">Obr. 2: </w:t>
      </w:r>
      <w:r w:rsidR="00B959B7">
        <w:t xml:space="preserve">Svahy v </w:t>
      </w:r>
      <w:proofErr w:type="spellStart"/>
      <w:r w:rsidR="00B959B7" w:rsidRPr="00B959B7">
        <w:t>Klingenberg</w:t>
      </w:r>
      <w:proofErr w:type="spellEnd"/>
      <w:r w:rsidR="00B959B7" w:rsidRPr="00B959B7">
        <w:t xml:space="preserve"> </w:t>
      </w:r>
      <w:proofErr w:type="spellStart"/>
      <w:r w:rsidR="00B959B7" w:rsidRPr="00B959B7">
        <w:t>am</w:t>
      </w:r>
      <w:proofErr w:type="spellEnd"/>
      <w:r w:rsidR="00B959B7" w:rsidRPr="00B959B7">
        <w:t xml:space="preserve"> </w:t>
      </w:r>
      <w:proofErr w:type="spellStart"/>
      <w:r w:rsidR="00B959B7" w:rsidRPr="00B959B7">
        <w:t>Main</w:t>
      </w:r>
      <w:proofErr w:type="spellEnd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6"/>
        <w:gridCol w:w="2584"/>
        <w:gridCol w:w="2498"/>
      </w:tblGrid>
      <w:tr w:rsidR="007551F8" w:rsidTr="00546B25">
        <w:tc>
          <w:tcPr>
            <w:tcW w:w="3070" w:type="dxa"/>
          </w:tcPr>
          <w:p w:rsidR="007551F8" w:rsidRDefault="007551F8" w:rsidP="000522C3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44ABDB29" wp14:editId="10039588">
                  <wp:extent cx="2531279" cy="1898160"/>
                  <wp:effectExtent l="0" t="0" r="2540" b="6985"/>
                  <wp:docPr id="4" name="Obrázek 4" descr="C:\Users\Jiří\Desktop\Německo PIWI\Klingenberg 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iří\Desktop\Německo PIWI\Klingenberg 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800" cy="19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7551F8" w:rsidRDefault="00667814" w:rsidP="000522C3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748C2984" wp14:editId="4021A61D">
                  <wp:extent cx="1486225" cy="1981854"/>
                  <wp:effectExtent l="0" t="0" r="0" b="0"/>
                  <wp:docPr id="6" name="Obrázek 6" descr="C:\Users\Jiří\Desktop\Německo PIWI\Kl. - zuba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iří\Desktop\Německo PIWI\Kl. - zuba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858" cy="198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7551F8" w:rsidRDefault="00667814" w:rsidP="000522C3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65EE756F" wp14:editId="081C076F">
                  <wp:extent cx="1424580" cy="1982893"/>
                  <wp:effectExtent l="0" t="0" r="4445" b="0"/>
                  <wp:docPr id="7" name="Obrázek 7" descr="C:\Users\Jiří\Desktop\Německo PIWI\Klingenberg - zuba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iří\Desktop\Německo PIWI\Klingenberg - zuba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242" cy="198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814" w:rsidRDefault="00667814" w:rsidP="000522C3">
      <w:pPr>
        <w:jc w:val="both"/>
      </w:pPr>
      <w:r>
        <w:t>Je to krásný krajinný prvek, vinice na tak příkrém svahu. I hrozny z těchto svahů, orientovaných na jih, mají jinou hodnotu než z roviny.</w:t>
      </w:r>
      <w:r w:rsidR="00D77543">
        <w:t xml:space="preserve"> Dotace jsou ale podmínkou</w:t>
      </w:r>
      <w:r>
        <w:t xml:space="preserve">, v rámci společné organizace trhu s vínem </w:t>
      </w:r>
      <w:r w:rsidR="00450C9B">
        <w:t xml:space="preserve">(SOT) </w:t>
      </w:r>
      <w:r>
        <w:t xml:space="preserve">EU poskytuje Německo ze svého balíčku značné podpory na vybudování a údržbu těchto </w:t>
      </w:r>
      <w:r w:rsidR="005C6875">
        <w:t xml:space="preserve">malých kamenných </w:t>
      </w:r>
      <w:r>
        <w:t>teras.</w:t>
      </w:r>
    </w:p>
    <w:p w:rsidR="00B27173" w:rsidRDefault="00B27173" w:rsidP="000522C3">
      <w:pPr>
        <w:jc w:val="both"/>
        <w:rPr>
          <w:b/>
        </w:rPr>
      </w:pPr>
    </w:p>
    <w:p w:rsidR="00787708" w:rsidRPr="00787708" w:rsidRDefault="00787708" w:rsidP="000522C3">
      <w:pPr>
        <w:jc w:val="both"/>
        <w:rPr>
          <w:b/>
        </w:rPr>
      </w:pPr>
      <w:r>
        <w:rPr>
          <w:b/>
        </w:rPr>
        <w:t>Valná hromada</w:t>
      </w:r>
    </w:p>
    <w:p w:rsidR="00CA6CB6" w:rsidRDefault="00D77543" w:rsidP="000522C3">
      <w:pPr>
        <w:jc w:val="both"/>
      </w:pPr>
      <w:r>
        <w:t xml:space="preserve">V pátek dopoledne 25. 8. byla zahájena valná hromada PIWI International v prostorách LWG </w:t>
      </w:r>
      <w:proofErr w:type="spellStart"/>
      <w:r w:rsidRPr="00D77543">
        <w:t>Veitshöchheim</w:t>
      </w:r>
      <w:proofErr w:type="spellEnd"/>
      <w:r>
        <w:t xml:space="preserve">. Město se nachází na okraji </w:t>
      </w:r>
      <w:proofErr w:type="spellStart"/>
      <w:r>
        <w:t>Würzburgu</w:t>
      </w:r>
      <w:proofErr w:type="spellEnd"/>
      <w:r>
        <w:t>, bavorský státní ústav se věnuje vzdělávání a výzkumu v oblasti vinohradnictví</w:t>
      </w:r>
      <w:r w:rsidR="000332B6">
        <w:t>,</w:t>
      </w:r>
      <w:r>
        <w:t xml:space="preserve"> zahradnictví</w:t>
      </w:r>
      <w:r w:rsidR="000332B6">
        <w:t xml:space="preserve"> a včel</w:t>
      </w:r>
      <w:r>
        <w:t xml:space="preserve">. Když porovnám jednání valné hromady u nás </w:t>
      </w:r>
      <w:r w:rsidR="000332B6">
        <w:t>(2016)</w:t>
      </w:r>
      <w:r>
        <w:t xml:space="preserve"> ve Valticích, je patrný značný rozdíl. </w:t>
      </w:r>
      <w:r w:rsidR="000332B6">
        <w:t xml:space="preserve">Počínaje budovami (Centrum Excelence to teď trochu zlepšilo) a konče pokusy a výzkumem. U nás lze budovy označit za historické, kdežto v LWG je zařízení průběžně udržováno a měněno, takže působí dojmem právě vzniklého ústavu (samozřejmě že ne vždy, jsou tam taky méně významné objekty, které čekají na rekonstrukci). Přitom jde o </w:t>
      </w:r>
      <w:r w:rsidR="00C8635A">
        <w:t>školu z roku 1874</w:t>
      </w:r>
      <w:r w:rsidR="00CA6CB6">
        <w:t xml:space="preserve"> (poznámka: škola ve Valticích </w:t>
      </w:r>
      <w:r w:rsidR="00F769B3">
        <w:t xml:space="preserve">je z roku </w:t>
      </w:r>
      <w:r w:rsidR="00CA6CB6">
        <w:t>1873)</w:t>
      </w:r>
      <w:r w:rsidR="00C8635A">
        <w:t>, v roce 1877 ale byla uzavřena a obnovení ve formě výzkumného a vzdělávacího ústavu na úrovni spolkové země Franky přišlo až v roce 1902.</w:t>
      </w:r>
      <w:r w:rsidR="00E67557">
        <w:t xml:space="preserve"> Na rozdíl od Valtic zde probíhá </w:t>
      </w:r>
      <w:r w:rsidR="00CA6CB6">
        <w:t xml:space="preserve">mimo výuky </w:t>
      </w:r>
      <w:r w:rsidR="00E67557">
        <w:t xml:space="preserve">stále výzkum a šlechtění révy. V ústavu pracuje 90 zaměstnanců, má 4 pokusné podniky, z toho jeden vinařský o 20 ha vinic. Ve Francích samotných se nachází něco přes 6.200 ha vinic (1/3 ČR) a země financuje vzdělávání budoucích vinařů (na úrovni střední školy), výzkum v oboru a šlechtění révy. Pro srovnání v Jihomoravském kraji se nachází </w:t>
      </w:r>
      <w:r w:rsidR="00CA6CB6">
        <w:t>cca 2,5x tolik vinic, kraj financuje vinařské vzdělávání, ale výzkum a šlechtění ne. Rozdíl mezi ústavy i v praxi je pak na první pohled patrný</w:t>
      </w:r>
      <w:r w:rsidR="003F3A30">
        <w:t>, nejenom na vzhledu objektů</w:t>
      </w:r>
      <w:r w:rsidR="00CA6CB6">
        <w:t>.</w:t>
      </w:r>
      <w:r w:rsidR="005E1FB2">
        <w:t xml:space="preserve"> Je </w:t>
      </w:r>
      <w:r w:rsidR="00F769B3">
        <w:t>na místě</w:t>
      </w:r>
      <w:r w:rsidR="005E1FB2">
        <w:t xml:space="preserve"> připomenout, že Německo má ještě jeden </w:t>
      </w:r>
      <w:proofErr w:type="spellStart"/>
      <w:r w:rsidR="005E1FB2">
        <w:t>pseudospolkový</w:t>
      </w:r>
      <w:proofErr w:type="spellEnd"/>
      <w:r w:rsidR="005E1FB2">
        <w:t xml:space="preserve"> ústav – </w:t>
      </w:r>
      <w:proofErr w:type="spellStart"/>
      <w:r w:rsidR="005E1FB2">
        <w:t>Geisenheim</w:t>
      </w:r>
      <w:proofErr w:type="spellEnd"/>
      <w:r w:rsidR="005E1FB2">
        <w:t xml:space="preserve"> -  na jehož činnosti se víceméně podílí všechny vinařské zemské státy </w:t>
      </w:r>
      <w:r w:rsidR="00FF72F1">
        <w:t xml:space="preserve">Německa </w:t>
      </w:r>
      <w:r w:rsidR="005E1FB2">
        <w:t>a vychovává inženýry a doktory vinařství a současně provádí výzkum a šlechtění révy. Vlastní šlechtění révy ale řídí JKI, o tom bude pojednáno níže.</w:t>
      </w:r>
    </w:p>
    <w:p w:rsidR="005E1FB2" w:rsidRDefault="00105DE8" w:rsidP="000522C3">
      <w:pPr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4589472F" wp14:editId="3E7CB250">
            <wp:simplePos x="0" y="0"/>
            <wp:positionH relativeFrom="column">
              <wp:posOffset>2335530</wp:posOffset>
            </wp:positionH>
            <wp:positionV relativeFrom="paragraph">
              <wp:posOffset>1395095</wp:posOffset>
            </wp:positionV>
            <wp:extent cx="1485900" cy="116459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2E2">
        <w:t xml:space="preserve">Valné hromady se tentokrát zúčastnili jenom členové z Německa, Švýcarska, Rakouska, Slovinska, Ukrajiny a Česka a Asia </w:t>
      </w:r>
      <w:proofErr w:type="spellStart"/>
      <w:r w:rsidR="003562E2">
        <w:t>Khafizová</w:t>
      </w:r>
      <w:proofErr w:type="spellEnd"/>
      <w:r w:rsidR="003562E2">
        <w:t xml:space="preserve">. Úvodem nás přivítal </w:t>
      </w:r>
      <w:r w:rsidR="001D6C81">
        <w:t xml:space="preserve">ředitel </w:t>
      </w:r>
      <w:r w:rsidR="002D54CA">
        <w:t>ústavu</w:t>
      </w:r>
      <w:r w:rsidR="001D6C81">
        <w:t xml:space="preserve"> Dr. Andreas </w:t>
      </w:r>
      <w:proofErr w:type="spellStart"/>
      <w:r w:rsidR="001D6C81">
        <w:t>Becker</w:t>
      </w:r>
      <w:proofErr w:type="spellEnd"/>
      <w:r w:rsidR="002D54CA">
        <w:t xml:space="preserve"> a představil LWG</w:t>
      </w:r>
      <w:r w:rsidR="001D6C81">
        <w:t xml:space="preserve">. </w:t>
      </w:r>
      <w:r w:rsidR="00246FFD">
        <w:t>Dalšího řízení valné hromady se pak ujal prezident PIWI International Josef Engelhart.</w:t>
      </w:r>
      <w:r w:rsidR="003562E2">
        <w:t xml:space="preserve"> </w:t>
      </w:r>
      <w:r w:rsidR="00F13F12">
        <w:t xml:space="preserve">Jako první proběhla úprava stanov organizace. Nově se představenstvo skládá z prezidenta, viceprezidenta, zapisovatele, pokladníka a dalších členů. Minimální počet členů představenstva je 5, přičemž </w:t>
      </w:r>
      <w:r>
        <w:t>maximální počet členů z jednoho státu jsou dva. Představenstvo dostalo za úkol zpracovat pravidla pro použití loga PIWI International členy na etiketách vína.</w:t>
      </w:r>
    </w:p>
    <w:p w:rsidR="00E67557" w:rsidRDefault="00CA6CB6" w:rsidP="000522C3">
      <w:pPr>
        <w:jc w:val="both"/>
      </w:pPr>
      <w:r>
        <w:t xml:space="preserve"> </w:t>
      </w:r>
    </w:p>
    <w:p w:rsidR="00D77543" w:rsidRDefault="00D77543" w:rsidP="000522C3">
      <w:pPr>
        <w:jc w:val="both"/>
      </w:pPr>
      <w:r w:rsidRPr="00D77543">
        <w:t xml:space="preserve"> </w:t>
      </w:r>
    </w:p>
    <w:p w:rsidR="00546B25" w:rsidRDefault="00546B25" w:rsidP="000522C3">
      <w:pPr>
        <w:jc w:val="both"/>
      </w:pPr>
    </w:p>
    <w:p w:rsidR="00667814" w:rsidRDefault="00105DE8" w:rsidP="000522C3">
      <w:pPr>
        <w:jc w:val="both"/>
      </w:pPr>
      <w:r>
        <w:t>Dále prezident a národní zástupci shrnuli činnost za uplynulé období:</w:t>
      </w:r>
    </w:p>
    <w:p w:rsidR="006A5266" w:rsidRDefault="007A781C" w:rsidP="000522C3">
      <w:pPr>
        <w:jc w:val="both"/>
      </w:pPr>
      <w:r>
        <w:t xml:space="preserve">Organizace se zúčastnila stánkem veletrhu </w:t>
      </w:r>
      <w:proofErr w:type="spellStart"/>
      <w:r>
        <w:t>Intervitis</w:t>
      </w:r>
      <w:proofErr w:type="spellEnd"/>
      <w:r>
        <w:t xml:space="preserve"> ve Stuttgartu, v lednu proběhlo v Německu představenstvo, prezident se aktivně účastnil akcí kolem biovína ve Francii, semináře pořádaného spolkem </w:t>
      </w:r>
      <w:proofErr w:type="spellStart"/>
      <w:r>
        <w:t>Bioland</w:t>
      </w:r>
      <w:proofErr w:type="spellEnd"/>
      <w:r>
        <w:t xml:space="preserve">, veletrhu </w:t>
      </w:r>
      <w:proofErr w:type="spellStart"/>
      <w:r>
        <w:t>Biofach</w:t>
      </w:r>
      <w:proofErr w:type="spellEnd"/>
      <w:r>
        <w:t xml:space="preserve"> Berlín, Pro-</w:t>
      </w:r>
      <w:proofErr w:type="spellStart"/>
      <w:r>
        <w:t>Wein</w:t>
      </w:r>
      <w:proofErr w:type="spellEnd"/>
      <w:r>
        <w:t xml:space="preserve"> Düsseldorf, </w:t>
      </w:r>
      <w:proofErr w:type="spellStart"/>
      <w:r>
        <w:t>biokurzu</w:t>
      </w:r>
      <w:proofErr w:type="spellEnd"/>
      <w:r>
        <w:t xml:space="preserve"> v LWG, semináře v </w:t>
      </w:r>
      <w:proofErr w:type="spellStart"/>
      <w:r>
        <w:t>Geilweilerhofu</w:t>
      </w:r>
      <w:proofErr w:type="spellEnd"/>
      <w:r>
        <w:t>, prezentace v </w:t>
      </w:r>
      <w:proofErr w:type="spellStart"/>
      <w:r>
        <w:t>Mariboru</w:t>
      </w:r>
      <w:proofErr w:type="spellEnd"/>
      <w:r>
        <w:t xml:space="preserve">, </w:t>
      </w:r>
      <w:proofErr w:type="spellStart"/>
      <w:r w:rsidR="00FA0ABB">
        <w:t>Changins</w:t>
      </w:r>
      <w:proofErr w:type="spellEnd"/>
      <w:r w:rsidR="00FA0ABB">
        <w:t xml:space="preserve"> (CH), Španělsku, v Šardicích, Montpellier a </w:t>
      </w:r>
      <w:proofErr w:type="spellStart"/>
      <w:r w:rsidR="00FA0ABB">
        <w:t>Freiburgu</w:t>
      </w:r>
      <w:proofErr w:type="spellEnd"/>
      <w:r w:rsidR="00FA0ABB">
        <w:t xml:space="preserve">. Následovat bude </w:t>
      </w:r>
      <w:r w:rsidR="003F16A7">
        <w:t xml:space="preserve">v listopadu </w:t>
      </w:r>
      <w:r w:rsidR="00FA0ABB">
        <w:t>veletrh</w:t>
      </w:r>
      <w:r w:rsidR="003F16A7">
        <w:t xml:space="preserve"> v Karlsruhe se stánkem PIWI International.</w:t>
      </w:r>
      <w:r w:rsidR="00FA0ABB">
        <w:t xml:space="preserve"> </w:t>
      </w:r>
      <w:r w:rsidR="003F16A7">
        <w:t>Ze zpráv národních spolků vyplynulo, že v Itálii se v lednu uskutečnila degustace červených PIWI vín, v květnu bílých, spolek z Jižních Tyrol uspořádal poznávací cestu do Alsaska a seznámili se s pokusy v </w:t>
      </w:r>
      <w:proofErr w:type="spellStart"/>
      <w:r w:rsidR="003F16A7">
        <w:t>Laimburgu</w:t>
      </w:r>
      <w:proofErr w:type="spellEnd"/>
      <w:r w:rsidR="003F16A7">
        <w:t xml:space="preserve"> (I)</w:t>
      </w:r>
      <w:r w:rsidR="006A5266">
        <w:t>. Ve Švýcarsku proběhly degustace nových PIWI odrůd i starých odrůd, na VŠ v </w:t>
      </w:r>
      <w:proofErr w:type="spellStart"/>
      <w:r w:rsidR="006A5266">
        <w:t>Changis</w:t>
      </w:r>
      <w:proofErr w:type="spellEnd"/>
      <w:r w:rsidR="006A5266">
        <w:t xml:space="preserve"> soutěž vín s PIWI odrůdami pod záštitou OIV a na rok </w:t>
      </w:r>
      <w:r w:rsidR="00974681">
        <w:t xml:space="preserve">2019 </w:t>
      </w:r>
      <w:r w:rsidR="006A5266">
        <w:t>se připravuje oslava 20 let PIWI International</w:t>
      </w:r>
      <w:r w:rsidR="00974681">
        <w:t xml:space="preserve"> ve </w:t>
      </w:r>
      <w:proofErr w:type="spellStart"/>
      <w:r w:rsidR="00974681">
        <w:t>Wädenswil</w:t>
      </w:r>
      <w:proofErr w:type="spellEnd"/>
      <w:r w:rsidR="006A5266">
        <w:t xml:space="preserve">, která byla založena ve Švýcarsku. V Rakousku, konkrétně ve Štýrsku se nyní podílí PIWI odrůdy na prodeji sazenic 8 %, konečně jsou v Rakousku povoleny i pro jakostní víno, o PIWI odrůdy jeví zájem i </w:t>
      </w:r>
      <w:proofErr w:type="spellStart"/>
      <w:r w:rsidR="006A5266">
        <w:t>sommeliéři</w:t>
      </w:r>
      <w:proofErr w:type="spellEnd"/>
      <w:r w:rsidR="007B6E83">
        <w:t>, pořádali kurs</w:t>
      </w:r>
      <w:r w:rsidR="006A5266">
        <w:t xml:space="preserve">. </w:t>
      </w:r>
      <w:r w:rsidR="007B6E83">
        <w:t>Pro nové podniky v přechodném období na bioprodukci je povinný kurz, přičemž celý den je věnován PIWI odrůdám. V národní organizaci je téměř 100 členů.</w:t>
      </w:r>
    </w:p>
    <w:p w:rsidR="00B27173" w:rsidRDefault="00B27173" w:rsidP="000522C3">
      <w:pPr>
        <w:jc w:val="both"/>
      </w:pPr>
      <w:r>
        <w:t xml:space="preserve">Obr. 3: Prezident Josef Engelhart a tajemnice </w:t>
      </w:r>
      <w:proofErr w:type="spellStart"/>
      <w:r>
        <w:t>Susanne</w:t>
      </w:r>
      <w:proofErr w:type="spellEnd"/>
      <w:r>
        <w:t xml:space="preserve"> Sommer</w:t>
      </w:r>
    </w:p>
    <w:p w:rsidR="00B27173" w:rsidRDefault="00B27173" w:rsidP="00B27173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843375" cy="2132462"/>
            <wp:effectExtent l="0" t="0" r="0" b="1270"/>
            <wp:docPr id="8" name="Obrázek 8" descr="C:\Users\Jiří\Desktop\Německo PIWI\prezident Josef Engelhardt a ředitelka Susanne So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ří\Desktop\Německo PIWI\prezident Josef Engelhardt a ředitelka Susanne Somm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07" cy="213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B8B" w:rsidRDefault="007B6E83" w:rsidP="000522C3">
      <w:pPr>
        <w:jc w:val="both"/>
      </w:pPr>
      <w:r>
        <w:t xml:space="preserve">Soutěž vín PIWI </w:t>
      </w:r>
      <w:proofErr w:type="spellStart"/>
      <w:r>
        <w:t>Weinpreis</w:t>
      </w:r>
      <w:proofErr w:type="spellEnd"/>
      <w:r>
        <w:t xml:space="preserve"> se stále rozšiřuje, v roce 2016 soutěžilo 300 vzorků ze 14 států světa.</w:t>
      </w:r>
      <w:r w:rsidR="00BA6B18">
        <w:t xml:space="preserve"> </w:t>
      </w:r>
      <w:r w:rsidR="00C839E9">
        <w:t xml:space="preserve">Stánek PIWI na veletrhu </w:t>
      </w:r>
      <w:proofErr w:type="spellStart"/>
      <w:r w:rsidR="00C839E9" w:rsidRPr="00C839E9">
        <w:t>Intervitis</w:t>
      </w:r>
      <w:proofErr w:type="spellEnd"/>
      <w:r w:rsidR="00C839E9" w:rsidRPr="00C839E9">
        <w:t xml:space="preserve"> 2016 27.11 - </w:t>
      </w:r>
      <w:proofErr w:type="gramStart"/>
      <w:r w:rsidR="00C839E9" w:rsidRPr="00C839E9">
        <w:t>30.11</w:t>
      </w:r>
      <w:r w:rsidR="00C839E9">
        <w:t>. ve</w:t>
      </w:r>
      <w:proofErr w:type="gramEnd"/>
      <w:r w:rsidR="00C839E9">
        <w:t xml:space="preserve"> </w:t>
      </w:r>
      <w:proofErr w:type="spellStart"/>
      <w:r w:rsidR="00C839E9">
        <w:t>Š</w:t>
      </w:r>
      <w:r w:rsidR="00C839E9" w:rsidRPr="00C839E9">
        <w:t>tutgart</w:t>
      </w:r>
      <w:r w:rsidR="00C839E9">
        <w:t>u</w:t>
      </w:r>
      <w:proofErr w:type="spellEnd"/>
      <w:r w:rsidR="00C839E9">
        <w:t xml:space="preserve"> navštívilo přibližně 350 hostů paušálně platících za degustaci 30 vzorků PIWI odrůd.</w:t>
      </w:r>
    </w:p>
    <w:p w:rsidR="00BA6B18" w:rsidRDefault="00BA6B18" w:rsidP="000522C3">
      <w:pPr>
        <w:jc w:val="both"/>
      </w:pPr>
      <w:r>
        <w:t xml:space="preserve">Diskutována byla i náhrada názvu PIWI, protože v neanglosaských jazycích je nic neříkající, uvažuje se o tom, že by se název překládal do národních jazyků ve smyslu „silná </w:t>
      </w:r>
      <w:r w:rsidR="005942B6">
        <w:t xml:space="preserve">(případně odolná) </w:t>
      </w:r>
      <w:r>
        <w:t>réva“</w:t>
      </w:r>
      <w:r w:rsidR="005942B6">
        <w:t>.</w:t>
      </w:r>
    </w:p>
    <w:p w:rsidR="007B6E83" w:rsidRDefault="00C44B8B" w:rsidP="000522C3">
      <w:pPr>
        <w:jc w:val="both"/>
      </w:pPr>
      <w:r>
        <w:t xml:space="preserve">Z nejbližších akcí se plánuje oslava 50 let odrůdy Regent, která proběhne </w:t>
      </w:r>
      <w:r w:rsidRPr="00C44B8B">
        <w:t xml:space="preserve">18. </w:t>
      </w:r>
      <w:r>
        <w:t>listopadu</w:t>
      </w:r>
      <w:r w:rsidRPr="00C44B8B">
        <w:t xml:space="preserve"> 2017</w:t>
      </w:r>
      <w:r>
        <w:t xml:space="preserve"> na stánku PIWI International na veletrhu v Karlsruhe. A dále tradičně veletrh </w:t>
      </w:r>
      <w:proofErr w:type="spellStart"/>
      <w:r>
        <w:t>Intervitis</w:t>
      </w:r>
      <w:proofErr w:type="spellEnd"/>
      <w:r>
        <w:t xml:space="preserve"> ve </w:t>
      </w:r>
      <w:proofErr w:type="spellStart"/>
      <w:r>
        <w:t>Štutgartu</w:t>
      </w:r>
      <w:proofErr w:type="spellEnd"/>
      <w:r>
        <w:t xml:space="preserve"> v listopadu 2018. Prezident počítá s účastí v Šardicích, kam chce zajistit i dodání německých vzorků.</w:t>
      </w:r>
    </w:p>
    <w:p w:rsidR="00105DE8" w:rsidRDefault="00C44B8B" w:rsidP="000522C3">
      <w:pPr>
        <w:jc w:val="both"/>
      </w:pPr>
      <w:r>
        <w:t>Pro příští valnou hromadu je navrženo Štýrsko ve spolupráci se Slovinskem (</w:t>
      </w:r>
      <w:proofErr w:type="spellStart"/>
      <w:r>
        <w:t>Maribor</w:t>
      </w:r>
      <w:proofErr w:type="spellEnd"/>
      <w:r>
        <w:t>).</w:t>
      </w:r>
      <w:r w:rsidR="006A5266">
        <w:t xml:space="preserve">  </w:t>
      </w:r>
    </w:p>
    <w:p w:rsidR="008D4808" w:rsidRDefault="002B2F4B" w:rsidP="000522C3">
      <w:pPr>
        <w:jc w:val="both"/>
      </w:pPr>
      <w:r>
        <w:t>Po ukončení valné hromady proběhlo jednání představenstva, které se zabývalo vnitřními záležitostmi organizace, především dočasným řešením zástupu tajemnice PIWI International.</w:t>
      </w:r>
    </w:p>
    <w:p w:rsidR="00B27173" w:rsidRDefault="00B27173" w:rsidP="000522C3">
      <w:pPr>
        <w:jc w:val="both"/>
        <w:rPr>
          <w:b/>
        </w:rPr>
      </w:pPr>
    </w:p>
    <w:p w:rsidR="00105DE8" w:rsidRDefault="00B27173" w:rsidP="000522C3">
      <w:pPr>
        <w:jc w:val="both"/>
        <w:rPr>
          <w:b/>
        </w:rPr>
      </w:pPr>
      <w:r>
        <w:rPr>
          <w:b/>
        </w:rPr>
        <w:t>Návštěva pokusn</w:t>
      </w:r>
      <w:r w:rsidR="000C3EEC">
        <w:rPr>
          <w:b/>
        </w:rPr>
        <w:t>é</w:t>
      </w:r>
      <w:r>
        <w:rPr>
          <w:b/>
        </w:rPr>
        <w:t xml:space="preserve"> vinic</w:t>
      </w:r>
      <w:r w:rsidR="000C3EEC">
        <w:rPr>
          <w:b/>
        </w:rPr>
        <w:t>e</w:t>
      </w:r>
      <w:r>
        <w:rPr>
          <w:b/>
        </w:rPr>
        <w:t xml:space="preserve"> LWG</w:t>
      </w:r>
    </w:p>
    <w:p w:rsidR="004317B5" w:rsidRDefault="000C3EEC" w:rsidP="000522C3">
      <w:pPr>
        <w:jc w:val="both"/>
      </w:pPr>
      <w:r w:rsidRPr="000C3EEC">
        <w:t xml:space="preserve">Odpoledne jsme se byli </w:t>
      </w:r>
      <w:r>
        <w:t>podívat na pokusnou vinici</w:t>
      </w:r>
      <w:r w:rsidR="00617EA3">
        <w:t xml:space="preserve"> (obr. 4)</w:t>
      </w:r>
      <w:r>
        <w:t>. Viděli jsme minimální řez u různých PIWI odrůd a především nové odrůdy.</w:t>
      </w:r>
      <w:r w:rsidR="00450C9B">
        <w:t xml:space="preserve"> Typické bylo totální odlistění zóny hroznů v druhé dekádě srpna, včetně systémů minimálního řezu a v celých Francích prakticky jen zavlažované vinice</w:t>
      </w:r>
      <w:r w:rsidR="00617EA3">
        <w:t xml:space="preserve"> (obr. 5)</w:t>
      </w:r>
      <w:r w:rsidR="00450C9B">
        <w:t xml:space="preserve">. Přitom před dvaceti lety byla závlaha považována za nežádoucí, zhoršující kvalitu hroznů. Německo už roky využívá v rámci SOT s vínem </w:t>
      </w:r>
      <w:r w:rsidR="00992D87">
        <w:t>ze svého balíčku podporu na závlahový systém a je to v praxi již dobře vidět. My máme tuto možnost z národních dotací, ale zdaleka není natolik využívána.</w:t>
      </w:r>
      <w:r w:rsidR="00617EA3">
        <w:t xml:space="preserve"> </w:t>
      </w:r>
      <w:r w:rsidR="004317B5">
        <w:t xml:space="preserve">V některých vinicích byly kmínky révy pokryty téměř souvislou vrstvou lišejníku (obr. 6).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5"/>
        <w:gridCol w:w="2924"/>
        <w:gridCol w:w="3099"/>
      </w:tblGrid>
      <w:tr w:rsidR="00D363DD" w:rsidTr="00D363DD">
        <w:tc>
          <w:tcPr>
            <w:tcW w:w="3265" w:type="dxa"/>
            <w:vAlign w:val="center"/>
          </w:tcPr>
          <w:p w:rsidR="00D363DD" w:rsidRDefault="00D363DD" w:rsidP="00D363D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4543DF8" wp14:editId="6EDA1B19">
                  <wp:extent cx="2033517" cy="1448665"/>
                  <wp:effectExtent l="0" t="0" r="5080" b="0"/>
                  <wp:docPr id="12" name="Obrázek 12" descr="C:\Users\Jiří\Desktop\Německo PIWI\LVG Ve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iří\Desktop\Německo PIWI\LVG Ve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469" cy="144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4" w:type="dxa"/>
            <w:vAlign w:val="center"/>
          </w:tcPr>
          <w:p w:rsidR="00D363DD" w:rsidRDefault="00D363DD" w:rsidP="00D363D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AD57D78" wp14:editId="6B3B56B5">
                  <wp:extent cx="1808329" cy="1355969"/>
                  <wp:effectExtent l="0" t="0" r="1905" b="0"/>
                  <wp:docPr id="9" name="Obrázek 9" descr="C:\Users\Jiří\Desktop\Německo PIWI\totální odlistění zóny hrozn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iří\Desktop\Německo PIWI\totální odlistění zóny hrozn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989" cy="1357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dxa"/>
            <w:vAlign w:val="center"/>
          </w:tcPr>
          <w:p w:rsidR="00D363DD" w:rsidRDefault="00D363DD" w:rsidP="00D363D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E7A502B" wp14:editId="1562698D">
                  <wp:extent cx="1926753" cy="1354540"/>
                  <wp:effectExtent l="0" t="0" r="0" b="0"/>
                  <wp:docPr id="26" name="Obrázek 26" descr="C:\Users\Jiří\Desktop\Německo PIWI\lišejník na kmíncí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iří\Desktop\Německo PIWI\lišejník na kmíncí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704" cy="1357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3DD" w:rsidTr="00D363DD">
        <w:tc>
          <w:tcPr>
            <w:tcW w:w="3265" w:type="dxa"/>
            <w:vAlign w:val="center"/>
          </w:tcPr>
          <w:p w:rsidR="00D363DD" w:rsidRDefault="00D363DD" w:rsidP="00D363DD">
            <w:pPr>
              <w:jc w:val="center"/>
            </w:pPr>
            <w:r>
              <w:t>Obr. 4: Prohlídka pokusné vinice</w:t>
            </w:r>
          </w:p>
        </w:tc>
        <w:tc>
          <w:tcPr>
            <w:tcW w:w="2924" w:type="dxa"/>
            <w:vAlign w:val="center"/>
          </w:tcPr>
          <w:p w:rsidR="00D363DD" w:rsidRDefault="00D363DD" w:rsidP="00D363DD">
            <w:pPr>
              <w:jc w:val="center"/>
            </w:pPr>
            <w:r>
              <w:t>Obr. 5: Odlistění zóny hroznů a závlaha</w:t>
            </w:r>
          </w:p>
        </w:tc>
        <w:tc>
          <w:tcPr>
            <w:tcW w:w="3099" w:type="dxa"/>
            <w:vAlign w:val="center"/>
          </w:tcPr>
          <w:p w:rsidR="00D363DD" w:rsidRDefault="00D363DD" w:rsidP="00D363DD">
            <w:pPr>
              <w:jc w:val="center"/>
            </w:pPr>
            <w:r>
              <w:t>Obr. 6: Lišejník na kmíncích zavlažované vinice</w:t>
            </w:r>
          </w:p>
        </w:tc>
      </w:tr>
    </w:tbl>
    <w:p w:rsidR="004317B5" w:rsidRDefault="004317B5" w:rsidP="000522C3">
      <w:pPr>
        <w:jc w:val="both"/>
      </w:pPr>
    </w:p>
    <w:p w:rsidR="000C3EEC" w:rsidRDefault="00617EA3" w:rsidP="000522C3">
      <w:pPr>
        <w:jc w:val="both"/>
      </w:pPr>
      <w:r>
        <w:t xml:space="preserve">Viděli jsme řadu perspektivních odrůd, např. </w:t>
      </w:r>
      <w:proofErr w:type="spellStart"/>
      <w:r>
        <w:t>Pinotin</w:t>
      </w:r>
      <w:proofErr w:type="spellEnd"/>
      <w:r>
        <w:t xml:space="preserve"> (obr. </w:t>
      </w:r>
      <w:r w:rsidR="00D363DD">
        <w:t>7</w:t>
      </w:r>
      <w:r>
        <w:t xml:space="preserve">), </w:t>
      </w:r>
      <w:proofErr w:type="spellStart"/>
      <w:r>
        <w:t>Donauriesling</w:t>
      </w:r>
      <w:proofErr w:type="spellEnd"/>
      <w:r>
        <w:t xml:space="preserve"> (obr. </w:t>
      </w:r>
      <w:r w:rsidR="00D363DD">
        <w:t>8</w:t>
      </w:r>
      <w:r>
        <w:t xml:space="preserve">), Pinot Nova (obr. </w:t>
      </w:r>
      <w:r w:rsidR="00D363DD">
        <w:t>9</w:t>
      </w:r>
      <w:r>
        <w:t>),</w:t>
      </w:r>
      <w:r w:rsidR="009D4EC5">
        <w:t xml:space="preserve"> Felicia (obr. </w:t>
      </w:r>
      <w:r w:rsidR="00D363DD">
        <w:t>10</w:t>
      </w:r>
      <w:r w:rsidR="009D4EC5">
        <w:t xml:space="preserve">), </w:t>
      </w:r>
      <w:proofErr w:type="spellStart"/>
      <w:r w:rsidR="009D4EC5">
        <w:t>Calardis</w:t>
      </w:r>
      <w:proofErr w:type="spellEnd"/>
      <w:r w:rsidR="009D4EC5">
        <w:t xml:space="preserve"> blanc (obr. 1</w:t>
      </w:r>
      <w:r w:rsidR="00D363DD">
        <w:t>1</w:t>
      </w:r>
      <w:r w:rsidR="009D4EC5">
        <w:t xml:space="preserve">), VB </w:t>
      </w:r>
      <w:proofErr w:type="gramStart"/>
      <w:r w:rsidR="009D4EC5">
        <w:t>Cal.-6-04</w:t>
      </w:r>
      <w:proofErr w:type="gramEnd"/>
      <w:r w:rsidR="009D4EC5">
        <w:t xml:space="preserve"> (obr. 1</w:t>
      </w:r>
      <w:r w:rsidR="00D363DD">
        <w:t>2</w:t>
      </w:r>
      <w:r w:rsidR="009D4EC5">
        <w:t xml:space="preserve">), </w:t>
      </w:r>
      <w:proofErr w:type="spellStart"/>
      <w:r w:rsidR="00BD477B">
        <w:t>Rieslaner</w:t>
      </w:r>
      <w:proofErr w:type="spellEnd"/>
      <w:r w:rsidR="00BD477B">
        <w:t xml:space="preserve"> (obr. 1</w:t>
      </w:r>
      <w:r w:rsidR="00D363DD">
        <w:t>3</w:t>
      </w:r>
      <w:r w:rsidR="00BD477B">
        <w:t>).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0"/>
        <w:gridCol w:w="3285"/>
        <w:gridCol w:w="3023"/>
      </w:tblGrid>
      <w:tr w:rsidR="009D4EC5" w:rsidTr="00947E00">
        <w:tc>
          <w:tcPr>
            <w:tcW w:w="2980" w:type="dxa"/>
          </w:tcPr>
          <w:p w:rsidR="000C3EEC" w:rsidRDefault="00D363DD" w:rsidP="000522C3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185ED50C" wp14:editId="091FDEF7">
                  <wp:extent cx="1664520" cy="2148697"/>
                  <wp:effectExtent l="0" t="0" r="0" b="4445"/>
                  <wp:docPr id="10" name="Obrázek 10" descr="C:\Users\Jiří\Desktop\Německo PIWI\Pino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iří\Desktop\Německo PIWI\Pino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735" cy="214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0C3EEC" w:rsidRDefault="00D363DD" w:rsidP="000522C3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26B966A6" wp14:editId="31A3BBA2">
                  <wp:extent cx="2084696" cy="1406777"/>
                  <wp:effectExtent l="0" t="0" r="0" b="3175"/>
                  <wp:docPr id="11" name="Obrázek 11" descr="C:\Users\Jiří\Desktop\Německo PIWI\Donauries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iří\Desktop\Německo PIWI\Donauries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911" cy="1406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:rsidR="000C3EEC" w:rsidRDefault="00947E00" w:rsidP="000522C3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7161FAB5" wp14:editId="56DBEF2F">
                  <wp:extent cx="1259881" cy="1781153"/>
                  <wp:effectExtent l="0" t="0" r="0" b="0"/>
                  <wp:docPr id="13" name="Obrázek 13" descr="C:\Users\Jiří\Desktop\Německo PIWI\Pinot 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iří\Desktop\Německo PIWI\Pinot No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960" cy="178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3DD" w:rsidTr="00947E00">
        <w:tc>
          <w:tcPr>
            <w:tcW w:w="2980" w:type="dxa"/>
          </w:tcPr>
          <w:p w:rsidR="00D363DD" w:rsidRDefault="00D363DD" w:rsidP="00947E00">
            <w:pPr>
              <w:jc w:val="both"/>
            </w:pPr>
            <w:r>
              <w:t xml:space="preserve">Obr. </w:t>
            </w:r>
            <w:r w:rsidR="00947E00">
              <w:t>7</w:t>
            </w:r>
            <w:r>
              <w:t xml:space="preserve">: </w:t>
            </w:r>
            <w:proofErr w:type="spellStart"/>
            <w:r>
              <w:t>Pinotin</w:t>
            </w:r>
            <w:proofErr w:type="spellEnd"/>
          </w:p>
        </w:tc>
        <w:tc>
          <w:tcPr>
            <w:tcW w:w="3285" w:type="dxa"/>
          </w:tcPr>
          <w:p w:rsidR="00D363DD" w:rsidRDefault="00947E00" w:rsidP="00947E00">
            <w:pPr>
              <w:jc w:val="both"/>
            </w:pPr>
            <w:r>
              <w:t xml:space="preserve">Obr. </w:t>
            </w:r>
            <w:r>
              <w:t>8</w:t>
            </w:r>
            <w:r>
              <w:t xml:space="preserve">: </w:t>
            </w:r>
            <w:proofErr w:type="spellStart"/>
            <w:r>
              <w:t>Donauriesling</w:t>
            </w:r>
            <w:proofErr w:type="spellEnd"/>
          </w:p>
        </w:tc>
        <w:tc>
          <w:tcPr>
            <w:tcW w:w="3023" w:type="dxa"/>
          </w:tcPr>
          <w:p w:rsidR="00D363DD" w:rsidRDefault="00947E00" w:rsidP="00947E00">
            <w:pPr>
              <w:jc w:val="both"/>
            </w:pPr>
            <w:r>
              <w:t xml:space="preserve">Obr. </w:t>
            </w:r>
            <w:r>
              <w:t>9</w:t>
            </w:r>
            <w:r>
              <w:t>: Pinot Nova</w:t>
            </w:r>
          </w:p>
          <w:p w:rsidR="00947E00" w:rsidRDefault="00947E00" w:rsidP="00947E00">
            <w:pPr>
              <w:jc w:val="both"/>
            </w:pPr>
          </w:p>
        </w:tc>
      </w:tr>
      <w:tr w:rsidR="00D363DD" w:rsidTr="00947E00">
        <w:tc>
          <w:tcPr>
            <w:tcW w:w="2980" w:type="dxa"/>
          </w:tcPr>
          <w:p w:rsidR="00D363DD" w:rsidRDefault="00D363DD" w:rsidP="0006296E">
            <w:pPr>
              <w:jc w:val="both"/>
            </w:pPr>
          </w:p>
        </w:tc>
        <w:tc>
          <w:tcPr>
            <w:tcW w:w="3285" w:type="dxa"/>
          </w:tcPr>
          <w:p w:rsidR="00D363DD" w:rsidRDefault="00D363DD" w:rsidP="000522C3">
            <w:pPr>
              <w:jc w:val="both"/>
              <w:rPr>
                <w:noProof/>
                <w:lang w:eastAsia="cs-CZ"/>
              </w:rPr>
            </w:pPr>
          </w:p>
        </w:tc>
        <w:tc>
          <w:tcPr>
            <w:tcW w:w="3023" w:type="dxa"/>
          </w:tcPr>
          <w:p w:rsidR="00D363DD" w:rsidRDefault="00D363DD" w:rsidP="000522C3">
            <w:pPr>
              <w:jc w:val="both"/>
              <w:rPr>
                <w:noProof/>
                <w:lang w:eastAsia="cs-CZ"/>
              </w:rPr>
            </w:pPr>
          </w:p>
        </w:tc>
      </w:tr>
      <w:tr w:rsidR="00D363DD" w:rsidTr="00947E00">
        <w:tc>
          <w:tcPr>
            <w:tcW w:w="2980" w:type="dxa"/>
          </w:tcPr>
          <w:p w:rsidR="00D363DD" w:rsidRDefault="00947E00" w:rsidP="0006296E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4E73BA76" wp14:editId="48C51948">
                  <wp:extent cx="1913314" cy="1289713"/>
                  <wp:effectExtent l="0" t="0" r="0" b="5715"/>
                  <wp:docPr id="14" name="Obrázek 14" descr="C:\Users\Jiří\Desktop\Německo PIWI\Feli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iří\Desktop\Německo PIWI\Feli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672" cy="1290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D363DD" w:rsidRDefault="00947E00" w:rsidP="000522C3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4C67C5E2" wp14:editId="441F4A11">
                  <wp:extent cx="1948218" cy="1338338"/>
                  <wp:effectExtent l="0" t="0" r="0" b="0"/>
                  <wp:docPr id="15" name="Obrázek 15" descr="C:\Users\Jiří\Desktop\Německo PIWI\Calardis bla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iří\Desktop\Německo PIWI\Calardis bla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34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:rsidR="00D363DD" w:rsidRDefault="00947E00" w:rsidP="000522C3">
            <w:pPr>
              <w:jc w:val="both"/>
            </w:pPr>
            <w:r>
              <w:rPr>
                <w:noProof/>
                <w:lang w:eastAsia="cs-CZ"/>
              </w:rPr>
              <w:drawing>
                <wp:inline distT="0" distB="0" distL="0" distR="0" wp14:anchorId="7F693547" wp14:editId="022DF376">
                  <wp:extent cx="1883391" cy="1281877"/>
                  <wp:effectExtent l="0" t="0" r="3175" b="0"/>
                  <wp:docPr id="16" name="Obrázek 16" descr="C:\Users\Jiří\Desktop\Německo PIWI\VB Cal.-6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iří\Desktop\Německo PIWI\VB Cal.-6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282" cy="128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63DD" w:rsidTr="00947E00">
        <w:tc>
          <w:tcPr>
            <w:tcW w:w="2980" w:type="dxa"/>
          </w:tcPr>
          <w:p w:rsidR="00947E00" w:rsidRDefault="00947E00" w:rsidP="00947E00">
            <w:pPr>
              <w:jc w:val="both"/>
            </w:pPr>
            <w:r>
              <w:t xml:space="preserve">Obr. </w:t>
            </w:r>
            <w:r>
              <w:t>10</w:t>
            </w:r>
            <w:r>
              <w:t>: Felicia</w:t>
            </w:r>
          </w:p>
          <w:p w:rsidR="00D363DD" w:rsidRDefault="00D363DD" w:rsidP="00617EA3">
            <w:pPr>
              <w:jc w:val="both"/>
            </w:pPr>
          </w:p>
        </w:tc>
        <w:tc>
          <w:tcPr>
            <w:tcW w:w="3285" w:type="dxa"/>
          </w:tcPr>
          <w:p w:rsidR="00D363DD" w:rsidRDefault="00947E00" w:rsidP="00947E00">
            <w:pPr>
              <w:jc w:val="both"/>
            </w:pPr>
            <w:r>
              <w:t>Obr. 1</w:t>
            </w:r>
            <w:r>
              <w:t>1</w:t>
            </w:r>
            <w:r>
              <w:t xml:space="preserve">: </w:t>
            </w:r>
            <w:proofErr w:type="spellStart"/>
            <w:r>
              <w:t>Calardis</w:t>
            </w:r>
            <w:proofErr w:type="spellEnd"/>
            <w:r>
              <w:t xml:space="preserve"> blanc</w:t>
            </w:r>
          </w:p>
        </w:tc>
        <w:tc>
          <w:tcPr>
            <w:tcW w:w="3023" w:type="dxa"/>
          </w:tcPr>
          <w:p w:rsidR="00D363DD" w:rsidRDefault="00947E00" w:rsidP="00947E00">
            <w:pPr>
              <w:jc w:val="both"/>
            </w:pPr>
            <w:r>
              <w:t>Obr. 1</w:t>
            </w:r>
            <w:r>
              <w:t>2</w:t>
            </w:r>
            <w:r>
              <w:t xml:space="preserve">: VB </w:t>
            </w:r>
            <w:proofErr w:type="gramStart"/>
            <w:r>
              <w:t>Cal.-6-04</w:t>
            </w:r>
            <w:proofErr w:type="gramEnd"/>
          </w:p>
        </w:tc>
      </w:tr>
      <w:tr w:rsidR="00D363DD" w:rsidTr="00947E00">
        <w:tc>
          <w:tcPr>
            <w:tcW w:w="2980" w:type="dxa"/>
            <w:vAlign w:val="center"/>
          </w:tcPr>
          <w:p w:rsidR="00D363DD" w:rsidRDefault="00947E00" w:rsidP="00947E0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F6CD62C" wp14:editId="7D6122A2">
                  <wp:extent cx="1639869" cy="2320120"/>
                  <wp:effectExtent l="0" t="0" r="0" b="4445"/>
                  <wp:docPr id="17" name="Obrázek 17" descr="C:\Users\Jiří\Desktop\Německo PIWI\Riesla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iří\Desktop\Německo PIWI\Riesla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813" cy="2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D363DD" w:rsidRDefault="00947E00" w:rsidP="00947E0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8F69FF5" wp14:editId="686348E7">
                  <wp:extent cx="2124114" cy="1593376"/>
                  <wp:effectExtent l="0" t="0" r="0" b="6985"/>
                  <wp:docPr id="18" name="Obrázek 18" descr="C:\Users\Jiří\Desktop\Německo PIWI\minimální ř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iří\Desktop\Německo PIWI\minimální ř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088" cy="159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  <w:vAlign w:val="center"/>
          </w:tcPr>
          <w:p w:rsidR="00D363DD" w:rsidRDefault="00947E00" w:rsidP="00947E0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3F0AA06" wp14:editId="02B7756F">
                  <wp:extent cx="1941394" cy="1456160"/>
                  <wp:effectExtent l="0" t="0" r="1905" b="0"/>
                  <wp:docPr id="19" name="Obrázek 19" descr="C:\Users\Jiří\Desktop\Německo PIWI\min. řez Pino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iří\Desktop\Německo PIWI\min. řez Pino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63" cy="145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E00" w:rsidTr="00947E00">
        <w:tc>
          <w:tcPr>
            <w:tcW w:w="2980" w:type="dxa"/>
          </w:tcPr>
          <w:p w:rsidR="00947E00" w:rsidRDefault="00947E00" w:rsidP="00947E00">
            <w:pPr>
              <w:jc w:val="both"/>
            </w:pPr>
            <w:r>
              <w:t>Obr. 1</w:t>
            </w:r>
            <w:r>
              <w:t>3</w:t>
            </w:r>
            <w:r>
              <w:t xml:space="preserve">: </w:t>
            </w:r>
            <w:proofErr w:type="spellStart"/>
            <w:r>
              <w:t>Rieslaner</w:t>
            </w:r>
            <w:proofErr w:type="spellEnd"/>
          </w:p>
        </w:tc>
        <w:tc>
          <w:tcPr>
            <w:tcW w:w="6308" w:type="dxa"/>
            <w:gridSpan w:val="2"/>
          </w:tcPr>
          <w:p w:rsidR="00947E00" w:rsidRDefault="00947E00" w:rsidP="00947E00">
            <w:pPr>
              <w:jc w:val="both"/>
            </w:pPr>
            <w:r>
              <w:rPr>
                <w:noProof/>
                <w:lang w:eastAsia="cs-CZ"/>
              </w:rPr>
              <w:t>Obr. 1</w:t>
            </w:r>
            <w:r>
              <w:rPr>
                <w:noProof/>
                <w:lang w:eastAsia="cs-CZ"/>
              </w:rPr>
              <w:t>4</w:t>
            </w:r>
            <w:r>
              <w:rPr>
                <w:noProof/>
                <w:lang w:eastAsia="cs-CZ"/>
              </w:rPr>
              <w:t>: Minimální řez na PIWI odrůdách</w:t>
            </w:r>
          </w:p>
        </w:tc>
      </w:tr>
    </w:tbl>
    <w:p w:rsidR="000C3EEC" w:rsidRDefault="000C3EEC" w:rsidP="000522C3">
      <w:pPr>
        <w:jc w:val="both"/>
      </w:pPr>
      <w:r>
        <w:t xml:space="preserve"> </w:t>
      </w:r>
    </w:p>
    <w:p w:rsidR="00BD477B" w:rsidRPr="000C3EEC" w:rsidRDefault="00BD477B" w:rsidP="000522C3">
      <w:pPr>
        <w:jc w:val="both"/>
      </w:pPr>
      <w:r>
        <w:t>Zajímavé bylo vidět i delší dobu praktikovaný minimální řez révy na různých PIWI odrůdách (obr. 1</w:t>
      </w:r>
      <w:r w:rsidR="00D363DD">
        <w:t>4</w:t>
      </w:r>
      <w:r>
        <w:t>)</w:t>
      </w:r>
      <w:r w:rsidR="000C662B">
        <w:t xml:space="preserve"> a zařízení na ochranu proti jarnímu mrazu (obr. 1</w:t>
      </w:r>
      <w:r w:rsidR="00D363DD">
        <w:t>5</w:t>
      </w:r>
      <w:r w:rsidR="000C662B">
        <w:t>).</w:t>
      </w:r>
      <w:r w:rsidR="00F17F8B">
        <w:t xml:space="preserve"> Na ochranu proti půdní erozi na extrémních svazích zkouší netkanou textilii (obr. 1</w:t>
      </w:r>
      <w:r w:rsidR="00D363DD">
        <w:t>6</w:t>
      </w:r>
      <w:r w:rsidR="00F17F8B">
        <w:t>).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1"/>
        <w:gridCol w:w="4697"/>
      </w:tblGrid>
      <w:tr w:rsidR="00BD477B" w:rsidTr="00DC5F46">
        <w:tc>
          <w:tcPr>
            <w:tcW w:w="4591" w:type="dxa"/>
          </w:tcPr>
          <w:p w:rsidR="00BD477B" w:rsidRDefault="00BD477B" w:rsidP="000522C3">
            <w:pPr>
              <w:jc w:val="both"/>
            </w:pPr>
          </w:p>
        </w:tc>
        <w:tc>
          <w:tcPr>
            <w:tcW w:w="4697" w:type="dxa"/>
          </w:tcPr>
          <w:p w:rsidR="00BD477B" w:rsidRDefault="00BD477B" w:rsidP="000522C3">
            <w:pPr>
              <w:jc w:val="both"/>
            </w:pPr>
          </w:p>
        </w:tc>
      </w:tr>
      <w:tr w:rsidR="00DF369B" w:rsidTr="00DC5F46">
        <w:tc>
          <w:tcPr>
            <w:tcW w:w="9288" w:type="dxa"/>
            <w:gridSpan w:val="2"/>
          </w:tcPr>
          <w:p w:rsidR="00DF369B" w:rsidRDefault="00DF369B" w:rsidP="000522C3">
            <w:pPr>
              <w:jc w:val="both"/>
              <w:rPr>
                <w:noProof/>
                <w:lang w:eastAsia="cs-CZ"/>
              </w:rPr>
            </w:pPr>
          </w:p>
        </w:tc>
      </w:tr>
    </w:tbl>
    <w:p w:rsidR="00DF369B" w:rsidRDefault="00DF369B" w:rsidP="00DF369B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9"/>
        <w:gridCol w:w="4949"/>
      </w:tblGrid>
      <w:tr w:rsidR="00F17F8B" w:rsidTr="00F17F8B">
        <w:tc>
          <w:tcPr>
            <w:tcW w:w="4606" w:type="dxa"/>
            <w:vAlign w:val="center"/>
          </w:tcPr>
          <w:p w:rsidR="00F17F8B" w:rsidRDefault="00F17F8B" w:rsidP="00F17F8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9793A7A" wp14:editId="7AC520AD">
                  <wp:extent cx="2696384" cy="3595435"/>
                  <wp:effectExtent l="0" t="0" r="8890" b="5080"/>
                  <wp:docPr id="21" name="Obrázek 21" descr="C:\Users\Jiří\Desktop\Německo PIWI\protimrazová och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iří\Desktop\Německo PIWI\protimrazová ochr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886" cy="359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F17F8B" w:rsidRDefault="00F17F8B" w:rsidP="00F17F8B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EE559B2" wp14:editId="3FAF004B">
                  <wp:extent cx="3101454" cy="2326274"/>
                  <wp:effectExtent l="0" t="0" r="3810" b="0"/>
                  <wp:docPr id="22" name="Obrázek 22" descr="C:\Users\Jiří\Desktop\Německo PIWI\netkaná textilie na sva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iří\Desktop\Německo PIWI\netkaná textilie na sva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127" cy="232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F8B" w:rsidTr="00F17F8B">
        <w:tc>
          <w:tcPr>
            <w:tcW w:w="4606" w:type="dxa"/>
            <w:vAlign w:val="center"/>
          </w:tcPr>
          <w:p w:rsidR="00F17F8B" w:rsidRDefault="00F17F8B" w:rsidP="00F17F8B">
            <w:pPr>
              <w:jc w:val="center"/>
            </w:pPr>
            <w:r>
              <w:t>Obr. 1</w:t>
            </w:r>
            <w:r w:rsidR="00947E00">
              <w:t>5</w:t>
            </w:r>
            <w:r>
              <w:t>: Zkušební zařízení k </w:t>
            </w:r>
            <w:proofErr w:type="spellStart"/>
            <w:r>
              <w:t>protimrazové</w:t>
            </w:r>
            <w:proofErr w:type="spellEnd"/>
            <w:r>
              <w:t xml:space="preserve"> ochraně</w:t>
            </w:r>
          </w:p>
          <w:p w:rsidR="00F17F8B" w:rsidRDefault="00F17F8B" w:rsidP="00F17F8B">
            <w:pPr>
              <w:jc w:val="center"/>
            </w:pPr>
          </w:p>
        </w:tc>
        <w:tc>
          <w:tcPr>
            <w:tcW w:w="4606" w:type="dxa"/>
            <w:vAlign w:val="center"/>
          </w:tcPr>
          <w:p w:rsidR="00F17F8B" w:rsidRDefault="00F17F8B" w:rsidP="00947E00">
            <w:pPr>
              <w:jc w:val="center"/>
            </w:pPr>
            <w:r>
              <w:t>Obr. 1</w:t>
            </w:r>
            <w:r w:rsidR="00947E00">
              <w:t>6</w:t>
            </w:r>
            <w:r>
              <w:t>: Netkaná textilie na svahu</w:t>
            </w:r>
          </w:p>
        </w:tc>
      </w:tr>
    </w:tbl>
    <w:p w:rsidR="00DF369B" w:rsidRDefault="00F17F8B" w:rsidP="00405D10">
      <w:pPr>
        <w:jc w:val="both"/>
      </w:pPr>
      <w:r>
        <w:t>Velmi poučná byla návštěva PIWI vinaře, který pěstoval část vinohradu zcela bez řezu již několik let. Příliš užitku z toho asi neměl, ale také ho to moc nestálo. Na révě se ukázkově projevoval princip apikální dominance</w:t>
      </w:r>
      <w:r w:rsidR="00405D10">
        <w:t xml:space="preserve"> (hrozny byly jen v nejvyšší části) a v řádcích se občas vyskytoval nějaký náletový keř jiného druhu rostlin (obr. 1</w:t>
      </w:r>
      <w:r w:rsidR="00D363DD">
        <w:t>7</w:t>
      </w:r>
      <w:r w:rsidR="00405D10">
        <w:t>).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3121"/>
        <w:gridCol w:w="3036"/>
      </w:tblGrid>
      <w:tr w:rsidR="00405D10" w:rsidTr="00845642">
        <w:tc>
          <w:tcPr>
            <w:tcW w:w="3131" w:type="dxa"/>
            <w:vAlign w:val="center"/>
          </w:tcPr>
          <w:p w:rsidR="00405D10" w:rsidRDefault="00405D10" w:rsidP="0084564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5E0E43A" wp14:editId="1FA0413D">
                  <wp:extent cx="1968690" cy="1504150"/>
                  <wp:effectExtent l="0" t="0" r="0" b="1270"/>
                  <wp:docPr id="23" name="Obrázek 23" descr="C:\Users\Jiří\Desktop\Německo PIWI\zcela bez řezu 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iří\Desktop\Německo PIWI\zcela bez řezu I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815" cy="150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</w:tcPr>
          <w:p w:rsidR="00405D10" w:rsidRDefault="00405D10" w:rsidP="0084564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1BBFC72" wp14:editId="53D086B7">
                  <wp:extent cx="1961981" cy="1471602"/>
                  <wp:effectExtent l="0" t="0" r="635" b="0"/>
                  <wp:docPr id="24" name="Obrázek 24" descr="C:\Users\Jiří\Desktop\Německo PIWI\zcela bez řezu 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iří\Desktop\Německo PIWI\zcela bez řezu 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310" cy="147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  <w:vAlign w:val="center"/>
          </w:tcPr>
          <w:p w:rsidR="00405D10" w:rsidRDefault="00405D10" w:rsidP="00845642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1CD0A81" wp14:editId="3218992E">
                  <wp:extent cx="1896891" cy="1422779"/>
                  <wp:effectExtent l="0" t="0" r="8255" b="6350"/>
                  <wp:docPr id="25" name="Obrázek 25" descr="C:\Users\Jiří\Desktop\Německo PIWI\zcela bez řezu 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iří\Desktop\Německo PIWI\zcela bez řezu I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72" cy="14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D10" w:rsidTr="00845642">
        <w:tc>
          <w:tcPr>
            <w:tcW w:w="9288" w:type="dxa"/>
            <w:gridSpan w:val="3"/>
            <w:vAlign w:val="center"/>
          </w:tcPr>
          <w:p w:rsidR="00405D10" w:rsidRDefault="00845642" w:rsidP="00947E00">
            <w:pPr>
              <w:jc w:val="center"/>
            </w:pPr>
            <w:r>
              <w:t>Obr. 1</w:t>
            </w:r>
            <w:r w:rsidR="00947E00">
              <w:t>7</w:t>
            </w:r>
            <w:r>
              <w:t>: Vinice po více letech zcela bez zimního řezu</w:t>
            </w:r>
          </w:p>
        </w:tc>
      </w:tr>
    </w:tbl>
    <w:p w:rsidR="00405D10" w:rsidRDefault="00405D10" w:rsidP="00405D10">
      <w:pPr>
        <w:jc w:val="both"/>
      </w:pPr>
    </w:p>
    <w:p w:rsidR="00863A63" w:rsidRDefault="00863A63" w:rsidP="00405D10">
      <w:pPr>
        <w:jc w:val="both"/>
      </w:pPr>
      <w:r w:rsidRPr="00863A63">
        <w:t>V ned</w:t>
      </w:r>
      <w:r>
        <w:t>ěli dopoledne jsme navštívili „</w:t>
      </w:r>
      <w:proofErr w:type="spellStart"/>
      <w:r>
        <w:t>Würzburger</w:t>
      </w:r>
      <w:proofErr w:type="spellEnd"/>
      <w:r>
        <w:t xml:space="preserve"> </w:t>
      </w:r>
      <w:proofErr w:type="spellStart"/>
      <w:r>
        <w:t>Residenz</w:t>
      </w:r>
      <w:proofErr w:type="spellEnd"/>
      <w:r>
        <w:t xml:space="preserve">“ (někdejší palác franckého biskupa) se zahradou a sklepem (obr. 18, 19 a 20).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1"/>
        <w:gridCol w:w="3945"/>
        <w:gridCol w:w="1902"/>
      </w:tblGrid>
      <w:tr w:rsidR="00863A63" w:rsidTr="009C38D3">
        <w:tc>
          <w:tcPr>
            <w:tcW w:w="3070" w:type="dxa"/>
            <w:vAlign w:val="center"/>
          </w:tcPr>
          <w:p w:rsidR="00863A63" w:rsidRDefault="00863A63" w:rsidP="009C38D3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8A970DD" wp14:editId="675B95D7">
                  <wp:extent cx="2107154" cy="1425364"/>
                  <wp:effectExtent l="0" t="0" r="7620" b="3810"/>
                  <wp:docPr id="28" name="Obrázek 28" descr="C:\Users\Jiří\Desktop\Německo PIWI\Wúrzburg, Residen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iří\Desktop\Německo PIWI\Wúrzburg, Residen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780" cy="142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863A63" w:rsidRDefault="00863A63" w:rsidP="009C38D3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F9044DA" wp14:editId="1CAE40AE">
                  <wp:extent cx="2444210" cy="1252182"/>
                  <wp:effectExtent l="0" t="0" r="0" b="5715"/>
                  <wp:docPr id="29" name="Obrázek 29" descr="C:\Users\Jiří\Desktop\Německo PIWI\Würzburg, náměstí Residen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iří\Desktop\Německo PIWI\Würzburg, náměstí Residen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371" cy="125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863A63" w:rsidRDefault="00863A63" w:rsidP="009C38D3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63F412C0" wp14:editId="25802ACA">
                  <wp:extent cx="1105469" cy="1474321"/>
                  <wp:effectExtent l="0" t="0" r="0" b="0"/>
                  <wp:docPr id="30" name="Obrázek 30" descr="C:\Users\Jiří\Desktop\Německo PIWI\jabloň - ko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iří\Desktop\Německo PIWI\jabloň - ko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272" cy="14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A63" w:rsidTr="009C38D3">
        <w:tc>
          <w:tcPr>
            <w:tcW w:w="3070" w:type="dxa"/>
            <w:vAlign w:val="center"/>
          </w:tcPr>
          <w:p w:rsidR="00863A63" w:rsidRDefault="00863A63" w:rsidP="009C38D3">
            <w:pPr>
              <w:jc w:val="center"/>
            </w:pPr>
            <w:r>
              <w:t xml:space="preserve">Obr. 18: Palác </w:t>
            </w:r>
            <w:proofErr w:type="spellStart"/>
            <w:r>
              <w:t>Residenz</w:t>
            </w:r>
            <w:proofErr w:type="spellEnd"/>
          </w:p>
        </w:tc>
        <w:tc>
          <w:tcPr>
            <w:tcW w:w="3071" w:type="dxa"/>
            <w:vAlign w:val="center"/>
          </w:tcPr>
          <w:p w:rsidR="00863A63" w:rsidRDefault="00863A63" w:rsidP="009C38D3">
            <w:pPr>
              <w:jc w:val="center"/>
            </w:pPr>
            <w:r>
              <w:t xml:space="preserve">Obr. 19: Náměstí </w:t>
            </w:r>
            <w:proofErr w:type="spellStart"/>
            <w:r>
              <w:t>Residenz</w:t>
            </w:r>
            <w:proofErr w:type="spellEnd"/>
          </w:p>
        </w:tc>
        <w:tc>
          <w:tcPr>
            <w:tcW w:w="3071" w:type="dxa"/>
            <w:vAlign w:val="center"/>
          </w:tcPr>
          <w:p w:rsidR="00863A63" w:rsidRDefault="009C38D3" w:rsidP="009C38D3">
            <w:pPr>
              <w:jc w:val="center"/>
            </w:pPr>
            <w:r>
              <w:t>Obr. 20: Kotlovitá koruna jabloní v zahradě</w:t>
            </w:r>
          </w:p>
        </w:tc>
      </w:tr>
    </w:tbl>
    <w:p w:rsidR="009C38D3" w:rsidRDefault="009C38D3" w:rsidP="00405D10">
      <w:pPr>
        <w:jc w:val="both"/>
      </w:pPr>
    </w:p>
    <w:p w:rsidR="00E025C3" w:rsidRDefault="009C38D3" w:rsidP="007812F8">
      <w:pPr>
        <w:tabs>
          <w:tab w:val="left" w:pos="2977"/>
        </w:tabs>
        <w:jc w:val="both"/>
      </w:pPr>
      <w:r>
        <w:t xml:space="preserve">Odpoledne jsme se přesunuli o asi 250 km západně do Falce, kde jsme v pondělí dopoledne, před odjezdem domů, navštívili </w:t>
      </w:r>
      <w:r w:rsidR="00E025C3">
        <w:t xml:space="preserve">Julius </w:t>
      </w:r>
      <w:proofErr w:type="spellStart"/>
      <w:r w:rsidR="00E025C3" w:rsidRPr="00E025C3">
        <w:t>Kühn</w:t>
      </w:r>
      <w:proofErr w:type="spellEnd"/>
      <w:r w:rsidR="00E025C3" w:rsidRPr="00E025C3">
        <w:t>-Institut v</w:t>
      </w:r>
      <w:r w:rsidR="00E025C3">
        <w:t> </w:t>
      </w:r>
      <w:proofErr w:type="spellStart"/>
      <w:r w:rsidR="00E025C3" w:rsidRPr="00E025C3">
        <w:t>Geilweilerhofu</w:t>
      </w:r>
      <w:proofErr w:type="spellEnd"/>
      <w:r w:rsidR="00E025C3">
        <w:t xml:space="preserve"> (obr. 21)</w:t>
      </w:r>
      <w:r w:rsidR="00E025C3" w:rsidRPr="00DF44B4">
        <w:rPr>
          <w:i/>
        </w:rPr>
        <w:t>.</w:t>
      </w:r>
      <w:r w:rsidR="00D40B76">
        <w:rPr>
          <w:i/>
        </w:rPr>
        <w:t xml:space="preserve"> </w:t>
      </w:r>
      <w:r w:rsidR="00D40B76">
        <w:t xml:space="preserve">JKI </w:t>
      </w:r>
      <w:r w:rsidR="007812F8">
        <w:t xml:space="preserve">se zabývá výzkumem </w:t>
      </w:r>
      <w:r w:rsidR="00D40B76">
        <w:t>všech zemědělských plodin v</w:t>
      </w:r>
      <w:r w:rsidR="007812F8">
        <w:t> </w:t>
      </w:r>
      <w:r w:rsidR="00D40B76">
        <w:t>Německu</w:t>
      </w:r>
      <w:r w:rsidR="007812F8">
        <w:t>, včetně šlechtění révy, které probíhá právě v </w:t>
      </w:r>
      <w:proofErr w:type="spellStart"/>
      <w:r w:rsidR="007812F8">
        <w:t>Siebelgingen</w:t>
      </w:r>
      <w:proofErr w:type="spellEnd"/>
      <w:r w:rsidR="007812F8">
        <w:t xml:space="preserve"> (</w:t>
      </w:r>
      <w:proofErr w:type="spellStart"/>
      <w:proofErr w:type="gramStart"/>
      <w:r w:rsidR="007812F8" w:rsidRPr="00E025C3">
        <w:t>Geilweilerhof</w:t>
      </w:r>
      <w:proofErr w:type="spellEnd"/>
      <w:r w:rsidR="007812F8">
        <w:t xml:space="preserve">) </w:t>
      </w:r>
      <w:r w:rsidR="00D40B76">
        <w:t>.</w:t>
      </w:r>
      <w:proofErr w:type="gramEnd"/>
      <w:r w:rsidR="00D40B76">
        <w:t xml:space="preserve"> </w:t>
      </w:r>
      <w:r w:rsidR="00E025C3">
        <w:t xml:space="preserve"> </w:t>
      </w:r>
    </w:p>
    <w:p w:rsidR="00E025C3" w:rsidRDefault="00417480" w:rsidP="00405D10">
      <w:pPr>
        <w:jc w:val="both"/>
      </w:pPr>
      <w:r>
        <w:t xml:space="preserve">Obr. 21: Objekt JKI </w:t>
      </w:r>
      <w:proofErr w:type="spellStart"/>
      <w:r w:rsidRPr="00417480">
        <w:t>Geilweilerhof</w:t>
      </w:r>
      <w:proofErr w:type="spellEnd"/>
      <w:r>
        <w:t xml:space="preserve"> s částí pokusných vinic</w:t>
      </w:r>
    </w:p>
    <w:p w:rsidR="00417480" w:rsidRDefault="00417480" w:rsidP="0041748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558891" cy="1552477"/>
            <wp:effectExtent l="0" t="0" r="0" b="0"/>
            <wp:docPr id="31" name="Obrázek 31" descr="C:\Users\Jiří\Desktop\Německo PIWI\Geilweilerh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iří\Desktop\Německo PIWI\Geilweilerho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12" cy="155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480" w:rsidRDefault="00E025C3" w:rsidP="00405D10">
      <w:pPr>
        <w:jc w:val="both"/>
      </w:pPr>
      <w:r>
        <w:t xml:space="preserve">Porosty novošlechtění i sbírkami různých druhů rodu </w:t>
      </w:r>
      <w:r w:rsidRPr="00E025C3">
        <w:rPr>
          <w:i/>
        </w:rPr>
        <w:t>Vitis</w:t>
      </w:r>
      <w:r w:rsidRPr="00DF44B4">
        <w:rPr>
          <w:i/>
        </w:rPr>
        <w:t xml:space="preserve"> </w:t>
      </w:r>
      <w:r>
        <w:t xml:space="preserve">a ukázkou starých hybridů nás provedl nový vedoucí oddělení šlechtění révy Dr. Oliver Trapp, nástupce Dr. R. </w:t>
      </w:r>
      <w:proofErr w:type="spellStart"/>
      <w:r>
        <w:t>Eibacha</w:t>
      </w:r>
      <w:proofErr w:type="spellEnd"/>
      <w:r>
        <w:t xml:space="preserve"> a Dr. G. </w:t>
      </w:r>
      <w:proofErr w:type="spellStart"/>
      <w:r>
        <w:t>Alleweldta</w:t>
      </w:r>
      <w:proofErr w:type="spellEnd"/>
      <w:r>
        <w:t xml:space="preserve">. </w:t>
      </w:r>
      <w:r w:rsidR="00417480">
        <w:t>Z nových odrůd považuje za favority následující odrůdy, jejichž vína jsme ochutnali a musíme s jeho názorem souhlasit:</w:t>
      </w:r>
    </w:p>
    <w:p w:rsidR="00F60EF2" w:rsidRDefault="00417480" w:rsidP="00417480">
      <w:pPr>
        <w:pStyle w:val="Odstavecseseznamem"/>
        <w:numPr>
          <w:ilvl w:val="0"/>
          <w:numId w:val="3"/>
        </w:numPr>
        <w:jc w:val="both"/>
      </w:pPr>
      <w:proofErr w:type="spellStart"/>
      <w:r>
        <w:t>Calardis</w:t>
      </w:r>
      <w:proofErr w:type="spellEnd"/>
      <w:r>
        <w:t xml:space="preserve"> blanc (obr. 11), vznikla v roce 1993 křížením Gf.Ga-47-42 </w:t>
      </w:r>
      <w:r w:rsidRPr="00417480">
        <w:rPr>
          <w:rFonts w:cstheme="minorHAnsi"/>
        </w:rPr>
        <w:t>×</w:t>
      </w:r>
      <w:r>
        <w:t xml:space="preserve"> </w:t>
      </w:r>
      <w:proofErr w:type="spellStart"/>
      <w:r>
        <w:t>Seyve</w:t>
      </w:r>
      <w:proofErr w:type="spellEnd"/>
      <w:r>
        <w:t xml:space="preserve"> </w:t>
      </w:r>
      <w:proofErr w:type="spellStart"/>
      <w:r>
        <w:t>Villard</w:t>
      </w:r>
      <w:proofErr w:type="spellEnd"/>
      <w:r>
        <w:t xml:space="preserve"> 39-639</w:t>
      </w:r>
      <w:r w:rsidR="00F60EF2">
        <w:t>, od roku 2013 přihlášena k právní ochraně, v roce 2015 přihlášena do odrůdových zkoušek, v roce 2018 se předpokládá registrace;</w:t>
      </w:r>
    </w:p>
    <w:p w:rsidR="00F60EF2" w:rsidRDefault="00F60EF2" w:rsidP="00417480">
      <w:pPr>
        <w:pStyle w:val="Odstavecseseznamem"/>
        <w:numPr>
          <w:ilvl w:val="0"/>
          <w:numId w:val="3"/>
        </w:numPr>
        <w:jc w:val="both"/>
      </w:pPr>
      <w:r>
        <w:t xml:space="preserve">modrá </w:t>
      </w:r>
      <w:proofErr w:type="spellStart"/>
      <w:r>
        <w:t>Calandro</w:t>
      </w:r>
      <w:proofErr w:type="spellEnd"/>
      <w:r>
        <w:t xml:space="preserve"> (obr. 22), křížení z roku 1984 Domina </w:t>
      </w:r>
      <w:r>
        <w:rPr>
          <w:rFonts w:cstheme="minorHAnsi"/>
        </w:rPr>
        <w:t>×</w:t>
      </w:r>
      <w:r>
        <w:t xml:space="preserve"> Regent, od roku 2009 přidělena právní ochrana, registrace od roku 2011;</w:t>
      </w:r>
    </w:p>
    <w:p w:rsidR="009C38D3" w:rsidRDefault="00F60EF2" w:rsidP="00417480">
      <w:pPr>
        <w:pStyle w:val="Odstavecseseznamem"/>
        <w:numPr>
          <w:ilvl w:val="0"/>
          <w:numId w:val="3"/>
        </w:numPr>
        <w:jc w:val="both"/>
      </w:pPr>
      <w:r>
        <w:t xml:space="preserve">bílá Gf.Ga-47-42 (obr. 23), křížení již z roku 1964 </w:t>
      </w:r>
      <w:proofErr w:type="spellStart"/>
      <w:r>
        <w:t>Bacchus</w:t>
      </w:r>
      <w:proofErr w:type="spellEnd"/>
      <w:r>
        <w:t xml:space="preserve"> </w:t>
      </w:r>
      <w:r>
        <w:rPr>
          <w:rFonts w:cstheme="minorHAnsi"/>
        </w:rPr>
        <w:t>×</w:t>
      </w:r>
      <w:r>
        <w:t xml:space="preserve"> Seyval</w:t>
      </w:r>
      <w:r w:rsidR="001E78AE">
        <w:t>, v roce 2018 bude přihlášena k registračním zkouškám.</w:t>
      </w:r>
      <w:r>
        <w:t xml:space="preserve"> </w:t>
      </w:r>
      <w:r w:rsidR="009C38D3">
        <w:t xml:space="preserve">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1E78AE" w:rsidTr="00EF3A8C">
        <w:tc>
          <w:tcPr>
            <w:tcW w:w="4606" w:type="dxa"/>
            <w:vAlign w:val="center"/>
          </w:tcPr>
          <w:p w:rsidR="001E78AE" w:rsidRDefault="00EF3A8C" w:rsidP="00EF3A8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BAC242B" wp14:editId="35F454F9">
                  <wp:extent cx="2665020" cy="3385154"/>
                  <wp:effectExtent l="0" t="0" r="2540" b="6350"/>
                  <wp:docPr id="32" name="Obrázek 32" descr="C:\Users\Jiří\Desktop\šlechtění\2017-09 (zář)\skenování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iří\Desktop\šlechtění\2017-09 (zář)\skenování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265" cy="338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:rsidR="001E78AE" w:rsidRDefault="00EF3A8C" w:rsidP="00EF3A8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96C95A4" wp14:editId="55B5B5D4">
                  <wp:extent cx="2451510" cy="3443381"/>
                  <wp:effectExtent l="0" t="0" r="6350" b="5080"/>
                  <wp:docPr id="33" name="Obrázek 33" descr="C:\Users\Jiří\Desktop\šlechtění\2017-09 (zář)\skenování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iří\Desktop\šlechtění\2017-09 (zář)\skenování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670" cy="344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8AE" w:rsidTr="00EF3A8C">
        <w:tc>
          <w:tcPr>
            <w:tcW w:w="4606" w:type="dxa"/>
            <w:vAlign w:val="center"/>
          </w:tcPr>
          <w:p w:rsidR="001E78AE" w:rsidRDefault="00EF3A8C" w:rsidP="00EF3A8C">
            <w:pPr>
              <w:jc w:val="center"/>
            </w:pPr>
            <w:r>
              <w:t xml:space="preserve">Obr. 22: </w:t>
            </w:r>
            <w:proofErr w:type="spellStart"/>
            <w:r>
              <w:t>Calandro</w:t>
            </w:r>
            <w:proofErr w:type="spellEnd"/>
            <w:r>
              <w:t xml:space="preserve"> (foto JKI)</w:t>
            </w:r>
          </w:p>
        </w:tc>
        <w:tc>
          <w:tcPr>
            <w:tcW w:w="4606" w:type="dxa"/>
            <w:vAlign w:val="center"/>
          </w:tcPr>
          <w:p w:rsidR="001E78AE" w:rsidRDefault="00EF3A8C" w:rsidP="00EF3A8C">
            <w:pPr>
              <w:jc w:val="center"/>
            </w:pPr>
            <w:r>
              <w:t xml:space="preserve">Obr. 23: </w:t>
            </w:r>
            <w:r>
              <w:t>Gf.Ga-47-42</w:t>
            </w:r>
            <w:r>
              <w:t xml:space="preserve"> (foto JKI)</w:t>
            </w:r>
          </w:p>
        </w:tc>
      </w:tr>
    </w:tbl>
    <w:p w:rsidR="00845642" w:rsidRDefault="00845642" w:rsidP="00405D10">
      <w:pPr>
        <w:jc w:val="both"/>
      </w:pPr>
    </w:p>
    <w:p w:rsidR="001E78AE" w:rsidRPr="001E78AE" w:rsidRDefault="001E78AE" w:rsidP="00405D10">
      <w:pPr>
        <w:jc w:val="both"/>
        <w:rPr>
          <w:b/>
        </w:rPr>
      </w:pPr>
      <w:r>
        <w:rPr>
          <w:b/>
        </w:rPr>
        <w:t>Závěr</w:t>
      </w:r>
    </w:p>
    <w:p w:rsidR="001E78AE" w:rsidRDefault="001E78AE" w:rsidP="00405D10">
      <w:pPr>
        <w:jc w:val="both"/>
      </w:pPr>
      <w:r>
        <w:t>Šlechtění</w:t>
      </w:r>
      <w:r w:rsidR="00EF3A8C">
        <w:t xml:space="preserve"> révy vinné, mimo udržovacího šlechtění a tvorby nových klonů, se ubírá téměř výhradně cestou k odolnosti odrůd vůči houbovým chorobám. V podkladech o nejnovějších odrůdách se již uvádí, kolik % fungicidů vinař ušetří při srovnání s klasickými odrůdami, a je to zpravidla 50 až 90 %. Této záležitosti zatím u nás není věnována dostatečná pozornost. Ekologické vinohradnictví je u nás sice adekvátně podporováno, </w:t>
      </w:r>
      <w:r w:rsidR="00DE373D">
        <w:t xml:space="preserve">ale výběr odrůd ne. Přitom nové odrůdy dávají kvalitní víno při výrazné úspoře fungicidů. Zasloužily by si zvýhodnění v rámci restrukturalizace vinohradnictví, obdobně jako je tomu při dotacích například na přesun vinic do svahů. </w:t>
      </w:r>
      <w:r w:rsidR="00657C15">
        <w:t>V Evropě těchto nových odrůd existují již desítky a naše jsou minimálně plně srovnatelné, jak ukazují i výsledky mezinárodních soutěží vín.</w:t>
      </w:r>
    </w:p>
    <w:p w:rsidR="00DE373D" w:rsidRDefault="001E78AE" w:rsidP="00405D10">
      <w:pPr>
        <w:jc w:val="both"/>
      </w:pPr>
      <w:r>
        <w:t>Závlahy</w:t>
      </w:r>
      <w:r w:rsidR="00DE373D">
        <w:t xml:space="preserve"> vinic u nás nejsou dostatečně využívány a se změnou klimatu to bude stále větší problém. Tím trpí nejenom výnos hroznů (v průměru dosahujeme 1/3 výnosu v Německu) ale i kvalita vína. Přitom dotační programy na podporu závlahy u nás existují, jenom je pěstitelé révy nedostatečně využívají.</w:t>
      </w:r>
    </w:p>
    <w:p w:rsidR="001E78AE" w:rsidRDefault="00DE373D" w:rsidP="00405D10">
      <w:pPr>
        <w:jc w:val="both"/>
      </w:pPr>
      <w:r>
        <w:t xml:space="preserve">Posledním trendem, který se stále více v Německu rozšiřuje, je minimální řez révy. Jestliže to bylo před dvaceti lety téma pro výzkumné ústavy, dnes běžně můžete spatřit </w:t>
      </w:r>
      <w:r w:rsidR="00DC683A">
        <w:t xml:space="preserve">vinohrady s minimálním řezem </w:t>
      </w:r>
      <w:r>
        <w:t>p</w:t>
      </w:r>
      <w:r w:rsidR="00657C15">
        <w:t>ři</w:t>
      </w:r>
      <w:r>
        <w:t xml:space="preserve"> náhodné projížďce vinicemi.</w:t>
      </w:r>
    </w:p>
    <w:p w:rsidR="00DE373D" w:rsidRPr="00657C15" w:rsidRDefault="00657C15" w:rsidP="00405D10">
      <w:pPr>
        <w:jc w:val="both"/>
        <w:rPr>
          <w:b/>
        </w:rPr>
      </w:pPr>
      <w:r w:rsidRPr="00657C15">
        <w:rPr>
          <w:b/>
        </w:rPr>
        <w:t>Takže zá</w:t>
      </w:r>
      <w:bookmarkStart w:id="0" w:name="_GoBack"/>
      <w:bookmarkEnd w:id="0"/>
      <w:r w:rsidRPr="00657C15">
        <w:rPr>
          <w:b/>
        </w:rPr>
        <w:t>věrečné shrnutí trendů jedn</w:t>
      </w:r>
      <w:r>
        <w:rPr>
          <w:b/>
        </w:rPr>
        <w:t>ím</w:t>
      </w:r>
      <w:r w:rsidRPr="00657C15">
        <w:rPr>
          <w:b/>
        </w:rPr>
        <w:t xml:space="preserve"> </w:t>
      </w:r>
      <w:r>
        <w:rPr>
          <w:b/>
        </w:rPr>
        <w:t>sou</w:t>
      </w:r>
      <w:r w:rsidRPr="00657C15">
        <w:rPr>
          <w:b/>
        </w:rPr>
        <w:t>vět</w:t>
      </w:r>
      <w:r>
        <w:rPr>
          <w:b/>
        </w:rPr>
        <w:t>ím</w:t>
      </w:r>
      <w:r w:rsidRPr="00657C15">
        <w:rPr>
          <w:b/>
        </w:rPr>
        <w:t xml:space="preserve"> pro příštích minimálně dvacet až třicet let: </w:t>
      </w:r>
      <w:r>
        <w:rPr>
          <w:b/>
        </w:rPr>
        <w:t>Ekologicky pěstované PIWI odrůdy, pokud možno na svazích, minimální řez s maximálním využitím mechanizace a kapková závlaha, nejlépe zabudovaná v zemi.</w:t>
      </w:r>
      <w:r w:rsidRPr="00657C15">
        <w:rPr>
          <w:b/>
        </w:rPr>
        <w:t xml:space="preserve"> </w:t>
      </w:r>
      <w:r w:rsidR="00DC683A">
        <w:rPr>
          <w:b/>
        </w:rPr>
        <w:t xml:space="preserve">Vinohradnictví se bude výrazně měnit, například před </w:t>
      </w:r>
      <w:r w:rsidR="00EF185B">
        <w:rPr>
          <w:b/>
        </w:rPr>
        <w:t>čtyřiceti lety si u nás uměl málokdo představit kvalitně pracující sklízeč hroznů</w:t>
      </w:r>
      <w:r w:rsidR="00EF185B">
        <w:rPr>
          <w:b/>
        </w:rPr>
        <w:t xml:space="preserve"> nebo</w:t>
      </w:r>
      <w:r w:rsidR="00DC683A">
        <w:rPr>
          <w:b/>
        </w:rPr>
        <w:t xml:space="preserve"> zatravněný vinohrad</w:t>
      </w:r>
      <w:r w:rsidR="00EF185B">
        <w:rPr>
          <w:b/>
        </w:rPr>
        <w:t>.</w:t>
      </w:r>
      <w:r w:rsidR="00DC683A">
        <w:rPr>
          <w:b/>
        </w:rPr>
        <w:t xml:space="preserve"> </w:t>
      </w:r>
    </w:p>
    <w:p w:rsidR="001E78AE" w:rsidRDefault="001E78AE" w:rsidP="00405D10">
      <w:pPr>
        <w:jc w:val="both"/>
      </w:pPr>
    </w:p>
    <w:p w:rsidR="001E78AE" w:rsidRDefault="001E78AE" w:rsidP="00405D10">
      <w:pPr>
        <w:jc w:val="both"/>
      </w:pPr>
    </w:p>
    <w:p w:rsidR="001E78AE" w:rsidRPr="00863A63" w:rsidRDefault="001E78AE" w:rsidP="00405D10">
      <w:pPr>
        <w:jc w:val="both"/>
      </w:pPr>
    </w:p>
    <w:sectPr w:rsidR="001E78AE" w:rsidRPr="00863A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C0961"/>
    <w:multiLevelType w:val="multilevel"/>
    <w:tmpl w:val="FB42C3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lang w:val="cs-CZ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76BB3E2E"/>
    <w:multiLevelType w:val="hybridMultilevel"/>
    <w:tmpl w:val="55F2975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676"/>
    <w:rsid w:val="00000161"/>
    <w:rsid w:val="000008B1"/>
    <w:rsid w:val="00003E22"/>
    <w:rsid w:val="00013065"/>
    <w:rsid w:val="0001701D"/>
    <w:rsid w:val="00022D8B"/>
    <w:rsid w:val="000236A0"/>
    <w:rsid w:val="00027C82"/>
    <w:rsid w:val="00030333"/>
    <w:rsid w:val="000332B6"/>
    <w:rsid w:val="00033854"/>
    <w:rsid w:val="00033983"/>
    <w:rsid w:val="00035B82"/>
    <w:rsid w:val="00040070"/>
    <w:rsid w:val="000425B0"/>
    <w:rsid w:val="00043450"/>
    <w:rsid w:val="00043BE7"/>
    <w:rsid w:val="000454D6"/>
    <w:rsid w:val="000474AC"/>
    <w:rsid w:val="000500A2"/>
    <w:rsid w:val="000522C3"/>
    <w:rsid w:val="00053E23"/>
    <w:rsid w:val="000540E4"/>
    <w:rsid w:val="000573E1"/>
    <w:rsid w:val="0006005A"/>
    <w:rsid w:val="00060632"/>
    <w:rsid w:val="00060D7D"/>
    <w:rsid w:val="000650C9"/>
    <w:rsid w:val="00066B08"/>
    <w:rsid w:val="00072738"/>
    <w:rsid w:val="00072D6F"/>
    <w:rsid w:val="00074F4F"/>
    <w:rsid w:val="00076A40"/>
    <w:rsid w:val="00076D17"/>
    <w:rsid w:val="0008180B"/>
    <w:rsid w:val="0008282C"/>
    <w:rsid w:val="00083AE4"/>
    <w:rsid w:val="0008796A"/>
    <w:rsid w:val="00087C00"/>
    <w:rsid w:val="000911AA"/>
    <w:rsid w:val="0009144A"/>
    <w:rsid w:val="00091965"/>
    <w:rsid w:val="00093F61"/>
    <w:rsid w:val="000A0F12"/>
    <w:rsid w:val="000A2BA4"/>
    <w:rsid w:val="000A3EED"/>
    <w:rsid w:val="000A470D"/>
    <w:rsid w:val="000A49C0"/>
    <w:rsid w:val="000B011E"/>
    <w:rsid w:val="000B4183"/>
    <w:rsid w:val="000B6349"/>
    <w:rsid w:val="000B767D"/>
    <w:rsid w:val="000C3CE3"/>
    <w:rsid w:val="000C3EEC"/>
    <w:rsid w:val="000C662B"/>
    <w:rsid w:val="000C71FD"/>
    <w:rsid w:val="000D1395"/>
    <w:rsid w:val="000E1D44"/>
    <w:rsid w:val="000E23B3"/>
    <w:rsid w:val="000E24C1"/>
    <w:rsid w:val="000E4DE1"/>
    <w:rsid w:val="000E6424"/>
    <w:rsid w:val="000F00D0"/>
    <w:rsid w:val="000F02E2"/>
    <w:rsid w:val="000F0A55"/>
    <w:rsid w:val="000F1F45"/>
    <w:rsid w:val="000F3167"/>
    <w:rsid w:val="000F69C9"/>
    <w:rsid w:val="000F7A5B"/>
    <w:rsid w:val="00100099"/>
    <w:rsid w:val="00102294"/>
    <w:rsid w:val="00102715"/>
    <w:rsid w:val="00103921"/>
    <w:rsid w:val="00103C18"/>
    <w:rsid w:val="00103E11"/>
    <w:rsid w:val="001047B5"/>
    <w:rsid w:val="001054DC"/>
    <w:rsid w:val="00105DE8"/>
    <w:rsid w:val="001066A7"/>
    <w:rsid w:val="00106B05"/>
    <w:rsid w:val="00117ADB"/>
    <w:rsid w:val="00121825"/>
    <w:rsid w:val="00123A95"/>
    <w:rsid w:val="0012430D"/>
    <w:rsid w:val="00124FCE"/>
    <w:rsid w:val="00125DC1"/>
    <w:rsid w:val="00126044"/>
    <w:rsid w:val="00127F8D"/>
    <w:rsid w:val="00130D65"/>
    <w:rsid w:val="00132234"/>
    <w:rsid w:val="001412F1"/>
    <w:rsid w:val="0014476C"/>
    <w:rsid w:val="001452AC"/>
    <w:rsid w:val="00145402"/>
    <w:rsid w:val="00145FFD"/>
    <w:rsid w:val="001502E9"/>
    <w:rsid w:val="001566C7"/>
    <w:rsid w:val="00157408"/>
    <w:rsid w:val="00157D0D"/>
    <w:rsid w:val="001657FA"/>
    <w:rsid w:val="0016586E"/>
    <w:rsid w:val="00166440"/>
    <w:rsid w:val="00167BA9"/>
    <w:rsid w:val="00174590"/>
    <w:rsid w:val="00182CE6"/>
    <w:rsid w:val="0019328F"/>
    <w:rsid w:val="00193EAB"/>
    <w:rsid w:val="00197A89"/>
    <w:rsid w:val="001A06CE"/>
    <w:rsid w:val="001A189B"/>
    <w:rsid w:val="001A1EB6"/>
    <w:rsid w:val="001A30A6"/>
    <w:rsid w:val="001A5179"/>
    <w:rsid w:val="001A77E5"/>
    <w:rsid w:val="001B1DD0"/>
    <w:rsid w:val="001B2AE5"/>
    <w:rsid w:val="001B46A1"/>
    <w:rsid w:val="001B4DDF"/>
    <w:rsid w:val="001B5C5B"/>
    <w:rsid w:val="001C089A"/>
    <w:rsid w:val="001C093C"/>
    <w:rsid w:val="001C2B2B"/>
    <w:rsid w:val="001C332D"/>
    <w:rsid w:val="001C374A"/>
    <w:rsid w:val="001C506A"/>
    <w:rsid w:val="001C51B4"/>
    <w:rsid w:val="001C621E"/>
    <w:rsid w:val="001D0817"/>
    <w:rsid w:val="001D180E"/>
    <w:rsid w:val="001D37BC"/>
    <w:rsid w:val="001D673E"/>
    <w:rsid w:val="001D6C81"/>
    <w:rsid w:val="001E3582"/>
    <w:rsid w:val="001E711D"/>
    <w:rsid w:val="001E78AE"/>
    <w:rsid w:val="001F2039"/>
    <w:rsid w:val="001F37CB"/>
    <w:rsid w:val="001F38DB"/>
    <w:rsid w:val="001F6E6C"/>
    <w:rsid w:val="001F7980"/>
    <w:rsid w:val="002025FB"/>
    <w:rsid w:val="00205841"/>
    <w:rsid w:val="002067F2"/>
    <w:rsid w:val="0021178D"/>
    <w:rsid w:val="0021253F"/>
    <w:rsid w:val="00213BED"/>
    <w:rsid w:val="00216EB2"/>
    <w:rsid w:val="00216EF1"/>
    <w:rsid w:val="00220778"/>
    <w:rsid w:val="002212D1"/>
    <w:rsid w:val="0022146D"/>
    <w:rsid w:val="00223F7D"/>
    <w:rsid w:val="00224033"/>
    <w:rsid w:val="00225BB7"/>
    <w:rsid w:val="00226A13"/>
    <w:rsid w:val="002271D7"/>
    <w:rsid w:val="00231B9D"/>
    <w:rsid w:val="002331E8"/>
    <w:rsid w:val="00233260"/>
    <w:rsid w:val="00233356"/>
    <w:rsid w:val="00234CA3"/>
    <w:rsid w:val="0023755F"/>
    <w:rsid w:val="00243E10"/>
    <w:rsid w:val="002454B4"/>
    <w:rsid w:val="00246FFD"/>
    <w:rsid w:val="0024759B"/>
    <w:rsid w:val="00247881"/>
    <w:rsid w:val="002478A3"/>
    <w:rsid w:val="00250A51"/>
    <w:rsid w:val="00251674"/>
    <w:rsid w:val="00252C62"/>
    <w:rsid w:val="002545FF"/>
    <w:rsid w:val="0025695A"/>
    <w:rsid w:val="00261C5B"/>
    <w:rsid w:val="00264D9A"/>
    <w:rsid w:val="00266AA3"/>
    <w:rsid w:val="0027230C"/>
    <w:rsid w:val="002747A6"/>
    <w:rsid w:val="00274E51"/>
    <w:rsid w:val="002754B3"/>
    <w:rsid w:val="002754F8"/>
    <w:rsid w:val="002762E7"/>
    <w:rsid w:val="002764E2"/>
    <w:rsid w:val="00282F1E"/>
    <w:rsid w:val="002831F2"/>
    <w:rsid w:val="00283707"/>
    <w:rsid w:val="00283ED8"/>
    <w:rsid w:val="0028731C"/>
    <w:rsid w:val="002873BA"/>
    <w:rsid w:val="00290A33"/>
    <w:rsid w:val="00291AC2"/>
    <w:rsid w:val="002924AF"/>
    <w:rsid w:val="002975C8"/>
    <w:rsid w:val="002A15C3"/>
    <w:rsid w:val="002A16D0"/>
    <w:rsid w:val="002A5D40"/>
    <w:rsid w:val="002A6DD0"/>
    <w:rsid w:val="002B0929"/>
    <w:rsid w:val="002B2636"/>
    <w:rsid w:val="002B281B"/>
    <w:rsid w:val="002B2F4B"/>
    <w:rsid w:val="002B4F03"/>
    <w:rsid w:val="002B722B"/>
    <w:rsid w:val="002B773A"/>
    <w:rsid w:val="002C1909"/>
    <w:rsid w:val="002C3432"/>
    <w:rsid w:val="002C403E"/>
    <w:rsid w:val="002D2D18"/>
    <w:rsid w:val="002D5268"/>
    <w:rsid w:val="002D54CA"/>
    <w:rsid w:val="002D687D"/>
    <w:rsid w:val="002E1085"/>
    <w:rsid w:val="002E510F"/>
    <w:rsid w:val="002F3230"/>
    <w:rsid w:val="002F3572"/>
    <w:rsid w:val="002F3863"/>
    <w:rsid w:val="002F3E49"/>
    <w:rsid w:val="002F5C30"/>
    <w:rsid w:val="002F787F"/>
    <w:rsid w:val="00302683"/>
    <w:rsid w:val="00302D0F"/>
    <w:rsid w:val="00303784"/>
    <w:rsid w:val="00303EE1"/>
    <w:rsid w:val="00304499"/>
    <w:rsid w:val="00307E60"/>
    <w:rsid w:val="0031085F"/>
    <w:rsid w:val="00312568"/>
    <w:rsid w:val="00316891"/>
    <w:rsid w:val="00323C67"/>
    <w:rsid w:val="003242D4"/>
    <w:rsid w:val="003269D6"/>
    <w:rsid w:val="00330B16"/>
    <w:rsid w:val="0033375A"/>
    <w:rsid w:val="00340A41"/>
    <w:rsid w:val="003417E9"/>
    <w:rsid w:val="003562E2"/>
    <w:rsid w:val="00364BC3"/>
    <w:rsid w:val="00365087"/>
    <w:rsid w:val="00365B99"/>
    <w:rsid w:val="00376207"/>
    <w:rsid w:val="00376259"/>
    <w:rsid w:val="00376EE3"/>
    <w:rsid w:val="00380913"/>
    <w:rsid w:val="00382DCB"/>
    <w:rsid w:val="00382DCD"/>
    <w:rsid w:val="00384053"/>
    <w:rsid w:val="00387B5C"/>
    <w:rsid w:val="00391227"/>
    <w:rsid w:val="00392C23"/>
    <w:rsid w:val="00393F5B"/>
    <w:rsid w:val="0039732C"/>
    <w:rsid w:val="003A0542"/>
    <w:rsid w:val="003A2E81"/>
    <w:rsid w:val="003A383D"/>
    <w:rsid w:val="003A400B"/>
    <w:rsid w:val="003A5A6F"/>
    <w:rsid w:val="003B1198"/>
    <w:rsid w:val="003B2E7E"/>
    <w:rsid w:val="003B7163"/>
    <w:rsid w:val="003C2222"/>
    <w:rsid w:val="003C4460"/>
    <w:rsid w:val="003C64C1"/>
    <w:rsid w:val="003D16EE"/>
    <w:rsid w:val="003D37FC"/>
    <w:rsid w:val="003D7BB8"/>
    <w:rsid w:val="003D7CD4"/>
    <w:rsid w:val="003E687E"/>
    <w:rsid w:val="003E6D56"/>
    <w:rsid w:val="003E7E9F"/>
    <w:rsid w:val="003E7EDA"/>
    <w:rsid w:val="003F08D4"/>
    <w:rsid w:val="003F1676"/>
    <w:rsid w:val="003F16A7"/>
    <w:rsid w:val="003F27E0"/>
    <w:rsid w:val="003F3A30"/>
    <w:rsid w:val="003F4837"/>
    <w:rsid w:val="003F580B"/>
    <w:rsid w:val="003F611E"/>
    <w:rsid w:val="003F6277"/>
    <w:rsid w:val="003F7228"/>
    <w:rsid w:val="00402838"/>
    <w:rsid w:val="00403C1D"/>
    <w:rsid w:val="00404619"/>
    <w:rsid w:val="00404A01"/>
    <w:rsid w:val="00405D10"/>
    <w:rsid w:val="00412F1F"/>
    <w:rsid w:val="004136DF"/>
    <w:rsid w:val="004143FA"/>
    <w:rsid w:val="00415B26"/>
    <w:rsid w:val="00417480"/>
    <w:rsid w:val="00423217"/>
    <w:rsid w:val="004317B5"/>
    <w:rsid w:val="004318D8"/>
    <w:rsid w:val="00432B6C"/>
    <w:rsid w:val="00432F8F"/>
    <w:rsid w:val="00437655"/>
    <w:rsid w:val="0044176B"/>
    <w:rsid w:val="00442074"/>
    <w:rsid w:val="004425D1"/>
    <w:rsid w:val="00444059"/>
    <w:rsid w:val="00446437"/>
    <w:rsid w:val="004465F9"/>
    <w:rsid w:val="00447366"/>
    <w:rsid w:val="00450C9B"/>
    <w:rsid w:val="0045183A"/>
    <w:rsid w:val="004520C6"/>
    <w:rsid w:val="0045225E"/>
    <w:rsid w:val="00454063"/>
    <w:rsid w:val="00455B4C"/>
    <w:rsid w:val="00460283"/>
    <w:rsid w:val="00460A52"/>
    <w:rsid w:val="00461A62"/>
    <w:rsid w:val="004620F3"/>
    <w:rsid w:val="00462990"/>
    <w:rsid w:val="0046512A"/>
    <w:rsid w:val="00465D54"/>
    <w:rsid w:val="00466A43"/>
    <w:rsid w:val="00467822"/>
    <w:rsid w:val="004710D7"/>
    <w:rsid w:val="004733F9"/>
    <w:rsid w:val="00475A40"/>
    <w:rsid w:val="0047744C"/>
    <w:rsid w:val="00481C4D"/>
    <w:rsid w:val="00483BE4"/>
    <w:rsid w:val="0048599C"/>
    <w:rsid w:val="0048687B"/>
    <w:rsid w:val="00490018"/>
    <w:rsid w:val="00495CB4"/>
    <w:rsid w:val="004A2CA1"/>
    <w:rsid w:val="004A3973"/>
    <w:rsid w:val="004A3BA0"/>
    <w:rsid w:val="004A3E40"/>
    <w:rsid w:val="004A5770"/>
    <w:rsid w:val="004A580E"/>
    <w:rsid w:val="004A6255"/>
    <w:rsid w:val="004B0A63"/>
    <w:rsid w:val="004B0B21"/>
    <w:rsid w:val="004B3C65"/>
    <w:rsid w:val="004B4296"/>
    <w:rsid w:val="004B539A"/>
    <w:rsid w:val="004B6939"/>
    <w:rsid w:val="004C08BF"/>
    <w:rsid w:val="004C2E0C"/>
    <w:rsid w:val="004C4CD5"/>
    <w:rsid w:val="004C5B0A"/>
    <w:rsid w:val="004C73B2"/>
    <w:rsid w:val="004D1C25"/>
    <w:rsid w:val="004D32C8"/>
    <w:rsid w:val="004D3E1A"/>
    <w:rsid w:val="004D3E40"/>
    <w:rsid w:val="004D4AB9"/>
    <w:rsid w:val="004D6ED3"/>
    <w:rsid w:val="004D7209"/>
    <w:rsid w:val="004E032D"/>
    <w:rsid w:val="004E48C3"/>
    <w:rsid w:val="004E595A"/>
    <w:rsid w:val="004F1F8A"/>
    <w:rsid w:val="004F2BD8"/>
    <w:rsid w:val="004F476D"/>
    <w:rsid w:val="00505705"/>
    <w:rsid w:val="005057C7"/>
    <w:rsid w:val="005074DB"/>
    <w:rsid w:val="005150D4"/>
    <w:rsid w:val="0051566D"/>
    <w:rsid w:val="00517B51"/>
    <w:rsid w:val="00524689"/>
    <w:rsid w:val="00526874"/>
    <w:rsid w:val="005279AA"/>
    <w:rsid w:val="00530AA1"/>
    <w:rsid w:val="0053213D"/>
    <w:rsid w:val="00533597"/>
    <w:rsid w:val="005363FE"/>
    <w:rsid w:val="005364C5"/>
    <w:rsid w:val="00536527"/>
    <w:rsid w:val="005456DC"/>
    <w:rsid w:val="00546B25"/>
    <w:rsid w:val="00546F85"/>
    <w:rsid w:val="00547A2C"/>
    <w:rsid w:val="005502B6"/>
    <w:rsid w:val="00553AD3"/>
    <w:rsid w:val="00555FA6"/>
    <w:rsid w:val="005613BD"/>
    <w:rsid w:val="005626E8"/>
    <w:rsid w:val="0056300D"/>
    <w:rsid w:val="0057668B"/>
    <w:rsid w:val="005769FF"/>
    <w:rsid w:val="005775D2"/>
    <w:rsid w:val="0058371E"/>
    <w:rsid w:val="00584A54"/>
    <w:rsid w:val="00590DE5"/>
    <w:rsid w:val="00592CE9"/>
    <w:rsid w:val="005942B6"/>
    <w:rsid w:val="00594B35"/>
    <w:rsid w:val="005A4331"/>
    <w:rsid w:val="005A4B15"/>
    <w:rsid w:val="005A4EBF"/>
    <w:rsid w:val="005A6D85"/>
    <w:rsid w:val="005A73C9"/>
    <w:rsid w:val="005B068E"/>
    <w:rsid w:val="005B3FE7"/>
    <w:rsid w:val="005B433B"/>
    <w:rsid w:val="005B434F"/>
    <w:rsid w:val="005B7F7F"/>
    <w:rsid w:val="005C1513"/>
    <w:rsid w:val="005C1625"/>
    <w:rsid w:val="005C4935"/>
    <w:rsid w:val="005C5168"/>
    <w:rsid w:val="005C6875"/>
    <w:rsid w:val="005C6942"/>
    <w:rsid w:val="005D2916"/>
    <w:rsid w:val="005D2ADC"/>
    <w:rsid w:val="005D326A"/>
    <w:rsid w:val="005D65AA"/>
    <w:rsid w:val="005E1FB2"/>
    <w:rsid w:val="005E1FE7"/>
    <w:rsid w:val="005F0049"/>
    <w:rsid w:val="005F24E0"/>
    <w:rsid w:val="005F4590"/>
    <w:rsid w:val="005F5106"/>
    <w:rsid w:val="005F567C"/>
    <w:rsid w:val="00602D61"/>
    <w:rsid w:val="0060332A"/>
    <w:rsid w:val="006120A9"/>
    <w:rsid w:val="00613E15"/>
    <w:rsid w:val="00617D89"/>
    <w:rsid w:val="00617EA3"/>
    <w:rsid w:val="006221EE"/>
    <w:rsid w:val="0062297C"/>
    <w:rsid w:val="006245E6"/>
    <w:rsid w:val="006272D4"/>
    <w:rsid w:val="00630FBB"/>
    <w:rsid w:val="006329F1"/>
    <w:rsid w:val="00633572"/>
    <w:rsid w:val="00634048"/>
    <w:rsid w:val="0063421B"/>
    <w:rsid w:val="00636587"/>
    <w:rsid w:val="00636F48"/>
    <w:rsid w:val="006427E9"/>
    <w:rsid w:val="0064430D"/>
    <w:rsid w:val="00645F6D"/>
    <w:rsid w:val="00651098"/>
    <w:rsid w:val="00652093"/>
    <w:rsid w:val="006525E8"/>
    <w:rsid w:val="0065447F"/>
    <w:rsid w:val="00654B8A"/>
    <w:rsid w:val="006556EE"/>
    <w:rsid w:val="00655D73"/>
    <w:rsid w:val="00657C15"/>
    <w:rsid w:val="00661D22"/>
    <w:rsid w:val="0066256A"/>
    <w:rsid w:val="006676A7"/>
    <w:rsid w:val="00667814"/>
    <w:rsid w:val="00670D35"/>
    <w:rsid w:val="00673ED3"/>
    <w:rsid w:val="00675EA6"/>
    <w:rsid w:val="00676A74"/>
    <w:rsid w:val="00677318"/>
    <w:rsid w:val="00677D2D"/>
    <w:rsid w:val="00680FEF"/>
    <w:rsid w:val="00681297"/>
    <w:rsid w:val="0068207A"/>
    <w:rsid w:val="006845DE"/>
    <w:rsid w:val="006876A0"/>
    <w:rsid w:val="0069093F"/>
    <w:rsid w:val="006941FD"/>
    <w:rsid w:val="006A05C8"/>
    <w:rsid w:val="006A1842"/>
    <w:rsid w:val="006A39A9"/>
    <w:rsid w:val="006A3BD6"/>
    <w:rsid w:val="006A5266"/>
    <w:rsid w:val="006A5B49"/>
    <w:rsid w:val="006A6009"/>
    <w:rsid w:val="006A6911"/>
    <w:rsid w:val="006A6B1B"/>
    <w:rsid w:val="006A763B"/>
    <w:rsid w:val="006B237F"/>
    <w:rsid w:val="006B2F85"/>
    <w:rsid w:val="006B39FC"/>
    <w:rsid w:val="006B4509"/>
    <w:rsid w:val="006B74A2"/>
    <w:rsid w:val="006C1436"/>
    <w:rsid w:val="006C3C4C"/>
    <w:rsid w:val="006C49FF"/>
    <w:rsid w:val="006C4CB6"/>
    <w:rsid w:val="006C6559"/>
    <w:rsid w:val="006C67E1"/>
    <w:rsid w:val="006C7852"/>
    <w:rsid w:val="006C7DE6"/>
    <w:rsid w:val="006D01C7"/>
    <w:rsid w:val="006D22EA"/>
    <w:rsid w:val="006D6DB1"/>
    <w:rsid w:val="006E27DA"/>
    <w:rsid w:val="006E4E8F"/>
    <w:rsid w:val="006E772F"/>
    <w:rsid w:val="006F297F"/>
    <w:rsid w:val="006F3987"/>
    <w:rsid w:val="006F47ED"/>
    <w:rsid w:val="006F5917"/>
    <w:rsid w:val="007020B8"/>
    <w:rsid w:val="00705874"/>
    <w:rsid w:val="00706698"/>
    <w:rsid w:val="007150E6"/>
    <w:rsid w:val="00716878"/>
    <w:rsid w:val="00717D41"/>
    <w:rsid w:val="00730915"/>
    <w:rsid w:val="00733D15"/>
    <w:rsid w:val="00734628"/>
    <w:rsid w:val="007440E0"/>
    <w:rsid w:val="0074461D"/>
    <w:rsid w:val="00746C3D"/>
    <w:rsid w:val="00750474"/>
    <w:rsid w:val="00753984"/>
    <w:rsid w:val="007551F8"/>
    <w:rsid w:val="007556CB"/>
    <w:rsid w:val="00756E8F"/>
    <w:rsid w:val="00760E8B"/>
    <w:rsid w:val="00771EF6"/>
    <w:rsid w:val="00773CAB"/>
    <w:rsid w:val="0077441C"/>
    <w:rsid w:val="00777095"/>
    <w:rsid w:val="00780E5A"/>
    <w:rsid w:val="007812F8"/>
    <w:rsid w:val="007859BB"/>
    <w:rsid w:val="0078607F"/>
    <w:rsid w:val="007873B0"/>
    <w:rsid w:val="00787708"/>
    <w:rsid w:val="007877C4"/>
    <w:rsid w:val="00787ECE"/>
    <w:rsid w:val="007A2D8D"/>
    <w:rsid w:val="007A3483"/>
    <w:rsid w:val="007A519F"/>
    <w:rsid w:val="007A52AC"/>
    <w:rsid w:val="007A781C"/>
    <w:rsid w:val="007B01D0"/>
    <w:rsid w:val="007B1B96"/>
    <w:rsid w:val="007B46D2"/>
    <w:rsid w:val="007B5C28"/>
    <w:rsid w:val="007B6E83"/>
    <w:rsid w:val="007B70D1"/>
    <w:rsid w:val="007C2930"/>
    <w:rsid w:val="007C4936"/>
    <w:rsid w:val="007D0071"/>
    <w:rsid w:val="007D051E"/>
    <w:rsid w:val="007D1FC5"/>
    <w:rsid w:val="007D792E"/>
    <w:rsid w:val="007D7C23"/>
    <w:rsid w:val="007E19EB"/>
    <w:rsid w:val="007E33CB"/>
    <w:rsid w:val="007E3483"/>
    <w:rsid w:val="007E3DB5"/>
    <w:rsid w:val="007E6ABC"/>
    <w:rsid w:val="007F02B3"/>
    <w:rsid w:val="007F0D1F"/>
    <w:rsid w:val="007F0EF7"/>
    <w:rsid w:val="007F1AF6"/>
    <w:rsid w:val="007F60FC"/>
    <w:rsid w:val="0080061B"/>
    <w:rsid w:val="008017C0"/>
    <w:rsid w:val="00802F23"/>
    <w:rsid w:val="008035A2"/>
    <w:rsid w:val="00803D3A"/>
    <w:rsid w:val="0080494D"/>
    <w:rsid w:val="008056C8"/>
    <w:rsid w:val="008060F9"/>
    <w:rsid w:val="0081199C"/>
    <w:rsid w:val="00817EF7"/>
    <w:rsid w:val="008212CD"/>
    <w:rsid w:val="00822298"/>
    <w:rsid w:val="0082411C"/>
    <w:rsid w:val="00824E85"/>
    <w:rsid w:val="00826411"/>
    <w:rsid w:val="0082743B"/>
    <w:rsid w:val="008317C0"/>
    <w:rsid w:val="008318EB"/>
    <w:rsid w:val="00831A3F"/>
    <w:rsid w:val="00831E98"/>
    <w:rsid w:val="0083421A"/>
    <w:rsid w:val="00844C99"/>
    <w:rsid w:val="00845642"/>
    <w:rsid w:val="00851F67"/>
    <w:rsid w:val="00856245"/>
    <w:rsid w:val="00860665"/>
    <w:rsid w:val="00862E9B"/>
    <w:rsid w:val="00863A63"/>
    <w:rsid w:val="00864439"/>
    <w:rsid w:val="008645DE"/>
    <w:rsid w:val="00867C81"/>
    <w:rsid w:val="00871240"/>
    <w:rsid w:val="00871F45"/>
    <w:rsid w:val="00873113"/>
    <w:rsid w:val="00873D49"/>
    <w:rsid w:val="00874CEB"/>
    <w:rsid w:val="00874E58"/>
    <w:rsid w:val="00883C42"/>
    <w:rsid w:val="00883D2E"/>
    <w:rsid w:val="008903B5"/>
    <w:rsid w:val="0089135A"/>
    <w:rsid w:val="008A1188"/>
    <w:rsid w:val="008A13A6"/>
    <w:rsid w:val="008A44F4"/>
    <w:rsid w:val="008B413F"/>
    <w:rsid w:val="008B46E3"/>
    <w:rsid w:val="008B5C8C"/>
    <w:rsid w:val="008B74B1"/>
    <w:rsid w:val="008B7F80"/>
    <w:rsid w:val="008C001E"/>
    <w:rsid w:val="008C0DEE"/>
    <w:rsid w:val="008C2DA5"/>
    <w:rsid w:val="008C6E79"/>
    <w:rsid w:val="008D0A1D"/>
    <w:rsid w:val="008D0AA1"/>
    <w:rsid w:val="008D19EB"/>
    <w:rsid w:val="008D2487"/>
    <w:rsid w:val="008D41B6"/>
    <w:rsid w:val="008D4808"/>
    <w:rsid w:val="008D6FBA"/>
    <w:rsid w:val="008D7569"/>
    <w:rsid w:val="008D759C"/>
    <w:rsid w:val="008E13B3"/>
    <w:rsid w:val="008E4A7D"/>
    <w:rsid w:val="008E534B"/>
    <w:rsid w:val="008E6015"/>
    <w:rsid w:val="008E6B4B"/>
    <w:rsid w:val="008E6D30"/>
    <w:rsid w:val="008E71DE"/>
    <w:rsid w:val="008E74F7"/>
    <w:rsid w:val="008F1FD0"/>
    <w:rsid w:val="008F23F1"/>
    <w:rsid w:val="008F56C7"/>
    <w:rsid w:val="008F73B3"/>
    <w:rsid w:val="008F7445"/>
    <w:rsid w:val="00901206"/>
    <w:rsid w:val="009064AB"/>
    <w:rsid w:val="009076B1"/>
    <w:rsid w:val="00911151"/>
    <w:rsid w:val="00914585"/>
    <w:rsid w:val="00915E6B"/>
    <w:rsid w:val="009162B3"/>
    <w:rsid w:val="0091635E"/>
    <w:rsid w:val="009206AB"/>
    <w:rsid w:val="00921BA9"/>
    <w:rsid w:val="0092491A"/>
    <w:rsid w:val="00927E3B"/>
    <w:rsid w:val="00934E61"/>
    <w:rsid w:val="009464FE"/>
    <w:rsid w:val="00946AE8"/>
    <w:rsid w:val="00946DC2"/>
    <w:rsid w:val="00947E00"/>
    <w:rsid w:val="00951972"/>
    <w:rsid w:val="00952DE2"/>
    <w:rsid w:val="00953201"/>
    <w:rsid w:val="009537F4"/>
    <w:rsid w:val="00954289"/>
    <w:rsid w:val="00954FE7"/>
    <w:rsid w:val="00960444"/>
    <w:rsid w:val="0096235C"/>
    <w:rsid w:val="009705AE"/>
    <w:rsid w:val="00972AE2"/>
    <w:rsid w:val="00972C05"/>
    <w:rsid w:val="00974681"/>
    <w:rsid w:val="00977471"/>
    <w:rsid w:val="009820F1"/>
    <w:rsid w:val="00982E19"/>
    <w:rsid w:val="009848F7"/>
    <w:rsid w:val="00987AE0"/>
    <w:rsid w:val="009904F9"/>
    <w:rsid w:val="0099068F"/>
    <w:rsid w:val="00992D87"/>
    <w:rsid w:val="00994265"/>
    <w:rsid w:val="00996149"/>
    <w:rsid w:val="00997BA2"/>
    <w:rsid w:val="009A2ABC"/>
    <w:rsid w:val="009A65B9"/>
    <w:rsid w:val="009A6A82"/>
    <w:rsid w:val="009A7DAD"/>
    <w:rsid w:val="009B3E65"/>
    <w:rsid w:val="009B3FC7"/>
    <w:rsid w:val="009B71CE"/>
    <w:rsid w:val="009C252F"/>
    <w:rsid w:val="009C35A6"/>
    <w:rsid w:val="009C38D3"/>
    <w:rsid w:val="009C3D93"/>
    <w:rsid w:val="009C78EF"/>
    <w:rsid w:val="009C7F16"/>
    <w:rsid w:val="009D3315"/>
    <w:rsid w:val="009D4308"/>
    <w:rsid w:val="009D465F"/>
    <w:rsid w:val="009D4EC5"/>
    <w:rsid w:val="009D534D"/>
    <w:rsid w:val="009E14C0"/>
    <w:rsid w:val="009E1548"/>
    <w:rsid w:val="009E5C1B"/>
    <w:rsid w:val="009E6153"/>
    <w:rsid w:val="009E7110"/>
    <w:rsid w:val="009F134B"/>
    <w:rsid w:val="009F18AA"/>
    <w:rsid w:val="009F5AC0"/>
    <w:rsid w:val="009F685D"/>
    <w:rsid w:val="009F751F"/>
    <w:rsid w:val="00A009A0"/>
    <w:rsid w:val="00A01288"/>
    <w:rsid w:val="00A030EC"/>
    <w:rsid w:val="00A03B3D"/>
    <w:rsid w:val="00A05EEA"/>
    <w:rsid w:val="00A07CB1"/>
    <w:rsid w:val="00A07D9A"/>
    <w:rsid w:val="00A12743"/>
    <w:rsid w:val="00A144B8"/>
    <w:rsid w:val="00A17CCA"/>
    <w:rsid w:val="00A2038E"/>
    <w:rsid w:val="00A21266"/>
    <w:rsid w:val="00A305E2"/>
    <w:rsid w:val="00A3269F"/>
    <w:rsid w:val="00A3421A"/>
    <w:rsid w:val="00A35D68"/>
    <w:rsid w:val="00A363DA"/>
    <w:rsid w:val="00A37518"/>
    <w:rsid w:val="00A423D4"/>
    <w:rsid w:val="00A42932"/>
    <w:rsid w:val="00A4451A"/>
    <w:rsid w:val="00A516FA"/>
    <w:rsid w:val="00A53CC9"/>
    <w:rsid w:val="00A5440B"/>
    <w:rsid w:val="00A55446"/>
    <w:rsid w:val="00A5652E"/>
    <w:rsid w:val="00A644AD"/>
    <w:rsid w:val="00A64C00"/>
    <w:rsid w:val="00A65045"/>
    <w:rsid w:val="00A65734"/>
    <w:rsid w:val="00A71272"/>
    <w:rsid w:val="00A72690"/>
    <w:rsid w:val="00A731C9"/>
    <w:rsid w:val="00A740E2"/>
    <w:rsid w:val="00A8143C"/>
    <w:rsid w:val="00A823E1"/>
    <w:rsid w:val="00A83051"/>
    <w:rsid w:val="00A863CC"/>
    <w:rsid w:val="00A94707"/>
    <w:rsid w:val="00A95BBA"/>
    <w:rsid w:val="00AA1D71"/>
    <w:rsid w:val="00AA4164"/>
    <w:rsid w:val="00AA64B4"/>
    <w:rsid w:val="00AB4568"/>
    <w:rsid w:val="00AB511C"/>
    <w:rsid w:val="00AB5A66"/>
    <w:rsid w:val="00AB5F64"/>
    <w:rsid w:val="00AC1E37"/>
    <w:rsid w:val="00AC401A"/>
    <w:rsid w:val="00AC6C0A"/>
    <w:rsid w:val="00AC7125"/>
    <w:rsid w:val="00AD3520"/>
    <w:rsid w:val="00AE12E2"/>
    <w:rsid w:val="00AE14F1"/>
    <w:rsid w:val="00AE1CBE"/>
    <w:rsid w:val="00AE4259"/>
    <w:rsid w:val="00AE47F6"/>
    <w:rsid w:val="00AE5A39"/>
    <w:rsid w:val="00AE6E31"/>
    <w:rsid w:val="00AE777B"/>
    <w:rsid w:val="00AF18A5"/>
    <w:rsid w:val="00AF2757"/>
    <w:rsid w:val="00AF2AB7"/>
    <w:rsid w:val="00AF3095"/>
    <w:rsid w:val="00AF4371"/>
    <w:rsid w:val="00AF4604"/>
    <w:rsid w:val="00AF76D0"/>
    <w:rsid w:val="00B00161"/>
    <w:rsid w:val="00B03025"/>
    <w:rsid w:val="00B038EC"/>
    <w:rsid w:val="00B05AAA"/>
    <w:rsid w:val="00B1074B"/>
    <w:rsid w:val="00B132C1"/>
    <w:rsid w:val="00B15320"/>
    <w:rsid w:val="00B15BB1"/>
    <w:rsid w:val="00B17FCD"/>
    <w:rsid w:val="00B210A3"/>
    <w:rsid w:val="00B2162F"/>
    <w:rsid w:val="00B21B78"/>
    <w:rsid w:val="00B23A4F"/>
    <w:rsid w:val="00B251DC"/>
    <w:rsid w:val="00B2605C"/>
    <w:rsid w:val="00B27173"/>
    <w:rsid w:val="00B3314B"/>
    <w:rsid w:val="00B41500"/>
    <w:rsid w:val="00B44972"/>
    <w:rsid w:val="00B45EC5"/>
    <w:rsid w:val="00B51FAC"/>
    <w:rsid w:val="00B566AF"/>
    <w:rsid w:val="00B56C2D"/>
    <w:rsid w:val="00B64064"/>
    <w:rsid w:val="00B709A2"/>
    <w:rsid w:val="00B7296E"/>
    <w:rsid w:val="00B739AE"/>
    <w:rsid w:val="00B76DA8"/>
    <w:rsid w:val="00B77395"/>
    <w:rsid w:val="00B77D7F"/>
    <w:rsid w:val="00B80630"/>
    <w:rsid w:val="00B82864"/>
    <w:rsid w:val="00B83A73"/>
    <w:rsid w:val="00B85238"/>
    <w:rsid w:val="00B9061A"/>
    <w:rsid w:val="00B930A6"/>
    <w:rsid w:val="00B959B7"/>
    <w:rsid w:val="00B97F3C"/>
    <w:rsid w:val="00BA25D3"/>
    <w:rsid w:val="00BA6B18"/>
    <w:rsid w:val="00BB07B5"/>
    <w:rsid w:val="00BB2D16"/>
    <w:rsid w:val="00BB6E1B"/>
    <w:rsid w:val="00BC1BAC"/>
    <w:rsid w:val="00BC1F82"/>
    <w:rsid w:val="00BC3D75"/>
    <w:rsid w:val="00BC4B19"/>
    <w:rsid w:val="00BC681D"/>
    <w:rsid w:val="00BC7F0B"/>
    <w:rsid w:val="00BD2F51"/>
    <w:rsid w:val="00BD354F"/>
    <w:rsid w:val="00BD380B"/>
    <w:rsid w:val="00BD477B"/>
    <w:rsid w:val="00BD63DC"/>
    <w:rsid w:val="00BE3D41"/>
    <w:rsid w:val="00BE4129"/>
    <w:rsid w:val="00BE4912"/>
    <w:rsid w:val="00BE5654"/>
    <w:rsid w:val="00BE5DCD"/>
    <w:rsid w:val="00BE725E"/>
    <w:rsid w:val="00BF571D"/>
    <w:rsid w:val="00BF628E"/>
    <w:rsid w:val="00BF6990"/>
    <w:rsid w:val="00BF73B5"/>
    <w:rsid w:val="00BF7EF2"/>
    <w:rsid w:val="00C00E72"/>
    <w:rsid w:val="00C01533"/>
    <w:rsid w:val="00C02FEE"/>
    <w:rsid w:val="00C04222"/>
    <w:rsid w:val="00C05206"/>
    <w:rsid w:val="00C079D6"/>
    <w:rsid w:val="00C12B4D"/>
    <w:rsid w:val="00C152FC"/>
    <w:rsid w:val="00C15631"/>
    <w:rsid w:val="00C15A7C"/>
    <w:rsid w:val="00C17258"/>
    <w:rsid w:val="00C218E9"/>
    <w:rsid w:val="00C24A5C"/>
    <w:rsid w:val="00C25942"/>
    <w:rsid w:val="00C27992"/>
    <w:rsid w:val="00C31BFE"/>
    <w:rsid w:val="00C323EF"/>
    <w:rsid w:val="00C3494C"/>
    <w:rsid w:val="00C36FDD"/>
    <w:rsid w:val="00C42D88"/>
    <w:rsid w:val="00C44B8B"/>
    <w:rsid w:val="00C44EEF"/>
    <w:rsid w:val="00C504A9"/>
    <w:rsid w:val="00C53A89"/>
    <w:rsid w:val="00C53C9D"/>
    <w:rsid w:val="00C576F8"/>
    <w:rsid w:val="00C60388"/>
    <w:rsid w:val="00C63D7F"/>
    <w:rsid w:val="00C662C8"/>
    <w:rsid w:val="00C71BE1"/>
    <w:rsid w:val="00C7345A"/>
    <w:rsid w:val="00C73E5C"/>
    <w:rsid w:val="00C75B42"/>
    <w:rsid w:val="00C76D16"/>
    <w:rsid w:val="00C77F56"/>
    <w:rsid w:val="00C80AD4"/>
    <w:rsid w:val="00C81AA3"/>
    <w:rsid w:val="00C82364"/>
    <w:rsid w:val="00C839E9"/>
    <w:rsid w:val="00C83AD8"/>
    <w:rsid w:val="00C84CDC"/>
    <w:rsid w:val="00C8635A"/>
    <w:rsid w:val="00C91DB8"/>
    <w:rsid w:val="00C93EC9"/>
    <w:rsid w:val="00C9423A"/>
    <w:rsid w:val="00C94B79"/>
    <w:rsid w:val="00C96C22"/>
    <w:rsid w:val="00CA0DB0"/>
    <w:rsid w:val="00CA6520"/>
    <w:rsid w:val="00CA6CB6"/>
    <w:rsid w:val="00CB0D35"/>
    <w:rsid w:val="00CB12B5"/>
    <w:rsid w:val="00CB29F6"/>
    <w:rsid w:val="00CB2E69"/>
    <w:rsid w:val="00CB51C6"/>
    <w:rsid w:val="00CB7700"/>
    <w:rsid w:val="00CC39AC"/>
    <w:rsid w:val="00CC4B29"/>
    <w:rsid w:val="00CC5758"/>
    <w:rsid w:val="00CD1BE2"/>
    <w:rsid w:val="00CD2F7F"/>
    <w:rsid w:val="00CD46A2"/>
    <w:rsid w:val="00CD5533"/>
    <w:rsid w:val="00CE2BB1"/>
    <w:rsid w:val="00CE3B18"/>
    <w:rsid w:val="00CE5381"/>
    <w:rsid w:val="00CF19E1"/>
    <w:rsid w:val="00CF4E2D"/>
    <w:rsid w:val="00CF6108"/>
    <w:rsid w:val="00CF68E3"/>
    <w:rsid w:val="00CF69EB"/>
    <w:rsid w:val="00CF6B9A"/>
    <w:rsid w:val="00D00BF4"/>
    <w:rsid w:val="00D028C2"/>
    <w:rsid w:val="00D047CE"/>
    <w:rsid w:val="00D0596C"/>
    <w:rsid w:val="00D219CF"/>
    <w:rsid w:val="00D239B7"/>
    <w:rsid w:val="00D24485"/>
    <w:rsid w:val="00D248AB"/>
    <w:rsid w:val="00D262D4"/>
    <w:rsid w:val="00D26392"/>
    <w:rsid w:val="00D34956"/>
    <w:rsid w:val="00D363DD"/>
    <w:rsid w:val="00D36CCD"/>
    <w:rsid w:val="00D408B6"/>
    <w:rsid w:val="00D40B76"/>
    <w:rsid w:val="00D40D9C"/>
    <w:rsid w:val="00D41B9B"/>
    <w:rsid w:val="00D4228F"/>
    <w:rsid w:val="00D42F04"/>
    <w:rsid w:val="00D47352"/>
    <w:rsid w:val="00D476F7"/>
    <w:rsid w:val="00D50A24"/>
    <w:rsid w:val="00D5255A"/>
    <w:rsid w:val="00D54DFF"/>
    <w:rsid w:val="00D60E6C"/>
    <w:rsid w:val="00D63C24"/>
    <w:rsid w:val="00D668CD"/>
    <w:rsid w:val="00D67D11"/>
    <w:rsid w:val="00D714DE"/>
    <w:rsid w:val="00D72982"/>
    <w:rsid w:val="00D77543"/>
    <w:rsid w:val="00D82469"/>
    <w:rsid w:val="00D85888"/>
    <w:rsid w:val="00D85A63"/>
    <w:rsid w:val="00D86216"/>
    <w:rsid w:val="00D87590"/>
    <w:rsid w:val="00D95C21"/>
    <w:rsid w:val="00DA12A9"/>
    <w:rsid w:val="00DA3C56"/>
    <w:rsid w:val="00DA518D"/>
    <w:rsid w:val="00DB0274"/>
    <w:rsid w:val="00DB0A42"/>
    <w:rsid w:val="00DB1A52"/>
    <w:rsid w:val="00DB52A8"/>
    <w:rsid w:val="00DB6F7D"/>
    <w:rsid w:val="00DB7104"/>
    <w:rsid w:val="00DC22A6"/>
    <w:rsid w:val="00DC5F46"/>
    <w:rsid w:val="00DC671F"/>
    <w:rsid w:val="00DC683A"/>
    <w:rsid w:val="00DC785B"/>
    <w:rsid w:val="00DD0E0C"/>
    <w:rsid w:val="00DD1B2E"/>
    <w:rsid w:val="00DD1F7D"/>
    <w:rsid w:val="00DD2FD6"/>
    <w:rsid w:val="00DD3CB9"/>
    <w:rsid w:val="00DD5DF0"/>
    <w:rsid w:val="00DE1C5E"/>
    <w:rsid w:val="00DE373D"/>
    <w:rsid w:val="00DF124C"/>
    <w:rsid w:val="00DF124E"/>
    <w:rsid w:val="00DF31E0"/>
    <w:rsid w:val="00DF369B"/>
    <w:rsid w:val="00DF3A65"/>
    <w:rsid w:val="00DF44B4"/>
    <w:rsid w:val="00DF4D57"/>
    <w:rsid w:val="00DF5C57"/>
    <w:rsid w:val="00DF5D2B"/>
    <w:rsid w:val="00DF7271"/>
    <w:rsid w:val="00DF740A"/>
    <w:rsid w:val="00DF7A04"/>
    <w:rsid w:val="00E01A72"/>
    <w:rsid w:val="00E025C3"/>
    <w:rsid w:val="00E02AA4"/>
    <w:rsid w:val="00E06921"/>
    <w:rsid w:val="00E107DF"/>
    <w:rsid w:val="00E12B36"/>
    <w:rsid w:val="00E14FF8"/>
    <w:rsid w:val="00E17ADF"/>
    <w:rsid w:val="00E20DEF"/>
    <w:rsid w:val="00E21152"/>
    <w:rsid w:val="00E34353"/>
    <w:rsid w:val="00E3610E"/>
    <w:rsid w:val="00E418CC"/>
    <w:rsid w:val="00E41994"/>
    <w:rsid w:val="00E44F43"/>
    <w:rsid w:val="00E52A30"/>
    <w:rsid w:val="00E54563"/>
    <w:rsid w:val="00E54DAB"/>
    <w:rsid w:val="00E60106"/>
    <w:rsid w:val="00E61296"/>
    <w:rsid w:val="00E625AE"/>
    <w:rsid w:val="00E63637"/>
    <w:rsid w:val="00E67557"/>
    <w:rsid w:val="00E70B6F"/>
    <w:rsid w:val="00E715AB"/>
    <w:rsid w:val="00E71E54"/>
    <w:rsid w:val="00E72AF1"/>
    <w:rsid w:val="00E74169"/>
    <w:rsid w:val="00E74BD4"/>
    <w:rsid w:val="00E836DC"/>
    <w:rsid w:val="00E900B3"/>
    <w:rsid w:val="00E908DB"/>
    <w:rsid w:val="00E951BD"/>
    <w:rsid w:val="00E95BFB"/>
    <w:rsid w:val="00E967D1"/>
    <w:rsid w:val="00EA3E55"/>
    <w:rsid w:val="00EA7E6B"/>
    <w:rsid w:val="00EB21FE"/>
    <w:rsid w:val="00EC25DD"/>
    <w:rsid w:val="00EC2933"/>
    <w:rsid w:val="00ED04D1"/>
    <w:rsid w:val="00ED071F"/>
    <w:rsid w:val="00ED34CA"/>
    <w:rsid w:val="00ED3B53"/>
    <w:rsid w:val="00EE0ECF"/>
    <w:rsid w:val="00EE1534"/>
    <w:rsid w:val="00EF185B"/>
    <w:rsid w:val="00EF3A8C"/>
    <w:rsid w:val="00EF4417"/>
    <w:rsid w:val="00EF4456"/>
    <w:rsid w:val="00EF4A7D"/>
    <w:rsid w:val="00EF7F72"/>
    <w:rsid w:val="00F007AE"/>
    <w:rsid w:val="00F00ED5"/>
    <w:rsid w:val="00F01AD2"/>
    <w:rsid w:val="00F0345C"/>
    <w:rsid w:val="00F06664"/>
    <w:rsid w:val="00F06A2D"/>
    <w:rsid w:val="00F11FC4"/>
    <w:rsid w:val="00F129F6"/>
    <w:rsid w:val="00F13F12"/>
    <w:rsid w:val="00F155B9"/>
    <w:rsid w:val="00F16068"/>
    <w:rsid w:val="00F16934"/>
    <w:rsid w:val="00F17F8B"/>
    <w:rsid w:val="00F23112"/>
    <w:rsid w:val="00F26613"/>
    <w:rsid w:val="00F31A4A"/>
    <w:rsid w:val="00F345C8"/>
    <w:rsid w:val="00F40F8C"/>
    <w:rsid w:val="00F41E8A"/>
    <w:rsid w:val="00F446E6"/>
    <w:rsid w:val="00F45D86"/>
    <w:rsid w:val="00F46BA5"/>
    <w:rsid w:val="00F47278"/>
    <w:rsid w:val="00F503A9"/>
    <w:rsid w:val="00F521CB"/>
    <w:rsid w:val="00F53AD6"/>
    <w:rsid w:val="00F601A3"/>
    <w:rsid w:val="00F60EF2"/>
    <w:rsid w:val="00F7104D"/>
    <w:rsid w:val="00F72EC6"/>
    <w:rsid w:val="00F74110"/>
    <w:rsid w:val="00F769B3"/>
    <w:rsid w:val="00F772F0"/>
    <w:rsid w:val="00F8023D"/>
    <w:rsid w:val="00F821EB"/>
    <w:rsid w:val="00F825B6"/>
    <w:rsid w:val="00F84A6D"/>
    <w:rsid w:val="00F90A0F"/>
    <w:rsid w:val="00F94B3F"/>
    <w:rsid w:val="00FA0ABB"/>
    <w:rsid w:val="00FA1083"/>
    <w:rsid w:val="00FA173C"/>
    <w:rsid w:val="00FA40C1"/>
    <w:rsid w:val="00FA4A2F"/>
    <w:rsid w:val="00FA5F2F"/>
    <w:rsid w:val="00FA794A"/>
    <w:rsid w:val="00FB1EB5"/>
    <w:rsid w:val="00FB5F29"/>
    <w:rsid w:val="00FC087D"/>
    <w:rsid w:val="00FC122B"/>
    <w:rsid w:val="00FC3AE7"/>
    <w:rsid w:val="00FD0490"/>
    <w:rsid w:val="00FD14C2"/>
    <w:rsid w:val="00FD2892"/>
    <w:rsid w:val="00FD377E"/>
    <w:rsid w:val="00FD7991"/>
    <w:rsid w:val="00FE1320"/>
    <w:rsid w:val="00FE6CF5"/>
    <w:rsid w:val="00FF007C"/>
    <w:rsid w:val="00FF09A3"/>
    <w:rsid w:val="00FF4359"/>
    <w:rsid w:val="00FF54C5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dz-B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2D0F"/>
  </w:style>
  <w:style w:type="paragraph" w:styleId="Nadpis1">
    <w:name w:val="heading 1"/>
    <w:basedOn w:val="Normln"/>
    <w:next w:val="Normln"/>
    <w:link w:val="Nadpis1Char"/>
    <w:uiPriority w:val="9"/>
    <w:qFormat/>
    <w:rsid w:val="00302D0F"/>
    <w:pPr>
      <w:keepNext/>
      <w:spacing w:after="0" w:line="240" w:lineRule="auto"/>
      <w:outlineLvl w:val="0"/>
    </w:pPr>
    <w:rPr>
      <w:rFonts w:ascii="Times New Roman" w:eastAsiaTheme="majorEastAsia" w:hAnsi="Times New Roman" w:cstheme="majorBidi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302D0F"/>
    <w:pPr>
      <w:keepNext/>
      <w:spacing w:after="0" w:line="240" w:lineRule="auto"/>
      <w:jc w:val="both"/>
      <w:outlineLvl w:val="1"/>
    </w:pPr>
    <w:rPr>
      <w:rFonts w:ascii="Times New Roman" w:eastAsiaTheme="majorEastAsia" w:hAnsi="Times New Roman" w:cstheme="majorBidi"/>
      <w:b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302D0F"/>
    <w:pPr>
      <w:keepNext/>
      <w:spacing w:before="240" w:after="60" w:line="240" w:lineRule="auto"/>
      <w:outlineLvl w:val="2"/>
    </w:pPr>
    <w:rPr>
      <w:rFonts w:ascii="Arial" w:eastAsiaTheme="majorEastAsia" w:hAnsi="Arial" w:cs="Arial"/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302D0F"/>
    <w:pPr>
      <w:keepNext/>
      <w:spacing w:before="240" w:after="60" w:line="240" w:lineRule="auto"/>
      <w:outlineLvl w:val="3"/>
    </w:pPr>
    <w:rPr>
      <w:rFonts w:ascii="Times New Roman" w:eastAsiaTheme="majorEastAsia" w:hAnsi="Times New Roman" w:cstheme="majorBidi"/>
      <w:b/>
      <w:bCs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302D0F"/>
    <w:pPr>
      <w:spacing w:before="240" w:after="60" w:line="240" w:lineRule="auto"/>
      <w:outlineLvl w:val="4"/>
    </w:pPr>
    <w:rPr>
      <w:rFonts w:ascii="Times New Roman" w:eastAsiaTheme="majorEastAsia" w:hAnsi="Times New Roman" w:cstheme="majorBidi"/>
      <w:b/>
      <w:bCs/>
      <w:i/>
      <w:i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02D0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02D0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02D0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02D0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apitola">
    <w:name w:val="Capitola"/>
    <w:basedOn w:val="Bezmezer"/>
    <w:link w:val="CapitolaChar"/>
    <w:qFormat/>
    <w:rsid w:val="00302D0F"/>
    <w:rPr>
      <w:b/>
      <w:sz w:val="28"/>
      <w:lang w:val="fr-FR"/>
    </w:rPr>
  </w:style>
  <w:style w:type="character" w:customStyle="1" w:styleId="CapitolaChar">
    <w:name w:val="Capitola Char"/>
    <w:basedOn w:val="BezmezerChar"/>
    <w:link w:val="Capitola"/>
    <w:rsid w:val="00302D0F"/>
    <w:rPr>
      <w:rFonts w:ascii="Times New Roman" w:hAnsi="Times New Roman"/>
      <w:b/>
      <w:sz w:val="28"/>
      <w:szCs w:val="24"/>
      <w:lang w:val="fr-FR" w:eastAsia="sk-SK"/>
    </w:rPr>
  </w:style>
  <w:style w:type="paragraph" w:styleId="Bezmezer">
    <w:name w:val="No Spacing"/>
    <w:link w:val="BezmezerChar"/>
    <w:uiPriority w:val="1"/>
    <w:qFormat/>
    <w:rsid w:val="00302D0F"/>
    <w:pPr>
      <w:spacing w:after="0" w:line="240" w:lineRule="auto"/>
    </w:pPr>
    <w:rPr>
      <w:rFonts w:ascii="Times New Roman" w:hAnsi="Times New Roman"/>
      <w:sz w:val="24"/>
      <w:szCs w:val="24"/>
      <w:lang w:val="sk-SK" w:eastAsia="sk-SK"/>
    </w:rPr>
  </w:style>
  <w:style w:type="paragraph" w:customStyle="1" w:styleId="podkapitola">
    <w:name w:val="podkapitola"/>
    <w:basedOn w:val="Normln"/>
    <w:link w:val="podkapitolaChar"/>
    <w:qFormat/>
    <w:rsid w:val="00302D0F"/>
    <w:pPr>
      <w:spacing w:after="0"/>
      <w:jc w:val="both"/>
    </w:pPr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character" w:customStyle="1" w:styleId="podkapitolaChar">
    <w:name w:val="podkapitola Char"/>
    <w:basedOn w:val="Standardnpsmoodstavce"/>
    <w:link w:val="podkapitola"/>
    <w:rsid w:val="00302D0F"/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paragraph" w:customStyle="1" w:styleId="podpodkapitola">
    <w:name w:val="podpodkapitola"/>
    <w:basedOn w:val="Odstavecseseznamem"/>
    <w:link w:val="podpodkapitolaChar"/>
    <w:qFormat/>
    <w:rsid w:val="00302D0F"/>
    <w:pPr>
      <w:spacing w:after="0" w:line="240" w:lineRule="auto"/>
      <w:ind w:left="1080" w:hanging="720"/>
    </w:pPr>
    <w:rPr>
      <w:rFonts w:ascii="Times New Roman" w:eastAsia="Times New Roman" w:hAnsi="Times New Roman" w:cs="Times New Roman"/>
      <w:b/>
      <w:i/>
      <w:sz w:val="20"/>
      <w:szCs w:val="24"/>
      <w:lang w:val="sk-SK" w:eastAsia="sk-SK"/>
    </w:rPr>
  </w:style>
  <w:style w:type="character" w:customStyle="1" w:styleId="podpodkapitolaChar">
    <w:name w:val="podpodkapitola Char"/>
    <w:basedOn w:val="OdstavecseseznamemChar"/>
    <w:link w:val="podpodkapitola"/>
    <w:rsid w:val="00302D0F"/>
    <w:rPr>
      <w:rFonts w:ascii="Times New Roman" w:eastAsia="Times New Roman" w:hAnsi="Times New Roman" w:cs="Times New Roman"/>
      <w:b/>
      <w:i/>
      <w:sz w:val="20"/>
      <w:szCs w:val="24"/>
      <w:lang w:val="sk-SK" w:eastAsia="sk-SK"/>
    </w:rPr>
  </w:style>
  <w:style w:type="paragraph" w:styleId="Odstavecseseznamem">
    <w:name w:val="List Paragraph"/>
    <w:basedOn w:val="Normln"/>
    <w:link w:val="OdstavecseseznamemChar"/>
    <w:uiPriority w:val="34"/>
    <w:qFormat/>
    <w:rsid w:val="00302D0F"/>
    <w:pPr>
      <w:ind w:left="720"/>
      <w:contextualSpacing/>
    </w:pPr>
  </w:style>
  <w:style w:type="paragraph" w:customStyle="1" w:styleId="0">
    <w:name w:val="дисер 0"/>
    <w:basedOn w:val="Normln"/>
    <w:link w:val="00"/>
    <w:qFormat/>
    <w:rsid w:val="00302D0F"/>
    <w:pPr>
      <w:suppressAutoHyphens/>
      <w:spacing w:after="0" w:line="360" w:lineRule="auto"/>
      <w:ind w:left="-11" w:firstLine="709"/>
      <w:contextualSpacing/>
      <w:jc w:val="both"/>
    </w:pPr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character" w:customStyle="1" w:styleId="00">
    <w:name w:val="дисер 0 Знак"/>
    <w:basedOn w:val="Standardnpsmoodstavce"/>
    <w:link w:val="0"/>
    <w:rsid w:val="00302D0F"/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character" w:customStyle="1" w:styleId="Nadpis1Char">
    <w:name w:val="Nadpis 1 Char"/>
    <w:basedOn w:val="Standardnpsmoodstavce"/>
    <w:link w:val="Nadpis1"/>
    <w:uiPriority w:val="9"/>
    <w:rsid w:val="00302D0F"/>
    <w:rPr>
      <w:rFonts w:ascii="Times New Roman" w:eastAsiaTheme="majorEastAsia" w:hAnsi="Times New Roman" w:cstheme="majorBidi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302D0F"/>
    <w:rPr>
      <w:rFonts w:ascii="Times New Roman" w:eastAsiaTheme="majorEastAsia" w:hAnsi="Times New Roman" w:cstheme="majorBidi"/>
      <w:b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302D0F"/>
    <w:rPr>
      <w:rFonts w:ascii="Arial" w:eastAsiaTheme="majorEastAsia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302D0F"/>
    <w:rPr>
      <w:rFonts w:ascii="Times New Roman" w:eastAsiaTheme="majorEastAsia" w:hAnsi="Times New Roman" w:cstheme="majorBidi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302D0F"/>
    <w:rPr>
      <w:rFonts w:ascii="Times New Roman" w:eastAsiaTheme="majorEastAsia" w:hAnsi="Times New Roman" w:cstheme="majorBidi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02D0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02D0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02D0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02D0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302D0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302D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02D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302D0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302D0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uiPriority w:val="22"/>
    <w:qFormat/>
    <w:rsid w:val="00302D0F"/>
    <w:rPr>
      <w:b/>
      <w:bCs/>
    </w:rPr>
  </w:style>
  <w:style w:type="character" w:styleId="Zvraznn">
    <w:name w:val="Emphasis"/>
    <w:uiPriority w:val="20"/>
    <w:qFormat/>
    <w:rsid w:val="00302D0F"/>
    <w:rPr>
      <w:i/>
      <w:iCs/>
    </w:rPr>
  </w:style>
  <w:style w:type="character" w:customStyle="1" w:styleId="BezmezerChar">
    <w:name w:val="Bez mezer Char"/>
    <w:basedOn w:val="Standardnpsmoodstavce"/>
    <w:link w:val="Bezmezer"/>
    <w:uiPriority w:val="1"/>
    <w:rsid w:val="00302D0F"/>
    <w:rPr>
      <w:rFonts w:ascii="Times New Roman" w:hAnsi="Times New Roman"/>
      <w:sz w:val="24"/>
      <w:szCs w:val="24"/>
      <w:lang w:val="sk-SK" w:eastAsia="sk-SK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302D0F"/>
  </w:style>
  <w:style w:type="paragraph" w:styleId="Citt">
    <w:name w:val="Quote"/>
    <w:basedOn w:val="Normln"/>
    <w:next w:val="Normln"/>
    <w:link w:val="CittChar"/>
    <w:uiPriority w:val="29"/>
    <w:qFormat/>
    <w:rsid w:val="00302D0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302D0F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02D0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02D0F"/>
    <w:rPr>
      <w:rFonts w:eastAsiaTheme="minorEastAsia"/>
      <w:b/>
      <w:bCs/>
      <w:i/>
      <w:iCs/>
      <w:color w:val="4F81BD" w:themeColor="accent1"/>
      <w:lang w:eastAsia="cs-CZ"/>
    </w:rPr>
  </w:style>
  <w:style w:type="character" w:styleId="Zdraznnjemn">
    <w:name w:val="Subtle Emphasis"/>
    <w:uiPriority w:val="19"/>
    <w:qFormat/>
    <w:rsid w:val="00302D0F"/>
    <w:rPr>
      <w:i/>
      <w:iCs/>
      <w:color w:val="808080" w:themeColor="text1" w:themeTint="7F"/>
    </w:rPr>
  </w:style>
  <w:style w:type="character" w:styleId="Zdraznnintenzivn">
    <w:name w:val="Intense Emphasis"/>
    <w:uiPriority w:val="21"/>
    <w:qFormat/>
    <w:rsid w:val="00302D0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302D0F"/>
    <w:rPr>
      <w:smallCaps/>
      <w:color w:val="C0504D" w:themeColor="accent2"/>
      <w:u w:val="single"/>
    </w:rPr>
  </w:style>
  <w:style w:type="character" w:styleId="Odkazintenzivn">
    <w:name w:val="Intense Reference"/>
    <w:uiPriority w:val="32"/>
    <w:qFormat/>
    <w:rsid w:val="00302D0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302D0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02D0F"/>
    <w:pPr>
      <w:keepLines/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eastAsia="en-US"/>
    </w:rPr>
  </w:style>
  <w:style w:type="table" w:styleId="Mkatabulky">
    <w:name w:val="Table Grid"/>
    <w:basedOn w:val="Normlntabulka"/>
    <w:uiPriority w:val="59"/>
    <w:rsid w:val="005F5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0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0E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2D0F"/>
  </w:style>
  <w:style w:type="paragraph" w:styleId="Nadpis1">
    <w:name w:val="heading 1"/>
    <w:basedOn w:val="Normln"/>
    <w:next w:val="Normln"/>
    <w:link w:val="Nadpis1Char"/>
    <w:uiPriority w:val="9"/>
    <w:qFormat/>
    <w:rsid w:val="00302D0F"/>
    <w:pPr>
      <w:keepNext/>
      <w:spacing w:after="0" w:line="240" w:lineRule="auto"/>
      <w:outlineLvl w:val="0"/>
    </w:pPr>
    <w:rPr>
      <w:rFonts w:ascii="Times New Roman" w:eastAsiaTheme="majorEastAsia" w:hAnsi="Times New Roman" w:cstheme="majorBidi"/>
      <w:b/>
      <w:bCs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302D0F"/>
    <w:pPr>
      <w:keepNext/>
      <w:spacing w:after="0" w:line="240" w:lineRule="auto"/>
      <w:jc w:val="both"/>
      <w:outlineLvl w:val="1"/>
    </w:pPr>
    <w:rPr>
      <w:rFonts w:ascii="Times New Roman" w:eastAsiaTheme="majorEastAsia" w:hAnsi="Times New Roman" w:cstheme="majorBidi"/>
      <w:b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302D0F"/>
    <w:pPr>
      <w:keepNext/>
      <w:spacing w:before="240" w:after="60" w:line="240" w:lineRule="auto"/>
      <w:outlineLvl w:val="2"/>
    </w:pPr>
    <w:rPr>
      <w:rFonts w:ascii="Arial" w:eastAsiaTheme="majorEastAsia" w:hAnsi="Arial" w:cs="Arial"/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302D0F"/>
    <w:pPr>
      <w:keepNext/>
      <w:spacing w:before="240" w:after="60" w:line="240" w:lineRule="auto"/>
      <w:outlineLvl w:val="3"/>
    </w:pPr>
    <w:rPr>
      <w:rFonts w:ascii="Times New Roman" w:eastAsiaTheme="majorEastAsia" w:hAnsi="Times New Roman" w:cstheme="majorBidi"/>
      <w:b/>
      <w:bCs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302D0F"/>
    <w:pPr>
      <w:spacing w:before="240" w:after="60" w:line="240" w:lineRule="auto"/>
      <w:outlineLvl w:val="4"/>
    </w:pPr>
    <w:rPr>
      <w:rFonts w:ascii="Times New Roman" w:eastAsiaTheme="majorEastAsia" w:hAnsi="Times New Roman" w:cstheme="majorBidi"/>
      <w:b/>
      <w:bCs/>
      <w:i/>
      <w:i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02D0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02D0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02D0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02D0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apitola">
    <w:name w:val="Capitola"/>
    <w:basedOn w:val="Bezmezer"/>
    <w:link w:val="CapitolaChar"/>
    <w:qFormat/>
    <w:rsid w:val="00302D0F"/>
    <w:rPr>
      <w:b/>
      <w:sz w:val="28"/>
      <w:lang w:val="fr-FR"/>
    </w:rPr>
  </w:style>
  <w:style w:type="character" w:customStyle="1" w:styleId="CapitolaChar">
    <w:name w:val="Capitola Char"/>
    <w:basedOn w:val="BezmezerChar"/>
    <w:link w:val="Capitola"/>
    <w:rsid w:val="00302D0F"/>
    <w:rPr>
      <w:rFonts w:ascii="Times New Roman" w:hAnsi="Times New Roman"/>
      <w:b/>
      <w:sz w:val="28"/>
      <w:szCs w:val="24"/>
      <w:lang w:val="fr-FR" w:eastAsia="sk-SK"/>
    </w:rPr>
  </w:style>
  <w:style w:type="paragraph" w:styleId="Bezmezer">
    <w:name w:val="No Spacing"/>
    <w:link w:val="BezmezerChar"/>
    <w:uiPriority w:val="1"/>
    <w:qFormat/>
    <w:rsid w:val="00302D0F"/>
    <w:pPr>
      <w:spacing w:after="0" w:line="240" w:lineRule="auto"/>
    </w:pPr>
    <w:rPr>
      <w:rFonts w:ascii="Times New Roman" w:hAnsi="Times New Roman"/>
      <w:sz w:val="24"/>
      <w:szCs w:val="24"/>
      <w:lang w:val="sk-SK" w:eastAsia="sk-SK"/>
    </w:rPr>
  </w:style>
  <w:style w:type="paragraph" w:customStyle="1" w:styleId="podkapitola">
    <w:name w:val="podkapitola"/>
    <w:basedOn w:val="Normln"/>
    <w:link w:val="podkapitolaChar"/>
    <w:qFormat/>
    <w:rsid w:val="00302D0F"/>
    <w:pPr>
      <w:spacing w:after="0"/>
      <w:jc w:val="both"/>
    </w:pPr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character" w:customStyle="1" w:styleId="podkapitolaChar">
    <w:name w:val="podkapitola Char"/>
    <w:basedOn w:val="Standardnpsmoodstavce"/>
    <w:link w:val="podkapitola"/>
    <w:rsid w:val="00302D0F"/>
    <w:rPr>
      <w:rFonts w:ascii="Times New Roman" w:eastAsia="Times New Roman" w:hAnsi="Times New Roman" w:cs="Times New Roman"/>
      <w:b/>
      <w:i/>
      <w:sz w:val="20"/>
      <w:szCs w:val="20"/>
      <w:lang w:eastAsia="sk-SK"/>
    </w:rPr>
  </w:style>
  <w:style w:type="paragraph" w:customStyle="1" w:styleId="podpodkapitola">
    <w:name w:val="podpodkapitola"/>
    <w:basedOn w:val="Odstavecseseznamem"/>
    <w:link w:val="podpodkapitolaChar"/>
    <w:qFormat/>
    <w:rsid w:val="00302D0F"/>
    <w:pPr>
      <w:spacing w:after="0" w:line="240" w:lineRule="auto"/>
      <w:ind w:left="1080" w:hanging="720"/>
    </w:pPr>
    <w:rPr>
      <w:rFonts w:ascii="Times New Roman" w:eastAsia="Times New Roman" w:hAnsi="Times New Roman" w:cs="Times New Roman"/>
      <w:b/>
      <w:i/>
      <w:sz w:val="20"/>
      <w:szCs w:val="24"/>
      <w:lang w:val="sk-SK" w:eastAsia="sk-SK"/>
    </w:rPr>
  </w:style>
  <w:style w:type="character" w:customStyle="1" w:styleId="podpodkapitolaChar">
    <w:name w:val="podpodkapitola Char"/>
    <w:basedOn w:val="OdstavecseseznamemChar"/>
    <w:link w:val="podpodkapitola"/>
    <w:rsid w:val="00302D0F"/>
    <w:rPr>
      <w:rFonts w:ascii="Times New Roman" w:eastAsia="Times New Roman" w:hAnsi="Times New Roman" w:cs="Times New Roman"/>
      <w:b/>
      <w:i/>
      <w:sz w:val="20"/>
      <w:szCs w:val="24"/>
      <w:lang w:val="sk-SK" w:eastAsia="sk-SK"/>
    </w:rPr>
  </w:style>
  <w:style w:type="paragraph" w:styleId="Odstavecseseznamem">
    <w:name w:val="List Paragraph"/>
    <w:basedOn w:val="Normln"/>
    <w:link w:val="OdstavecseseznamemChar"/>
    <w:uiPriority w:val="34"/>
    <w:qFormat/>
    <w:rsid w:val="00302D0F"/>
    <w:pPr>
      <w:ind w:left="720"/>
      <w:contextualSpacing/>
    </w:pPr>
  </w:style>
  <w:style w:type="paragraph" w:customStyle="1" w:styleId="0">
    <w:name w:val="дисер 0"/>
    <w:basedOn w:val="Normln"/>
    <w:link w:val="00"/>
    <w:qFormat/>
    <w:rsid w:val="00302D0F"/>
    <w:pPr>
      <w:suppressAutoHyphens/>
      <w:spacing w:after="0" w:line="360" w:lineRule="auto"/>
      <w:ind w:left="-11" w:firstLine="709"/>
      <w:contextualSpacing/>
      <w:jc w:val="both"/>
    </w:pPr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character" w:customStyle="1" w:styleId="00">
    <w:name w:val="дисер 0 Знак"/>
    <w:basedOn w:val="Standardnpsmoodstavce"/>
    <w:link w:val="0"/>
    <w:rsid w:val="00302D0F"/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character" w:customStyle="1" w:styleId="Nadpis1Char">
    <w:name w:val="Nadpis 1 Char"/>
    <w:basedOn w:val="Standardnpsmoodstavce"/>
    <w:link w:val="Nadpis1"/>
    <w:uiPriority w:val="9"/>
    <w:rsid w:val="00302D0F"/>
    <w:rPr>
      <w:rFonts w:ascii="Times New Roman" w:eastAsiaTheme="majorEastAsia" w:hAnsi="Times New Roman" w:cstheme="majorBidi"/>
      <w:b/>
      <w:bCs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302D0F"/>
    <w:rPr>
      <w:rFonts w:ascii="Times New Roman" w:eastAsiaTheme="majorEastAsia" w:hAnsi="Times New Roman" w:cstheme="majorBidi"/>
      <w:b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302D0F"/>
    <w:rPr>
      <w:rFonts w:ascii="Arial" w:eastAsiaTheme="majorEastAsia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302D0F"/>
    <w:rPr>
      <w:rFonts w:ascii="Times New Roman" w:eastAsiaTheme="majorEastAsia" w:hAnsi="Times New Roman" w:cstheme="majorBidi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302D0F"/>
    <w:rPr>
      <w:rFonts w:ascii="Times New Roman" w:eastAsiaTheme="majorEastAsia" w:hAnsi="Times New Roman" w:cstheme="majorBidi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02D0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02D0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02D0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02D0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unhideWhenUsed/>
    <w:qFormat/>
    <w:rsid w:val="00302D0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302D0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02D0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302D0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302D0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uiPriority w:val="22"/>
    <w:qFormat/>
    <w:rsid w:val="00302D0F"/>
    <w:rPr>
      <w:b/>
      <w:bCs/>
    </w:rPr>
  </w:style>
  <w:style w:type="character" w:styleId="Zvraznn">
    <w:name w:val="Emphasis"/>
    <w:uiPriority w:val="20"/>
    <w:qFormat/>
    <w:rsid w:val="00302D0F"/>
    <w:rPr>
      <w:i/>
      <w:iCs/>
    </w:rPr>
  </w:style>
  <w:style w:type="character" w:customStyle="1" w:styleId="BezmezerChar">
    <w:name w:val="Bez mezer Char"/>
    <w:basedOn w:val="Standardnpsmoodstavce"/>
    <w:link w:val="Bezmezer"/>
    <w:uiPriority w:val="1"/>
    <w:rsid w:val="00302D0F"/>
    <w:rPr>
      <w:rFonts w:ascii="Times New Roman" w:hAnsi="Times New Roman"/>
      <w:sz w:val="24"/>
      <w:szCs w:val="24"/>
      <w:lang w:val="sk-SK" w:eastAsia="sk-SK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302D0F"/>
  </w:style>
  <w:style w:type="paragraph" w:styleId="Citt">
    <w:name w:val="Quote"/>
    <w:basedOn w:val="Normln"/>
    <w:next w:val="Normln"/>
    <w:link w:val="CittChar"/>
    <w:uiPriority w:val="29"/>
    <w:qFormat/>
    <w:rsid w:val="00302D0F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302D0F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02D0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02D0F"/>
    <w:rPr>
      <w:rFonts w:eastAsiaTheme="minorEastAsia"/>
      <w:b/>
      <w:bCs/>
      <w:i/>
      <w:iCs/>
      <w:color w:val="4F81BD" w:themeColor="accent1"/>
      <w:lang w:eastAsia="cs-CZ"/>
    </w:rPr>
  </w:style>
  <w:style w:type="character" w:styleId="Zdraznnjemn">
    <w:name w:val="Subtle Emphasis"/>
    <w:uiPriority w:val="19"/>
    <w:qFormat/>
    <w:rsid w:val="00302D0F"/>
    <w:rPr>
      <w:i/>
      <w:iCs/>
      <w:color w:val="808080" w:themeColor="text1" w:themeTint="7F"/>
    </w:rPr>
  </w:style>
  <w:style w:type="character" w:styleId="Zdraznnintenzivn">
    <w:name w:val="Intense Emphasis"/>
    <w:uiPriority w:val="21"/>
    <w:qFormat/>
    <w:rsid w:val="00302D0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302D0F"/>
    <w:rPr>
      <w:smallCaps/>
      <w:color w:val="C0504D" w:themeColor="accent2"/>
      <w:u w:val="single"/>
    </w:rPr>
  </w:style>
  <w:style w:type="character" w:styleId="Odkazintenzivn">
    <w:name w:val="Intense Reference"/>
    <w:uiPriority w:val="32"/>
    <w:qFormat/>
    <w:rsid w:val="00302D0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302D0F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02D0F"/>
    <w:pPr>
      <w:keepLines/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eastAsia="en-US"/>
    </w:rPr>
  </w:style>
  <w:style w:type="table" w:styleId="Mkatabulky">
    <w:name w:val="Table Grid"/>
    <w:basedOn w:val="Normlntabulka"/>
    <w:uiPriority w:val="59"/>
    <w:rsid w:val="005F5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0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0E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9</Pages>
  <Words>1780</Words>
  <Characters>10508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Sedlo</dc:creator>
  <cp:lastModifiedBy>Jiří Sedlo</cp:lastModifiedBy>
  <cp:revision>26</cp:revision>
  <dcterms:created xsi:type="dcterms:W3CDTF">2017-09-02T14:51:00Z</dcterms:created>
  <dcterms:modified xsi:type="dcterms:W3CDTF">2017-09-04T14:58:00Z</dcterms:modified>
</cp:coreProperties>
</file>