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B" w:rsidRPr="003C651B" w:rsidRDefault="003C651B" w:rsidP="003C651B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</w:pPr>
      <w:r w:rsidRPr="003C651B"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  <w:t>CATEGORY TERRAVINO 20</w:t>
      </w:r>
      <w:r w:rsidR="001E1F9F"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  <w:t>20</w:t>
      </w:r>
      <w:bookmarkStart w:id="0" w:name="_GoBack"/>
      <w:bookmarkEnd w:id="0"/>
    </w:p>
    <w:p w:rsidR="003C651B" w:rsidRPr="003C651B" w:rsidRDefault="0086278D" w:rsidP="003C651B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pict>
          <v:rect id="_x0000_i1025" style="width:0;height:0" o:hralign="center" o:hrstd="t" o:hr="t" fillcolor="#a0a0a0" stroked="f"/>
        </w:pict>
      </w:r>
    </w:p>
    <w:p w:rsidR="00101A94" w:rsidRDefault="00101A94" w:rsidP="00101A94">
      <w:pPr>
        <w:pStyle w:val="Nadpis2"/>
        <w:spacing w:before="0"/>
        <w:rPr>
          <w:rFonts w:cs="Segoe UI"/>
          <w:color w:val="333333"/>
          <w:lang w:val="en-US"/>
        </w:rPr>
      </w:pPr>
      <w:r>
        <w:rPr>
          <w:rFonts w:cs="Segoe UI"/>
          <w:color w:val="333333"/>
          <w:lang w:val="en-US"/>
        </w:rPr>
        <w:t>Wine color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1. White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2. Rose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3. Red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4. Other</w:t>
      </w:r>
    </w:p>
    <w:p w:rsidR="00101A94" w:rsidRDefault="00101A94" w:rsidP="00101A94">
      <w:pPr>
        <w:pStyle w:val="Nadpis2"/>
        <w:spacing w:before="0"/>
        <w:rPr>
          <w:rFonts w:cs="Segoe UI"/>
          <w:color w:val="333333"/>
          <w:lang w:val="en-US"/>
        </w:rPr>
      </w:pPr>
    </w:p>
    <w:p w:rsidR="00101A94" w:rsidRDefault="00101A94" w:rsidP="00101A94">
      <w:pPr>
        <w:pStyle w:val="Nadpis2"/>
        <w:spacing w:before="0"/>
        <w:rPr>
          <w:rFonts w:ascii="inherit" w:hAnsi="inherit" w:cs="Segoe UI"/>
          <w:color w:val="333333"/>
          <w:lang w:val="en-US"/>
        </w:rPr>
      </w:pPr>
      <w:r>
        <w:rPr>
          <w:rFonts w:cs="Segoe UI"/>
          <w:color w:val="333333"/>
          <w:lang w:val="en-US"/>
        </w:rPr>
        <w:t>Wine type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A. White Dry wine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B. Rosé wine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C. Red Dry wine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D. Sparkling Wine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E. Sweet Wine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F. Liquor Wine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G. Other Wine Style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H. Spirits (grapes)</w:t>
      </w:r>
    </w:p>
    <w:p w:rsidR="00101A94" w:rsidRDefault="00101A94" w:rsidP="00101A94">
      <w:pPr>
        <w:pStyle w:val="Normlnweb"/>
        <w:spacing w:after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 xml:space="preserve">I. Fruit Wines </w:t>
      </w:r>
      <w:proofErr w:type="gramStart"/>
      <w:r>
        <w:rPr>
          <w:rFonts w:ascii="Segoe UI" w:hAnsi="Segoe UI" w:cs="Segoe UI"/>
          <w:color w:val="333333"/>
          <w:lang w:val="en-US"/>
        </w:rPr>
        <w:t>And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Meads</w:t>
      </w:r>
    </w:p>
    <w:p w:rsidR="00101A94" w:rsidRDefault="00101A94" w:rsidP="00101A94">
      <w:pPr>
        <w:pStyle w:val="Nadpis2"/>
        <w:spacing w:before="0"/>
        <w:rPr>
          <w:rFonts w:cs="Segoe UI"/>
          <w:color w:val="333333"/>
          <w:lang w:val="en-US"/>
        </w:rPr>
      </w:pPr>
    </w:p>
    <w:p w:rsidR="00101A94" w:rsidRDefault="00101A94" w:rsidP="00101A94">
      <w:pPr>
        <w:pStyle w:val="Nadpis2"/>
        <w:spacing w:before="0"/>
        <w:rPr>
          <w:rFonts w:ascii="inherit" w:hAnsi="inherit" w:cs="Segoe UI"/>
          <w:color w:val="333333"/>
          <w:lang w:val="en-US"/>
        </w:rPr>
      </w:pPr>
      <w:r>
        <w:rPr>
          <w:rFonts w:cs="Segoe UI"/>
          <w:color w:val="333333"/>
          <w:lang w:val="en-US"/>
        </w:rPr>
        <w:t>Wine price range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101. Up to US$ 7.00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102 US$ 7.01-10.99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103. US$ 11.00- 16.99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104. US$ 17.00 – 26.99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105. US$ 27.00 – 36.99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106. US$ 37.00-49.99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107. US$ 50.00 -84.99</w:t>
      </w:r>
    </w:p>
    <w:p w:rsidR="00101A94" w:rsidRDefault="00101A94" w:rsidP="00101A94">
      <w:pPr>
        <w:pStyle w:val="p1"/>
        <w:spacing w:after="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108. US$ 85.00 – 119.99</w:t>
      </w:r>
    </w:p>
    <w:p w:rsidR="00916CFC" w:rsidRDefault="00916CFC" w:rsidP="00101A94">
      <w:pPr>
        <w:spacing w:after="0"/>
      </w:pPr>
    </w:p>
    <w:sectPr w:rsidR="0091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E07"/>
    <w:multiLevelType w:val="multilevel"/>
    <w:tmpl w:val="85DE2D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D73BE"/>
    <w:multiLevelType w:val="multilevel"/>
    <w:tmpl w:val="FE6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B2BAD"/>
    <w:multiLevelType w:val="multilevel"/>
    <w:tmpl w:val="B02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3903"/>
    <w:multiLevelType w:val="multilevel"/>
    <w:tmpl w:val="D7FEE72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1B"/>
    <w:rsid w:val="00101A94"/>
    <w:rsid w:val="001E1F9F"/>
    <w:rsid w:val="003C651B"/>
    <w:rsid w:val="00797632"/>
    <w:rsid w:val="009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651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C651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51B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51B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5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Normln"/>
    <w:rsid w:val="00101A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651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C651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51B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51B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5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Normln"/>
    <w:rsid w:val="00101A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95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5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71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1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4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7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30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7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08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2</cp:revision>
  <dcterms:created xsi:type="dcterms:W3CDTF">2020-10-08T09:05:00Z</dcterms:created>
  <dcterms:modified xsi:type="dcterms:W3CDTF">2020-10-08T09:05:00Z</dcterms:modified>
</cp:coreProperties>
</file>