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F8226C0" w14:textId="77777777" w:rsidR="00054308" w:rsidRDefault="00054308">
      <w:pPr>
        <w:rPr>
          <w:rFonts w:ascii="Calibri" w:hAnsi="Calibri" w:cs="Arial"/>
          <w:sz w:val="26"/>
          <w:szCs w:val="26"/>
        </w:rPr>
      </w:pPr>
    </w:p>
    <w:p w14:paraId="1F158FE9" w14:textId="77777777" w:rsidR="00297FF7" w:rsidRPr="00571B8D" w:rsidRDefault="00297FF7">
      <w:pPr>
        <w:rPr>
          <w:rFonts w:ascii="Calibri" w:hAnsi="Calibri" w:cs="Arial"/>
          <w:sz w:val="26"/>
          <w:szCs w:val="26"/>
        </w:rPr>
      </w:pPr>
      <w:r w:rsidRPr="00571B8D">
        <w:rPr>
          <w:rFonts w:ascii="Calibri" w:hAnsi="Calibri" w:cs="Arial"/>
          <w:sz w:val="26"/>
          <w:szCs w:val="26"/>
        </w:rPr>
        <w:t>TISKOVÁ ZPRÁVA</w:t>
      </w:r>
    </w:p>
    <w:p w14:paraId="193E904C" w14:textId="60794EEB" w:rsidR="00B72BB8" w:rsidRPr="00B306A2" w:rsidRDefault="00DA5669">
      <w:pPr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9</w:t>
      </w:r>
      <w:r w:rsidR="00122124">
        <w:rPr>
          <w:rFonts w:ascii="Calibri" w:hAnsi="Calibri" w:cs="Arial"/>
          <w:sz w:val="26"/>
          <w:szCs w:val="26"/>
        </w:rPr>
        <w:t xml:space="preserve">. </w:t>
      </w:r>
      <w:r w:rsidR="00DA67C1">
        <w:rPr>
          <w:rFonts w:ascii="Calibri" w:hAnsi="Calibri" w:cs="Arial"/>
          <w:sz w:val="26"/>
          <w:szCs w:val="26"/>
        </w:rPr>
        <w:t>prosince 2020</w:t>
      </w:r>
    </w:p>
    <w:p w14:paraId="1032855C" w14:textId="77777777" w:rsidR="00B72BB8" w:rsidRDefault="00B72BB8">
      <w:pPr>
        <w:pStyle w:val="detail-odstavec"/>
        <w:spacing w:before="0" w:after="0"/>
        <w:jc w:val="both"/>
        <w:rPr>
          <w:rFonts w:ascii="Calibri" w:hAnsi="Calibri" w:cs="Arial"/>
          <w:caps/>
          <w:color w:val="008000"/>
          <w:sz w:val="32"/>
          <w:szCs w:val="32"/>
        </w:rPr>
      </w:pPr>
    </w:p>
    <w:p w14:paraId="5B45C7D7" w14:textId="4A8CD865" w:rsidR="006D522B" w:rsidRPr="000E2065" w:rsidRDefault="00CD180B" w:rsidP="00800DA9">
      <w:pPr>
        <w:pStyle w:val="detail-odstavec"/>
        <w:spacing w:before="0" w:after="0" w:line="360" w:lineRule="auto"/>
        <w:jc w:val="center"/>
        <w:rPr>
          <w:rFonts w:ascii="Calibri" w:hAnsi="Calibri" w:cs="Arial"/>
          <w:b/>
          <w:sz w:val="36"/>
          <w:szCs w:val="22"/>
        </w:rPr>
      </w:pPr>
      <w:r>
        <w:rPr>
          <w:rFonts w:ascii="Calibri" w:hAnsi="Calibri" w:cs="Arial"/>
          <w:b/>
          <w:sz w:val="36"/>
          <w:szCs w:val="22"/>
        </w:rPr>
        <w:t>Vinařství roku</w:t>
      </w:r>
      <w:r w:rsidR="00E1701A">
        <w:rPr>
          <w:rFonts w:ascii="Calibri" w:hAnsi="Calibri" w:cs="Arial"/>
          <w:b/>
          <w:sz w:val="36"/>
          <w:szCs w:val="22"/>
        </w:rPr>
        <w:t xml:space="preserve"> přináší online degustace s vítězi</w:t>
      </w:r>
    </w:p>
    <w:p w14:paraId="3B430106" w14:textId="77777777" w:rsidR="000E2065" w:rsidRDefault="000E2065">
      <w:pPr>
        <w:pStyle w:val="detail-odstavec"/>
        <w:spacing w:before="0" w:after="0"/>
        <w:jc w:val="both"/>
        <w:rPr>
          <w:rFonts w:ascii="Calibri" w:hAnsi="Calibri" w:cs="Arial"/>
          <w:b/>
          <w:szCs w:val="22"/>
        </w:rPr>
      </w:pPr>
    </w:p>
    <w:p w14:paraId="148B129B" w14:textId="18566F23" w:rsidR="00FB5214" w:rsidRDefault="00FB5214" w:rsidP="000E2065">
      <w:pPr>
        <w:pStyle w:val="detail-odstavec"/>
        <w:spacing w:before="0" w:after="0" w:line="276" w:lineRule="auto"/>
        <w:jc w:val="both"/>
        <w:rPr>
          <w:rFonts w:ascii="Calibri" w:hAnsi="Calibri" w:cs="Arial"/>
          <w:b/>
          <w:szCs w:val="22"/>
        </w:rPr>
      </w:pPr>
      <w:r w:rsidRPr="00FB5214">
        <w:rPr>
          <w:rFonts w:ascii="Calibri" w:hAnsi="Calibri" w:cs="Arial"/>
          <w:b/>
          <w:szCs w:val="22"/>
        </w:rPr>
        <w:t>Vinařství roku</w:t>
      </w:r>
      <w:r w:rsidR="001A4FC6">
        <w:rPr>
          <w:rFonts w:ascii="Calibri" w:hAnsi="Calibri" w:cs="Arial"/>
          <w:b/>
          <w:szCs w:val="22"/>
        </w:rPr>
        <w:t>,</w:t>
      </w:r>
      <w:r w:rsidR="00CD180B">
        <w:rPr>
          <w:rFonts w:ascii="Calibri" w:hAnsi="Calibri" w:cs="Arial"/>
          <w:b/>
          <w:szCs w:val="22"/>
        </w:rPr>
        <w:t xml:space="preserve"> n</w:t>
      </w:r>
      <w:r w:rsidR="00CD180B" w:rsidRPr="00CD180B">
        <w:rPr>
          <w:rFonts w:ascii="Calibri" w:hAnsi="Calibri" w:cs="Arial"/>
          <w:b/>
          <w:szCs w:val="22"/>
        </w:rPr>
        <w:t>ejvyšší oborová soutěž</w:t>
      </w:r>
      <w:r w:rsidR="001A4FC6">
        <w:rPr>
          <w:rFonts w:ascii="Calibri" w:hAnsi="Calibri" w:cs="Arial"/>
          <w:b/>
          <w:szCs w:val="22"/>
        </w:rPr>
        <w:t>,</w:t>
      </w:r>
      <w:r w:rsidRPr="00FB5214">
        <w:rPr>
          <w:rFonts w:ascii="Calibri" w:hAnsi="Calibri" w:cs="Arial"/>
          <w:b/>
          <w:szCs w:val="22"/>
        </w:rPr>
        <w:t xml:space="preserve"> </w:t>
      </w:r>
      <w:r w:rsidR="00CD180B">
        <w:rPr>
          <w:rFonts w:ascii="Calibri" w:hAnsi="Calibri" w:cs="Arial"/>
          <w:b/>
          <w:szCs w:val="22"/>
        </w:rPr>
        <w:t xml:space="preserve">vstoupila letos do 11. ročníku a dala tedy vinařskému světu již 10 vítězů. </w:t>
      </w:r>
      <w:r w:rsidR="00E1701A">
        <w:rPr>
          <w:rFonts w:ascii="Calibri" w:hAnsi="Calibri" w:cs="Arial"/>
          <w:b/>
          <w:szCs w:val="22"/>
        </w:rPr>
        <w:t>Epidemická situace kromě všemožných omezení přinesla i nebývalé možnosti pro online, kam se z velké části letošní ročník soutěže přesunul. F</w:t>
      </w:r>
      <w:r w:rsidR="006152FD">
        <w:rPr>
          <w:rFonts w:ascii="Calibri" w:hAnsi="Calibri" w:cs="Arial"/>
          <w:b/>
          <w:szCs w:val="22"/>
        </w:rPr>
        <w:t>ormou</w:t>
      </w:r>
      <w:r w:rsidR="00CD180B">
        <w:rPr>
          <w:rFonts w:ascii="Calibri" w:hAnsi="Calibri" w:cs="Arial"/>
          <w:b/>
          <w:szCs w:val="22"/>
        </w:rPr>
        <w:t xml:space="preserve"> online rozhovorů a </w:t>
      </w:r>
      <w:r w:rsidR="00E1701A">
        <w:rPr>
          <w:rFonts w:ascii="Calibri" w:hAnsi="Calibri" w:cs="Arial"/>
          <w:b/>
          <w:szCs w:val="22"/>
        </w:rPr>
        <w:t xml:space="preserve">reálných </w:t>
      </w:r>
      <w:r w:rsidR="00CD180B">
        <w:rPr>
          <w:rFonts w:ascii="Calibri" w:hAnsi="Calibri" w:cs="Arial"/>
          <w:b/>
          <w:szCs w:val="22"/>
        </w:rPr>
        <w:t xml:space="preserve">degustací </w:t>
      </w:r>
      <w:r w:rsidR="00E1701A">
        <w:rPr>
          <w:rFonts w:ascii="Calibri" w:hAnsi="Calibri" w:cs="Arial"/>
          <w:b/>
          <w:szCs w:val="22"/>
        </w:rPr>
        <w:t xml:space="preserve">s pomocí </w:t>
      </w:r>
      <w:r w:rsidR="00CD180B">
        <w:rPr>
          <w:rFonts w:ascii="Calibri" w:hAnsi="Calibri" w:cs="Arial"/>
          <w:b/>
          <w:szCs w:val="22"/>
        </w:rPr>
        <w:t>speciálního degustačního setu</w:t>
      </w:r>
      <w:r w:rsidR="00E1701A">
        <w:rPr>
          <w:rFonts w:ascii="Calibri" w:hAnsi="Calibri" w:cs="Arial"/>
          <w:b/>
          <w:szCs w:val="22"/>
        </w:rPr>
        <w:t xml:space="preserve"> tak připomíná všech 10 dosavadních držitelů titulu Vinařství roku</w:t>
      </w:r>
      <w:r w:rsidR="00CD180B">
        <w:rPr>
          <w:rFonts w:ascii="Calibri" w:hAnsi="Calibri" w:cs="Arial"/>
          <w:b/>
          <w:szCs w:val="22"/>
        </w:rPr>
        <w:t xml:space="preserve">. </w:t>
      </w:r>
      <w:r>
        <w:rPr>
          <w:rFonts w:ascii="Calibri" w:hAnsi="Calibri" w:cs="Arial"/>
          <w:b/>
          <w:szCs w:val="22"/>
        </w:rPr>
        <w:t>Vinařství roku pořádá Svaz vinařů ČR za finanční podpory Vinařského fondu.</w:t>
      </w:r>
    </w:p>
    <w:p w14:paraId="36558C77" w14:textId="77777777" w:rsidR="00B72BB8" w:rsidRPr="000E2065" w:rsidRDefault="0072224A">
      <w:pPr>
        <w:autoSpaceDE w:val="0"/>
        <w:jc w:val="both"/>
        <w:rPr>
          <w:rFonts w:ascii="Calibri" w:hAnsi="Calibri" w:cs="Arial"/>
          <w:b/>
          <w:color w:val="008000"/>
          <w:szCs w:val="22"/>
          <w:lang w:eastAsia="cs-CZ"/>
        </w:rPr>
      </w:pPr>
      <w:r>
        <w:rPr>
          <w:noProof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5279F4" wp14:editId="461D3ED0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5715000" cy="0"/>
                <wp:effectExtent l="9525" t="7620" r="952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F35BD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5pt" to="450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870QEAAI0DAAAOAAAAZHJzL2Uyb0RvYy54bWysU8Fy2yAQvXem/8BwryW7kzTVWM7BaXpx&#10;W88k/YA1IIspsBSIJf99F2w5aXvLRAcG2N3H2/dWy9vRGnZQIWp0LZ/Pas6UEyi127f85+P9hxvO&#10;YgInwaBTLT+qyG9X798tB9+oBfZopAqMQFxsBt/yPiXfVFUUvbIQZ+iVo2CHwUKiY9hXMsBA6NZU&#10;i7q+rgYM0gcUKka6vTsF+argd50S6UfXRZWYaTlxS2UNZd3ltVotodkH8L0WZxrwChYWtKNHL1B3&#10;kIA9Bf0flNUiYMQuzQTaCrtOC1V6oG7m9T/dPPTgVemFxIn+IlN8O1jx/bANTEvyjjMHlizaaKfY&#10;Iisz+NhQwtptQ+5NjO7Bb1D8iszhuge3V4Xh49FT2TxXVH+V5EP0hL8bvqGkHHhKWGQau2AzJAnA&#10;xuLG8eKGGhMTdHn1aX5V12SamGIVNFOhDzF9VWhZ3rTcEOcCDIdNTJkINFNKfsfhvTammG0cG1r+&#10;+eN1RgYaufi7VEY0WuasnB/Dfrc2gR0gz035SnsUeZlmdaLpNdq2/OaSBE2vQH5xsjyXQJvTnigZ&#10;l8FVmcszz0mjk9o7lMdtmIQkz0sn5/nMQ/XyXOR+/otWfwAAAP//AwBQSwMEFAAGAAgAAAAhACkE&#10;EgrbAAAABgEAAA8AAABkcnMvZG93bnJldi54bWxMj01LxDAQhu+C/yGM4EXcZHXxozZdRBAPguyu&#10;onjLNmNbbCYlmd3Wf++IBz3O8w7vPFMup9CrPabcRbIwnxlQSHX0HTUWXp7vT69AZXbkXR8JLXxh&#10;hmV1eFC6wseR1rjfcKOkhHLhLLTMQ6F1rlsMLs/igCTZR0zBsYyp0T65UcpDr8+MudDBdSQXWjfg&#10;XYv152YXLDylsct8vliskN9fHx7f2tVJWFt7fDTd3oBinPhvGX70RR0qcdrGHfmsegvyCAudX4KS&#10;9NoYAdtfoKtS/9evvgEAAP//AwBQSwECLQAUAAYACAAAACEAtoM4kv4AAADhAQAAEwAAAAAAAAAA&#10;AAAAAAAAAAAAW0NvbnRlbnRfVHlwZXNdLnhtbFBLAQItABQABgAIAAAAIQA4/SH/1gAAAJQBAAAL&#10;AAAAAAAAAAAAAAAAAC8BAABfcmVscy8ucmVsc1BLAQItABQABgAIAAAAIQB+MA870QEAAI0DAAAO&#10;AAAAAAAAAAAAAAAAAC4CAABkcnMvZTJvRG9jLnhtbFBLAQItABQABgAIAAAAIQApBBIK2wAAAAYB&#10;AAAPAAAAAAAAAAAAAAAAACsEAABkcnMvZG93bnJldi54bWxQSwUGAAAAAAQABADzAAAAMwUAAAAA&#10;" strokeweight=".26mm">
                <v:stroke joinstyle="miter" endcap="square"/>
              </v:line>
            </w:pict>
          </mc:Fallback>
        </mc:AlternateContent>
      </w:r>
    </w:p>
    <w:p w14:paraId="6A29835B" w14:textId="0F279499" w:rsidR="00D8184B" w:rsidRDefault="00297540" w:rsidP="00054712">
      <w:pPr>
        <w:suppressAutoHyphens w:val="0"/>
        <w:autoSpaceDE w:val="0"/>
        <w:autoSpaceDN w:val="0"/>
        <w:adjustRightInd w:val="0"/>
        <w:spacing w:before="180" w:line="276" w:lineRule="auto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Než se na začátku února příštího roku dozvíme již jedenáctého šampiona oblíbené a prestižní vinařské soutěže Vinařství roku</w:t>
      </w:r>
      <w:r w:rsidR="00C52C00">
        <w:rPr>
          <w:rFonts w:ascii="Calibri" w:hAnsi="Calibri" w:cs="Calibri"/>
          <w:lang w:eastAsia="cs-CZ"/>
        </w:rPr>
        <w:t>,</w:t>
      </w:r>
      <w:r>
        <w:rPr>
          <w:rFonts w:ascii="Calibri" w:hAnsi="Calibri" w:cs="Calibri"/>
          <w:lang w:eastAsia="cs-CZ"/>
        </w:rPr>
        <w:t xml:space="preserve"> je dobré si připomenout dosavadní vítěze. K tomu si pořadatel Svaz vinařů ČR připravil </w:t>
      </w:r>
      <w:r w:rsidR="00C52C00">
        <w:rPr>
          <w:rFonts w:ascii="Calibri" w:hAnsi="Calibri" w:cs="Calibri"/>
          <w:lang w:eastAsia="cs-CZ"/>
        </w:rPr>
        <w:t>jejich prezentaci online formou</w:t>
      </w:r>
      <w:r w:rsidR="00257B9D">
        <w:rPr>
          <w:rFonts w:ascii="Calibri" w:hAnsi="Calibri" w:cs="Calibri"/>
          <w:lang w:eastAsia="cs-CZ"/>
        </w:rPr>
        <w:t xml:space="preserve"> na stránkách, YouTube kanále či na Facebooku Vinařství roku</w:t>
      </w:r>
      <w:r>
        <w:rPr>
          <w:rFonts w:ascii="Calibri" w:hAnsi="Calibri" w:cs="Calibri"/>
          <w:lang w:eastAsia="cs-CZ"/>
        </w:rPr>
        <w:t xml:space="preserve">. </w:t>
      </w:r>
      <w:r w:rsidR="00C52C00" w:rsidRPr="00C52C00">
        <w:rPr>
          <w:rFonts w:ascii="Calibri" w:hAnsi="Calibri" w:cs="Calibri"/>
          <w:lang w:eastAsia="cs-CZ"/>
        </w:rPr>
        <w:t>Od prosince až do poloviny ledna, do okamžiku, kdy porota vybere devět finalistů aktuálního ročníku, budou na streamu probíhat krátké medailonky deseti dosavadních vítězů</w:t>
      </w:r>
      <w:r w:rsidR="00C52C00">
        <w:rPr>
          <w:rFonts w:ascii="Calibri" w:hAnsi="Calibri" w:cs="Calibri"/>
          <w:lang w:eastAsia="cs-CZ"/>
        </w:rPr>
        <w:t xml:space="preserve">, jejichž součástí </w:t>
      </w:r>
      <w:r w:rsidR="00C52C00" w:rsidRPr="00C52C00">
        <w:rPr>
          <w:rFonts w:ascii="Calibri" w:hAnsi="Calibri" w:cs="Calibri"/>
          <w:lang w:eastAsia="cs-CZ"/>
        </w:rPr>
        <w:t xml:space="preserve">budou také online degustace a rozhovory se zástupci těchto vinařství. </w:t>
      </w:r>
    </w:p>
    <w:p w14:paraId="48402883" w14:textId="55D6D3A5" w:rsidR="006B021A" w:rsidRPr="000E2065" w:rsidRDefault="008665EB" w:rsidP="00814ED4">
      <w:pPr>
        <w:suppressAutoHyphens w:val="0"/>
        <w:autoSpaceDE w:val="0"/>
        <w:autoSpaceDN w:val="0"/>
        <w:adjustRightInd w:val="0"/>
        <w:spacing w:before="180" w:line="276" w:lineRule="auto"/>
        <w:jc w:val="both"/>
        <w:rPr>
          <w:rFonts w:ascii="Calibri" w:hAnsi="Calibri" w:cs="Arial"/>
          <w:szCs w:val="22"/>
        </w:rPr>
      </w:pPr>
      <w:r w:rsidRPr="008665EB">
        <w:rPr>
          <w:rFonts w:ascii="Calibri" w:hAnsi="Calibri" w:cs="Arial"/>
          <w:i/>
          <w:iCs/>
          <w:szCs w:val="22"/>
        </w:rPr>
        <w:t>„</w:t>
      </w:r>
      <w:r w:rsidR="00D8184B" w:rsidRPr="00D8184B">
        <w:rPr>
          <w:rFonts w:ascii="Calibri" w:hAnsi="Calibri" w:cs="Arial"/>
          <w:i/>
          <w:iCs/>
          <w:szCs w:val="22"/>
        </w:rPr>
        <w:t>Zájemci si také budou moc</w:t>
      </w:r>
      <w:r w:rsidR="00E1701A">
        <w:rPr>
          <w:rFonts w:ascii="Calibri" w:hAnsi="Calibri" w:cs="Arial"/>
          <w:i/>
          <w:iCs/>
          <w:szCs w:val="22"/>
        </w:rPr>
        <w:t>i</w:t>
      </w:r>
      <w:r w:rsidR="00D8184B" w:rsidRPr="00D8184B">
        <w:rPr>
          <w:rFonts w:ascii="Calibri" w:hAnsi="Calibri" w:cs="Arial"/>
          <w:i/>
          <w:iCs/>
          <w:szCs w:val="22"/>
        </w:rPr>
        <w:t xml:space="preserve"> </w:t>
      </w:r>
      <w:r w:rsidR="00E1701A">
        <w:rPr>
          <w:rFonts w:ascii="Calibri" w:hAnsi="Calibri" w:cs="Arial"/>
          <w:i/>
          <w:iCs/>
          <w:szCs w:val="22"/>
        </w:rPr>
        <w:t xml:space="preserve">na e-shopech jednotlivých vinařství </w:t>
      </w:r>
      <w:r w:rsidR="00D8184B">
        <w:rPr>
          <w:rFonts w:ascii="Calibri" w:hAnsi="Calibri" w:cs="Arial"/>
          <w:i/>
          <w:iCs/>
          <w:szCs w:val="22"/>
        </w:rPr>
        <w:t xml:space="preserve">koupit speciální sety vybraných vín jednotlivých vítězů a buď si je sami </w:t>
      </w:r>
      <w:proofErr w:type="spellStart"/>
      <w:r w:rsidR="00D8184B">
        <w:rPr>
          <w:rFonts w:ascii="Calibri" w:hAnsi="Calibri" w:cs="Arial"/>
          <w:i/>
          <w:iCs/>
          <w:szCs w:val="22"/>
        </w:rPr>
        <w:t>přechutnat</w:t>
      </w:r>
      <w:proofErr w:type="spellEnd"/>
      <w:r w:rsidR="00D8184B">
        <w:rPr>
          <w:rFonts w:ascii="Calibri" w:hAnsi="Calibri" w:cs="Arial"/>
          <w:i/>
          <w:iCs/>
          <w:szCs w:val="22"/>
        </w:rPr>
        <w:t xml:space="preserve"> </w:t>
      </w:r>
      <w:r w:rsidR="003907E4">
        <w:rPr>
          <w:rFonts w:ascii="Calibri" w:hAnsi="Calibri" w:cs="Arial"/>
          <w:i/>
          <w:iCs/>
          <w:szCs w:val="22"/>
        </w:rPr>
        <w:t xml:space="preserve">podle svého </w:t>
      </w:r>
      <w:r w:rsidR="00D8184B">
        <w:rPr>
          <w:rFonts w:ascii="Calibri" w:hAnsi="Calibri" w:cs="Arial"/>
          <w:i/>
          <w:iCs/>
          <w:szCs w:val="22"/>
        </w:rPr>
        <w:t xml:space="preserve">anebo si k tomu pustit právě naše videa a udělat si </w:t>
      </w:r>
      <w:r w:rsidR="00E1701A">
        <w:rPr>
          <w:rFonts w:ascii="Calibri" w:hAnsi="Calibri" w:cs="Arial"/>
          <w:i/>
          <w:iCs/>
          <w:szCs w:val="22"/>
        </w:rPr>
        <w:t>řízenou</w:t>
      </w:r>
      <w:r w:rsidR="00D8184B">
        <w:rPr>
          <w:rFonts w:ascii="Calibri" w:hAnsi="Calibri" w:cs="Arial"/>
          <w:i/>
          <w:iCs/>
          <w:szCs w:val="22"/>
        </w:rPr>
        <w:t xml:space="preserve"> virtuální degustaci. </w:t>
      </w:r>
      <w:r w:rsidR="00D55CFF" w:rsidRPr="00D55CFF">
        <w:rPr>
          <w:rFonts w:ascii="Calibri" w:hAnsi="Calibri" w:cs="Arial"/>
          <w:i/>
          <w:iCs/>
          <w:szCs w:val="22"/>
        </w:rPr>
        <w:t xml:space="preserve">Videa je </w:t>
      </w:r>
      <w:r w:rsidR="00D55CFF">
        <w:rPr>
          <w:rFonts w:ascii="Calibri" w:hAnsi="Calibri" w:cs="Arial"/>
          <w:i/>
          <w:iCs/>
          <w:szCs w:val="22"/>
        </w:rPr>
        <w:t xml:space="preserve">samozřejmě </w:t>
      </w:r>
      <w:r w:rsidR="00D55CFF" w:rsidRPr="00D55CFF">
        <w:rPr>
          <w:rFonts w:ascii="Calibri" w:hAnsi="Calibri" w:cs="Arial"/>
          <w:i/>
          <w:iCs/>
          <w:szCs w:val="22"/>
        </w:rPr>
        <w:t>možné zhlédnout i ze záznamu</w:t>
      </w:r>
      <w:r w:rsidR="00D55CFF">
        <w:rPr>
          <w:rFonts w:ascii="Calibri" w:hAnsi="Calibri" w:cs="Arial"/>
          <w:i/>
          <w:iCs/>
          <w:szCs w:val="22"/>
        </w:rPr>
        <w:t>,</w:t>
      </w:r>
      <w:r w:rsidR="00E1701A">
        <w:rPr>
          <w:rFonts w:ascii="Calibri" w:hAnsi="Calibri" w:cs="Arial"/>
          <w:i/>
          <w:iCs/>
          <w:szCs w:val="22"/>
        </w:rPr>
        <w:t xml:space="preserve"> takže lze degustovat prakticky kdykoli,</w:t>
      </w:r>
      <w:r w:rsidRPr="008665EB">
        <w:rPr>
          <w:rFonts w:ascii="Calibri" w:hAnsi="Calibri" w:cs="Arial"/>
          <w:i/>
          <w:iCs/>
          <w:szCs w:val="22"/>
        </w:rPr>
        <w:t xml:space="preserve">“ </w:t>
      </w:r>
      <w:r w:rsidR="00A90731">
        <w:rPr>
          <w:rFonts w:ascii="Calibri" w:hAnsi="Calibri" w:cs="Arial"/>
          <w:szCs w:val="22"/>
        </w:rPr>
        <w:t>sdělil hlavní organizátor soutěže Martin Chlad ze</w:t>
      </w:r>
      <w:r w:rsidR="00B72BB8" w:rsidRPr="000E2065">
        <w:rPr>
          <w:rFonts w:ascii="Calibri" w:hAnsi="Calibri" w:cs="Arial"/>
          <w:szCs w:val="22"/>
        </w:rPr>
        <w:t xml:space="preserve"> Sva</w:t>
      </w:r>
      <w:r w:rsidR="00A90731">
        <w:rPr>
          <w:rFonts w:ascii="Calibri" w:hAnsi="Calibri" w:cs="Arial"/>
          <w:szCs w:val="22"/>
        </w:rPr>
        <w:t xml:space="preserve">zu vinařů ČR a dodal: </w:t>
      </w:r>
      <w:r w:rsidR="00A90731" w:rsidRPr="00BB07D5">
        <w:rPr>
          <w:rFonts w:ascii="Calibri" w:hAnsi="Calibri" w:cs="Arial"/>
          <w:i/>
          <w:szCs w:val="22"/>
        </w:rPr>
        <w:t>„</w:t>
      </w:r>
      <w:r w:rsidR="006152FD">
        <w:rPr>
          <w:rFonts w:ascii="Calibri" w:hAnsi="Calibri" w:cs="Arial"/>
          <w:i/>
          <w:szCs w:val="22"/>
        </w:rPr>
        <w:t>Takto</w:t>
      </w:r>
      <w:r w:rsidR="00D8184B">
        <w:rPr>
          <w:rFonts w:ascii="Calibri" w:hAnsi="Calibri" w:cs="Arial"/>
          <w:i/>
          <w:szCs w:val="22"/>
        </w:rPr>
        <w:t xml:space="preserve"> onlin</w:t>
      </w:r>
      <w:r w:rsidR="006152FD">
        <w:rPr>
          <w:rFonts w:ascii="Calibri" w:hAnsi="Calibri" w:cs="Arial"/>
          <w:i/>
          <w:szCs w:val="22"/>
        </w:rPr>
        <w:t>e</w:t>
      </w:r>
      <w:r w:rsidR="00D8184B">
        <w:rPr>
          <w:rFonts w:ascii="Calibri" w:hAnsi="Calibri" w:cs="Arial"/>
          <w:i/>
          <w:szCs w:val="22"/>
        </w:rPr>
        <w:t xml:space="preserve"> dostanou š</w:t>
      </w:r>
      <w:r w:rsidR="00BB07D5" w:rsidRPr="00BB07D5">
        <w:rPr>
          <w:rFonts w:ascii="Calibri" w:hAnsi="Calibri" w:cs="Arial"/>
          <w:i/>
          <w:szCs w:val="22"/>
        </w:rPr>
        <w:t>ampioni</w:t>
      </w:r>
      <w:r w:rsidR="00D8184B">
        <w:rPr>
          <w:rFonts w:ascii="Calibri" w:hAnsi="Calibri" w:cs="Arial"/>
          <w:i/>
          <w:szCs w:val="22"/>
        </w:rPr>
        <w:t xml:space="preserve"> větší prostor k</w:t>
      </w:r>
      <w:r w:rsidR="003907E4">
        <w:rPr>
          <w:rFonts w:ascii="Calibri" w:hAnsi="Calibri" w:cs="Arial"/>
          <w:i/>
          <w:szCs w:val="22"/>
        </w:rPr>
        <w:t> vlastní prezentaci a představení svých vín. B</w:t>
      </w:r>
      <w:r w:rsidR="00BB07D5" w:rsidRPr="00BB07D5">
        <w:rPr>
          <w:rFonts w:ascii="Calibri" w:hAnsi="Calibri" w:cs="Arial"/>
          <w:i/>
          <w:szCs w:val="22"/>
        </w:rPr>
        <w:t>udou mít možnost s lidmi přímo komunikovat</w:t>
      </w:r>
      <w:r w:rsidR="00E1701A">
        <w:rPr>
          <w:rFonts w:ascii="Calibri" w:hAnsi="Calibri" w:cs="Arial"/>
          <w:i/>
          <w:szCs w:val="22"/>
        </w:rPr>
        <w:t>,</w:t>
      </w:r>
      <w:r w:rsidR="003907E4">
        <w:rPr>
          <w:rFonts w:ascii="Calibri" w:hAnsi="Calibri" w:cs="Arial"/>
          <w:i/>
          <w:szCs w:val="22"/>
        </w:rPr>
        <w:t xml:space="preserve"> a</w:t>
      </w:r>
      <w:r w:rsidR="00BB07D5" w:rsidRPr="00BB07D5">
        <w:rPr>
          <w:rFonts w:ascii="Calibri" w:hAnsi="Calibri" w:cs="Arial"/>
          <w:i/>
          <w:szCs w:val="22"/>
        </w:rPr>
        <w:t xml:space="preserve"> hlavně</w:t>
      </w:r>
      <w:r w:rsidR="001A4FC6">
        <w:rPr>
          <w:rFonts w:ascii="Calibri" w:hAnsi="Calibri" w:cs="Arial"/>
          <w:i/>
          <w:szCs w:val="22"/>
        </w:rPr>
        <w:t xml:space="preserve"> </w:t>
      </w:r>
      <w:r w:rsidR="00BB07D5" w:rsidRPr="00BB07D5">
        <w:rPr>
          <w:rFonts w:ascii="Calibri" w:hAnsi="Calibri" w:cs="Arial"/>
          <w:i/>
          <w:szCs w:val="22"/>
        </w:rPr>
        <w:t xml:space="preserve">prodávat </w:t>
      </w:r>
      <w:r w:rsidR="003907E4">
        <w:rPr>
          <w:rFonts w:ascii="Calibri" w:hAnsi="Calibri" w:cs="Arial"/>
          <w:i/>
          <w:szCs w:val="22"/>
        </w:rPr>
        <w:t xml:space="preserve">své </w:t>
      </w:r>
      <w:r w:rsidR="00BB07D5" w:rsidRPr="00BB07D5">
        <w:rPr>
          <w:rFonts w:ascii="Calibri" w:hAnsi="Calibri" w:cs="Arial"/>
          <w:i/>
          <w:szCs w:val="22"/>
        </w:rPr>
        <w:t>víno</w:t>
      </w:r>
      <w:r w:rsidR="00E1701A">
        <w:rPr>
          <w:rFonts w:ascii="Calibri" w:hAnsi="Calibri" w:cs="Arial"/>
          <w:i/>
          <w:szCs w:val="22"/>
        </w:rPr>
        <w:t>, protože to je v době, kdy nemohou se svými víny za zákazníky, pro vinaře to nejdůležitější</w:t>
      </w:r>
      <w:r w:rsidR="00BB07D5" w:rsidRPr="00BB07D5">
        <w:rPr>
          <w:rFonts w:ascii="Calibri" w:hAnsi="Calibri" w:cs="Arial"/>
          <w:i/>
          <w:szCs w:val="22"/>
        </w:rPr>
        <w:t>.“</w:t>
      </w:r>
      <w:r w:rsidR="00C22B73" w:rsidRPr="000E2065">
        <w:rPr>
          <w:rFonts w:ascii="Calibri" w:hAnsi="Calibri" w:cs="Arial"/>
          <w:szCs w:val="22"/>
        </w:rPr>
        <w:t xml:space="preserve"> </w:t>
      </w:r>
    </w:p>
    <w:p w14:paraId="70519843" w14:textId="1EA9E17E" w:rsidR="00012387" w:rsidRDefault="00605650" w:rsidP="00012387">
      <w:pPr>
        <w:autoSpaceDE w:val="0"/>
        <w:spacing w:before="180" w:line="276" w:lineRule="auto"/>
        <w:jc w:val="both"/>
        <w:rPr>
          <w:rFonts w:ascii="Calibri" w:hAnsi="Calibri" w:cs="Arial"/>
          <w:szCs w:val="22"/>
        </w:rPr>
      </w:pPr>
      <w:r w:rsidRPr="00605650">
        <w:rPr>
          <w:rFonts w:ascii="Calibri" w:hAnsi="Calibri" w:cs="Arial"/>
          <w:szCs w:val="22"/>
        </w:rPr>
        <w:t xml:space="preserve">Jako první </w:t>
      </w:r>
      <w:r>
        <w:rPr>
          <w:rFonts w:ascii="Calibri" w:hAnsi="Calibri" w:cs="Arial"/>
          <w:szCs w:val="22"/>
        </w:rPr>
        <w:t xml:space="preserve">bylo ve videu </w:t>
      </w:r>
      <w:r w:rsidR="003907E4">
        <w:rPr>
          <w:rFonts w:ascii="Calibri" w:hAnsi="Calibri" w:cs="Arial"/>
          <w:szCs w:val="22"/>
        </w:rPr>
        <w:t xml:space="preserve">ze 7. prosince </w:t>
      </w:r>
      <w:r>
        <w:rPr>
          <w:rFonts w:ascii="Calibri" w:hAnsi="Calibri" w:cs="Arial"/>
          <w:szCs w:val="22"/>
        </w:rPr>
        <w:t>představeno</w:t>
      </w:r>
      <w:r w:rsidRPr="00605650">
        <w:rPr>
          <w:rFonts w:ascii="Calibri" w:hAnsi="Calibri" w:cs="Arial"/>
          <w:szCs w:val="22"/>
        </w:rPr>
        <w:t xml:space="preserve"> rodinné vinařství Víno J. Stávek z Němčiček, které získalo titul absolutního vítěze Vinařství roku 2017</w:t>
      </w:r>
      <w:r>
        <w:rPr>
          <w:rFonts w:ascii="Calibri" w:hAnsi="Calibri" w:cs="Arial"/>
          <w:szCs w:val="22"/>
        </w:rPr>
        <w:t xml:space="preserve"> a jeho majitel </w:t>
      </w:r>
      <w:r w:rsidRPr="00605650">
        <w:rPr>
          <w:rFonts w:ascii="Calibri" w:hAnsi="Calibri" w:cs="Arial"/>
          <w:szCs w:val="22"/>
        </w:rPr>
        <w:t>Ing. Bc. Jan Stávek, Ph.D.</w:t>
      </w:r>
      <w:r>
        <w:rPr>
          <w:rFonts w:ascii="Calibri" w:hAnsi="Calibri" w:cs="Arial"/>
          <w:szCs w:val="22"/>
        </w:rPr>
        <w:t xml:space="preserve"> získal v roce 2019 </w:t>
      </w:r>
      <w:r w:rsidR="00D55CFF">
        <w:rPr>
          <w:rFonts w:ascii="Calibri" w:hAnsi="Calibri" w:cs="Arial"/>
          <w:szCs w:val="22"/>
        </w:rPr>
        <w:t xml:space="preserve">v rámci soutěže speciální </w:t>
      </w:r>
      <w:r>
        <w:rPr>
          <w:rFonts w:ascii="Calibri" w:hAnsi="Calibri" w:cs="Arial"/>
          <w:szCs w:val="22"/>
        </w:rPr>
        <w:t xml:space="preserve">cenu </w:t>
      </w:r>
      <w:r w:rsidRPr="00605650">
        <w:rPr>
          <w:rFonts w:ascii="Calibri" w:hAnsi="Calibri" w:cs="Arial"/>
          <w:szCs w:val="22"/>
        </w:rPr>
        <w:t xml:space="preserve">„Korunní – </w:t>
      </w:r>
      <w:proofErr w:type="spellStart"/>
      <w:r w:rsidRPr="00605650">
        <w:rPr>
          <w:rFonts w:ascii="Calibri" w:hAnsi="Calibri" w:cs="Arial"/>
          <w:szCs w:val="22"/>
        </w:rPr>
        <w:t>Enolog</w:t>
      </w:r>
      <w:proofErr w:type="spellEnd"/>
      <w:r w:rsidRPr="00605650">
        <w:rPr>
          <w:rFonts w:ascii="Calibri" w:hAnsi="Calibri" w:cs="Arial"/>
          <w:szCs w:val="22"/>
        </w:rPr>
        <w:t xml:space="preserve"> roku“</w:t>
      </w:r>
      <w:r>
        <w:rPr>
          <w:rFonts w:ascii="Calibri" w:hAnsi="Calibri" w:cs="Arial"/>
          <w:szCs w:val="22"/>
        </w:rPr>
        <w:t xml:space="preserve"> pro</w:t>
      </w:r>
      <w:r w:rsidRPr="00605650">
        <w:rPr>
          <w:rFonts w:ascii="Calibri" w:hAnsi="Calibri" w:cs="Arial"/>
          <w:szCs w:val="22"/>
        </w:rPr>
        <w:t xml:space="preserve"> mladé</w:t>
      </w:r>
      <w:r>
        <w:rPr>
          <w:rFonts w:ascii="Calibri" w:hAnsi="Calibri" w:cs="Arial"/>
          <w:szCs w:val="22"/>
        </w:rPr>
        <w:t>ho</w:t>
      </w:r>
      <w:r w:rsidRPr="00605650">
        <w:rPr>
          <w:rFonts w:ascii="Calibri" w:hAnsi="Calibri" w:cs="Arial"/>
          <w:szCs w:val="22"/>
        </w:rPr>
        <w:t xml:space="preserve"> vinař</w:t>
      </w:r>
      <w:r>
        <w:rPr>
          <w:rFonts w:ascii="Calibri" w:hAnsi="Calibri" w:cs="Arial"/>
          <w:szCs w:val="22"/>
        </w:rPr>
        <w:t>e</w:t>
      </w:r>
      <w:r w:rsidRPr="00605650">
        <w:rPr>
          <w:rFonts w:ascii="Calibri" w:hAnsi="Calibri" w:cs="Arial"/>
          <w:szCs w:val="22"/>
        </w:rPr>
        <w:t xml:space="preserve">, </w:t>
      </w:r>
      <w:proofErr w:type="spellStart"/>
      <w:r w:rsidRPr="00605650">
        <w:rPr>
          <w:rFonts w:ascii="Calibri" w:hAnsi="Calibri" w:cs="Arial"/>
          <w:szCs w:val="22"/>
        </w:rPr>
        <w:t>enolog</w:t>
      </w:r>
      <w:r>
        <w:rPr>
          <w:rFonts w:ascii="Calibri" w:hAnsi="Calibri" w:cs="Arial"/>
          <w:szCs w:val="22"/>
        </w:rPr>
        <w:t>a</w:t>
      </w:r>
      <w:proofErr w:type="spellEnd"/>
      <w:r w:rsidRPr="00605650">
        <w:rPr>
          <w:rFonts w:ascii="Calibri" w:hAnsi="Calibri" w:cs="Arial"/>
          <w:szCs w:val="22"/>
        </w:rPr>
        <w:t xml:space="preserve"> do 40 let</w:t>
      </w:r>
      <w:r>
        <w:rPr>
          <w:rFonts w:ascii="Calibri" w:hAnsi="Calibri" w:cs="Arial"/>
          <w:szCs w:val="22"/>
        </w:rPr>
        <w:t xml:space="preserve">. Další video bude věnované již </w:t>
      </w:r>
      <w:r w:rsidRPr="00D55CFF">
        <w:rPr>
          <w:rFonts w:ascii="Calibri" w:hAnsi="Calibri" w:cs="Arial"/>
          <w:b/>
          <w:bCs/>
          <w:szCs w:val="22"/>
        </w:rPr>
        <w:t>10. prosince</w:t>
      </w:r>
      <w:r>
        <w:rPr>
          <w:rFonts w:ascii="Calibri" w:hAnsi="Calibri" w:cs="Arial"/>
          <w:szCs w:val="22"/>
        </w:rPr>
        <w:t xml:space="preserve"> </w:t>
      </w:r>
      <w:r w:rsidRPr="00605650">
        <w:rPr>
          <w:rFonts w:ascii="Calibri" w:hAnsi="Calibri" w:cs="Arial"/>
          <w:szCs w:val="22"/>
        </w:rPr>
        <w:t>Zámecké</w:t>
      </w:r>
      <w:r>
        <w:rPr>
          <w:rFonts w:ascii="Calibri" w:hAnsi="Calibri" w:cs="Arial"/>
          <w:szCs w:val="22"/>
        </w:rPr>
        <w:t>mu</w:t>
      </w:r>
      <w:r w:rsidRPr="00605650">
        <w:rPr>
          <w:rFonts w:ascii="Calibri" w:hAnsi="Calibri" w:cs="Arial"/>
          <w:szCs w:val="22"/>
        </w:rPr>
        <w:t xml:space="preserve"> vinařství Bzenec</w:t>
      </w:r>
      <w:r>
        <w:rPr>
          <w:rFonts w:ascii="Calibri" w:hAnsi="Calibri" w:cs="Arial"/>
          <w:szCs w:val="22"/>
        </w:rPr>
        <w:t xml:space="preserve">, které získalo titul v roce 2015 a </w:t>
      </w:r>
      <w:r w:rsidR="0037644A">
        <w:rPr>
          <w:rFonts w:ascii="Calibri" w:hAnsi="Calibri" w:cs="Arial"/>
          <w:szCs w:val="22"/>
        </w:rPr>
        <w:t xml:space="preserve">mimo to </w:t>
      </w:r>
      <w:r w:rsidR="001A6A3C">
        <w:rPr>
          <w:rFonts w:ascii="Calibri" w:hAnsi="Calibri" w:cs="Arial"/>
          <w:szCs w:val="22"/>
        </w:rPr>
        <w:t xml:space="preserve">se </w:t>
      </w:r>
      <w:r w:rsidR="0037644A">
        <w:rPr>
          <w:rFonts w:ascii="Calibri" w:hAnsi="Calibri" w:cs="Arial"/>
          <w:szCs w:val="22"/>
        </w:rPr>
        <w:t xml:space="preserve">např. </w:t>
      </w:r>
      <w:r w:rsidR="001A6A3C">
        <w:rPr>
          <w:rFonts w:ascii="Calibri" w:hAnsi="Calibri" w:cs="Arial"/>
          <w:szCs w:val="22"/>
        </w:rPr>
        <w:t>také</w:t>
      </w:r>
      <w:r w:rsidR="0037644A">
        <w:rPr>
          <w:rFonts w:ascii="Calibri" w:hAnsi="Calibri" w:cs="Arial"/>
          <w:szCs w:val="22"/>
        </w:rPr>
        <w:t xml:space="preserve"> </w:t>
      </w:r>
      <w:r w:rsidR="001A6A3C">
        <w:rPr>
          <w:rFonts w:ascii="Calibri" w:hAnsi="Calibri" w:cs="Arial"/>
          <w:szCs w:val="22"/>
        </w:rPr>
        <w:t>pyšní</w:t>
      </w:r>
      <w:r w:rsidR="0037644A">
        <w:rPr>
          <w:rFonts w:ascii="Calibri" w:hAnsi="Calibri" w:cs="Arial"/>
          <w:szCs w:val="22"/>
        </w:rPr>
        <w:t xml:space="preserve"> </w:t>
      </w:r>
      <w:r w:rsidR="001A6A3C">
        <w:rPr>
          <w:rFonts w:ascii="Calibri" w:hAnsi="Calibri" w:cs="Arial"/>
          <w:szCs w:val="22"/>
        </w:rPr>
        <w:t>za svá vína sedmi</w:t>
      </w:r>
      <w:r w:rsidR="0037644A">
        <w:rPr>
          <w:rFonts w:ascii="Calibri" w:hAnsi="Calibri" w:cs="Arial"/>
          <w:szCs w:val="22"/>
        </w:rPr>
        <w:t xml:space="preserve"> šampion</w:t>
      </w:r>
      <w:r w:rsidR="001A6A3C">
        <w:rPr>
          <w:rFonts w:ascii="Calibri" w:hAnsi="Calibri" w:cs="Arial"/>
          <w:szCs w:val="22"/>
        </w:rPr>
        <w:t>y</w:t>
      </w:r>
      <w:r w:rsidR="0037644A">
        <w:rPr>
          <w:rFonts w:ascii="Calibri" w:hAnsi="Calibri" w:cs="Arial"/>
          <w:szCs w:val="22"/>
        </w:rPr>
        <w:t xml:space="preserve"> Salonu vín</w:t>
      </w:r>
      <w:r w:rsidR="001A6A3C">
        <w:rPr>
          <w:rFonts w:ascii="Calibri" w:hAnsi="Calibri" w:cs="Arial"/>
          <w:szCs w:val="22"/>
        </w:rPr>
        <w:t xml:space="preserve"> – Národní soutěže vín</w:t>
      </w:r>
      <w:r w:rsidR="0037644A">
        <w:rPr>
          <w:rFonts w:ascii="Calibri" w:hAnsi="Calibri" w:cs="Arial"/>
          <w:szCs w:val="22"/>
        </w:rPr>
        <w:t>.</w:t>
      </w:r>
      <w:r>
        <w:rPr>
          <w:rFonts w:ascii="Calibri" w:hAnsi="Calibri" w:cs="Arial"/>
          <w:szCs w:val="22"/>
        </w:rPr>
        <w:t xml:space="preserve"> </w:t>
      </w:r>
      <w:r w:rsidR="008F3B4D">
        <w:rPr>
          <w:rFonts w:ascii="Calibri" w:hAnsi="Calibri" w:cs="Arial"/>
          <w:szCs w:val="22"/>
        </w:rPr>
        <w:t xml:space="preserve">Následovat budou postupně </w:t>
      </w:r>
      <w:r w:rsidR="008F3B4D">
        <w:rPr>
          <w:rFonts w:ascii="Calibri" w:eastAsia="Calibri" w:hAnsi="Calibri" w:cs="Arial"/>
          <w:szCs w:val="22"/>
        </w:rPr>
        <w:t xml:space="preserve">Vinařství Hana Mádlová, </w:t>
      </w:r>
      <w:proofErr w:type="spellStart"/>
      <w:r w:rsidR="008F3B4D">
        <w:rPr>
          <w:rFonts w:ascii="Calibri" w:eastAsia="Calibri" w:hAnsi="Calibri" w:cs="Arial"/>
          <w:szCs w:val="22"/>
        </w:rPr>
        <w:t>Vinselekt</w:t>
      </w:r>
      <w:proofErr w:type="spellEnd"/>
      <w:r w:rsidR="008F3B4D">
        <w:rPr>
          <w:rFonts w:ascii="Calibri" w:eastAsia="Calibri" w:hAnsi="Calibri" w:cs="Arial"/>
          <w:szCs w:val="22"/>
        </w:rPr>
        <w:t xml:space="preserve"> </w:t>
      </w:r>
      <w:proofErr w:type="spellStart"/>
      <w:r w:rsidR="008F3B4D">
        <w:rPr>
          <w:rFonts w:ascii="Calibri" w:eastAsia="Calibri" w:hAnsi="Calibri" w:cs="Arial"/>
          <w:szCs w:val="22"/>
        </w:rPr>
        <w:t>Michlovský</w:t>
      </w:r>
      <w:proofErr w:type="spellEnd"/>
      <w:r w:rsidR="008F3B4D">
        <w:rPr>
          <w:rFonts w:ascii="Calibri" w:eastAsia="Calibri" w:hAnsi="Calibri" w:cs="Arial"/>
          <w:szCs w:val="22"/>
        </w:rPr>
        <w:t xml:space="preserve">, Bohemia Sekt, </w:t>
      </w:r>
      <w:proofErr w:type="spellStart"/>
      <w:r w:rsidR="008F3B4D">
        <w:rPr>
          <w:rFonts w:ascii="Calibri" w:eastAsia="Calibri" w:hAnsi="Calibri" w:cs="Arial"/>
          <w:szCs w:val="22"/>
        </w:rPr>
        <w:t>Sonberk</w:t>
      </w:r>
      <w:proofErr w:type="spellEnd"/>
      <w:r w:rsidR="008F3B4D">
        <w:rPr>
          <w:rFonts w:ascii="Calibri" w:eastAsia="Calibri" w:hAnsi="Calibri" w:cs="Arial"/>
          <w:szCs w:val="22"/>
        </w:rPr>
        <w:t xml:space="preserve">, Znovín Znojmo, VICAN rodinné vinařství, Víno Škrobák a vše završí </w:t>
      </w:r>
      <w:proofErr w:type="spellStart"/>
      <w:r w:rsidR="008F3B4D" w:rsidRPr="009C44AA">
        <w:rPr>
          <w:rFonts w:ascii="Calibri" w:hAnsi="Calibri" w:cs="Arial"/>
          <w:szCs w:val="22"/>
        </w:rPr>
        <w:t>Château</w:t>
      </w:r>
      <w:proofErr w:type="spellEnd"/>
      <w:r w:rsidR="008F3B4D" w:rsidRPr="009C44AA">
        <w:rPr>
          <w:rFonts w:ascii="Calibri" w:hAnsi="Calibri" w:cs="Arial"/>
          <w:szCs w:val="22"/>
        </w:rPr>
        <w:t xml:space="preserve"> Valtice – Vinné sklepy Valtice</w:t>
      </w:r>
      <w:r w:rsidR="008F3B4D">
        <w:rPr>
          <w:rFonts w:ascii="Calibri" w:hAnsi="Calibri" w:cs="Arial"/>
          <w:szCs w:val="22"/>
        </w:rPr>
        <w:t>.</w:t>
      </w:r>
    </w:p>
    <w:p w14:paraId="315076BF" w14:textId="7803BFFB" w:rsidR="00611F36" w:rsidRDefault="00B72BB8" w:rsidP="00A44053">
      <w:pPr>
        <w:spacing w:before="180" w:line="276" w:lineRule="auto"/>
        <w:jc w:val="both"/>
        <w:rPr>
          <w:rFonts w:ascii="Calibri" w:eastAsia="Calibri" w:hAnsi="Calibri" w:cs="Arial"/>
          <w:szCs w:val="22"/>
        </w:rPr>
      </w:pPr>
      <w:bookmarkStart w:id="0" w:name="_GoBack"/>
      <w:bookmarkEnd w:id="0"/>
      <w:r w:rsidRPr="000E2065">
        <w:rPr>
          <w:rFonts w:ascii="Calibri" w:eastAsia="Calibri" w:hAnsi="Calibri" w:cs="Arial"/>
          <w:szCs w:val="22"/>
        </w:rPr>
        <w:lastRenderedPageBreak/>
        <w:t xml:space="preserve">Soutěž vyhlašuje </w:t>
      </w:r>
      <w:r w:rsidR="002A3259" w:rsidRPr="000E2065">
        <w:rPr>
          <w:rFonts w:ascii="Calibri" w:eastAsia="Calibri" w:hAnsi="Calibri" w:cs="Arial"/>
          <w:szCs w:val="22"/>
        </w:rPr>
        <w:t xml:space="preserve">a titul „Vinařství roku“ uděluje </w:t>
      </w:r>
      <w:r w:rsidRPr="000E2065">
        <w:rPr>
          <w:rFonts w:ascii="Calibri" w:eastAsia="Calibri" w:hAnsi="Calibri" w:cs="Arial"/>
          <w:szCs w:val="22"/>
        </w:rPr>
        <w:t>Svaz vinařů České republiky ve spolupráci s Národním vinařským centrem, za význam</w:t>
      </w:r>
      <w:r w:rsidR="0028220D" w:rsidRPr="000E2065">
        <w:rPr>
          <w:rFonts w:ascii="Calibri" w:eastAsia="Calibri" w:hAnsi="Calibri" w:cs="Arial"/>
          <w:szCs w:val="22"/>
        </w:rPr>
        <w:t>né podpory Vinařského fondu ČR</w:t>
      </w:r>
      <w:r w:rsidR="00611F36" w:rsidRPr="000E2065">
        <w:rPr>
          <w:rFonts w:ascii="Calibri" w:eastAsia="Calibri" w:hAnsi="Calibri" w:cs="Arial"/>
          <w:szCs w:val="22"/>
        </w:rPr>
        <w:t xml:space="preserve"> a Jihomoravského </w:t>
      </w:r>
      <w:r w:rsidR="0028220D" w:rsidRPr="000E2065">
        <w:rPr>
          <w:rFonts w:ascii="Calibri" w:eastAsia="Calibri" w:hAnsi="Calibri" w:cs="Arial"/>
          <w:szCs w:val="22"/>
        </w:rPr>
        <w:t>kraj</w:t>
      </w:r>
      <w:r w:rsidR="00611F36" w:rsidRPr="000E2065">
        <w:rPr>
          <w:rFonts w:ascii="Calibri" w:eastAsia="Calibri" w:hAnsi="Calibri" w:cs="Arial"/>
          <w:szCs w:val="22"/>
        </w:rPr>
        <w:t>e.</w:t>
      </w:r>
      <w:r w:rsidR="00A44053">
        <w:rPr>
          <w:rFonts w:ascii="Calibri" w:eastAsia="Calibri" w:hAnsi="Calibri" w:cs="Arial"/>
          <w:szCs w:val="22"/>
        </w:rPr>
        <w:t xml:space="preserve"> Během celého průběhu soutěže se budou d</w:t>
      </w:r>
      <w:r w:rsidR="00A44053" w:rsidRPr="00A44053">
        <w:rPr>
          <w:rFonts w:ascii="Calibri" w:eastAsia="Calibri" w:hAnsi="Calibri" w:cs="Arial"/>
          <w:szCs w:val="22"/>
        </w:rPr>
        <w:t xml:space="preserve">egustovat </w:t>
      </w:r>
      <w:r w:rsidR="00A44053">
        <w:rPr>
          <w:rFonts w:ascii="Calibri" w:eastAsia="Calibri" w:hAnsi="Calibri" w:cs="Arial"/>
          <w:szCs w:val="22"/>
        </w:rPr>
        <w:t>vína</w:t>
      </w:r>
      <w:r w:rsidR="00A44053" w:rsidRPr="00A44053">
        <w:rPr>
          <w:rFonts w:ascii="Calibri" w:eastAsia="Calibri" w:hAnsi="Calibri" w:cs="Arial"/>
          <w:szCs w:val="22"/>
        </w:rPr>
        <w:t xml:space="preserve"> z ručně vyrobených sklenič</w:t>
      </w:r>
      <w:r w:rsidR="00A44053">
        <w:rPr>
          <w:rFonts w:ascii="Calibri" w:eastAsia="Calibri" w:hAnsi="Calibri" w:cs="Arial"/>
          <w:szCs w:val="22"/>
        </w:rPr>
        <w:t>ek</w:t>
      </w:r>
      <w:r w:rsidR="00A44053" w:rsidRPr="00A44053">
        <w:rPr>
          <w:rFonts w:ascii="Calibri" w:eastAsia="Calibri" w:hAnsi="Calibri" w:cs="Arial"/>
          <w:szCs w:val="22"/>
        </w:rPr>
        <w:t xml:space="preserve"> sklárny KVĚTNÁ 1794. Neutralizační sousto </w:t>
      </w:r>
      <w:r w:rsidR="00A44053">
        <w:rPr>
          <w:rFonts w:ascii="Calibri" w:eastAsia="Calibri" w:hAnsi="Calibri" w:cs="Arial"/>
          <w:szCs w:val="22"/>
        </w:rPr>
        <w:t>dodá</w:t>
      </w:r>
      <w:r w:rsidR="00823D90">
        <w:rPr>
          <w:rFonts w:ascii="Calibri" w:eastAsia="Calibri" w:hAnsi="Calibri" w:cs="Arial"/>
          <w:szCs w:val="22"/>
        </w:rPr>
        <w:t xml:space="preserve"> Albertovo</w:t>
      </w:r>
      <w:r w:rsidR="00A44053" w:rsidRPr="00A44053">
        <w:rPr>
          <w:rFonts w:ascii="Calibri" w:eastAsia="Calibri" w:hAnsi="Calibri" w:cs="Arial"/>
          <w:szCs w:val="22"/>
        </w:rPr>
        <w:t xml:space="preserve"> pekařství</w:t>
      </w:r>
      <w:r w:rsidR="000A78DC">
        <w:rPr>
          <w:rFonts w:ascii="Calibri" w:eastAsia="Calibri" w:hAnsi="Calibri" w:cs="Arial"/>
          <w:szCs w:val="22"/>
        </w:rPr>
        <w:t xml:space="preserve">, </w:t>
      </w:r>
      <w:r w:rsidR="00A44053" w:rsidRPr="00A44053">
        <w:rPr>
          <w:rFonts w:ascii="Calibri" w:eastAsia="Calibri" w:hAnsi="Calibri" w:cs="Arial"/>
          <w:szCs w:val="22"/>
        </w:rPr>
        <w:t>přírodní minerální vod</w:t>
      </w:r>
      <w:r w:rsidR="000A78DC">
        <w:rPr>
          <w:rFonts w:ascii="Calibri" w:eastAsia="Calibri" w:hAnsi="Calibri" w:cs="Arial"/>
          <w:szCs w:val="22"/>
        </w:rPr>
        <w:t>u</w:t>
      </w:r>
      <w:r w:rsidR="00A44053" w:rsidRPr="00A44053">
        <w:rPr>
          <w:rFonts w:ascii="Calibri" w:eastAsia="Calibri" w:hAnsi="Calibri" w:cs="Arial"/>
          <w:szCs w:val="22"/>
        </w:rPr>
        <w:t xml:space="preserve"> s unikátním složením</w:t>
      </w:r>
      <w:r w:rsidR="000A78DC">
        <w:rPr>
          <w:rFonts w:ascii="Calibri" w:eastAsia="Calibri" w:hAnsi="Calibri" w:cs="Arial"/>
          <w:szCs w:val="22"/>
        </w:rPr>
        <w:t xml:space="preserve"> společnost</w:t>
      </w:r>
      <w:r w:rsidR="00A44053" w:rsidRPr="00A44053">
        <w:rPr>
          <w:rFonts w:ascii="Calibri" w:eastAsia="Calibri" w:hAnsi="Calibri" w:cs="Arial"/>
          <w:szCs w:val="22"/>
        </w:rPr>
        <w:t xml:space="preserve"> </w:t>
      </w:r>
      <w:proofErr w:type="spellStart"/>
      <w:r w:rsidR="00A44053" w:rsidRPr="00A44053">
        <w:rPr>
          <w:rFonts w:ascii="Calibri" w:eastAsia="Calibri" w:hAnsi="Calibri" w:cs="Arial"/>
          <w:szCs w:val="22"/>
        </w:rPr>
        <w:t>Krondorf</w:t>
      </w:r>
      <w:proofErr w:type="spellEnd"/>
      <w:r w:rsidR="00A44053" w:rsidRPr="00A44053">
        <w:rPr>
          <w:rFonts w:ascii="Calibri" w:eastAsia="Calibri" w:hAnsi="Calibri" w:cs="Arial"/>
          <w:szCs w:val="22"/>
        </w:rPr>
        <w:t>.</w:t>
      </w:r>
      <w:r w:rsidR="00A44053">
        <w:rPr>
          <w:rFonts w:ascii="Calibri" w:eastAsia="Calibri" w:hAnsi="Calibri" w:cs="Arial"/>
          <w:szCs w:val="22"/>
        </w:rPr>
        <w:t xml:space="preserve"> </w:t>
      </w:r>
      <w:r w:rsidR="00823D90">
        <w:rPr>
          <w:rFonts w:ascii="Calibri" w:eastAsia="Calibri" w:hAnsi="Calibri" w:cs="Arial"/>
          <w:szCs w:val="22"/>
        </w:rPr>
        <w:t xml:space="preserve">Hlavními partnery soutěže jsou </w:t>
      </w:r>
      <w:r w:rsidR="00823D90" w:rsidRPr="00823D90">
        <w:rPr>
          <w:rFonts w:ascii="Calibri" w:eastAsia="Calibri" w:hAnsi="Calibri" w:cs="Arial"/>
          <w:szCs w:val="22"/>
        </w:rPr>
        <w:t>Albert s nabídkou vín finalistů v exkluzivní vinotéce v Praze na Chodově</w:t>
      </w:r>
      <w:r w:rsidR="00823D90">
        <w:rPr>
          <w:rFonts w:ascii="Calibri" w:eastAsia="Calibri" w:hAnsi="Calibri" w:cs="Arial"/>
          <w:szCs w:val="22"/>
        </w:rPr>
        <w:t xml:space="preserve"> a </w:t>
      </w:r>
      <w:proofErr w:type="spellStart"/>
      <w:r w:rsidR="00823D90" w:rsidRPr="00823D90">
        <w:rPr>
          <w:rFonts w:ascii="Calibri" w:eastAsia="Calibri" w:hAnsi="Calibri" w:cs="Arial"/>
          <w:szCs w:val="22"/>
        </w:rPr>
        <w:t>Vinolok</w:t>
      </w:r>
      <w:proofErr w:type="spellEnd"/>
      <w:r w:rsidR="00823D90" w:rsidRPr="00823D90">
        <w:rPr>
          <w:rFonts w:ascii="Calibri" w:eastAsia="Calibri" w:hAnsi="Calibri" w:cs="Arial"/>
          <w:szCs w:val="22"/>
        </w:rPr>
        <w:t>, výrobce skleněných uzávěrů.</w:t>
      </w:r>
      <w:r w:rsidR="00823D90">
        <w:rPr>
          <w:rFonts w:ascii="Calibri" w:eastAsia="Calibri" w:hAnsi="Calibri" w:cs="Arial"/>
          <w:szCs w:val="22"/>
        </w:rPr>
        <w:t xml:space="preserve"> </w:t>
      </w:r>
      <w:r w:rsidR="00A44053" w:rsidRPr="00A44053">
        <w:rPr>
          <w:rFonts w:ascii="Calibri" w:eastAsia="Calibri" w:hAnsi="Calibri" w:cs="Arial"/>
          <w:szCs w:val="22"/>
        </w:rPr>
        <w:t xml:space="preserve">Dalšími partnery </w:t>
      </w:r>
      <w:r w:rsidR="00823D90">
        <w:rPr>
          <w:rFonts w:ascii="Calibri" w:eastAsia="Calibri" w:hAnsi="Calibri" w:cs="Arial"/>
          <w:szCs w:val="22"/>
        </w:rPr>
        <w:t>jsou</w:t>
      </w:r>
      <w:r w:rsidR="00A44053" w:rsidRPr="00A44053">
        <w:rPr>
          <w:rFonts w:ascii="Calibri" w:eastAsia="Calibri" w:hAnsi="Calibri" w:cs="Arial"/>
          <w:szCs w:val="22"/>
        </w:rPr>
        <w:t xml:space="preserve"> Hošek Motor, </w:t>
      </w:r>
      <w:proofErr w:type="spellStart"/>
      <w:r w:rsidR="00A44053" w:rsidRPr="00A44053">
        <w:rPr>
          <w:rFonts w:ascii="Calibri" w:eastAsia="Calibri" w:hAnsi="Calibri" w:cs="Arial"/>
          <w:szCs w:val="22"/>
        </w:rPr>
        <w:t>Vetropack</w:t>
      </w:r>
      <w:proofErr w:type="spellEnd"/>
      <w:r w:rsidR="00A44053" w:rsidRPr="00A44053">
        <w:rPr>
          <w:rFonts w:ascii="Calibri" w:eastAsia="Calibri" w:hAnsi="Calibri" w:cs="Arial"/>
          <w:szCs w:val="22"/>
        </w:rPr>
        <w:t>, J&amp;T Bank, X-</w:t>
      </w:r>
      <w:proofErr w:type="spellStart"/>
      <w:r w:rsidR="00A44053" w:rsidRPr="00A44053">
        <w:rPr>
          <w:rFonts w:ascii="Calibri" w:eastAsia="Calibri" w:hAnsi="Calibri" w:cs="Arial"/>
          <w:szCs w:val="22"/>
        </w:rPr>
        <w:t>production</w:t>
      </w:r>
      <w:proofErr w:type="spellEnd"/>
      <w:r w:rsidR="00A44053" w:rsidRPr="00A44053">
        <w:rPr>
          <w:rFonts w:ascii="Calibri" w:eastAsia="Calibri" w:hAnsi="Calibri" w:cs="Arial"/>
          <w:szCs w:val="22"/>
        </w:rPr>
        <w:t xml:space="preserve"> a </w:t>
      </w:r>
      <w:proofErr w:type="spellStart"/>
      <w:r w:rsidR="00A44053" w:rsidRPr="00A44053">
        <w:rPr>
          <w:rFonts w:ascii="Calibri" w:eastAsia="Calibri" w:hAnsi="Calibri" w:cs="Arial"/>
          <w:szCs w:val="22"/>
        </w:rPr>
        <w:t>Lomax</w:t>
      </w:r>
      <w:proofErr w:type="spellEnd"/>
      <w:r w:rsidR="00A44053" w:rsidRPr="00A44053">
        <w:rPr>
          <w:rFonts w:ascii="Calibri" w:eastAsia="Calibri" w:hAnsi="Calibri" w:cs="Arial"/>
          <w:szCs w:val="22"/>
        </w:rPr>
        <w:t>.</w:t>
      </w:r>
    </w:p>
    <w:p w14:paraId="76E851E7" w14:textId="77777777" w:rsidR="00814ED4" w:rsidRDefault="00814ED4" w:rsidP="00814ED4">
      <w:pPr>
        <w:jc w:val="both"/>
        <w:rPr>
          <w:rFonts w:ascii="Calibri" w:eastAsia="Calibri" w:hAnsi="Calibri" w:cs="Arial"/>
          <w:b/>
          <w:szCs w:val="22"/>
        </w:rPr>
      </w:pPr>
    </w:p>
    <w:p w14:paraId="499B06ED" w14:textId="050FEF93" w:rsidR="00814ED4" w:rsidRPr="000E2065" w:rsidRDefault="00DA5669" w:rsidP="00814ED4">
      <w:pPr>
        <w:jc w:val="both"/>
        <w:rPr>
          <w:rFonts w:ascii="Calibri" w:eastAsia="Calibri" w:hAnsi="Calibri" w:cs="Arial"/>
          <w:b/>
          <w:szCs w:val="22"/>
        </w:rPr>
      </w:pPr>
      <w:r>
        <w:rPr>
          <w:rFonts w:ascii="Calibri" w:eastAsia="Calibri" w:hAnsi="Calibri" w:cs="Arial"/>
          <w:b/>
          <w:szCs w:val="22"/>
        </w:rPr>
        <w:t>T</w:t>
      </w:r>
      <w:r w:rsidR="00814ED4" w:rsidRPr="000E2065">
        <w:rPr>
          <w:rFonts w:ascii="Calibri" w:eastAsia="Calibri" w:hAnsi="Calibri" w:cs="Arial"/>
          <w:b/>
          <w:szCs w:val="22"/>
        </w:rPr>
        <w:t>ermíny</w:t>
      </w:r>
      <w:r>
        <w:rPr>
          <w:rFonts w:ascii="Calibri" w:eastAsia="Calibri" w:hAnsi="Calibri" w:cs="Arial"/>
          <w:b/>
          <w:szCs w:val="22"/>
        </w:rPr>
        <w:t xml:space="preserve"> online rozhovorů a degustací dosavadních vítězů soutěže</w:t>
      </w:r>
      <w:r w:rsidR="00814ED4" w:rsidRPr="000E2065">
        <w:rPr>
          <w:rFonts w:ascii="Calibri" w:eastAsia="Calibri" w:hAnsi="Calibri" w:cs="Arial"/>
          <w:b/>
          <w:szCs w:val="22"/>
        </w:rPr>
        <w:t>:</w:t>
      </w:r>
    </w:p>
    <w:p w14:paraId="7C64394F" w14:textId="6C99C54D" w:rsidR="001443D0" w:rsidRDefault="00DA5669" w:rsidP="001443D0">
      <w:pPr>
        <w:spacing w:before="120"/>
        <w:jc w:val="both"/>
        <w:rPr>
          <w:rFonts w:ascii="Calibri" w:eastAsia="Calibri" w:hAnsi="Calibri" w:cs="Arial"/>
          <w:szCs w:val="22"/>
        </w:rPr>
      </w:pPr>
      <w:r>
        <w:rPr>
          <w:rFonts w:ascii="Calibri" w:eastAsia="Calibri" w:hAnsi="Calibri" w:cs="Arial"/>
          <w:szCs w:val="22"/>
        </w:rPr>
        <w:t>7. 12. 2020 – 18:00 – Víno J. Stávek</w:t>
      </w:r>
    </w:p>
    <w:p w14:paraId="62330EA9" w14:textId="79B907B0" w:rsidR="00DA5669" w:rsidRDefault="00DA5669" w:rsidP="001443D0">
      <w:pPr>
        <w:spacing w:before="120"/>
        <w:jc w:val="both"/>
        <w:rPr>
          <w:rFonts w:ascii="Calibri" w:eastAsia="Calibri" w:hAnsi="Calibri" w:cs="Arial"/>
          <w:szCs w:val="22"/>
        </w:rPr>
      </w:pPr>
      <w:r>
        <w:rPr>
          <w:rFonts w:ascii="Calibri" w:eastAsia="Calibri" w:hAnsi="Calibri" w:cs="Arial"/>
          <w:szCs w:val="22"/>
        </w:rPr>
        <w:t>10. 12. 2020 – 18:00 – Zámecké vinařství Bzenec</w:t>
      </w:r>
    </w:p>
    <w:p w14:paraId="78BCE5D8" w14:textId="015999E6" w:rsidR="00DA5669" w:rsidRDefault="00DA5669" w:rsidP="001443D0">
      <w:pPr>
        <w:spacing w:before="120"/>
        <w:jc w:val="both"/>
        <w:rPr>
          <w:rFonts w:ascii="Calibri" w:eastAsia="Calibri" w:hAnsi="Calibri" w:cs="Arial"/>
          <w:szCs w:val="22"/>
        </w:rPr>
      </w:pPr>
      <w:r>
        <w:rPr>
          <w:rFonts w:ascii="Calibri" w:eastAsia="Calibri" w:hAnsi="Calibri" w:cs="Arial"/>
          <w:szCs w:val="22"/>
        </w:rPr>
        <w:t>14. 12. 2020 – 18:00 – Vinařství Hana Mádlová</w:t>
      </w:r>
    </w:p>
    <w:p w14:paraId="0311A1EA" w14:textId="7E1F59B7" w:rsidR="00DA5669" w:rsidRDefault="00DA5669" w:rsidP="001443D0">
      <w:pPr>
        <w:spacing w:before="120"/>
        <w:jc w:val="both"/>
        <w:rPr>
          <w:rFonts w:ascii="Calibri" w:eastAsia="Calibri" w:hAnsi="Calibri" w:cs="Arial"/>
          <w:szCs w:val="22"/>
        </w:rPr>
      </w:pPr>
      <w:r>
        <w:rPr>
          <w:rFonts w:ascii="Calibri" w:eastAsia="Calibri" w:hAnsi="Calibri" w:cs="Arial"/>
          <w:szCs w:val="22"/>
        </w:rPr>
        <w:t xml:space="preserve">17. 12. 2020 – 18:00 – </w:t>
      </w:r>
      <w:proofErr w:type="spellStart"/>
      <w:r>
        <w:rPr>
          <w:rFonts w:ascii="Calibri" w:eastAsia="Calibri" w:hAnsi="Calibri" w:cs="Arial"/>
          <w:szCs w:val="22"/>
        </w:rPr>
        <w:t>Vinselekt</w:t>
      </w:r>
      <w:proofErr w:type="spellEnd"/>
      <w:r>
        <w:rPr>
          <w:rFonts w:ascii="Calibri" w:eastAsia="Calibri" w:hAnsi="Calibri" w:cs="Arial"/>
          <w:szCs w:val="22"/>
        </w:rPr>
        <w:t xml:space="preserve"> </w:t>
      </w:r>
      <w:proofErr w:type="spellStart"/>
      <w:r>
        <w:rPr>
          <w:rFonts w:ascii="Calibri" w:eastAsia="Calibri" w:hAnsi="Calibri" w:cs="Arial"/>
          <w:szCs w:val="22"/>
        </w:rPr>
        <w:t>Michlovský</w:t>
      </w:r>
      <w:proofErr w:type="spellEnd"/>
    </w:p>
    <w:p w14:paraId="3C4E613F" w14:textId="1A55502C" w:rsidR="00DA5669" w:rsidRDefault="00DA5669" w:rsidP="001443D0">
      <w:pPr>
        <w:spacing w:before="120"/>
        <w:jc w:val="both"/>
        <w:rPr>
          <w:rFonts w:ascii="Calibri" w:eastAsia="Calibri" w:hAnsi="Calibri" w:cs="Arial"/>
          <w:szCs w:val="22"/>
        </w:rPr>
      </w:pPr>
      <w:r>
        <w:rPr>
          <w:rFonts w:ascii="Calibri" w:eastAsia="Calibri" w:hAnsi="Calibri" w:cs="Arial"/>
          <w:szCs w:val="22"/>
        </w:rPr>
        <w:t>21. 12. 2020 – 18:00 – Bohemia Sekt</w:t>
      </w:r>
    </w:p>
    <w:p w14:paraId="36ABB92F" w14:textId="0C6E4E3E" w:rsidR="00DA5669" w:rsidRDefault="00DA5669" w:rsidP="001443D0">
      <w:pPr>
        <w:spacing w:before="120"/>
        <w:jc w:val="both"/>
        <w:rPr>
          <w:rFonts w:ascii="Calibri" w:eastAsia="Calibri" w:hAnsi="Calibri" w:cs="Arial"/>
          <w:szCs w:val="22"/>
        </w:rPr>
      </w:pPr>
      <w:r>
        <w:rPr>
          <w:rFonts w:ascii="Calibri" w:eastAsia="Calibri" w:hAnsi="Calibri" w:cs="Arial"/>
          <w:szCs w:val="22"/>
        </w:rPr>
        <w:t xml:space="preserve">28. 12. 2020 – 18:00 – </w:t>
      </w:r>
      <w:proofErr w:type="spellStart"/>
      <w:r>
        <w:rPr>
          <w:rFonts w:ascii="Calibri" w:eastAsia="Calibri" w:hAnsi="Calibri" w:cs="Arial"/>
          <w:szCs w:val="22"/>
        </w:rPr>
        <w:t>Sonberk</w:t>
      </w:r>
      <w:proofErr w:type="spellEnd"/>
    </w:p>
    <w:p w14:paraId="10E130E3" w14:textId="615A5784" w:rsidR="00DA5669" w:rsidRDefault="00DA5669" w:rsidP="001443D0">
      <w:pPr>
        <w:spacing w:before="120"/>
        <w:jc w:val="both"/>
        <w:rPr>
          <w:rFonts w:ascii="Calibri" w:eastAsia="Calibri" w:hAnsi="Calibri" w:cs="Arial"/>
          <w:szCs w:val="22"/>
        </w:rPr>
      </w:pPr>
      <w:r>
        <w:rPr>
          <w:rFonts w:ascii="Calibri" w:eastAsia="Calibri" w:hAnsi="Calibri" w:cs="Arial"/>
          <w:szCs w:val="22"/>
        </w:rPr>
        <w:t>30. 12. 2020 – 18:00 – Znovín Znojmo</w:t>
      </w:r>
    </w:p>
    <w:p w14:paraId="3D296778" w14:textId="725F5077" w:rsidR="00DA5669" w:rsidRDefault="00DA5669" w:rsidP="001443D0">
      <w:pPr>
        <w:spacing w:before="120"/>
        <w:jc w:val="both"/>
        <w:rPr>
          <w:rFonts w:ascii="Calibri" w:eastAsia="Calibri" w:hAnsi="Calibri" w:cs="Arial"/>
          <w:szCs w:val="22"/>
        </w:rPr>
      </w:pPr>
      <w:r>
        <w:rPr>
          <w:rFonts w:ascii="Calibri" w:eastAsia="Calibri" w:hAnsi="Calibri" w:cs="Arial"/>
          <w:szCs w:val="22"/>
        </w:rPr>
        <w:t>4. 1. 2021 – 18:00 – VICAN rodinné vinařství</w:t>
      </w:r>
    </w:p>
    <w:p w14:paraId="584E78ED" w14:textId="7201C72F" w:rsidR="00DA5669" w:rsidRDefault="00DA5669" w:rsidP="001443D0">
      <w:pPr>
        <w:spacing w:before="120"/>
        <w:jc w:val="both"/>
        <w:rPr>
          <w:rFonts w:ascii="Calibri" w:eastAsia="Calibri" w:hAnsi="Calibri" w:cs="Arial"/>
          <w:szCs w:val="22"/>
        </w:rPr>
      </w:pPr>
      <w:r>
        <w:rPr>
          <w:rFonts w:ascii="Calibri" w:eastAsia="Calibri" w:hAnsi="Calibri" w:cs="Arial"/>
          <w:szCs w:val="22"/>
        </w:rPr>
        <w:t xml:space="preserve">7. 1. 2021 – 18:00 – </w:t>
      </w:r>
      <w:r w:rsidR="008F3B4D">
        <w:rPr>
          <w:rFonts w:ascii="Calibri" w:eastAsia="Calibri" w:hAnsi="Calibri" w:cs="Arial"/>
          <w:szCs w:val="22"/>
        </w:rPr>
        <w:t>Víno Škrobák</w:t>
      </w:r>
    </w:p>
    <w:p w14:paraId="6C4CFB8F" w14:textId="1631B16B" w:rsidR="00DA5669" w:rsidRDefault="00DA5669" w:rsidP="001443D0">
      <w:pPr>
        <w:spacing w:before="120"/>
        <w:jc w:val="both"/>
        <w:rPr>
          <w:rFonts w:ascii="Calibri" w:eastAsia="Calibri" w:hAnsi="Calibri" w:cs="Arial"/>
          <w:szCs w:val="22"/>
        </w:rPr>
      </w:pPr>
      <w:r>
        <w:rPr>
          <w:rFonts w:ascii="Calibri" w:eastAsia="Calibri" w:hAnsi="Calibri" w:cs="Arial"/>
          <w:szCs w:val="22"/>
        </w:rPr>
        <w:t xml:space="preserve">11. 1. 2021 – 18:00 – </w:t>
      </w:r>
      <w:proofErr w:type="spellStart"/>
      <w:r w:rsidRPr="009C44AA">
        <w:rPr>
          <w:rFonts w:ascii="Calibri" w:hAnsi="Calibri" w:cs="Arial"/>
          <w:szCs w:val="22"/>
        </w:rPr>
        <w:t>Château</w:t>
      </w:r>
      <w:proofErr w:type="spellEnd"/>
      <w:r w:rsidRPr="009C44AA">
        <w:rPr>
          <w:rFonts w:ascii="Calibri" w:hAnsi="Calibri" w:cs="Arial"/>
          <w:szCs w:val="22"/>
        </w:rPr>
        <w:t xml:space="preserve"> Valtice – Vinné sklepy Valtice</w:t>
      </w:r>
    </w:p>
    <w:p w14:paraId="2BF78888" w14:textId="77777777" w:rsidR="001443D0" w:rsidRDefault="001443D0" w:rsidP="001443D0">
      <w:pPr>
        <w:spacing w:before="120"/>
        <w:jc w:val="both"/>
      </w:pPr>
    </w:p>
    <w:p w14:paraId="523D948F" w14:textId="11E324AB" w:rsidR="00B72BB8" w:rsidRPr="000E2065" w:rsidRDefault="00DA5669" w:rsidP="00293C65">
      <w:pPr>
        <w:spacing w:before="180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Sledujte na</w:t>
      </w:r>
      <w:r w:rsidR="00B72BB8" w:rsidRPr="000E2065">
        <w:rPr>
          <w:rFonts w:ascii="Calibri" w:hAnsi="Calibri" w:cs="Arial"/>
          <w:szCs w:val="22"/>
        </w:rPr>
        <w:t xml:space="preserve"> </w:t>
      </w:r>
      <w:hyperlink r:id="rId7" w:history="1">
        <w:r w:rsidR="004618A9" w:rsidRPr="000E2065">
          <w:rPr>
            <w:rStyle w:val="Hypertextovodkaz"/>
            <w:rFonts w:ascii="Calibri" w:hAnsi="Calibri" w:cs="Arial"/>
            <w:szCs w:val="22"/>
          </w:rPr>
          <w:t>www.vinarstviroku.cz</w:t>
        </w:r>
      </w:hyperlink>
      <w:r w:rsidR="009C44AA" w:rsidRPr="004A0323">
        <w:rPr>
          <w:rStyle w:val="Hypertextovodkaz"/>
          <w:rFonts w:ascii="Calibri" w:hAnsi="Calibri" w:cs="Arial"/>
          <w:color w:val="auto"/>
          <w:szCs w:val="22"/>
          <w:u w:val="none"/>
        </w:rPr>
        <w:t xml:space="preserve">, </w:t>
      </w:r>
      <w:hyperlink r:id="rId8" w:history="1">
        <w:r w:rsidR="009C44AA" w:rsidRPr="004A0323">
          <w:rPr>
            <w:rStyle w:val="Hypertextovodkaz"/>
            <w:rFonts w:ascii="Calibri" w:hAnsi="Calibri" w:cs="Arial"/>
            <w:szCs w:val="22"/>
          </w:rPr>
          <w:t>Facebook</w:t>
        </w:r>
      </w:hyperlink>
      <w:r w:rsidR="004A0323" w:rsidRPr="004A0323">
        <w:rPr>
          <w:rStyle w:val="Hypertextovodkaz"/>
          <w:rFonts w:ascii="Calibri" w:hAnsi="Calibri" w:cs="Arial"/>
          <w:color w:val="auto"/>
          <w:szCs w:val="22"/>
          <w:u w:val="none"/>
        </w:rPr>
        <w:t xml:space="preserve">, </w:t>
      </w:r>
      <w:hyperlink r:id="rId9" w:history="1">
        <w:r w:rsidR="004A0323" w:rsidRPr="004A0323">
          <w:rPr>
            <w:rStyle w:val="Hypertextovodkaz"/>
            <w:rFonts w:ascii="Calibri" w:hAnsi="Calibri" w:cs="Arial"/>
            <w:szCs w:val="22"/>
          </w:rPr>
          <w:t>You</w:t>
        </w:r>
        <w:r w:rsidR="001A4FC6">
          <w:rPr>
            <w:rStyle w:val="Hypertextovodkaz"/>
            <w:rFonts w:ascii="Calibri" w:hAnsi="Calibri" w:cs="Arial"/>
            <w:szCs w:val="22"/>
          </w:rPr>
          <w:t>T</w:t>
        </w:r>
        <w:r w:rsidR="004A0323" w:rsidRPr="004A0323">
          <w:rPr>
            <w:rStyle w:val="Hypertextovodkaz"/>
            <w:rFonts w:ascii="Calibri" w:hAnsi="Calibri" w:cs="Arial"/>
            <w:szCs w:val="22"/>
          </w:rPr>
          <w:t>ube</w:t>
        </w:r>
      </w:hyperlink>
      <w:r w:rsidR="004A0323" w:rsidRPr="004A0323">
        <w:rPr>
          <w:rStyle w:val="Hypertextovodkaz"/>
          <w:rFonts w:ascii="Calibri" w:hAnsi="Calibri" w:cs="Arial"/>
          <w:color w:val="auto"/>
          <w:szCs w:val="22"/>
          <w:u w:val="none"/>
        </w:rPr>
        <w:t>.</w:t>
      </w:r>
      <w:r w:rsidR="003907E4">
        <w:rPr>
          <w:rStyle w:val="Hypertextovodkaz"/>
          <w:rFonts w:ascii="Calibri" w:hAnsi="Calibri" w:cs="Arial"/>
          <w:color w:val="auto"/>
          <w:szCs w:val="22"/>
          <w:u w:val="none"/>
        </w:rPr>
        <w:t xml:space="preserve"> Videa je možné zhlédnout i ze záznamu. </w:t>
      </w:r>
    </w:p>
    <w:p w14:paraId="1F7912E9" w14:textId="77777777" w:rsidR="004A0323" w:rsidRDefault="004A0323" w:rsidP="00293C65">
      <w:pPr>
        <w:spacing w:line="276" w:lineRule="auto"/>
        <w:jc w:val="both"/>
        <w:rPr>
          <w:rFonts w:ascii="Calibri" w:hAnsi="Calibri" w:cs="Arial"/>
          <w:b/>
          <w:szCs w:val="22"/>
        </w:rPr>
      </w:pPr>
    </w:p>
    <w:p w14:paraId="02D729C6" w14:textId="77777777" w:rsidR="004A0323" w:rsidRDefault="004A0323" w:rsidP="00293C65">
      <w:pPr>
        <w:spacing w:line="276" w:lineRule="auto"/>
        <w:jc w:val="both"/>
        <w:rPr>
          <w:rFonts w:ascii="Calibri" w:hAnsi="Calibri" w:cs="Arial"/>
          <w:b/>
          <w:szCs w:val="22"/>
        </w:rPr>
      </w:pPr>
    </w:p>
    <w:p w14:paraId="136A3C17" w14:textId="77777777" w:rsidR="00B72BB8" w:rsidRPr="00293C65" w:rsidRDefault="00B72BB8" w:rsidP="00293C65">
      <w:pPr>
        <w:spacing w:line="276" w:lineRule="auto"/>
        <w:jc w:val="both"/>
        <w:rPr>
          <w:rFonts w:ascii="Calibri" w:hAnsi="Calibri" w:cs="Arial"/>
          <w:szCs w:val="22"/>
        </w:rPr>
      </w:pPr>
      <w:r w:rsidRPr="00293C65">
        <w:rPr>
          <w:rFonts w:ascii="Calibri" w:hAnsi="Calibri" w:cs="Arial"/>
          <w:b/>
          <w:szCs w:val="22"/>
        </w:rPr>
        <w:t>Kontakt pro média:</w:t>
      </w:r>
    </w:p>
    <w:p w14:paraId="6D9009CF" w14:textId="77777777" w:rsidR="002636E1" w:rsidRPr="000E2065" w:rsidRDefault="000725C8" w:rsidP="002636E1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Jiří Bažant</w:t>
      </w:r>
      <w:r w:rsidR="002636E1">
        <w:rPr>
          <w:rFonts w:ascii="Calibri" w:hAnsi="Calibri" w:cs="Arial"/>
        </w:rPr>
        <w:t>, Omnimedia s.r.o.</w:t>
      </w:r>
      <w:r w:rsidR="002636E1" w:rsidRPr="000E2065">
        <w:rPr>
          <w:rFonts w:ascii="Calibri" w:hAnsi="Calibri" w:cs="Arial"/>
        </w:rPr>
        <w:tab/>
      </w:r>
      <w:r w:rsidR="002636E1" w:rsidRPr="000E2065">
        <w:rPr>
          <w:rFonts w:ascii="Calibri" w:hAnsi="Calibri" w:cs="Arial"/>
        </w:rPr>
        <w:tab/>
      </w:r>
      <w:r w:rsidR="002636E1" w:rsidRPr="000E2065">
        <w:rPr>
          <w:rFonts w:ascii="Calibri" w:hAnsi="Calibri" w:cs="Arial"/>
        </w:rPr>
        <w:tab/>
      </w:r>
      <w:r w:rsidR="002636E1" w:rsidRPr="000E2065">
        <w:rPr>
          <w:rFonts w:ascii="Calibri" w:hAnsi="Calibri" w:cs="Arial"/>
        </w:rPr>
        <w:tab/>
      </w:r>
      <w:r w:rsidR="002636E1" w:rsidRPr="000E2065">
        <w:rPr>
          <w:rFonts w:ascii="Calibri" w:hAnsi="Calibri" w:cs="Arial"/>
        </w:rPr>
        <w:tab/>
      </w:r>
    </w:p>
    <w:p w14:paraId="49D537AB" w14:textId="77777777" w:rsidR="002636E1" w:rsidRPr="00D37935" w:rsidRDefault="002636E1" w:rsidP="002636E1">
      <w:pPr>
        <w:spacing w:line="276" w:lineRule="auto"/>
        <w:rPr>
          <w:rFonts w:ascii="Calibri" w:hAnsi="Calibri" w:cs="Arial"/>
        </w:rPr>
      </w:pPr>
      <w:r w:rsidRPr="00D37935">
        <w:rPr>
          <w:rFonts w:ascii="Calibri" w:hAnsi="Calibri" w:cs="Arial"/>
        </w:rPr>
        <w:t>Tel. +420</w:t>
      </w:r>
      <w:r w:rsidR="000725C8">
        <w:rPr>
          <w:rFonts w:ascii="Calibri" w:hAnsi="Calibri" w:cs="Arial"/>
        </w:rPr>
        <w:t> 606 282 673</w:t>
      </w:r>
      <w:r w:rsidRPr="00D37935">
        <w:rPr>
          <w:rFonts w:ascii="Calibri" w:hAnsi="Calibri" w:cs="Arial"/>
        </w:rPr>
        <w:tab/>
      </w:r>
      <w:r w:rsidRPr="00D37935">
        <w:rPr>
          <w:rFonts w:ascii="Calibri" w:hAnsi="Calibri" w:cs="Arial"/>
        </w:rPr>
        <w:tab/>
      </w:r>
      <w:r w:rsidRPr="00D37935">
        <w:rPr>
          <w:rFonts w:ascii="Calibri" w:hAnsi="Calibri" w:cs="Arial"/>
        </w:rPr>
        <w:tab/>
      </w:r>
      <w:r w:rsidRPr="00D37935">
        <w:rPr>
          <w:rFonts w:ascii="Calibri" w:hAnsi="Calibri" w:cs="Arial"/>
        </w:rPr>
        <w:tab/>
      </w:r>
    </w:p>
    <w:p w14:paraId="13C58380" w14:textId="77777777" w:rsidR="00B72BB8" w:rsidRPr="000E2065" w:rsidRDefault="002636E1" w:rsidP="00012387">
      <w:pPr>
        <w:spacing w:line="276" w:lineRule="auto"/>
        <w:rPr>
          <w:szCs w:val="22"/>
        </w:rPr>
      </w:pPr>
      <w:r w:rsidRPr="00D37935">
        <w:rPr>
          <w:rFonts w:ascii="Calibri" w:hAnsi="Calibri" w:cs="Arial"/>
        </w:rPr>
        <w:t xml:space="preserve">E-mail: </w:t>
      </w:r>
      <w:hyperlink r:id="rId10" w:history="1">
        <w:r w:rsidR="000725C8" w:rsidRPr="004E5E68">
          <w:rPr>
            <w:rStyle w:val="Hypertextovodkaz"/>
            <w:rFonts w:ascii="Calibri" w:hAnsi="Calibri" w:cs="Arial"/>
          </w:rPr>
          <w:t>j.bazant@omnimedia.cz</w:t>
        </w:r>
      </w:hyperlink>
      <w:r w:rsidR="00B72BB8" w:rsidRPr="000E2065">
        <w:rPr>
          <w:rFonts w:ascii="Calibri" w:hAnsi="Calibri" w:cs="Arial"/>
          <w:szCs w:val="22"/>
        </w:rPr>
        <w:tab/>
      </w:r>
      <w:bookmarkStart w:id="1" w:name="_PictureBullets"/>
      <w:bookmarkEnd w:id="1"/>
    </w:p>
    <w:sectPr w:rsidR="00B72BB8" w:rsidRPr="000E2065">
      <w:headerReference w:type="default" r:id="rId11"/>
      <w:footerReference w:type="default" r:id="rId12"/>
      <w:pgSz w:w="11906" w:h="16838"/>
      <w:pgMar w:top="125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0A8F3" w14:textId="77777777" w:rsidR="009D4EC5" w:rsidRDefault="009D4EC5">
      <w:r>
        <w:separator/>
      </w:r>
    </w:p>
  </w:endnote>
  <w:endnote w:type="continuationSeparator" w:id="0">
    <w:p w14:paraId="589CC948" w14:textId="77777777" w:rsidR="009D4EC5" w:rsidRDefault="009D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3F303" w14:textId="77777777" w:rsidR="00000D9A" w:rsidRDefault="00571B8D" w:rsidP="00571B8D">
    <w:pPr>
      <w:pStyle w:val="Zpat"/>
      <w:tabs>
        <w:tab w:val="clear" w:pos="9072"/>
      </w:tabs>
    </w:pPr>
    <w:r>
      <w:tab/>
    </w:r>
  </w:p>
  <w:p w14:paraId="668EA563" w14:textId="77777777" w:rsidR="00000D9A" w:rsidRDefault="00000D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1ADF6" w14:textId="77777777" w:rsidR="009D4EC5" w:rsidRDefault="009D4EC5">
      <w:r>
        <w:separator/>
      </w:r>
    </w:p>
  </w:footnote>
  <w:footnote w:type="continuationSeparator" w:id="0">
    <w:p w14:paraId="081AC30A" w14:textId="77777777" w:rsidR="009D4EC5" w:rsidRDefault="009D4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25767" w14:textId="253F9028" w:rsidR="00054308" w:rsidRDefault="00DA5669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128A11E5" wp14:editId="336ACF88">
          <wp:extent cx="1095375" cy="774562"/>
          <wp:effectExtent l="0" t="0" r="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730" cy="784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4308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0270E7E" wp14:editId="2D87CD10">
          <wp:simplePos x="0" y="0"/>
          <wp:positionH relativeFrom="column">
            <wp:posOffset>3249295</wp:posOffset>
          </wp:positionH>
          <wp:positionV relativeFrom="paragraph">
            <wp:posOffset>156845</wp:posOffset>
          </wp:positionV>
          <wp:extent cx="2511425" cy="612775"/>
          <wp:effectExtent l="0" t="0" r="3175" b="0"/>
          <wp:wrapTight wrapText="bothSides">
            <wp:wrapPolygon edited="0">
              <wp:start x="0" y="0"/>
              <wp:lineTo x="0" y="20817"/>
              <wp:lineTo x="21463" y="20817"/>
              <wp:lineTo x="21463" y="0"/>
              <wp:lineTo x="0" y="0"/>
            </wp:wrapPolygon>
          </wp:wrapTight>
          <wp:docPr id="9" name="obrázek 9" descr="SVČ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VČR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FFF1BE" w14:textId="77777777" w:rsidR="00054308" w:rsidRDefault="00054308">
    <w:pPr>
      <w:pStyle w:val="Zhlav"/>
      <w:rPr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0D"/>
    <w:rsid w:val="00000D9A"/>
    <w:rsid w:val="00011CDF"/>
    <w:rsid w:val="00012387"/>
    <w:rsid w:val="00017DCF"/>
    <w:rsid w:val="00026827"/>
    <w:rsid w:val="00030BC9"/>
    <w:rsid w:val="00042242"/>
    <w:rsid w:val="000447AE"/>
    <w:rsid w:val="00044D88"/>
    <w:rsid w:val="00054308"/>
    <w:rsid w:val="00054712"/>
    <w:rsid w:val="000725C8"/>
    <w:rsid w:val="00073091"/>
    <w:rsid w:val="00085BB6"/>
    <w:rsid w:val="000A78DC"/>
    <w:rsid w:val="000E01E7"/>
    <w:rsid w:val="000E2065"/>
    <w:rsid w:val="00102BDF"/>
    <w:rsid w:val="001144FB"/>
    <w:rsid w:val="00122124"/>
    <w:rsid w:val="001443D0"/>
    <w:rsid w:val="0016104C"/>
    <w:rsid w:val="00166ED2"/>
    <w:rsid w:val="001705BF"/>
    <w:rsid w:val="001A4FC6"/>
    <w:rsid w:val="001A6A3C"/>
    <w:rsid w:val="001E2289"/>
    <w:rsid w:val="001F03D9"/>
    <w:rsid w:val="001F4DAC"/>
    <w:rsid w:val="00224624"/>
    <w:rsid w:val="00257B9D"/>
    <w:rsid w:val="002613F6"/>
    <w:rsid w:val="002636E1"/>
    <w:rsid w:val="00263A2A"/>
    <w:rsid w:val="0028220D"/>
    <w:rsid w:val="00293C65"/>
    <w:rsid w:val="00295DA6"/>
    <w:rsid w:val="00297540"/>
    <w:rsid w:val="00297FF7"/>
    <w:rsid w:val="002A3259"/>
    <w:rsid w:val="002F5942"/>
    <w:rsid w:val="003048EC"/>
    <w:rsid w:val="0030582F"/>
    <w:rsid w:val="00306D39"/>
    <w:rsid w:val="00310503"/>
    <w:rsid w:val="00357F0B"/>
    <w:rsid w:val="0037644A"/>
    <w:rsid w:val="00383A3D"/>
    <w:rsid w:val="003907E4"/>
    <w:rsid w:val="0039488A"/>
    <w:rsid w:val="003C71E2"/>
    <w:rsid w:val="003D090C"/>
    <w:rsid w:val="003E3B22"/>
    <w:rsid w:val="004451D2"/>
    <w:rsid w:val="004618A9"/>
    <w:rsid w:val="004653CC"/>
    <w:rsid w:val="00476EB5"/>
    <w:rsid w:val="004925B1"/>
    <w:rsid w:val="004929DA"/>
    <w:rsid w:val="004A0323"/>
    <w:rsid w:val="004A25EE"/>
    <w:rsid w:val="004D2741"/>
    <w:rsid w:val="00504A36"/>
    <w:rsid w:val="00514DB2"/>
    <w:rsid w:val="00547244"/>
    <w:rsid w:val="00571B8D"/>
    <w:rsid w:val="00580521"/>
    <w:rsid w:val="0059071B"/>
    <w:rsid w:val="00596534"/>
    <w:rsid w:val="00605650"/>
    <w:rsid w:val="00611F36"/>
    <w:rsid w:val="006152FD"/>
    <w:rsid w:val="0061568E"/>
    <w:rsid w:val="00615FC5"/>
    <w:rsid w:val="006339D0"/>
    <w:rsid w:val="006B021A"/>
    <w:rsid w:val="006B08A5"/>
    <w:rsid w:val="006C2CF4"/>
    <w:rsid w:val="006C67E5"/>
    <w:rsid w:val="006D522B"/>
    <w:rsid w:val="006E51BC"/>
    <w:rsid w:val="007068C4"/>
    <w:rsid w:val="0072224A"/>
    <w:rsid w:val="007559C5"/>
    <w:rsid w:val="00757FA3"/>
    <w:rsid w:val="007915B1"/>
    <w:rsid w:val="007B7294"/>
    <w:rsid w:val="007F510A"/>
    <w:rsid w:val="00800DA9"/>
    <w:rsid w:val="00813EE8"/>
    <w:rsid w:val="00814ED4"/>
    <w:rsid w:val="00823D90"/>
    <w:rsid w:val="0082798B"/>
    <w:rsid w:val="00833E8E"/>
    <w:rsid w:val="0084259E"/>
    <w:rsid w:val="00854DB9"/>
    <w:rsid w:val="008665EB"/>
    <w:rsid w:val="008A0A5B"/>
    <w:rsid w:val="008C7EC3"/>
    <w:rsid w:val="008D29D3"/>
    <w:rsid w:val="008F3B4D"/>
    <w:rsid w:val="009009A7"/>
    <w:rsid w:val="00907884"/>
    <w:rsid w:val="00911918"/>
    <w:rsid w:val="00927342"/>
    <w:rsid w:val="00961C9F"/>
    <w:rsid w:val="00965B18"/>
    <w:rsid w:val="009869D8"/>
    <w:rsid w:val="00987E71"/>
    <w:rsid w:val="0099662D"/>
    <w:rsid w:val="009A10D0"/>
    <w:rsid w:val="009A5E3E"/>
    <w:rsid w:val="009C44AA"/>
    <w:rsid w:val="009C6AD1"/>
    <w:rsid w:val="009D4EC5"/>
    <w:rsid w:val="009E1D80"/>
    <w:rsid w:val="00A148E3"/>
    <w:rsid w:val="00A229E2"/>
    <w:rsid w:val="00A44053"/>
    <w:rsid w:val="00A90731"/>
    <w:rsid w:val="00A93508"/>
    <w:rsid w:val="00AE427B"/>
    <w:rsid w:val="00B306A2"/>
    <w:rsid w:val="00B55006"/>
    <w:rsid w:val="00B72BB8"/>
    <w:rsid w:val="00BB07D5"/>
    <w:rsid w:val="00BB410F"/>
    <w:rsid w:val="00BC0246"/>
    <w:rsid w:val="00C10534"/>
    <w:rsid w:val="00C22B73"/>
    <w:rsid w:val="00C30C45"/>
    <w:rsid w:val="00C52C00"/>
    <w:rsid w:val="00C67EA2"/>
    <w:rsid w:val="00CD180B"/>
    <w:rsid w:val="00CF006B"/>
    <w:rsid w:val="00D06183"/>
    <w:rsid w:val="00D20BB1"/>
    <w:rsid w:val="00D37935"/>
    <w:rsid w:val="00D55CFF"/>
    <w:rsid w:val="00D62A35"/>
    <w:rsid w:val="00D77434"/>
    <w:rsid w:val="00D8184B"/>
    <w:rsid w:val="00D837B6"/>
    <w:rsid w:val="00DA5669"/>
    <w:rsid w:val="00DA67C1"/>
    <w:rsid w:val="00DA73A1"/>
    <w:rsid w:val="00DF62ED"/>
    <w:rsid w:val="00E0414E"/>
    <w:rsid w:val="00E1701A"/>
    <w:rsid w:val="00E22EA2"/>
    <w:rsid w:val="00E277F7"/>
    <w:rsid w:val="00E56E8F"/>
    <w:rsid w:val="00E64B8A"/>
    <w:rsid w:val="00E960FA"/>
    <w:rsid w:val="00EF1C8F"/>
    <w:rsid w:val="00F009EE"/>
    <w:rsid w:val="00F14DB1"/>
    <w:rsid w:val="00F56FFE"/>
    <w:rsid w:val="00F632AD"/>
    <w:rsid w:val="00F852E9"/>
    <w:rsid w:val="00FA1096"/>
    <w:rsid w:val="00FB5214"/>
    <w:rsid w:val="00FC5AEC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318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color w:val="auto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customStyle="1" w:styleId="autor-text">
    <w:name w:val="autor-text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tamtamhighlight">
    <w:name w:val="tamtamhighlight"/>
    <w:basedOn w:val="Standardnpsmoodstavce1"/>
  </w:style>
  <w:style w:type="character" w:customStyle="1" w:styleId="tamtamhighlight1">
    <w:name w:val="tamtamhighlight1"/>
    <w:rPr>
      <w:color w:val="FF0000"/>
    </w:rPr>
  </w:style>
  <w:style w:type="character" w:customStyle="1" w:styleId="apple-converted-space">
    <w:name w:val="apple-converted-space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detail-odstavec">
    <w:name w:val="detail-odstavec"/>
    <w:basedOn w:val="Normln"/>
    <w:pPr>
      <w:spacing w:before="280" w:after="280"/>
    </w:pPr>
  </w:style>
  <w:style w:type="paragraph" w:customStyle="1" w:styleId="textclanku">
    <w:name w:val="textclanku"/>
    <w:basedOn w:val="Normln"/>
    <w:pPr>
      <w:spacing w:before="280" w:after="280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Default">
    <w:name w:val="Default"/>
    <w:pPr>
      <w:widowControl w:val="0"/>
      <w:suppressAutoHyphens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character" w:customStyle="1" w:styleId="Nevyeenzmnka1">
    <w:name w:val="Nevyřešená zmínka1"/>
    <w:uiPriority w:val="99"/>
    <w:semiHidden/>
    <w:unhideWhenUsed/>
    <w:rsid w:val="00A229E2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1E228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1E2289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1E2289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color w:val="auto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customStyle="1" w:styleId="autor-text">
    <w:name w:val="autor-text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tamtamhighlight">
    <w:name w:val="tamtamhighlight"/>
    <w:basedOn w:val="Standardnpsmoodstavce1"/>
  </w:style>
  <w:style w:type="character" w:customStyle="1" w:styleId="tamtamhighlight1">
    <w:name w:val="tamtamhighlight1"/>
    <w:rPr>
      <w:color w:val="FF0000"/>
    </w:rPr>
  </w:style>
  <w:style w:type="character" w:customStyle="1" w:styleId="apple-converted-space">
    <w:name w:val="apple-converted-space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detail-odstavec">
    <w:name w:val="detail-odstavec"/>
    <w:basedOn w:val="Normln"/>
    <w:pPr>
      <w:spacing w:before="280" w:after="280"/>
    </w:pPr>
  </w:style>
  <w:style w:type="paragraph" w:customStyle="1" w:styleId="textclanku">
    <w:name w:val="textclanku"/>
    <w:basedOn w:val="Normln"/>
    <w:pPr>
      <w:spacing w:before="280" w:after="280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Default">
    <w:name w:val="Default"/>
    <w:pPr>
      <w:widowControl w:val="0"/>
      <w:suppressAutoHyphens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character" w:customStyle="1" w:styleId="Nevyeenzmnka1">
    <w:name w:val="Nevyřešená zmínka1"/>
    <w:uiPriority w:val="99"/>
    <w:semiHidden/>
    <w:unhideWhenUsed/>
    <w:rsid w:val="00A229E2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1E228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1E2289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1E228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inarstvirok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narstviroku.cz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.bazant@omnimedi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-pw82NhyCGmoHIFsdbKvi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Zlaté jablko chystá hned několik předvánočních překvapení</vt:lpstr>
    </vt:vector>
  </TitlesOfParts>
  <Company>Hewlett-Packard</Company>
  <LinksUpToDate>false</LinksUpToDate>
  <CharactersWithSpaces>4029</CharactersWithSpaces>
  <SharedDoc>false</SharedDoc>
  <HLinks>
    <vt:vector size="18" baseType="variant">
      <vt:variant>
        <vt:i4>917612</vt:i4>
      </vt:variant>
      <vt:variant>
        <vt:i4>3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655376</vt:i4>
      </vt:variant>
      <vt:variant>
        <vt:i4>0</vt:i4>
      </vt:variant>
      <vt:variant>
        <vt:i4>0</vt:i4>
      </vt:variant>
      <vt:variant>
        <vt:i4>5</vt:i4>
      </vt:variant>
      <vt:variant>
        <vt:lpwstr>http://www.vinarstviroku.cz/</vt:lpwstr>
      </vt:variant>
      <vt:variant>
        <vt:lpwstr/>
      </vt:variant>
      <vt:variant>
        <vt:i4>3801214</vt:i4>
      </vt:variant>
      <vt:variant>
        <vt:i4>-1</vt:i4>
      </vt:variant>
      <vt:variant>
        <vt:i4>2055</vt:i4>
      </vt:variant>
      <vt:variant>
        <vt:i4>1</vt:i4>
      </vt:variant>
      <vt:variant>
        <vt:lpwstr>http://www.vinarstviroku.cz/files/2019/09/dbaa3fee876d1806703a94ed5a9bbf61.jpg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Zlaté jablko chystá hned několik předvánočních překvapení</dc:title>
  <dc:creator>Martin Půček</dc:creator>
  <cp:lastModifiedBy>jirka</cp:lastModifiedBy>
  <cp:revision>5</cp:revision>
  <cp:lastPrinted>2014-02-12T08:20:00Z</cp:lastPrinted>
  <dcterms:created xsi:type="dcterms:W3CDTF">2020-12-08T10:36:00Z</dcterms:created>
  <dcterms:modified xsi:type="dcterms:W3CDTF">2020-12-09T07:43:00Z</dcterms:modified>
</cp:coreProperties>
</file>