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F8226C0" w14:textId="77777777" w:rsidR="00054308" w:rsidRDefault="00054308">
      <w:pPr>
        <w:rPr>
          <w:rFonts w:ascii="Calibri" w:hAnsi="Calibri" w:cs="Arial"/>
          <w:sz w:val="26"/>
          <w:szCs w:val="26"/>
        </w:rPr>
      </w:pPr>
    </w:p>
    <w:p w14:paraId="1F158FE9" w14:textId="77777777" w:rsidR="00297FF7" w:rsidRPr="00571B8D" w:rsidRDefault="00297FF7">
      <w:pPr>
        <w:rPr>
          <w:rFonts w:ascii="Calibri" w:hAnsi="Calibri" w:cs="Arial"/>
          <w:sz w:val="26"/>
          <w:szCs w:val="26"/>
        </w:rPr>
      </w:pPr>
      <w:r w:rsidRPr="00571B8D">
        <w:rPr>
          <w:rFonts w:ascii="Calibri" w:hAnsi="Calibri" w:cs="Arial"/>
          <w:sz w:val="26"/>
          <w:szCs w:val="26"/>
        </w:rPr>
        <w:t>TISKOVÁ ZPRÁVA</w:t>
      </w:r>
    </w:p>
    <w:p w14:paraId="193E904C" w14:textId="513EF3DA" w:rsidR="00B72BB8" w:rsidRPr="00B306A2" w:rsidRDefault="001F03D9">
      <w:pPr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1</w:t>
      </w:r>
      <w:r w:rsidR="00FD0BF6">
        <w:rPr>
          <w:rFonts w:ascii="Calibri" w:hAnsi="Calibri" w:cs="Arial"/>
          <w:sz w:val="26"/>
          <w:szCs w:val="26"/>
        </w:rPr>
        <w:t>4</w:t>
      </w:r>
      <w:r w:rsidR="00122124">
        <w:rPr>
          <w:rFonts w:ascii="Calibri" w:hAnsi="Calibri" w:cs="Arial"/>
          <w:sz w:val="26"/>
          <w:szCs w:val="26"/>
        </w:rPr>
        <w:t xml:space="preserve">. </w:t>
      </w:r>
      <w:r w:rsidR="00FD0BF6">
        <w:rPr>
          <w:rFonts w:ascii="Calibri" w:hAnsi="Calibri" w:cs="Arial"/>
          <w:sz w:val="26"/>
          <w:szCs w:val="26"/>
        </w:rPr>
        <w:t>ledna 2021</w:t>
      </w:r>
    </w:p>
    <w:p w14:paraId="1032855C" w14:textId="77777777" w:rsidR="00B72BB8" w:rsidRDefault="00B72BB8">
      <w:pPr>
        <w:pStyle w:val="detail-odstavec"/>
        <w:spacing w:before="0" w:after="0"/>
        <w:jc w:val="both"/>
        <w:rPr>
          <w:rFonts w:ascii="Calibri" w:hAnsi="Calibri" w:cs="Arial"/>
          <w:caps/>
          <w:color w:val="008000"/>
          <w:sz w:val="32"/>
          <w:szCs w:val="32"/>
        </w:rPr>
      </w:pPr>
    </w:p>
    <w:p w14:paraId="04151524" w14:textId="77777777" w:rsidR="00A64A8E" w:rsidRDefault="00A64A8E" w:rsidP="00800DA9">
      <w:pPr>
        <w:pStyle w:val="detail-odstavec"/>
        <w:spacing w:before="0" w:after="0" w:line="360" w:lineRule="auto"/>
        <w:jc w:val="center"/>
        <w:rPr>
          <w:rFonts w:ascii="Calibri" w:hAnsi="Calibri" w:cs="Arial"/>
          <w:b/>
          <w:sz w:val="36"/>
          <w:szCs w:val="22"/>
        </w:rPr>
      </w:pPr>
      <w:r>
        <w:rPr>
          <w:rFonts w:ascii="Calibri" w:hAnsi="Calibri" w:cs="Arial"/>
          <w:b/>
          <w:sz w:val="36"/>
          <w:szCs w:val="22"/>
        </w:rPr>
        <w:t xml:space="preserve">Nejlepších devět vinařství se utká </w:t>
      </w:r>
    </w:p>
    <w:p w14:paraId="5B45C7D7" w14:textId="25352D3C" w:rsidR="006D522B" w:rsidRPr="000E2065" w:rsidRDefault="00A64A8E" w:rsidP="00800DA9">
      <w:pPr>
        <w:pStyle w:val="detail-odstavec"/>
        <w:spacing w:before="0" w:after="0" w:line="360" w:lineRule="auto"/>
        <w:jc w:val="center"/>
        <w:rPr>
          <w:rFonts w:ascii="Calibri" w:hAnsi="Calibri" w:cs="Arial"/>
          <w:b/>
          <w:sz w:val="36"/>
          <w:szCs w:val="22"/>
        </w:rPr>
      </w:pPr>
      <w:r>
        <w:rPr>
          <w:rFonts w:ascii="Calibri" w:hAnsi="Calibri" w:cs="Arial"/>
          <w:b/>
          <w:sz w:val="36"/>
          <w:szCs w:val="22"/>
        </w:rPr>
        <w:t xml:space="preserve">o titul </w:t>
      </w:r>
      <w:r w:rsidR="00FD0BF6">
        <w:rPr>
          <w:rFonts w:ascii="Calibri" w:hAnsi="Calibri" w:cs="Arial"/>
          <w:b/>
          <w:sz w:val="36"/>
          <w:szCs w:val="22"/>
        </w:rPr>
        <w:t xml:space="preserve">Vinařství roku 2020 </w:t>
      </w:r>
    </w:p>
    <w:p w14:paraId="3B430106" w14:textId="77777777" w:rsidR="000E2065" w:rsidRDefault="000E2065">
      <w:pPr>
        <w:pStyle w:val="detail-odstavec"/>
        <w:spacing w:before="0" w:after="0"/>
        <w:jc w:val="both"/>
        <w:rPr>
          <w:rFonts w:ascii="Calibri" w:hAnsi="Calibri" w:cs="Arial"/>
          <w:b/>
          <w:szCs w:val="22"/>
        </w:rPr>
      </w:pPr>
    </w:p>
    <w:p w14:paraId="0EB861CC" w14:textId="5863383E" w:rsidR="00FD0BF6" w:rsidRDefault="00FD0BF6" w:rsidP="000E2065">
      <w:pPr>
        <w:pStyle w:val="detail-odstavec"/>
        <w:spacing w:before="0" w:after="0" w:line="276" w:lineRule="auto"/>
        <w:jc w:val="both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Odborná porota vybrala devět f</w:t>
      </w:r>
      <w:r w:rsidRPr="004F679C">
        <w:rPr>
          <w:rFonts w:ascii="Calibri" w:hAnsi="Calibri" w:cs="Arial"/>
          <w:b/>
          <w:szCs w:val="22"/>
        </w:rPr>
        <w:t>inalist</w:t>
      </w:r>
      <w:r>
        <w:rPr>
          <w:rFonts w:ascii="Calibri" w:hAnsi="Calibri" w:cs="Arial"/>
          <w:b/>
          <w:szCs w:val="22"/>
        </w:rPr>
        <w:t>ů</w:t>
      </w:r>
      <w:r w:rsidRPr="004F679C">
        <w:rPr>
          <w:rFonts w:ascii="Calibri" w:hAnsi="Calibri" w:cs="Arial"/>
          <w:b/>
          <w:szCs w:val="22"/>
        </w:rPr>
        <w:t xml:space="preserve">, kteří </w:t>
      </w:r>
      <w:r w:rsidR="00A64A8E">
        <w:rPr>
          <w:rFonts w:ascii="Calibri" w:hAnsi="Calibri" w:cs="Arial"/>
          <w:b/>
          <w:szCs w:val="22"/>
        </w:rPr>
        <w:t>tak mají letos nejblíže k titulu</w:t>
      </w:r>
      <w:r w:rsidR="00785F9A">
        <w:rPr>
          <w:rFonts w:ascii="Calibri" w:hAnsi="Calibri" w:cs="Arial"/>
          <w:b/>
          <w:szCs w:val="22"/>
        </w:rPr>
        <w:t xml:space="preserve"> již </w:t>
      </w:r>
      <w:r w:rsidR="00A64A8E">
        <w:rPr>
          <w:rFonts w:ascii="Calibri" w:hAnsi="Calibri" w:cs="Arial"/>
          <w:b/>
          <w:szCs w:val="22"/>
        </w:rPr>
        <w:t>11.</w:t>
      </w:r>
      <w:r w:rsidRPr="004F679C">
        <w:rPr>
          <w:rFonts w:ascii="Calibri" w:hAnsi="Calibri" w:cs="Arial"/>
          <w:b/>
          <w:szCs w:val="22"/>
        </w:rPr>
        <w:t xml:space="preserve"> ročníku prestižní vinařské soutěže Vinařství roku</w:t>
      </w:r>
      <w:r>
        <w:rPr>
          <w:rFonts w:ascii="Calibri" w:hAnsi="Calibri" w:cs="Arial"/>
          <w:b/>
          <w:szCs w:val="22"/>
        </w:rPr>
        <w:t>.</w:t>
      </w:r>
      <w:r w:rsidRPr="004F679C">
        <w:rPr>
          <w:rFonts w:ascii="Calibri" w:hAnsi="Calibri" w:cs="Arial"/>
          <w:b/>
          <w:szCs w:val="22"/>
        </w:rPr>
        <w:t xml:space="preserve"> </w:t>
      </w:r>
      <w:r w:rsidR="00A64A8E">
        <w:rPr>
          <w:rFonts w:ascii="Calibri" w:hAnsi="Calibri" w:cs="Arial"/>
          <w:b/>
          <w:szCs w:val="22"/>
        </w:rPr>
        <w:t xml:space="preserve">Komise v příštích dnech vybere vždy ze tří </w:t>
      </w:r>
      <w:r>
        <w:rPr>
          <w:rFonts w:ascii="Calibri" w:hAnsi="Calibri" w:cs="Arial"/>
          <w:b/>
          <w:szCs w:val="22"/>
        </w:rPr>
        <w:t>mal</w:t>
      </w:r>
      <w:r w:rsidR="00A64A8E">
        <w:rPr>
          <w:rFonts w:ascii="Calibri" w:hAnsi="Calibri" w:cs="Arial"/>
          <w:b/>
          <w:szCs w:val="22"/>
        </w:rPr>
        <w:t>ých</w:t>
      </w:r>
      <w:r>
        <w:rPr>
          <w:rFonts w:ascii="Calibri" w:hAnsi="Calibri" w:cs="Arial"/>
          <w:b/>
          <w:szCs w:val="22"/>
        </w:rPr>
        <w:t>, střední</w:t>
      </w:r>
      <w:r w:rsidR="00A64A8E">
        <w:rPr>
          <w:rFonts w:ascii="Calibri" w:hAnsi="Calibri" w:cs="Arial"/>
          <w:b/>
          <w:szCs w:val="22"/>
        </w:rPr>
        <w:t>ch</w:t>
      </w:r>
      <w:r>
        <w:rPr>
          <w:rFonts w:ascii="Calibri" w:hAnsi="Calibri" w:cs="Arial"/>
          <w:b/>
          <w:szCs w:val="22"/>
        </w:rPr>
        <w:t xml:space="preserve"> a velk</w:t>
      </w:r>
      <w:r w:rsidR="00A64A8E">
        <w:rPr>
          <w:rFonts w:ascii="Calibri" w:hAnsi="Calibri" w:cs="Arial"/>
          <w:b/>
          <w:szCs w:val="22"/>
        </w:rPr>
        <w:t xml:space="preserve">ých </w:t>
      </w:r>
      <w:r>
        <w:rPr>
          <w:rFonts w:ascii="Calibri" w:hAnsi="Calibri" w:cs="Arial"/>
          <w:b/>
          <w:szCs w:val="22"/>
        </w:rPr>
        <w:t>vinařství</w:t>
      </w:r>
      <w:r w:rsidR="00A64A8E">
        <w:rPr>
          <w:rFonts w:ascii="Calibri" w:hAnsi="Calibri" w:cs="Arial"/>
          <w:b/>
          <w:szCs w:val="22"/>
        </w:rPr>
        <w:t xml:space="preserve"> vítěze, tedy nejlepší vinařství své kategorie, a následně ze všech držitele titulu pro absolutního vítěze, tedy Vinařství roku 2020</w:t>
      </w:r>
      <w:r>
        <w:rPr>
          <w:rFonts w:ascii="Calibri" w:hAnsi="Calibri" w:cs="Arial"/>
          <w:b/>
          <w:szCs w:val="22"/>
        </w:rPr>
        <w:t>. V</w:t>
      </w:r>
      <w:r w:rsidR="00A64A8E">
        <w:rPr>
          <w:rFonts w:ascii="Calibri" w:hAnsi="Calibri" w:cs="Arial"/>
          <w:b/>
          <w:szCs w:val="22"/>
        </w:rPr>
        <w:t xml:space="preserve">yhlášení výsledků proběhne </w:t>
      </w:r>
      <w:r>
        <w:rPr>
          <w:rFonts w:ascii="Calibri" w:hAnsi="Calibri" w:cs="Arial"/>
          <w:b/>
          <w:szCs w:val="22"/>
        </w:rPr>
        <w:t>4. února tentokrát online formou na webu a sociálních sítích soutěže. Soutěž pořádá Svaz vinařů ČR za finanční podpory Vinařského fondu a Jihomoravského kraje.</w:t>
      </w:r>
    </w:p>
    <w:p w14:paraId="36558C77" w14:textId="77777777" w:rsidR="00B72BB8" w:rsidRPr="000E2065" w:rsidRDefault="0072224A">
      <w:pPr>
        <w:autoSpaceDE w:val="0"/>
        <w:jc w:val="both"/>
        <w:rPr>
          <w:rFonts w:ascii="Calibri" w:hAnsi="Calibri" w:cs="Arial"/>
          <w:b/>
          <w:color w:val="008000"/>
          <w:szCs w:val="22"/>
          <w:lang w:eastAsia="cs-CZ"/>
        </w:rPr>
      </w:pPr>
      <w:r>
        <w:rPr>
          <w:noProof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5279F4" wp14:editId="461D3ED0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5715000" cy="0"/>
                <wp:effectExtent l="9525" t="7620" r="952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290CA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5pt" to="450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" strokeweight=".26mm">
                <v:stroke joinstyle="miter" endcap="square"/>
              </v:line>
            </w:pict>
          </mc:Fallback>
        </mc:AlternateContent>
      </w:r>
    </w:p>
    <w:p w14:paraId="3B24C11D" w14:textId="3449263D" w:rsidR="00FD0BF6" w:rsidRDefault="00FD0BF6" w:rsidP="00FD0BF6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lang w:eastAsia="cs-CZ"/>
        </w:rPr>
      </w:pPr>
      <w:r>
        <w:rPr>
          <w:rFonts w:ascii="Calibri" w:hAnsi="Calibri" w:cs="Calibri"/>
          <w:lang w:eastAsia="cs-CZ"/>
        </w:rPr>
        <w:t>Finalisty vybírala p</w:t>
      </w:r>
      <w:r w:rsidRPr="00595F1B">
        <w:rPr>
          <w:rFonts w:ascii="Calibri" w:hAnsi="Calibri" w:cs="Calibri"/>
          <w:lang w:eastAsia="cs-CZ"/>
        </w:rPr>
        <w:t xml:space="preserve">orota složená z </w:t>
      </w:r>
      <w:r>
        <w:rPr>
          <w:rFonts w:ascii="Calibri" w:hAnsi="Calibri" w:cs="Calibri"/>
          <w:lang w:eastAsia="cs-CZ"/>
        </w:rPr>
        <w:t xml:space="preserve">profesionálů </w:t>
      </w:r>
      <w:r w:rsidRPr="00595F1B">
        <w:rPr>
          <w:rFonts w:ascii="Calibri" w:hAnsi="Calibri" w:cs="Calibri"/>
          <w:lang w:eastAsia="cs-CZ"/>
        </w:rPr>
        <w:t xml:space="preserve">z řad vinohradníků a vinařů, Státní zemědělské a potravinářské inspekce, odborného tisku, enologie, </w:t>
      </w:r>
      <w:proofErr w:type="spellStart"/>
      <w:r w:rsidRPr="00595F1B">
        <w:rPr>
          <w:rFonts w:ascii="Calibri" w:hAnsi="Calibri" w:cs="Calibri"/>
          <w:lang w:eastAsia="cs-CZ"/>
        </w:rPr>
        <w:t>sommelierství</w:t>
      </w:r>
      <w:proofErr w:type="spellEnd"/>
      <w:r w:rsidRPr="00595F1B">
        <w:rPr>
          <w:rFonts w:ascii="Calibri" w:hAnsi="Calibri" w:cs="Calibri"/>
          <w:lang w:eastAsia="cs-CZ"/>
        </w:rPr>
        <w:t>, marketingu, prodeje vína a architektury a designu</w:t>
      </w:r>
      <w:r>
        <w:rPr>
          <w:rFonts w:ascii="Calibri" w:hAnsi="Calibri" w:cs="Calibri"/>
          <w:lang w:eastAsia="cs-CZ"/>
        </w:rPr>
        <w:t xml:space="preserve">. Podle objemu produkce byla nominovaná vinařství zařazena do kategorií </w:t>
      </w:r>
      <w:r w:rsidRPr="00595F1B">
        <w:rPr>
          <w:rFonts w:ascii="Calibri" w:hAnsi="Calibri" w:cs="Calibri"/>
          <w:lang w:eastAsia="cs-CZ"/>
        </w:rPr>
        <w:t>mal</w:t>
      </w:r>
      <w:r>
        <w:rPr>
          <w:rFonts w:ascii="Calibri" w:hAnsi="Calibri" w:cs="Calibri"/>
          <w:lang w:eastAsia="cs-CZ"/>
        </w:rPr>
        <w:t>é</w:t>
      </w:r>
      <w:r w:rsidRPr="00595F1B">
        <w:rPr>
          <w:rFonts w:ascii="Calibri" w:hAnsi="Calibri" w:cs="Calibri"/>
          <w:lang w:eastAsia="cs-CZ"/>
        </w:rPr>
        <w:t>, střední a velk</w:t>
      </w:r>
      <w:r>
        <w:rPr>
          <w:rFonts w:ascii="Calibri" w:hAnsi="Calibri" w:cs="Calibri"/>
          <w:lang w:eastAsia="cs-CZ"/>
        </w:rPr>
        <w:t>é vinařství</w:t>
      </w:r>
      <w:r w:rsidRPr="00595F1B">
        <w:rPr>
          <w:rFonts w:ascii="Calibri" w:hAnsi="Calibri" w:cs="Calibri"/>
          <w:lang w:eastAsia="cs-CZ"/>
        </w:rPr>
        <w:t xml:space="preserve">. </w:t>
      </w:r>
    </w:p>
    <w:p w14:paraId="0C1159CB" w14:textId="2AF60F59" w:rsidR="00FD0BF6" w:rsidRPr="00752F19" w:rsidRDefault="00FD0BF6" w:rsidP="00FD0BF6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b/>
          <w:bCs/>
          <w:sz w:val="28"/>
          <w:szCs w:val="28"/>
          <w:lang w:eastAsia="cs-CZ"/>
        </w:rPr>
      </w:pPr>
      <w:r>
        <w:rPr>
          <w:rFonts w:ascii="Calibri" w:hAnsi="Calibri" w:cs="Calibri"/>
          <w:b/>
          <w:bCs/>
          <w:sz w:val="28"/>
          <w:szCs w:val="28"/>
          <w:lang w:eastAsia="cs-CZ"/>
        </w:rPr>
        <w:t>Finalisté Vinařství roku 2020</w:t>
      </w:r>
    </w:p>
    <w:p w14:paraId="10AE7593" w14:textId="77777777" w:rsidR="00FD0BF6" w:rsidRPr="00752F19" w:rsidRDefault="00FD0BF6" w:rsidP="00FD0BF6">
      <w:pPr>
        <w:autoSpaceDE w:val="0"/>
        <w:spacing w:before="120"/>
        <w:jc w:val="both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M</w:t>
      </w:r>
      <w:r w:rsidRPr="00752F19">
        <w:rPr>
          <w:rFonts w:ascii="Calibri" w:hAnsi="Calibri" w:cs="Calibri"/>
          <w:b/>
          <w:iCs/>
        </w:rPr>
        <w:t>alá vinařství (produkce do 50.000 l/rok)</w:t>
      </w:r>
    </w:p>
    <w:p w14:paraId="381CE081" w14:textId="77777777" w:rsidR="00456A6D" w:rsidRPr="00456A6D" w:rsidRDefault="00456A6D" w:rsidP="00456A6D">
      <w:pPr>
        <w:pStyle w:val="Odstavecseseznamem"/>
        <w:numPr>
          <w:ilvl w:val="0"/>
          <w:numId w:val="4"/>
        </w:numPr>
        <w:autoSpaceDE w:val="0"/>
        <w:spacing w:before="120"/>
        <w:jc w:val="both"/>
        <w:rPr>
          <w:bCs/>
          <w:iCs/>
        </w:rPr>
      </w:pPr>
      <w:r w:rsidRPr="00456A6D">
        <w:rPr>
          <w:bCs/>
          <w:iCs/>
        </w:rPr>
        <w:t xml:space="preserve">Vinařství </w:t>
      </w:r>
      <w:proofErr w:type="spellStart"/>
      <w:r w:rsidRPr="00456A6D">
        <w:rPr>
          <w:bCs/>
          <w:iCs/>
        </w:rPr>
        <w:t>Piálek</w:t>
      </w:r>
      <w:proofErr w:type="spellEnd"/>
      <w:r w:rsidRPr="00456A6D">
        <w:rPr>
          <w:bCs/>
          <w:iCs/>
        </w:rPr>
        <w:t xml:space="preserve"> &amp; </w:t>
      </w:r>
      <w:proofErr w:type="spellStart"/>
      <w:r w:rsidRPr="00456A6D">
        <w:rPr>
          <w:bCs/>
          <w:iCs/>
        </w:rPr>
        <w:t>Jäger</w:t>
      </w:r>
      <w:proofErr w:type="spellEnd"/>
      <w:r w:rsidRPr="00456A6D">
        <w:rPr>
          <w:bCs/>
          <w:iCs/>
        </w:rPr>
        <w:t xml:space="preserve"> s.r.o.</w:t>
      </w:r>
    </w:p>
    <w:p w14:paraId="46DD87A9" w14:textId="77777777" w:rsidR="00456A6D" w:rsidRPr="00456A6D" w:rsidRDefault="00456A6D" w:rsidP="00456A6D">
      <w:pPr>
        <w:pStyle w:val="Odstavecseseznamem"/>
        <w:numPr>
          <w:ilvl w:val="0"/>
          <w:numId w:val="4"/>
        </w:numPr>
        <w:autoSpaceDE w:val="0"/>
        <w:spacing w:before="120"/>
        <w:jc w:val="both"/>
        <w:rPr>
          <w:bCs/>
          <w:iCs/>
        </w:rPr>
      </w:pPr>
      <w:proofErr w:type="spellStart"/>
      <w:r w:rsidRPr="00456A6D">
        <w:rPr>
          <w:bCs/>
          <w:iCs/>
        </w:rPr>
        <w:t>Salabka</w:t>
      </w:r>
      <w:proofErr w:type="spellEnd"/>
      <w:r w:rsidRPr="00456A6D">
        <w:rPr>
          <w:bCs/>
          <w:iCs/>
        </w:rPr>
        <w:t xml:space="preserve"> Praha s.r.o.</w:t>
      </w:r>
    </w:p>
    <w:p w14:paraId="0A959A7C" w14:textId="77777777" w:rsidR="00456A6D" w:rsidRPr="00456A6D" w:rsidRDefault="00456A6D" w:rsidP="00456A6D">
      <w:pPr>
        <w:pStyle w:val="Odstavecseseznamem"/>
        <w:numPr>
          <w:ilvl w:val="0"/>
          <w:numId w:val="4"/>
        </w:numPr>
        <w:autoSpaceDE w:val="0"/>
        <w:spacing w:before="120"/>
        <w:jc w:val="both"/>
        <w:rPr>
          <w:bCs/>
          <w:iCs/>
        </w:rPr>
      </w:pPr>
      <w:r w:rsidRPr="00456A6D">
        <w:rPr>
          <w:bCs/>
          <w:iCs/>
        </w:rPr>
        <w:t>Vinařství Lacina</w:t>
      </w:r>
    </w:p>
    <w:p w14:paraId="627344E0" w14:textId="2854320F" w:rsidR="00FD0BF6" w:rsidRPr="00752F19" w:rsidRDefault="00FD0BF6" w:rsidP="00456A6D">
      <w:pPr>
        <w:autoSpaceDE w:val="0"/>
        <w:spacing w:before="120"/>
        <w:jc w:val="both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S</w:t>
      </w:r>
      <w:r w:rsidRPr="00752F19">
        <w:rPr>
          <w:rFonts w:ascii="Calibri" w:hAnsi="Calibri" w:cs="Calibri"/>
          <w:b/>
          <w:iCs/>
        </w:rPr>
        <w:t>třední vinařství (produkce 50.001 – 250.000 l/rok)</w:t>
      </w:r>
    </w:p>
    <w:p w14:paraId="2540B254" w14:textId="77777777" w:rsidR="00456A6D" w:rsidRPr="00456A6D" w:rsidRDefault="00456A6D" w:rsidP="00456A6D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jc w:val="both"/>
        <w:rPr>
          <w:bCs/>
          <w:iCs/>
        </w:rPr>
      </w:pPr>
      <w:r w:rsidRPr="00456A6D">
        <w:rPr>
          <w:bCs/>
          <w:iCs/>
        </w:rPr>
        <w:t>Krásná hora s. r. o.</w:t>
      </w:r>
    </w:p>
    <w:p w14:paraId="3E0605F9" w14:textId="77777777" w:rsidR="00456A6D" w:rsidRPr="00456A6D" w:rsidRDefault="00456A6D" w:rsidP="00456A6D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jc w:val="both"/>
        <w:rPr>
          <w:bCs/>
          <w:iCs/>
        </w:rPr>
      </w:pPr>
      <w:r w:rsidRPr="00456A6D">
        <w:rPr>
          <w:bCs/>
          <w:iCs/>
        </w:rPr>
        <w:t>SONBERK, a. s.</w:t>
      </w:r>
    </w:p>
    <w:p w14:paraId="4E7DCBB8" w14:textId="082009E9" w:rsidR="00456A6D" w:rsidRPr="00456A6D" w:rsidRDefault="00456A6D" w:rsidP="00456A6D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/>
        <w:jc w:val="both"/>
        <w:rPr>
          <w:b/>
          <w:iCs/>
        </w:rPr>
      </w:pPr>
      <w:r w:rsidRPr="00456A6D">
        <w:rPr>
          <w:bCs/>
          <w:iCs/>
        </w:rPr>
        <w:t>THAYA vinařství, spol. s r.o.</w:t>
      </w:r>
    </w:p>
    <w:p w14:paraId="232DFC82" w14:textId="77777777" w:rsidR="00FD0BF6" w:rsidRPr="00752F19" w:rsidRDefault="00FD0BF6" w:rsidP="00FD0BF6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b/>
          <w:iCs/>
        </w:rPr>
      </w:pPr>
      <w:r w:rsidRPr="00752F19">
        <w:rPr>
          <w:rFonts w:ascii="Calibri" w:hAnsi="Calibri" w:cs="Calibri"/>
          <w:b/>
          <w:iCs/>
        </w:rPr>
        <w:t>Velká vinařství (produkce nad 250.000 l/rok)</w:t>
      </w:r>
    </w:p>
    <w:p w14:paraId="281C9C2E" w14:textId="77777777" w:rsidR="00456A6D" w:rsidRPr="00456A6D" w:rsidRDefault="00456A6D" w:rsidP="00456A6D">
      <w:pPr>
        <w:pStyle w:val="Odstavecseseznamem"/>
        <w:numPr>
          <w:ilvl w:val="0"/>
          <w:numId w:val="6"/>
        </w:numPr>
        <w:autoSpaceDE w:val="0"/>
        <w:spacing w:before="180"/>
        <w:jc w:val="both"/>
        <w:rPr>
          <w:bCs/>
          <w:iCs/>
        </w:rPr>
      </w:pPr>
      <w:r w:rsidRPr="00456A6D">
        <w:rPr>
          <w:bCs/>
          <w:iCs/>
        </w:rPr>
        <w:t>Vinařství LAHOFER, a.s.</w:t>
      </w:r>
    </w:p>
    <w:p w14:paraId="6CA0574A" w14:textId="77777777" w:rsidR="00456A6D" w:rsidRPr="00456A6D" w:rsidRDefault="00456A6D" w:rsidP="00456A6D">
      <w:pPr>
        <w:pStyle w:val="Odstavecseseznamem"/>
        <w:numPr>
          <w:ilvl w:val="0"/>
          <w:numId w:val="6"/>
        </w:numPr>
        <w:autoSpaceDE w:val="0"/>
        <w:spacing w:before="180"/>
        <w:jc w:val="both"/>
        <w:rPr>
          <w:bCs/>
          <w:iCs/>
        </w:rPr>
      </w:pPr>
      <w:r w:rsidRPr="00456A6D">
        <w:rPr>
          <w:bCs/>
          <w:iCs/>
        </w:rPr>
        <w:t>HABÁNSKÉ SKLEPY, spol. s r.o.</w:t>
      </w:r>
    </w:p>
    <w:p w14:paraId="19F500C2" w14:textId="77777777" w:rsidR="00456A6D" w:rsidRPr="00456A6D" w:rsidRDefault="00456A6D" w:rsidP="00456A6D">
      <w:pPr>
        <w:pStyle w:val="Odstavecseseznamem"/>
        <w:numPr>
          <w:ilvl w:val="0"/>
          <w:numId w:val="6"/>
        </w:numPr>
        <w:autoSpaceDE w:val="0"/>
        <w:spacing w:before="180"/>
        <w:jc w:val="both"/>
        <w:rPr>
          <w:bCs/>
          <w:iCs/>
        </w:rPr>
      </w:pPr>
      <w:r w:rsidRPr="00456A6D">
        <w:rPr>
          <w:bCs/>
          <w:iCs/>
        </w:rPr>
        <w:t>CHÂTEAU VALTICE - Vinné sklepy Valtice, a.s.</w:t>
      </w:r>
    </w:p>
    <w:p w14:paraId="78A88454" w14:textId="672AD41D" w:rsidR="00FD0BF6" w:rsidRDefault="00FD0BF6" w:rsidP="00456A6D">
      <w:pPr>
        <w:autoSpaceDE w:val="0"/>
        <w:spacing w:before="180" w:line="276" w:lineRule="auto"/>
        <w:jc w:val="both"/>
        <w:rPr>
          <w:rFonts w:ascii="Calibri" w:hAnsi="Calibri" w:cs="Arial"/>
          <w:szCs w:val="22"/>
        </w:rPr>
      </w:pPr>
      <w:r w:rsidRPr="000E2065">
        <w:rPr>
          <w:rFonts w:ascii="Calibri" w:hAnsi="Calibri" w:cs="Arial"/>
          <w:szCs w:val="22"/>
        </w:rPr>
        <w:lastRenderedPageBreak/>
        <w:t>V</w:t>
      </w:r>
      <w:r>
        <w:rPr>
          <w:rFonts w:ascii="Calibri" w:hAnsi="Calibri" w:cs="Arial"/>
          <w:szCs w:val="22"/>
        </w:rPr>
        <w:t xml:space="preserve"> další</w:t>
      </w:r>
      <w:r w:rsidRPr="000E2065">
        <w:rPr>
          <w:rFonts w:ascii="Calibri" w:hAnsi="Calibri" w:cs="Arial"/>
          <w:szCs w:val="22"/>
        </w:rPr>
        <w:t xml:space="preserve"> fázi</w:t>
      </w:r>
      <w:r>
        <w:rPr>
          <w:rFonts w:ascii="Calibri" w:hAnsi="Calibri" w:cs="Arial"/>
          <w:szCs w:val="22"/>
        </w:rPr>
        <w:t xml:space="preserve"> soutěže </w:t>
      </w:r>
      <w:r w:rsidRPr="000E2065">
        <w:rPr>
          <w:rFonts w:ascii="Calibri" w:hAnsi="Calibri" w:cs="Arial"/>
          <w:szCs w:val="22"/>
        </w:rPr>
        <w:t xml:space="preserve">posoudí </w:t>
      </w:r>
      <w:r>
        <w:rPr>
          <w:rFonts w:ascii="Calibri" w:hAnsi="Calibri" w:cs="Arial"/>
          <w:szCs w:val="22"/>
        </w:rPr>
        <w:t xml:space="preserve">sedmičlenná odborná komise přímo </w:t>
      </w:r>
      <w:r w:rsidRPr="000E2065">
        <w:rPr>
          <w:rFonts w:ascii="Calibri" w:hAnsi="Calibri" w:cs="Arial"/>
          <w:szCs w:val="22"/>
        </w:rPr>
        <w:t>v jednotl</w:t>
      </w:r>
      <w:r>
        <w:rPr>
          <w:rFonts w:ascii="Calibri" w:hAnsi="Calibri" w:cs="Arial"/>
          <w:szCs w:val="22"/>
        </w:rPr>
        <w:t xml:space="preserve">ivých vinařstvích, do jaké míry </w:t>
      </w:r>
      <w:r w:rsidRPr="000E2065">
        <w:rPr>
          <w:rFonts w:ascii="Calibri" w:hAnsi="Calibri" w:cs="Arial"/>
          <w:szCs w:val="22"/>
        </w:rPr>
        <w:t>naplňují finalist</w:t>
      </w:r>
      <w:r>
        <w:rPr>
          <w:rFonts w:ascii="Calibri" w:hAnsi="Calibri" w:cs="Arial"/>
          <w:szCs w:val="22"/>
        </w:rPr>
        <w:t>é stanovená soutěžní kritéria, a definitivně rozhodne o vítězích.</w:t>
      </w:r>
    </w:p>
    <w:p w14:paraId="48402883" w14:textId="408FFECD" w:rsidR="006B021A" w:rsidRPr="000E2065" w:rsidRDefault="00D0506D" w:rsidP="00814ED4">
      <w:pPr>
        <w:suppressAutoHyphens w:val="0"/>
        <w:autoSpaceDE w:val="0"/>
        <w:autoSpaceDN w:val="0"/>
        <w:adjustRightInd w:val="0"/>
        <w:spacing w:before="180" w:line="276" w:lineRule="auto"/>
        <w:jc w:val="both"/>
        <w:rPr>
          <w:rFonts w:ascii="Calibri" w:hAnsi="Calibri" w:cs="Arial"/>
          <w:szCs w:val="22"/>
        </w:rPr>
      </w:pPr>
      <w:r w:rsidRPr="008665EB">
        <w:rPr>
          <w:rFonts w:ascii="Calibri" w:hAnsi="Calibri" w:cs="Arial"/>
          <w:i/>
          <w:iCs/>
          <w:szCs w:val="22"/>
        </w:rPr>
        <w:t xml:space="preserve"> </w:t>
      </w:r>
      <w:r w:rsidR="008665EB" w:rsidRPr="008665EB">
        <w:rPr>
          <w:rFonts w:ascii="Calibri" w:hAnsi="Calibri" w:cs="Arial"/>
          <w:i/>
          <w:iCs/>
          <w:szCs w:val="22"/>
        </w:rPr>
        <w:t>„</w:t>
      </w:r>
      <w:r w:rsidR="00674B4A">
        <w:rPr>
          <w:rFonts w:ascii="Calibri" w:hAnsi="Calibri" w:cs="Arial"/>
          <w:i/>
          <w:iCs/>
          <w:szCs w:val="22"/>
        </w:rPr>
        <w:t xml:space="preserve">Jsme všichni rádi, že se nám i v takto složité době, která podobným akcím zrovna dvakrát nepřeje, podařilo už jedenáctý ročník uspořádat. Přesunutí </w:t>
      </w:r>
      <w:r w:rsidR="009C44AA" w:rsidRPr="009C44AA">
        <w:rPr>
          <w:rFonts w:ascii="Calibri" w:hAnsi="Calibri" w:cs="Arial"/>
          <w:i/>
          <w:iCs/>
          <w:szCs w:val="22"/>
        </w:rPr>
        <w:t>veřejn</w:t>
      </w:r>
      <w:r w:rsidR="00674B4A">
        <w:rPr>
          <w:rFonts w:ascii="Calibri" w:hAnsi="Calibri" w:cs="Arial"/>
          <w:i/>
          <w:iCs/>
          <w:szCs w:val="22"/>
        </w:rPr>
        <w:t>é</w:t>
      </w:r>
      <w:r w:rsidR="009C44AA" w:rsidRPr="009C44AA">
        <w:rPr>
          <w:rFonts w:ascii="Calibri" w:hAnsi="Calibri" w:cs="Arial"/>
          <w:i/>
          <w:iCs/>
          <w:szCs w:val="22"/>
        </w:rPr>
        <w:t xml:space="preserve"> část</w:t>
      </w:r>
      <w:r w:rsidR="00674B4A">
        <w:rPr>
          <w:rFonts w:ascii="Calibri" w:hAnsi="Calibri" w:cs="Arial"/>
          <w:i/>
          <w:iCs/>
          <w:szCs w:val="22"/>
        </w:rPr>
        <w:t>i</w:t>
      </w:r>
      <w:r w:rsidR="009C44AA" w:rsidRPr="009C44AA">
        <w:rPr>
          <w:rFonts w:ascii="Calibri" w:hAnsi="Calibri" w:cs="Arial"/>
          <w:i/>
          <w:iCs/>
          <w:szCs w:val="22"/>
        </w:rPr>
        <w:t xml:space="preserve"> soutěže včetně vyhlášení vítězů</w:t>
      </w:r>
      <w:r w:rsidR="00674B4A">
        <w:rPr>
          <w:rFonts w:ascii="Calibri" w:hAnsi="Calibri" w:cs="Arial"/>
          <w:i/>
          <w:iCs/>
          <w:szCs w:val="22"/>
        </w:rPr>
        <w:t xml:space="preserve"> na int</w:t>
      </w:r>
      <w:r w:rsidR="00B97375">
        <w:rPr>
          <w:rFonts w:ascii="Calibri" w:hAnsi="Calibri" w:cs="Arial"/>
          <w:i/>
          <w:iCs/>
          <w:szCs w:val="22"/>
        </w:rPr>
        <w:t>ernet vidíme jako správný krok a zároveň</w:t>
      </w:r>
      <w:r w:rsidR="00674B4A">
        <w:rPr>
          <w:rFonts w:ascii="Calibri" w:hAnsi="Calibri" w:cs="Arial"/>
          <w:i/>
          <w:iCs/>
          <w:szCs w:val="22"/>
        </w:rPr>
        <w:t xml:space="preserve"> jako pozitivní impuls do budoucnosti,</w:t>
      </w:r>
      <w:r w:rsidR="008665EB" w:rsidRPr="008665EB">
        <w:rPr>
          <w:rFonts w:ascii="Calibri" w:hAnsi="Calibri" w:cs="Arial"/>
          <w:i/>
          <w:iCs/>
          <w:szCs w:val="22"/>
        </w:rPr>
        <w:t xml:space="preserve">“ </w:t>
      </w:r>
      <w:r w:rsidR="00A90731">
        <w:rPr>
          <w:rFonts w:ascii="Calibri" w:hAnsi="Calibri" w:cs="Arial"/>
          <w:szCs w:val="22"/>
        </w:rPr>
        <w:t xml:space="preserve">sdělil </w:t>
      </w:r>
      <w:r w:rsidR="00BD5EA4">
        <w:rPr>
          <w:rFonts w:ascii="Calibri" w:hAnsi="Calibri" w:cs="Arial"/>
          <w:szCs w:val="22"/>
        </w:rPr>
        <w:t xml:space="preserve">JUDr. Tibor </w:t>
      </w:r>
      <w:proofErr w:type="spellStart"/>
      <w:r w:rsidR="00BD5EA4">
        <w:rPr>
          <w:rFonts w:ascii="Calibri" w:hAnsi="Calibri" w:cs="Arial"/>
          <w:szCs w:val="22"/>
        </w:rPr>
        <w:t>Nyitray</w:t>
      </w:r>
      <w:proofErr w:type="spellEnd"/>
      <w:r w:rsidR="00BD5EA4">
        <w:rPr>
          <w:rFonts w:ascii="Calibri" w:hAnsi="Calibri" w:cs="Arial"/>
          <w:szCs w:val="22"/>
        </w:rPr>
        <w:t>, prezident Svazu vinařů ČR</w:t>
      </w:r>
      <w:r w:rsidR="003244F8">
        <w:rPr>
          <w:rFonts w:ascii="Calibri" w:hAnsi="Calibri" w:cs="Arial"/>
          <w:szCs w:val="22"/>
        </w:rPr>
        <w:t xml:space="preserve"> </w:t>
      </w:r>
      <w:r w:rsidR="00A90731">
        <w:rPr>
          <w:rFonts w:ascii="Calibri" w:hAnsi="Calibri" w:cs="Arial"/>
          <w:szCs w:val="22"/>
        </w:rPr>
        <w:t xml:space="preserve">a dodal: </w:t>
      </w:r>
      <w:r w:rsidR="00A90731" w:rsidRPr="00BB07D5">
        <w:rPr>
          <w:rFonts w:ascii="Calibri" w:hAnsi="Calibri" w:cs="Arial"/>
          <w:i/>
          <w:szCs w:val="22"/>
        </w:rPr>
        <w:t>„</w:t>
      </w:r>
      <w:r w:rsidR="00B97375">
        <w:rPr>
          <w:rFonts w:ascii="Calibri" w:hAnsi="Calibri" w:cs="Arial"/>
          <w:i/>
          <w:szCs w:val="22"/>
        </w:rPr>
        <w:t>v</w:t>
      </w:r>
      <w:r w:rsidR="00D55AE0">
        <w:rPr>
          <w:rFonts w:ascii="Calibri" w:hAnsi="Calibri" w:cs="Arial"/>
          <w:i/>
          <w:szCs w:val="22"/>
        </w:rPr>
        <w:t>inařství, která se letos dostala do finále</w:t>
      </w:r>
      <w:r w:rsidR="003244F8">
        <w:rPr>
          <w:rFonts w:ascii="Calibri" w:hAnsi="Calibri" w:cs="Arial"/>
          <w:i/>
          <w:szCs w:val="22"/>
        </w:rPr>
        <w:t>,</w:t>
      </w:r>
      <w:r w:rsidR="00D55AE0">
        <w:rPr>
          <w:rFonts w:ascii="Calibri" w:hAnsi="Calibri" w:cs="Arial"/>
          <w:i/>
          <w:szCs w:val="22"/>
        </w:rPr>
        <w:t xml:space="preserve"> jsou všechna velmi kvalitní, samozřejmě vyrábějí skvělá vína, ale také splňují hlavní myšlenku soutěže, tedy aby dlouhodobě vynikala v oboru a posouvala ho stále kupředu. </w:t>
      </w:r>
      <w:r w:rsidR="00BD5EA4">
        <w:rPr>
          <w:rFonts w:ascii="Calibri" w:hAnsi="Calibri" w:cs="Arial"/>
          <w:i/>
          <w:szCs w:val="22"/>
        </w:rPr>
        <w:t xml:space="preserve">Absolutním vítězem </w:t>
      </w:r>
      <w:r w:rsidR="004C3DEA">
        <w:rPr>
          <w:rFonts w:ascii="Calibri" w:hAnsi="Calibri" w:cs="Arial"/>
          <w:i/>
          <w:szCs w:val="22"/>
        </w:rPr>
        <w:t xml:space="preserve">se pak </w:t>
      </w:r>
      <w:bookmarkStart w:id="0" w:name="_GoBack"/>
      <w:bookmarkEnd w:id="0"/>
      <w:r w:rsidR="004C3DEA">
        <w:rPr>
          <w:rFonts w:ascii="Calibri" w:hAnsi="Calibri" w:cs="Arial"/>
          <w:i/>
          <w:szCs w:val="22"/>
        </w:rPr>
        <w:t>stane</w:t>
      </w:r>
      <w:r w:rsidR="00BD5EA4">
        <w:rPr>
          <w:rFonts w:ascii="Calibri" w:hAnsi="Calibri" w:cs="Arial"/>
          <w:i/>
          <w:szCs w:val="22"/>
        </w:rPr>
        <w:t xml:space="preserve"> vinařství, </w:t>
      </w:r>
      <w:r w:rsidR="003244F8">
        <w:rPr>
          <w:rFonts w:ascii="Calibri" w:hAnsi="Calibri" w:cs="Arial"/>
          <w:i/>
          <w:szCs w:val="22"/>
        </w:rPr>
        <w:t xml:space="preserve">jehož kvalita aktivit se nejvíce vztahuje k danému roku. </w:t>
      </w:r>
      <w:r w:rsidR="00A64A8E">
        <w:rPr>
          <w:rFonts w:ascii="Calibri" w:hAnsi="Calibri" w:cs="Arial"/>
          <w:i/>
          <w:szCs w:val="22"/>
        </w:rPr>
        <w:t xml:space="preserve">Ať už </w:t>
      </w:r>
      <w:r w:rsidR="00A118DF">
        <w:rPr>
          <w:rFonts w:ascii="Calibri" w:hAnsi="Calibri" w:cs="Arial"/>
          <w:i/>
          <w:szCs w:val="22"/>
        </w:rPr>
        <w:t>bude</w:t>
      </w:r>
      <w:r w:rsidR="00A64A8E">
        <w:rPr>
          <w:rFonts w:ascii="Calibri" w:hAnsi="Calibri" w:cs="Arial"/>
          <w:i/>
          <w:szCs w:val="22"/>
        </w:rPr>
        <w:t xml:space="preserve"> konečný</w:t>
      </w:r>
      <w:r w:rsidR="00A118DF">
        <w:rPr>
          <w:rFonts w:ascii="Calibri" w:hAnsi="Calibri" w:cs="Arial"/>
          <w:i/>
          <w:szCs w:val="22"/>
        </w:rPr>
        <w:t xml:space="preserve"> výsledek jakýkoli</w:t>
      </w:r>
      <w:r w:rsidR="00A64A8E">
        <w:rPr>
          <w:rFonts w:ascii="Calibri" w:hAnsi="Calibri" w:cs="Arial"/>
          <w:i/>
          <w:szCs w:val="22"/>
        </w:rPr>
        <w:t xml:space="preserve">, už složení finálové devítky napovídá, </w:t>
      </w:r>
      <w:r w:rsidR="00D55AE0">
        <w:rPr>
          <w:rFonts w:ascii="Calibri" w:hAnsi="Calibri" w:cs="Arial"/>
          <w:i/>
          <w:szCs w:val="22"/>
        </w:rPr>
        <w:t xml:space="preserve">že </w:t>
      </w:r>
      <w:r w:rsidR="00A118DF">
        <w:rPr>
          <w:rFonts w:ascii="Calibri" w:hAnsi="Calibri" w:cs="Arial"/>
          <w:i/>
          <w:szCs w:val="22"/>
        </w:rPr>
        <w:t>se i letos dočkáme po všech stránkách prvotřídního vítěze.</w:t>
      </w:r>
      <w:r w:rsidR="00BB07D5" w:rsidRPr="00BB07D5">
        <w:rPr>
          <w:rFonts w:ascii="Calibri" w:hAnsi="Calibri" w:cs="Arial"/>
          <w:i/>
          <w:szCs w:val="22"/>
        </w:rPr>
        <w:t>“</w:t>
      </w:r>
      <w:r w:rsidR="00C22B73" w:rsidRPr="000E2065">
        <w:rPr>
          <w:rFonts w:ascii="Calibri" w:hAnsi="Calibri" w:cs="Arial"/>
          <w:szCs w:val="22"/>
        </w:rPr>
        <w:t xml:space="preserve"> </w:t>
      </w:r>
    </w:p>
    <w:p w14:paraId="3A552AA4" w14:textId="12ADA241" w:rsidR="00012387" w:rsidRDefault="002636E1" w:rsidP="00814ED4">
      <w:pPr>
        <w:autoSpaceDE w:val="0"/>
        <w:spacing w:before="180" w:line="276" w:lineRule="auto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Celý proces hodnocení bude završen </w:t>
      </w:r>
      <w:r w:rsidR="00026827" w:rsidRPr="001A4FC6">
        <w:rPr>
          <w:rFonts w:ascii="Calibri" w:hAnsi="Calibri" w:cs="Arial"/>
          <w:b/>
          <w:bCs/>
          <w:szCs w:val="22"/>
        </w:rPr>
        <w:t>4. února</w:t>
      </w:r>
      <w:r w:rsidR="00026827">
        <w:rPr>
          <w:rFonts w:ascii="Calibri" w:hAnsi="Calibri" w:cs="Arial"/>
          <w:szCs w:val="22"/>
        </w:rPr>
        <w:t xml:space="preserve">, kdy budou </w:t>
      </w:r>
      <w:r w:rsidRPr="000E2065">
        <w:rPr>
          <w:rFonts w:ascii="Calibri" w:hAnsi="Calibri" w:cs="Arial"/>
          <w:szCs w:val="22"/>
        </w:rPr>
        <w:t>oceněn</w:t>
      </w:r>
      <w:r w:rsidR="003E3B22">
        <w:rPr>
          <w:rFonts w:ascii="Calibri" w:hAnsi="Calibri" w:cs="Arial"/>
          <w:szCs w:val="22"/>
        </w:rPr>
        <w:t>y</w:t>
      </w:r>
      <w:r w:rsidRPr="000E2065">
        <w:rPr>
          <w:rFonts w:ascii="Calibri" w:hAnsi="Calibri" w:cs="Arial"/>
          <w:szCs w:val="22"/>
        </w:rPr>
        <w:t xml:space="preserve"> </w:t>
      </w:r>
      <w:r w:rsidR="00310503">
        <w:rPr>
          <w:rFonts w:ascii="Calibri" w:hAnsi="Calibri" w:cs="Arial"/>
          <w:szCs w:val="22"/>
        </w:rPr>
        <w:t>význam</w:t>
      </w:r>
      <w:r w:rsidR="003E3B22">
        <w:rPr>
          <w:rFonts w:ascii="Calibri" w:hAnsi="Calibri" w:cs="Arial"/>
          <w:szCs w:val="22"/>
        </w:rPr>
        <w:t>né</w:t>
      </w:r>
      <w:r w:rsidR="00310503">
        <w:rPr>
          <w:rFonts w:ascii="Calibri" w:hAnsi="Calibri" w:cs="Arial"/>
          <w:szCs w:val="22"/>
        </w:rPr>
        <w:t xml:space="preserve"> osobnost</w:t>
      </w:r>
      <w:r w:rsidR="003E3B22">
        <w:rPr>
          <w:rFonts w:ascii="Calibri" w:hAnsi="Calibri" w:cs="Arial"/>
          <w:szCs w:val="22"/>
        </w:rPr>
        <w:t>i</w:t>
      </w:r>
      <w:r w:rsidR="00310503">
        <w:rPr>
          <w:rFonts w:ascii="Calibri" w:hAnsi="Calibri" w:cs="Arial"/>
          <w:szCs w:val="22"/>
        </w:rPr>
        <w:t xml:space="preserve"> moravského a českého vinařství </w:t>
      </w:r>
      <w:r w:rsidR="003E3B22">
        <w:rPr>
          <w:rFonts w:ascii="Calibri" w:hAnsi="Calibri" w:cs="Arial"/>
          <w:szCs w:val="22"/>
        </w:rPr>
        <w:t>za z</w:t>
      </w:r>
      <w:r w:rsidR="00310503">
        <w:rPr>
          <w:rFonts w:ascii="Calibri" w:hAnsi="Calibri" w:cs="Arial"/>
          <w:szCs w:val="22"/>
        </w:rPr>
        <w:t>áslužn</w:t>
      </w:r>
      <w:r w:rsidR="003E3B22">
        <w:rPr>
          <w:rFonts w:ascii="Calibri" w:hAnsi="Calibri" w:cs="Arial"/>
          <w:szCs w:val="22"/>
        </w:rPr>
        <w:t>é</w:t>
      </w:r>
      <w:r w:rsidR="00310503">
        <w:rPr>
          <w:rFonts w:ascii="Calibri" w:hAnsi="Calibri" w:cs="Arial"/>
          <w:szCs w:val="22"/>
        </w:rPr>
        <w:t xml:space="preserve"> počin</w:t>
      </w:r>
      <w:r w:rsidR="003E3B22">
        <w:rPr>
          <w:rFonts w:ascii="Calibri" w:hAnsi="Calibri" w:cs="Arial"/>
          <w:szCs w:val="22"/>
        </w:rPr>
        <w:t>y</w:t>
      </w:r>
      <w:r w:rsidR="00310503">
        <w:rPr>
          <w:rFonts w:ascii="Calibri" w:hAnsi="Calibri" w:cs="Arial"/>
          <w:szCs w:val="22"/>
        </w:rPr>
        <w:t>,</w:t>
      </w:r>
      <w:r w:rsidR="00C67EA2">
        <w:rPr>
          <w:rFonts w:ascii="Calibri" w:hAnsi="Calibri" w:cs="Arial"/>
          <w:szCs w:val="22"/>
        </w:rPr>
        <w:t xml:space="preserve"> a především vítězové </w:t>
      </w:r>
      <w:r w:rsidRPr="000E2065">
        <w:rPr>
          <w:rFonts w:ascii="Calibri" w:hAnsi="Calibri" w:cs="Arial"/>
          <w:szCs w:val="22"/>
        </w:rPr>
        <w:t xml:space="preserve">ve třech soutěžních kategoriích a </w:t>
      </w:r>
      <w:r w:rsidR="00310503" w:rsidRPr="00310503">
        <w:rPr>
          <w:rFonts w:ascii="Calibri" w:hAnsi="Calibri" w:cs="Arial"/>
          <w:szCs w:val="22"/>
        </w:rPr>
        <w:t>a</w:t>
      </w:r>
      <w:r w:rsidRPr="00310503">
        <w:rPr>
          <w:rFonts w:ascii="Calibri" w:hAnsi="Calibri" w:cs="Arial"/>
          <w:szCs w:val="22"/>
        </w:rPr>
        <w:t xml:space="preserve">bsolutní vítěz </w:t>
      </w:r>
      <w:r w:rsidRPr="00293C65">
        <w:rPr>
          <w:rFonts w:ascii="Calibri" w:hAnsi="Calibri" w:cs="Arial"/>
          <w:b/>
          <w:szCs w:val="22"/>
        </w:rPr>
        <w:t>Vinařství roku 20</w:t>
      </w:r>
      <w:r w:rsidR="00026827">
        <w:rPr>
          <w:rFonts w:ascii="Calibri" w:hAnsi="Calibri" w:cs="Arial"/>
          <w:b/>
          <w:szCs w:val="22"/>
        </w:rPr>
        <w:t>20</w:t>
      </w:r>
      <w:r>
        <w:rPr>
          <w:rFonts w:ascii="Calibri" w:hAnsi="Calibri" w:cs="Arial"/>
          <w:szCs w:val="22"/>
        </w:rPr>
        <w:t>.</w:t>
      </w:r>
      <w:r w:rsidR="003E3B22">
        <w:rPr>
          <w:rFonts w:ascii="Calibri" w:hAnsi="Calibri" w:cs="Arial"/>
          <w:szCs w:val="22"/>
        </w:rPr>
        <w:t xml:space="preserve"> Slavnostní vyhlášení </w:t>
      </w:r>
      <w:r w:rsidR="00026827">
        <w:rPr>
          <w:rFonts w:ascii="Calibri" w:hAnsi="Calibri" w:cs="Arial"/>
          <w:szCs w:val="22"/>
        </w:rPr>
        <w:t>se</w:t>
      </w:r>
      <w:r w:rsidR="00785F9A">
        <w:rPr>
          <w:rFonts w:ascii="Calibri" w:hAnsi="Calibri" w:cs="Arial"/>
          <w:szCs w:val="22"/>
        </w:rPr>
        <w:t xml:space="preserve"> tentokrát nebude konat tradičním galavečerem</w:t>
      </w:r>
      <w:r w:rsidR="00026827">
        <w:rPr>
          <w:rFonts w:ascii="Calibri" w:hAnsi="Calibri" w:cs="Arial"/>
          <w:szCs w:val="22"/>
        </w:rPr>
        <w:t xml:space="preserve"> na brněnském výst</w:t>
      </w:r>
      <w:r w:rsidR="00054308">
        <w:rPr>
          <w:rFonts w:ascii="Calibri" w:hAnsi="Calibri" w:cs="Arial"/>
          <w:szCs w:val="22"/>
        </w:rPr>
        <w:t>avišti, ale proběhne naživo</w:t>
      </w:r>
      <w:r w:rsidR="00026827">
        <w:rPr>
          <w:rFonts w:ascii="Calibri" w:hAnsi="Calibri" w:cs="Arial"/>
          <w:szCs w:val="22"/>
        </w:rPr>
        <w:t xml:space="preserve"> online formou </w:t>
      </w:r>
      <w:r w:rsidR="00785F9A" w:rsidRPr="00785F9A">
        <w:rPr>
          <w:rFonts w:ascii="Calibri" w:hAnsi="Calibri" w:cs="Arial"/>
          <w:szCs w:val="22"/>
        </w:rPr>
        <w:t>na webu a sociálních sítích soutěže</w:t>
      </w:r>
      <w:r w:rsidR="00A118DF">
        <w:rPr>
          <w:rFonts w:ascii="Calibri" w:hAnsi="Calibri" w:cs="Arial"/>
          <w:szCs w:val="22"/>
        </w:rPr>
        <w:t xml:space="preserve">. I v jeho online podobě se však jeho moderování opět zhostí </w:t>
      </w:r>
      <w:r w:rsidR="003E3B22" w:rsidRPr="001A4FC6">
        <w:rPr>
          <w:rFonts w:ascii="Calibri" w:hAnsi="Calibri" w:cs="Arial"/>
          <w:b/>
          <w:bCs/>
          <w:szCs w:val="22"/>
        </w:rPr>
        <w:t>Marek Ebe</w:t>
      </w:r>
      <w:r w:rsidR="00514DB2" w:rsidRPr="001A4FC6">
        <w:rPr>
          <w:rFonts w:ascii="Calibri" w:hAnsi="Calibri" w:cs="Arial"/>
          <w:b/>
          <w:bCs/>
          <w:szCs w:val="22"/>
        </w:rPr>
        <w:t>n</w:t>
      </w:r>
      <w:r w:rsidR="00514DB2">
        <w:rPr>
          <w:rFonts w:ascii="Calibri" w:hAnsi="Calibri" w:cs="Arial"/>
          <w:szCs w:val="22"/>
        </w:rPr>
        <w:t>.</w:t>
      </w:r>
    </w:p>
    <w:p w14:paraId="054B3582" w14:textId="2616AFCA" w:rsidR="009C44AA" w:rsidRPr="009C44AA" w:rsidRDefault="009C44AA" w:rsidP="00814ED4">
      <w:pPr>
        <w:spacing w:before="180" w:line="276" w:lineRule="auto"/>
        <w:jc w:val="both"/>
        <w:rPr>
          <w:rFonts w:ascii="Calibri" w:hAnsi="Calibri" w:cs="Arial"/>
          <w:szCs w:val="22"/>
        </w:rPr>
      </w:pPr>
      <w:r w:rsidRPr="009C44AA">
        <w:rPr>
          <w:rFonts w:ascii="Calibri" w:hAnsi="Calibri" w:cs="Arial"/>
          <w:szCs w:val="22"/>
        </w:rPr>
        <w:t xml:space="preserve">Vítězi titulu Vinařství roku se v minulosti stala vinařství Škrobák, Víno J. Stávek, </w:t>
      </w:r>
      <w:proofErr w:type="spellStart"/>
      <w:r w:rsidRPr="009C44AA">
        <w:rPr>
          <w:rFonts w:ascii="Calibri" w:hAnsi="Calibri" w:cs="Arial"/>
          <w:szCs w:val="22"/>
        </w:rPr>
        <w:t>Vinselekt</w:t>
      </w:r>
      <w:proofErr w:type="spellEnd"/>
      <w:r w:rsidRPr="009C44AA">
        <w:rPr>
          <w:rFonts w:ascii="Calibri" w:hAnsi="Calibri" w:cs="Arial"/>
          <w:szCs w:val="22"/>
        </w:rPr>
        <w:t xml:space="preserve"> </w:t>
      </w:r>
      <w:proofErr w:type="spellStart"/>
      <w:r w:rsidRPr="009C44AA">
        <w:rPr>
          <w:rFonts w:ascii="Calibri" w:hAnsi="Calibri" w:cs="Arial"/>
          <w:szCs w:val="22"/>
        </w:rPr>
        <w:t>Michlovský</w:t>
      </w:r>
      <w:proofErr w:type="spellEnd"/>
      <w:r w:rsidRPr="009C44AA">
        <w:rPr>
          <w:rFonts w:ascii="Calibri" w:hAnsi="Calibri" w:cs="Arial"/>
          <w:szCs w:val="22"/>
        </w:rPr>
        <w:t xml:space="preserve">, Bohemia Sekt, Hana Mádlová, Znovín Znojmo, </w:t>
      </w:r>
      <w:proofErr w:type="spellStart"/>
      <w:r w:rsidRPr="009C44AA">
        <w:rPr>
          <w:rFonts w:ascii="Calibri" w:hAnsi="Calibri" w:cs="Arial"/>
          <w:szCs w:val="22"/>
        </w:rPr>
        <w:t>Sonberk</w:t>
      </w:r>
      <w:proofErr w:type="spellEnd"/>
      <w:r w:rsidRPr="009C44AA">
        <w:rPr>
          <w:rFonts w:ascii="Calibri" w:hAnsi="Calibri" w:cs="Arial"/>
          <w:szCs w:val="22"/>
        </w:rPr>
        <w:t xml:space="preserve">, </w:t>
      </w:r>
      <w:proofErr w:type="spellStart"/>
      <w:r w:rsidRPr="009C44AA">
        <w:rPr>
          <w:rFonts w:ascii="Calibri" w:hAnsi="Calibri" w:cs="Arial"/>
          <w:szCs w:val="22"/>
        </w:rPr>
        <w:t>Château</w:t>
      </w:r>
      <w:proofErr w:type="spellEnd"/>
      <w:r w:rsidRPr="009C44AA">
        <w:rPr>
          <w:rFonts w:ascii="Calibri" w:hAnsi="Calibri" w:cs="Arial"/>
          <w:szCs w:val="22"/>
        </w:rPr>
        <w:t xml:space="preserve"> Valtice – Vinné sklepy Valtice, Zámecké vinařství Bzenec a </w:t>
      </w:r>
      <w:proofErr w:type="spellStart"/>
      <w:r w:rsidRPr="009C44AA">
        <w:rPr>
          <w:rFonts w:ascii="Calibri" w:hAnsi="Calibri" w:cs="Arial"/>
          <w:szCs w:val="22"/>
        </w:rPr>
        <w:t>Vican</w:t>
      </w:r>
      <w:proofErr w:type="spellEnd"/>
      <w:r w:rsidRPr="009C44AA">
        <w:rPr>
          <w:rFonts w:ascii="Calibri" w:hAnsi="Calibri" w:cs="Arial"/>
          <w:szCs w:val="22"/>
        </w:rPr>
        <w:t xml:space="preserve"> rodinné vinařství.</w:t>
      </w:r>
      <w:r w:rsidR="001A3BAF">
        <w:rPr>
          <w:rFonts w:ascii="Calibri" w:hAnsi="Calibri" w:cs="Arial"/>
          <w:szCs w:val="22"/>
        </w:rPr>
        <w:t xml:space="preserve"> Svaz vinařů ČR letos k výročí </w:t>
      </w:r>
      <w:r w:rsidR="00A118DF">
        <w:rPr>
          <w:rFonts w:ascii="Calibri" w:hAnsi="Calibri" w:cs="Arial"/>
          <w:szCs w:val="22"/>
        </w:rPr>
        <w:t>deseti</w:t>
      </w:r>
      <w:r w:rsidR="001A3BAF">
        <w:rPr>
          <w:rFonts w:ascii="Calibri" w:hAnsi="Calibri" w:cs="Arial"/>
          <w:szCs w:val="22"/>
        </w:rPr>
        <w:t xml:space="preserve"> uplynulých ročníků soutěže představil tyto dosavadní šampiony </w:t>
      </w:r>
      <w:r w:rsidR="001A3BAF" w:rsidRPr="001A3BAF">
        <w:rPr>
          <w:rFonts w:ascii="Calibri" w:hAnsi="Calibri" w:cs="Arial"/>
          <w:szCs w:val="22"/>
        </w:rPr>
        <w:t xml:space="preserve">na streamu </w:t>
      </w:r>
      <w:r w:rsidR="001A3BAF">
        <w:rPr>
          <w:rFonts w:ascii="Calibri" w:hAnsi="Calibri" w:cs="Arial"/>
          <w:szCs w:val="22"/>
        </w:rPr>
        <w:t>formou krátkých medailonků</w:t>
      </w:r>
      <w:r w:rsidR="001A3BAF" w:rsidRPr="001A3BAF">
        <w:rPr>
          <w:rFonts w:ascii="Calibri" w:hAnsi="Calibri" w:cs="Arial"/>
          <w:szCs w:val="22"/>
        </w:rPr>
        <w:t>, jejichž součástí b</w:t>
      </w:r>
      <w:r w:rsidR="001A3BAF">
        <w:rPr>
          <w:rFonts w:ascii="Calibri" w:hAnsi="Calibri" w:cs="Arial"/>
          <w:szCs w:val="22"/>
        </w:rPr>
        <w:t>yla</w:t>
      </w:r>
      <w:r w:rsidR="001A3BAF" w:rsidRPr="001A3BAF">
        <w:rPr>
          <w:rFonts w:ascii="Calibri" w:hAnsi="Calibri" w:cs="Arial"/>
          <w:szCs w:val="22"/>
        </w:rPr>
        <w:t xml:space="preserve"> také online degustace a rozhovory se zástupci těchto vinařství.</w:t>
      </w:r>
      <w:r w:rsidR="001A3BAF">
        <w:rPr>
          <w:rFonts w:ascii="Calibri" w:hAnsi="Calibri" w:cs="Arial"/>
          <w:szCs w:val="22"/>
        </w:rPr>
        <w:t xml:space="preserve"> Videa jsou </w:t>
      </w:r>
      <w:r w:rsidR="00A118DF">
        <w:rPr>
          <w:rFonts w:ascii="Calibri" w:hAnsi="Calibri" w:cs="Arial"/>
          <w:szCs w:val="22"/>
        </w:rPr>
        <w:t xml:space="preserve">stále </w:t>
      </w:r>
      <w:r w:rsidR="001A3BAF">
        <w:rPr>
          <w:rFonts w:ascii="Calibri" w:hAnsi="Calibri" w:cs="Arial"/>
          <w:szCs w:val="22"/>
        </w:rPr>
        <w:t>k zhlédnutí ze záznamu na webu a sociálních sítích soutěže.</w:t>
      </w:r>
    </w:p>
    <w:p w14:paraId="7A87A1FE" w14:textId="4E334F4D" w:rsidR="00BD5EA4" w:rsidRDefault="00FD0BF6" w:rsidP="00814ED4">
      <w:pPr>
        <w:spacing w:before="180" w:line="276" w:lineRule="auto"/>
        <w:jc w:val="both"/>
        <w:rPr>
          <w:rFonts w:ascii="Calibri" w:eastAsia="Calibri" w:hAnsi="Calibri" w:cs="Arial"/>
          <w:szCs w:val="22"/>
        </w:rPr>
      </w:pPr>
      <w:r w:rsidRPr="00FD0BF6">
        <w:rPr>
          <w:rFonts w:ascii="Calibri" w:eastAsia="Calibri" w:hAnsi="Calibri" w:cs="Arial"/>
          <w:szCs w:val="22"/>
        </w:rPr>
        <w:t xml:space="preserve">Soutěž vyhlašuje a titul „Vinařství roku“ uděluje Svaz vinařů České republiky ve spolupráci s Národním vinařským centrem, za významné podpory Vinařského fondu ČR a Jihomoravského kraje. </w:t>
      </w:r>
      <w:r w:rsidR="00BD5EA4" w:rsidRPr="00BD5EA4">
        <w:rPr>
          <w:rFonts w:ascii="Calibri" w:eastAsia="Calibri" w:hAnsi="Calibri" w:cs="Arial"/>
          <w:szCs w:val="22"/>
        </w:rPr>
        <w:t xml:space="preserve">Hlavními partnery soutěže jsou Albert s nabídkou vín finalistů v exkluzivní vinotéce v Praze na Chodově, BS vinařské potřeby, přední český dodavatel sortimentu pro vinaře se sítí vlastních prodejen a </w:t>
      </w:r>
      <w:proofErr w:type="spellStart"/>
      <w:r w:rsidR="00BD5EA4" w:rsidRPr="00BD5EA4">
        <w:rPr>
          <w:rFonts w:ascii="Calibri" w:eastAsia="Calibri" w:hAnsi="Calibri" w:cs="Arial"/>
          <w:szCs w:val="22"/>
        </w:rPr>
        <w:t>Vinolok</w:t>
      </w:r>
      <w:proofErr w:type="spellEnd"/>
      <w:r w:rsidR="00BD5EA4" w:rsidRPr="00BD5EA4">
        <w:rPr>
          <w:rFonts w:ascii="Calibri" w:eastAsia="Calibri" w:hAnsi="Calibri" w:cs="Arial"/>
          <w:szCs w:val="22"/>
        </w:rPr>
        <w:t xml:space="preserve">, výrobce skleněných uzávěrů. Během celého průběhu soutěže se budou degustovat vína z ručně vyrobených skleniček sklárny KVĚTNÁ 1794. Neutralizační sousto dodá Albertovo pekařství, přírodní minerální vodu s unikátním složením společnost </w:t>
      </w:r>
      <w:proofErr w:type="spellStart"/>
      <w:r w:rsidR="00BD5EA4" w:rsidRPr="00BD5EA4">
        <w:rPr>
          <w:rFonts w:ascii="Calibri" w:eastAsia="Calibri" w:hAnsi="Calibri" w:cs="Arial"/>
          <w:szCs w:val="22"/>
        </w:rPr>
        <w:t>Krondorf</w:t>
      </w:r>
      <w:proofErr w:type="spellEnd"/>
      <w:r w:rsidR="00BD5EA4" w:rsidRPr="00BD5EA4">
        <w:rPr>
          <w:rFonts w:ascii="Calibri" w:eastAsia="Calibri" w:hAnsi="Calibri" w:cs="Arial"/>
          <w:szCs w:val="22"/>
        </w:rPr>
        <w:t xml:space="preserve">. Dalšími partnery jsou Hošek Motor, Haier vinotéky, </w:t>
      </w:r>
      <w:proofErr w:type="spellStart"/>
      <w:r w:rsidR="00BD5EA4" w:rsidRPr="00BD5EA4">
        <w:rPr>
          <w:rFonts w:ascii="Calibri" w:eastAsia="Calibri" w:hAnsi="Calibri" w:cs="Arial"/>
          <w:szCs w:val="22"/>
        </w:rPr>
        <w:t>Vetropack</w:t>
      </w:r>
      <w:proofErr w:type="spellEnd"/>
      <w:r w:rsidR="00BD5EA4" w:rsidRPr="00BD5EA4">
        <w:rPr>
          <w:rFonts w:ascii="Calibri" w:eastAsia="Calibri" w:hAnsi="Calibri" w:cs="Arial"/>
          <w:szCs w:val="22"/>
        </w:rPr>
        <w:t>, J&amp;T Bank, X-</w:t>
      </w:r>
      <w:proofErr w:type="spellStart"/>
      <w:r w:rsidR="00BD5EA4" w:rsidRPr="00BD5EA4">
        <w:rPr>
          <w:rFonts w:ascii="Calibri" w:eastAsia="Calibri" w:hAnsi="Calibri" w:cs="Arial"/>
          <w:szCs w:val="22"/>
        </w:rPr>
        <w:t>production</w:t>
      </w:r>
      <w:proofErr w:type="spellEnd"/>
      <w:r w:rsidR="00BD5EA4" w:rsidRPr="00BD5EA4">
        <w:rPr>
          <w:rFonts w:ascii="Calibri" w:eastAsia="Calibri" w:hAnsi="Calibri" w:cs="Arial"/>
          <w:szCs w:val="22"/>
        </w:rPr>
        <w:t xml:space="preserve"> a </w:t>
      </w:r>
      <w:proofErr w:type="spellStart"/>
      <w:r w:rsidR="00BD5EA4" w:rsidRPr="00BD5EA4">
        <w:rPr>
          <w:rFonts w:ascii="Calibri" w:eastAsia="Calibri" w:hAnsi="Calibri" w:cs="Arial"/>
          <w:szCs w:val="22"/>
        </w:rPr>
        <w:t>Lomax</w:t>
      </w:r>
      <w:proofErr w:type="spellEnd"/>
      <w:r w:rsidR="00BD5EA4" w:rsidRPr="00BD5EA4">
        <w:rPr>
          <w:rFonts w:ascii="Calibri" w:eastAsia="Calibri" w:hAnsi="Calibri" w:cs="Arial"/>
          <w:szCs w:val="22"/>
        </w:rPr>
        <w:t>.</w:t>
      </w:r>
    </w:p>
    <w:p w14:paraId="76E851E7" w14:textId="77777777" w:rsidR="00814ED4" w:rsidRDefault="00814ED4" w:rsidP="00814ED4">
      <w:pPr>
        <w:jc w:val="both"/>
        <w:rPr>
          <w:rFonts w:ascii="Calibri" w:eastAsia="Calibri" w:hAnsi="Calibri" w:cs="Arial"/>
          <w:b/>
          <w:szCs w:val="22"/>
        </w:rPr>
      </w:pPr>
    </w:p>
    <w:p w14:paraId="63DC98C8" w14:textId="77777777" w:rsidR="000B3568" w:rsidRDefault="000B3568">
      <w:pPr>
        <w:suppressAutoHyphens w:val="0"/>
        <w:rPr>
          <w:rFonts w:ascii="Calibri" w:eastAsia="Calibri" w:hAnsi="Calibri" w:cs="Arial"/>
          <w:b/>
          <w:szCs w:val="22"/>
        </w:rPr>
      </w:pPr>
      <w:r>
        <w:rPr>
          <w:rFonts w:ascii="Calibri" w:eastAsia="Calibri" w:hAnsi="Calibri" w:cs="Arial"/>
          <w:b/>
          <w:szCs w:val="22"/>
        </w:rPr>
        <w:br w:type="page"/>
      </w:r>
    </w:p>
    <w:p w14:paraId="499B06ED" w14:textId="6D013F0C" w:rsidR="00814ED4" w:rsidRDefault="00814ED4" w:rsidP="00814ED4">
      <w:pPr>
        <w:jc w:val="both"/>
        <w:rPr>
          <w:rFonts w:ascii="Calibri" w:eastAsia="Calibri" w:hAnsi="Calibri" w:cs="Arial"/>
          <w:b/>
          <w:szCs w:val="22"/>
        </w:rPr>
      </w:pPr>
      <w:r w:rsidRPr="000E2065">
        <w:rPr>
          <w:rFonts w:ascii="Calibri" w:eastAsia="Calibri" w:hAnsi="Calibri" w:cs="Arial"/>
          <w:b/>
          <w:szCs w:val="22"/>
        </w:rPr>
        <w:lastRenderedPageBreak/>
        <w:t>Důležité termíny:</w:t>
      </w:r>
    </w:p>
    <w:p w14:paraId="1CD35907" w14:textId="77777777" w:rsidR="000B3568" w:rsidRPr="000B3568" w:rsidRDefault="000B3568" w:rsidP="000B3568">
      <w:pPr>
        <w:spacing w:before="120"/>
        <w:jc w:val="both"/>
        <w:rPr>
          <w:rFonts w:ascii="Calibri" w:eastAsia="Calibri" w:hAnsi="Calibri" w:cs="Arial"/>
          <w:szCs w:val="22"/>
        </w:rPr>
      </w:pPr>
      <w:r w:rsidRPr="000B3568">
        <w:rPr>
          <w:rFonts w:ascii="Calibri" w:eastAsia="Calibri" w:hAnsi="Calibri" w:cs="Arial"/>
          <w:szCs w:val="22"/>
        </w:rPr>
        <w:t>1. prosince 2020 – vyhlášení soutěže o titul Vinařství roku 2020 + začátek přihlašování</w:t>
      </w:r>
    </w:p>
    <w:p w14:paraId="730B2B45" w14:textId="77777777" w:rsidR="000B3568" w:rsidRPr="000B3568" w:rsidRDefault="000B3568" w:rsidP="000B3568">
      <w:pPr>
        <w:spacing w:before="120"/>
        <w:jc w:val="both"/>
        <w:rPr>
          <w:rFonts w:ascii="Calibri" w:eastAsia="Calibri" w:hAnsi="Calibri" w:cs="Arial"/>
          <w:szCs w:val="22"/>
        </w:rPr>
      </w:pPr>
      <w:r w:rsidRPr="000B3568">
        <w:rPr>
          <w:rFonts w:ascii="Calibri" w:eastAsia="Calibri" w:hAnsi="Calibri" w:cs="Arial"/>
          <w:szCs w:val="22"/>
        </w:rPr>
        <w:t>31. prosince 2020 - ukončení možnosti nominace a přihlášení</w:t>
      </w:r>
    </w:p>
    <w:p w14:paraId="20DE2060" w14:textId="0E87EC15" w:rsidR="000B3568" w:rsidRPr="000B3568" w:rsidRDefault="000B3568" w:rsidP="000B3568">
      <w:pPr>
        <w:spacing w:before="120"/>
        <w:jc w:val="both"/>
        <w:rPr>
          <w:rFonts w:ascii="Calibri" w:eastAsia="Calibri" w:hAnsi="Calibri" w:cs="Arial"/>
          <w:szCs w:val="22"/>
        </w:rPr>
      </w:pPr>
      <w:r w:rsidRPr="000B3568">
        <w:rPr>
          <w:rFonts w:ascii="Calibri" w:eastAsia="Calibri" w:hAnsi="Calibri" w:cs="Arial"/>
          <w:szCs w:val="22"/>
        </w:rPr>
        <w:t>1. – 14. ledna 2021 - hlasování poroty – výběr devíti finalistů</w:t>
      </w:r>
    </w:p>
    <w:p w14:paraId="04DF0F8D" w14:textId="77777777" w:rsidR="00814ED4" w:rsidRPr="000E2065" w:rsidRDefault="00026827" w:rsidP="00814ED4">
      <w:pPr>
        <w:spacing w:before="120"/>
        <w:jc w:val="both"/>
        <w:rPr>
          <w:rFonts w:ascii="Calibri" w:eastAsia="Calibri" w:hAnsi="Calibri" w:cs="Arial"/>
          <w:szCs w:val="22"/>
        </w:rPr>
      </w:pPr>
      <w:r>
        <w:rPr>
          <w:rFonts w:ascii="Calibri" w:eastAsia="Calibri" w:hAnsi="Calibri" w:cs="Arial"/>
          <w:szCs w:val="22"/>
        </w:rPr>
        <w:t>22. – 27</w:t>
      </w:r>
      <w:r w:rsidR="001443D0">
        <w:rPr>
          <w:rFonts w:ascii="Calibri" w:eastAsia="Calibri" w:hAnsi="Calibri" w:cs="Arial"/>
          <w:szCs w:val="22"/>
        </w:rPr>
        <w:t>. l</w:t>
      </w:r>
      <w:r>
        <w:rPr>
          <w:rFonts w:ascii="Calibri" w:eastAsia="Calibri" w:hAnsi="Calibri" w:cs="Arial"/>
          <w:szCs w:val="22"/>
        </w:rPr>
        <w:t>edna</w:t>
      </w:r>
      <w:r w:rsidR="00C10534">
        <w:rPr>
          <w:rFonts w:ascii="Calibri" w:eastAsia="Calibri" w:hAnsi="Calibri" w:cs="Arial"/>
          <w:szCs w:val="22"/>
        </w:rPr>
        <w:t xml:space="preserve"> </w:t>
      </w:r>
      <w:r>
        <w:rPr>
          <w:rFonts w:ascii="Calibri" w:eastAsia="Calibri" w:hAnsi="Calibri" w:cs="Arial"/>
          <w:szCs w:val="22"/>
        </w:rPr>
        <w:t>2021</w:t>
      </w:r>
      <w:r w:rsidR="00814ED4" w:rsidRPr="000E2065">
        <w:rPr>
          <w:rFonts w:ascii="Calibri" w:eastAsia="Calibri" w:hAnsi="Calibri" w:cs="Arial"/>
          <w:szCs w:val="22"/>
        </w:rPr>
        <w:t xml:space="preserve"> – hodnocení finalistů odbornou komisí</w:t>
      </w:r>
    </w:p>
    <w:p w14:paraId="7C64394F" w14:textId="77777777" w:rsidR="001443D0" w:rsidRDefault="000725C8" w:rsidP="001443D0">
      <w:pPr>
        <w:spacing w:before="120"/>
        <w:jc w:val="both"/>
        <w:rPr>
          <w:rFonts w:ascii="Calibri" w:eastAsia="Calibri" w:hAnsi="Calibri" w:cs="Arial"/>
          <w:szCs w:val="22"/>
        </w:rPr>
      </w:pPr>
      <w:r>
        <w:rPr>
          <w:rFonts w:ascii="Calibri" w:eastAsia="Calibri" w:hAnsi="Calibri" w:cs="Arial"/>
          <w:szCs w:val="22"/>
        </w:rPr>
        <w:t>4. února</w:t>
      </w:r>
      <w:r w:rsidR="00814ED4">
        <w:rPr>
          <w:rFonts w:ascii="Calibri" w:eastAsia="Calibri" w:hAnsi="Calibri" w:cs="Arial"/>
          <w:szCs w:val="22"/>
        </w:rPr>
        <w:t xml:space="preserve"> </w:t>
      </w:r>
      <w:r w:rsidR="00814ED4" w:rsidRPr="000E2065">
        <w:rPr>
          <w:rFonts w:ascii="Calibri" w:eastAsia="Calibri" w:hAnsi="Calibri" w:cs="Arial"/>
          <w:szCs w:val="22"/>
        </w:rPr>
        <w:t>20</w:t>
      </w:r>
      <w:r>
        <w:rPr>
          <w:rFonts w:ascii="Calibri" w:eastAsia="Calibri" w:hAnsi="Calibri" w:cs="Arial"/>
          <w:szCs w:val="22"/>
        </w:rPr>
        <w:t>21</w:t>
      </w:r>
      <w:r w:rsidR="00814ED4" w:rsidRPr="000E2065">
        <w:rPr>
          <w:rFonts w:ascii="Calibri" w:eastAsia="Calibri" w:hAnsi="Calibri" w:cs="Arial"/>
          <w:szCs w:val="22"/>
        </w:rPr>
        <w:t xml:space="preserve"> – slavnostní vyhlášení vítězů – </w:t>
      </w:r>
      <w:r>
        <w:rPr>
          <w:rFonts w:ascii="Calibri" w:eastAsia="Calibri" w:hAnsi="Calibri" w:cs="Arial"/>
          <w:szCs w:val="22"/>
        </w:rPr>
        <w:t>online přenos, stream TV</w:t>
      </w:r>
    </w:p>
    <w:p w14:paraId="2BF78888" w14:textId="77777777" w:rsidR="001443D0" w:rsidRDefault="001443D0" w:rsidP="001443D0">
      <w:pPr>
        <w:spacing w:before="120"/>
        <w:jc w:val="both"/>
      </w:pPr>
    </w:p>
    <w:p w14:paraId="523D948F" w14:textId="7375B166" w:rsidR="00B72BB8" w:rsidRPr="000E2065" w:rsidRDefault="006B08A5" w:rsidP="00293C65">
      <w:pPr>
        <w:spacing w:before="180"/>
        <w:jc w:val="both"/>
        <w:rPr>
          <w:rFonts w:ascii="Calibri" w:hAnsi="Calibri" w:cs="Arial"/>
          <w:szCs w:val="22"/>
        </w:rPr>
      </w:pPr>
      <w:r w:rsidRPr="000E2065">
        <w:rPr>
          <w:rFonts w:ascii="Calibri" w:hAnsi="Calibri" w:cs="Arial"/>
          <w:szCs w:val="22"/>
        </w:rPr>
        <w:t>Více informací naleznete</w:t>
      </w:r>
      <w:r w:rsidR="00B72BB8" w:rsidRPr="000E2065">
        <w:rPr>
          <w:rFonts w:ascii="Calibri" w:hAnsi="Calibri" w:cs="Arial"/>
          <w:szCs w:val="22"/>
        </w:rPr>
        <w:t xml:space="preserve"> na </w:t>
      </w:r>
      <w:hyperlink r:id="rId8" w:history="1">
        <w:r w:rsidR="004618A9" w:rsidRPr="000E2065">
          <w:rPr>
            <w:rStyle w:val="Hypertextovodkaz"/>
            <w:rFonts w:ascii="Calibri" w:hAnsi="Calibri" w:cs="Arial"/>
            <w:szCs w:val="22"/>
          </w:rPr>
          <w:t>www.vinarstviroku.cz</w:t>
        </w:r>
      </w:hyperlink>
      <w:r w:rsidR="009C44AA" w:rsidRPr="004A0323">
        <w:rPr>
          <w:rStyle w:val="Hypertextovodkaz"/>
          <w:rFonts w:ascii="Calibri" w:hAnsi="Calibri" w:cs="Arial"/>
          <w:color w:val="auto"/>
          <w:szCs w:val="22"/>
          <w:u w:val="none"/>
        </w:rPr>
        <w:t xml:space="preserve">, </w:t>
      </w:r>
      <w:hyperlink r:id="rId9" w:history="1">
        <w:r w:rsidR="009C44AA" w:rsidRPr="004A0323">
          <w:rPr>
            <w:rStyle w:val="Hypertextovodkaz"/>
            <w:rFonts w:ascii="Calibri" w:hAnsi="Calibri" w:cs="Arial"/>
            <w:szCs w:val="22"/>
          </w:rPr>
          <w:t>Facebook</w:t>
        </w:r>
      </w:hyperlink>
      <w:r w:rsidR="004A0323" w:rsidRPr="004A0323">
        <w:rPr>
          <w:rStyle w:val="Hypertextovodkaz"/>
          <w:rFonts w:ascii="Calibri" w:hAnsi="Calibri" w:cs="Arial"/>
          <w:color w:val="auto"/>
          <w:szCs w:val="22"/>
          <w:u w:val="none"/>
        </w:rPr>
        <w:t xml:space="preserve">, </w:t>
      </w:r>
      <w:hyperlink r:id="rId10" w:history="1">
        <w:r w:rsidR="004A0323" w:rsidRPr="004A0323">
          <w:rPr>
            <w:rStyle w:val="Hypertextovodkaz"/>
            <w:rFonts w:ascii="Calibri" w:hAnsi="Calibri" w:cs="Arial"/>
            <w:szCs w:val="22"/>
          </w:rPr>
          <w:t>You</w:t>
        </w:r>
        <w:r w:rsidR="001A4FC6">
          <w:rPr>
            <w:rStyle w:val="Hypertextovodkaz"/>
            <w:rFonts w:ascii="Calibri" w:hAnsi="Calibri" w:cs="Arial"/>
            <w:szCs w:val="22"/>
          </w:rPr>
          <w:t>T</w:t>
        </w:r>
        <w:r w:rsidR="004A0323" w:rsidRPr="004A0323">
          <w:rPr>
            <w:rStyle w:val="Hypertextovodkaz"/>
            <w:rFonts w:ascii="Calibri" w:hAnsi="Calibri" w:cs="Arial"/>
            <w:szCs w:val="22"/>
          </w:rPr>
          <w:t>ube</w:t>
        </w:r>
      </w:hyperlink>
      <w:r w:rsidR="009C44AA" w:rsidRPr="004A0323">
        <w:rPr>
          <w:rStyle w:val="Hypertextovodkaz"/>
          <w:rFonts w:ascii="Calibri" w:hAnsi="Calibri" w:cs="Arial"/>
          <w:color w:val="auto"/>
          <w:szCs w:val="22"/>
          <w:u w:val="none"/>
        </w:rPr>
        <w:t xml:space="preserve"> </w:t>
      </w:r>
      <w:r w:rsidR="004A0323" w:rsidRPr="004A0323">
        <w:rPr>
          <w:rStyle w:val="Hypertextovodkaz"/>
          <w:rFonts w:ascii="Calibri" w:hAnsi="Calibri" w:cs="Arial"/>
          <w:color w:val="auto"/>
          <w:szCs w:val="22"/>
          <w:u w:val="none"/>
        </w:rPr>
        <w:t>a</w:t>
      </w:r>
      <w:r w:rsidR="004A0323" w:rsidRPr="004A0323">
        <w:rPr>
          <w:rStyle w:val="Hypertextovodkaz"/>
          <w:rFonts w:ascii="Calibri" w:hAnsi="Calibri" w:cs="Arial"/>
          <w:color w:val="auto"/>
          <w:szCs w:val="22"/>
        </w:rPr>
        <w:t xml:space="preserve"> </w:t>
      </w:r>
      <w:hyperlink r:id="rId11" w:history="1">
        <w:r w:rsidR="004A0323" w:rsidRPr="004A0323">
          <w:rPr>
            <w:rStyle w:val="Hypertextovodkaz"/>
            <w:rFonts w:ascii="Calibri" w:hAnsi="Calibri" w:cs="Arial"/>
            <w:szCs w:val="22"/>
          </w:rPr>
          <w:t>Instagram</w:t>
        </w:r>
      </w:hyperlink>
      <w:r w:rsidR="004A0323" w:rsidRPr="004A0323">
        <w:rPr>
          <w:rStyle w:val="Hypertextovodkaz"/>
          <w:rFonts w:ascii="Calibri" w:hAnsi="Calibri" w:cs="Arial"/>
          <w:color w:val="auto"/>
          <w:szCs w:val="22"/>
          <w:u w:val="none"/>
        </w:rPr>
        <w:t>.</w:t>
      </w:r>
    </w:p>
    <w:p w14:paraId="1F7912E9" w14:textId="77777777" w:rsidR="004A0323" w:rsidRDefault="004A0323" w:rsidP="00293C65">
      <w:pPr>
        <w:spacing w:line="276" w:lineRule="auto"/>
        <w:jc w:val="both"/>
        <w:rPr>
          <w:rFonts w:ascii="Calibri" w:hAnsi="Calibri" w:cs="Arial"/>
          <w:b/>
          <w:szCs w:val="22"/>
        </w:rPr>
      </w:pPr>
    </w:p>
    <w:p w14:paraId="02D729C6" w14:textId="77777777" w:rsidR="004A0323" w:rsidRDefault="004A0323" w:rsidP="00293C65">
      <w:pPr>
        <w:spacing w:line="276" w:lineRule="auto"/>
        <w:jc w:val="both"/>
        <w:rPr>
          <w:rFonts w:ascii="Calibri" w:hAnsi="Calibri" w:cs="Arial"/>
          <w:b/>
          <w:szCs w:val="22"/>
        </w:rPr>
      </w:pPr>
    </w:p>
    <w:p w14:paraId="136A3C17" w14:textId="77777777" w:rsidR="00B72BB8" w:rsidRPr="00293C65" w:rsidRDefault="00B72BB8" w:rsidP="00293C65">
      <w:pPr>
        <w:spacing w:line="276" w:lineRule="auto"/>
        <w:jc w:val="both"/>
        <w:rPr>
          <w:rFonts w:ascii="Calibri" w:hAnsi="Calibri" w:cs="Arial"/>
          <w:szCs w:val="22"/>
        </w:rPr>
      </w:pPr>
      <w:r w:rsidRPr="00293C65">
        <w:rPr>
          <w:rFonts w:ascii="Calibri" w:hAnsi="Calibri" w:cs="Arial"/>
          <w:b/>
          <w:szCs w:val="22"/>
        </w:rPr>
        <w:t>Kontakt pro média:</w:t>
      </w:r>
    </w:p>
    <w:p w14:paraId="6D9009CF" w14:textId="77777777" w:rsidR="002636E1" w:rsidRPr="000E2065" w:rsidRDefault="000725C8" w:rsidP="002636E1">
      <w:p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Jiří Bažant</w:t>
      </w:r>
      <w:r w:rsidR="002636E1">
        <w:rPr>
          <w:rFonts w:ascii="Calibri" w:hAnsi="Calibri" w:cs="Arial"/>
        </w:rPr>
        <w:t xml:space="preserve">, </w:t>
      </w:r>
      <w:proofErr w:type="spellStart"/>
      <w:r w:rsidR="002636E1">
        <w:rPr>
          <w:rFonts w:ascii="Calibri" w:hAnsi="Calibri" w:cs="Arial"/>
        </w:rPr>
        <w:t>Omnimedia</w:t>
      </w:r>
      <w:proofErr w:type="spellEnd"/>
      <w:r w:rsidR="002636E1">
        <w:rPr>
          <w:rFonts w:ascii="Calibri" w:hAnsi="Calibri" w:cs="Arial"/>
        </w:rPr>
        <w:t xml:space="preserve"> s.r.o.</w:t>
      </w:r>
      <w:r w:rsidR="002636E1" w:rsidRPr="000E2065">
        <w:rPr>
          <w:rFonts w:ascii="Calibri" w:hAnsi="Calibri" w:cs="Arial"/>
        </w:rPr>
        <w:tab/>
      </w:r>
      <w:r w:rsidR="002636E1" w:rsidRPr="000E2065">
        <w:rPr>
          <w:rFonts w:ascii="Calibri" w:hAnsi="Calibri" w:cs="Arial"/>
        </w:rPr>
        <w:tab/>
      </w:r>
      <w:r w:rsidR="002636E1" w:rsidRPr="000E2065">
        <w:rPr>
          <w:rFonts w:ascii="Calibri" w:hAnsi="Calibri" w:cs="Arial"/>
        </w:rPr>
        <w:tab/>
      </w:r>
      <w:r w:rsidR="002636E1" w:rsidRPr="000E2065">
        <w:rPr>
          <w:rFonts w:ascii="Calibri" w:hAnsi="Calibri" w:cs="Arial"/>
        </w:rPr>
        <w:tab/>
      </w:r>
      <w:r w:rsidR="002636E1" w:rsidRPr="000E2065">
        <w:rPr>
          <w:rFonts w:ascii="Calibri" w:hAnsi="Calibri" w:cs="Arial"/>
        </w:rPr>
        <w:tab/>
      </w:r>
    </w:p>
    <w:p w14:paraId="49D537AB" w14:textId="77777777" w:rsidR="002636E1" w:rsidRPr="00D37935" w:rsidRDefault="002636E1" w:rsidP="002636E1">
      <w:pPr>
        <w:spacing w:line="276" w:lineRule="auto"/>
        <w:rPr>
          <w:rFonts w:ascii="Calibri" w:hAnsi="Calibri" w:cs="Arial"/>
        </w:rPr>
      </w:pPr>
      <w:r w:rsidRPr="00D37935">
        <w:rPr>
          <w:rFonts w:ascii="Calibri" w:hAnsi="Calibri" w:cs="Arial"/>
        </w:rPr>
        <w:t>Tel. +420</w:t>
      </w:r>
      <w:r w:rsidR="000725C8">
        <w:rPr>
          <w:rFonts w:ascii="Calibri" w:hAnsi="Calibri" w:cs="Arial"/>
        </w:rPr>
        <w:t> 606 282 673</w:t>
      </w:r>
      <w:r w:rsidRPr="00D37935">
        <w:rPr>
          <w:rFonts w:ascii="Calibri" w:hAnsi="Calibri" w:cs="Arial"/>
        </w:rPr>
        <w:tab/>
      </w:r>
      <w:r w:rsidRPr="00D37935">
        <w:rPr>
          <w:rFonts w:ascii="Calibri" w:hAnsi="Calibri" w:cs="Arial"/>
        </w:rPr>
        <w:tab/>
      </w:r>
      <w:r w:rsidRPr="00D37935">
        <w:rPr>
          <w:rFonts w:ascii="Calibri" w:hAnsi="Calibri" w:cs="Arial"/>
        </w:rPr>
        <w:tab/>
      </w:r>
      <w:r w:rsidRPr="00D37935">
        <w:rPr>
          <w:rFonts w:ascii="Calibri" w:hAnsi="Calibri" w:cs="Arial"/>
        </w:rPr>
        <w:tab/>
      </w:r>
    </w:p>
    <w:p w14:paraId="13C58380" w14:textId="77777777" w:rsidR="00B72BB8" w:rsidRPr="000E2065" w:rsidRDefault="002636E1" w:rsidP="00012387">
      <w:pPr>
        <w:spacing w:line="276" w:lineRule="auto"/>
        <w:rPr>
          <w:szCs w:val="22"/>
        </w:rPr>
      </w:pPr>
      <w:r w:rsidRPr="00D37935">
        <w:rPr>
          <w:rFonts w:ascii="Calibri" w:hAnsi="Calibri" w:cs="Arial"/>
        </w:rPr>
        <w:t xml:space="preserve">E-mail: </w:t>
      </w:r>
      <w:hyperlink r:id="rId12" w:history="1">
        <w:r w:rsidR="000725C8" w:rsidRPr="004E5E68">
          <w:rPr>
            <w:rStyle w:val="Hypertextovodkaz"/>
            <w:rFonts w:ascii="Calibri" w:hAnsi="Calibri" w:cs="Arial"/>
          </w:rPr>
          <w:t>j.bazant@omnimedia.cz</w:t>
        </w:r>
      </w:hyperlink>
      <w:r w:rsidR="00B72BB8" w:rsidRPr="000E2065">
        <w:rPr>
          <w:rFonts w:ascii="Calibri" w:hAnsi="Calibri" w:cs="Arial"/>
          <w:szCs w:val="22"/>
        </w:rPr>
        <w:tab/>
      </w:r>
      <w:bookmarkStart w:id="1" w:name="_PictureBullets"/>
      <w:bookmarkEnd w:id="1"/>
    </w:p>
    <w:sectPr w:rsidR="00B72BB8" w:rsidRPr="000E2065">
      <w:headerReference w:type="default" r:id="rId13"/>
      <w:footerReference w:type="default" r:id="rId14"/>
      <w:pgSz w:w="11906" w:h="16838"/>
      <w:pgMar w:top="1258" w:right="1417" w:bottom="1078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D1FD930" w15:done="0"/>
  <w15:commentEx w15:paraId="75AF051C" w15:paraIdParent="0D1FD930" w15:done="0"/>
  <w15:commentEx w15:paraId="2D8A227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99148" w16cex:dateUtc="2021-01-13T14:33:00Z"/>
  <w16cex:commentExtensible w16cex:durableId="23A9918C" w16cex:dateUtc="2021-01-13T14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1FD930" w16cid:durableId="23A9913E"/>
  <w16cid:commentId w16cid:paraId="75AF051C" w16cid:durableId="23A99148"/>
  <w16cid:commentId w16cid:paraId="2D8A2276" w16cid:durableId="23A9918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30E02" w14:textId="77777777" w:rsidR="00233AA1" w:rsidRDefault="00233AA1">
      <w:r>
        <w:separator/>
      </w:r>
    </w:p>
  </w:endnote>
  <w:endnote w:type="continuationSeparator" w:id="0">
    <w:p w14:paraId="019F9EE0" w14:textId="77777777" w:rsidR="00233AA1" w:rsidRDefault="0023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3F303" w14:textId="77777777" w:rsidR="00000D9A" w:rsidRDefault="00571B8D" w:rsidP="00571B8D">
    <w:pPr>
      <w:pStyle w:val="Zpat"/>
      <w:tabs>
        <w:tab w:val="clear" w:pos="9072"/>
      </w:tabs>
    </w:pPr>
    <w:r>
      <w:tab/>
    </w:r>
  </w:p>
  <w:p w14:paraId="668EA563" w14:textId="77777777" w:rsidR="00000D9A" w:rsidRDefault="00000D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F25C3" w14:textId="77777777" w:rsidR="00233AA1" w:rsidRDefault="00233AA1">
      <w:r>
        <w:separator/>
      </w:r>
    </w:p>
  </w:footnote>
  <w:footnote w:type="continuationSeparator" w:id="0">
    <w:p w14:paraId="407CE3A5" w14:textId="77777777" w:rsidR="00233AA1" w:rsidRDefault="00233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25767" w14:textId="76AB267C" w:rsidR="00054308" w:rsidRDefault="001705BF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64337D88" wp14:editId="7B5B3FCA">
          <wp:extent cx="1371600" cy="968374"/>
          <wp:effectExtent l="0" t="0" r="0" b="381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narstviRoku2020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430" cy="972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4308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0270E7E" wp14:editId="0563DAFC">
          <wp:simplePos x="0" y="0"/>
          <wp:positionH relativeFrom="column">
            <wp:posOffset>3249295</wp:posOffset>
          </wp:positionH>
          <wp:positionV relativeFrom="paragraph">
            <wp:posOffset>156845</wp:posOffset>
          </wp:positionV>
          <wp:extent cx="2511425" cy="612775"/>
          <wp:effectExtent l="0" t="0" r="3175" b="0"/>
          <wp:wrapTight wrapText="bothSides">
            <wp:wrapPolygon edited="0">
              <wp:start x="0" y="0"/>
              <wp:lineTo x="0" y="20817"/>
              <wp:lineTo x="21463" y="20817"/>
              <wp:lineTo x="21463" y="0"/>
              <wp:lineTo x="0" y="0"/>
            </wp:wrapPolygon>
          </wp:wrapTight>
          <wp:docPr id="9" name="obrázek 9" descr="SVČ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VČR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4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FFF1BE" w14:textId="77777777" w:rsidR="00054308" w:rsidRDefault="00054308">
    <w:pPr>
      <w:pStyle w:val="Zhlav"/>
      <w:rPr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86799"/>
    <w:multiLevelType w:val="hybridMultilevel"/>
    <w:tmpl w:val="61D45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93F3A"/>
    <w:multiLevelType w:val="hybridMultilevel"/>
    <w:tmpl w:val="BC629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95DBC"/>
    <w:multiLevelType w:val="hybridMultilevel"/>
    <w:tmpl w:val="673E0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04A10"/>
    <w:multiLevelType w:val="hybridMultilevel"/>
    <w:tmpl w:val="BCC2E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84CCE"/>
    <w:multiLevelType w:val="hybridMultilevel"/>
    <w:tmpl w:val="7E5C1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74996"/>
    <w:multiLevelType w:val="hybridMultilevel"/>
    <w:tmpl w:val="7E866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inařský obzor">
    <w15:presenceInfo w15:providerId="AD" w15:userId="S::info@vinarskyobzor.cz::0ace25f2-3bef-450f-aa09-e9d68701ff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0D"/>
    <w:rsid w:val="00000D9A"/>
    <w:rsid w:val="00011CDF"/>
    <w:rsid w:val="00012387"/>
    <w:rsid w:val="00017DCF"/>
    <w:rsid w:val="00026827"/>
    <w:rsid w:val="00030BC9"/>
    <w:rsid w:val="00042242"/>
    <w:rsid w:val="000447AE"/>
    <w:rsid w:val="00044D88"/>
    <w:rsid w:val="00054308"/>
    <w:rsid w:val="00054712"/>
    <w:rsid w:val="000725C8"/>
    <w:rsid w:val="00073091"/>
    <w:rsid w:val="00085BB6"/>
    <w:rsid w:val="000B3568"/>
    <w:rsid w:val="000E01E7"/>
    <w:rsid w:val="000E2065"/>
    <w:rsid w:val="00102BDF"/>
    <w:rsid w:val="001144FB"/>
    <w:rsid w:val="00122124"/>
    <w:rsid w:val="001443D0"/>
    <w:rsid w:val="0016104C"/>
    <w:rsid w:val="00166ED2"/>
    <w:rsid w:val="001705BF"/>
    <w:rsid w:val="001A3BAF"/>
    <w:rsid w:val="001A4FC6"/>
    <w:rsid w:val="001E2289"/>
    <w:rsid w:val="001F03D9"/>
    <w:rsid w:val="001F4DAC"/>
    <w:rsid w:val="002208A9"/>
    <w:rsid w:val="00224624"/>
    <w:rsid w:val="00233AA1"/>
    <w:rsid w:val="002613F6"/>
    <w:rsid w:val="002636E1"/>
    <w:rsid w:val="00263A2A"/>
    <w:rsid w:val="0028220D"/>
    <w:rsid w:val="00293C65"/>
    <w:rsid w:val="00295DA6"/>
    <w:rsid w:val="00297FF7"/>
    <w:rsid w:val="002A3259"/>
    <w:rsid w:val="002F5942"/>
    <w:rsid w:val="003048EC"/>
    <w:rsid w:val="0030582F"/>
    <w:rsid w:val="00306D39"/>
    <w:rsid w:val="00310503"/>
    <w:rsid w:val="003244F8"/>
    <w:rsid w:val="00357F0B"/>
    <w:rsid w:val="00383A3D"/>
    <w:rsid w:val="0039488A"/>
    <w:rsid w:val="003C71E2"/>
    <w:rsid w:val="003D090C"/>
    <w:rsid w:val="003E3B22"/>
    <w:rsid w:val="00416B0A"/>
    <w:rsid w:val="004451D2"/>
    <w:rsid w:val="00456A6D"/>
    <w:rsid w:val="004618A9"/>
    <w:rsid w:val="004653CC"/>
    <w:rsid w:val="00476EB5"/>
    <w:rsid w:val="004925B1"/>
    <w:rsid w:val="004929DA"/>
    <w:rsid w:val="004A0323"/>
    <w:rsid w:val="004A25EE"/>
    <w:rsid w:val="004C3DEA"/>
    <w:rsid w:val="00504A36"/>
    <w:rsid w:val="00514DB2"/>
    <w:rsid w:val="00547244"/>
    <w:rsid w:val="00561C09"/>
    <w:rsid w:val="00571B8D"/>
    <w:rsid w:val="00580521"/>
    <w:rsid w:val="0059071B"/>
    <w:rsid w:val="00596534"/>
    <w:rsid w:val="00611F36"/>
    <w:rsid w:val="00615FC5"/>
    <w:rsid w:val="006339D0"/>
    <w:rsid w:val="00674B4A"/>
    <w:rsid w:val="006B021A"/>
    <w:rsid w:val="006B08A5"/>
    <w:rsid w:val="006C2CF4"/>
    <w:rsid w:val="006C67E5"/>
    <w:rsid w:val="006D522B"/>
    <w:rsid w:val="006F143E"/>
    <w:rsid w:val="007068C4"/>
    <w:rsid w:val="0072224A"/>
    <w:rsid w:val="007559C5"/>
    <w:rsid w:val="00785F9A"/>
    <w:rsid w:val="007915B1"/>
    <w:rsid w:val="007B7294"/>
    <w:rsid w:val="007D0D58"/>
    <w:rsid w:val="007F510A"/>
    <w:rsid w:val="00800DA9"/>
    <w:rsid w:val="00813EE8"/>
    <w:rsid w:val="00814ED4"/>
    <w:rsid w:val="0082798B"/>
    <w:rsid w:val="00833E8E"/>
    <w:rsid w:val="0084259E"/>
    <w:rsid w:val="00854DB9"/>
    <w:rsid w:val="008665EB"/>
    <w:rsid w:val="008A0A5B"/>
    <w:rsid w:val="008C7EC3"/>
    <w:rsid w:val="008D29D3"/>
    <w:rsid w:val="009009A7"/>
    <w:rsid w:val="00907884"/>
    <w:rsid w:val="00911918"/>
    <w:rsid w:val="00927342"/>
    <w:rsid w:val="00961C9F"/>
    <w:rsid w:val="00965B18"/>
    <w:rsid w:val="009869D8"/>
    <w:rsid w:val="00987E71"/>
    <w:rsid w:val="0099662D"/>
    <w:rsid w:val="009A10D0"/>
    <w:rsid w:val="009A5E3E"/>
    <w:rsid w:val="009C44AA"/>
    <w:rsid w:val="009E1D80"/>
    <w:rsid w:val="00A118DF"/>
    <w:rsid w:val="00A148E3"/>
    <w:rsid w:val="00A229E2"/>
    <w:rsid w:val="00A64A8E"/>
    <w:rsid w:val="00A90731"/>
    <w:rsid w:val="00A93508"/>
    <w:rsid w:val="00AE427B"/>
    <w:rsid w:val="00B306A2"/>
    <w:rsid w:val="00B55006"/>
    <w:rsid w:val="00B72BB8"/>
    <w:rsid w:val="00B97375"/>
    <w:rsid w:val="00BB07D5"/>
    <w:rsid w:val="00BB410F"/>
    <w:rsid w:val="00BC0246"/>
    <w:rsid w:val="00BD5EA4"/>
    <w:rsid w:val="00C10534"/>
    <w:rsid w:val="00C22B73"/>
    <w:rsid w:val="00C30C45"/>
    <w:rsid w:val="00C67EA2"/>
    <w:rsid w:val="00CB4086"/>
    <w:rsid w:val="00CF006B"/>
    <w:rsid w:val="00D0506D"/>
    <w:rsid w:val="00D06183"/>
    <w:rsid w:val="00D20BB1"/>
    <w:rsid w:val="00D31F8D"/>
    <w:rsid w:val="00D37935"/>
    <w:rsid w:val="00D55AE0"/>
    <w:rsid w:val="00D62A35"/>
    <w:rsid w:val="00D77434"/>
    <w:rsid w:val="00D837B6"/>
    <w:rsid w:val="00DA67C1"/>
    <w:rsid w:val="00DF62ED"/>
    <w:rsid w:val="00E22EA2"/>
    <w:rsid w:val="00E277F7"/>
    <w:rsid w:val="00E56E8F"/>
    <w:rsid w:val="00E64B8A"/>
    <w:rsid w:val="00EF1C8F"/>
    <w:rsid w:val="00F009EE"/>
    <w:rsid w:val="00F14DB1"/>
    <w:rsid w:val="00F56FFE"/>
    <w:rsid w:val="00F632AD"/>
    <w:rsid w:val="00F852E9"/>
    <w:rsid w:val="00FA1096"/>
    <w:rsid w:val="00FB5214"/>
    <w:rsid w:val="00FC5AEC"/>
    <w:rsid w:val="00FD0BF6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318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color w:val="auto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customStyle="1" w:styleId="autor-text">
    <w:name w:val="autor-text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tamtamhighlight">
    <w:name w:val="tamtamhighlight"/>
    <w:basedOn w:val="Standardnpsmoodstavce1"/>
  </w:style>
  <w:style w:type="character" w:customStyle="1" w:styleId="tamtamhighlight1">
    <w:name w:val="tamtamhighlight1"/>
    <w:rPr>
      <w:color w:val="FF0000"/>
    </w:rPr>
  </w:style>
  <w:style w:type="character" w:customStyle="1" w:styleId="apple-converted-space">
    <w:name w:val="apple-converted-space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detail-odstavec">
    <w:name w:val="detail-odstavec"/>
    <w:basedOn w:val="Normln"/>
    <w:pPr>
      <w:spacing w:before="280" w:after="280"/>
    </w:pPr>
  </w:style>
  <w:style w:type="paragraph" w:customStyle="1" w:styleId="textclanku">
    <w:name w:val="textclanku"/>
    <w:basedOn w:val="Normln"/>
    <w:pPr>
      <w:spacing w:before="280" w:after="280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Default">
    <w:name w:val="Default"/>
    <w:pPr>
      <w:widowControl w:val="0"/>
      <w:suppressAutoHyphens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character" w:customStyle="1" w:styleId="Nevyeenzmnka1">
    <w:name w:val="Nevyřešená zmínka1"/>
    <w:uiPriority w:val="99"/>
    <w:semiHidden/>
    <w:unhideWhenUsed/>
    <w:rsid w:val="00A229E2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1E228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1E2289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1E2289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color w:val="auto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customStyle="1" w:styleId="autor-text">
    <w:name w:val="autor-text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tamtamhighlight">
    <w:name w:val="tamtamhighlight"/>
    <w:basedOn w:val="Standardnpsmoodstavce1"/>
  </w:style>
  <w:style w:type="character" w:customStyle="1" w:styleId="tamtamhighlight1">
    <w:name w:val="tamtamhighlight1"/>
    <w:rPr>
      <w:color w:val="FF0000"/>
    </w:rPr>
  </w:style>
  <w:style w:type="character" w:customStyle="1" w:styleId="apple-converted-space">
    <w:name w:val="apple-converted-space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detail-odstavec">
    <w:name w:val="detail-odstavec"/>
    <w:basedOn w:val="Normln"/>
    <w:pPr>
      <w:spacing w:before="280" w:after="280"/>
    </w:pPr>
  </w:style>
  <w:style w:type="paragraph" w:customStyle="1" w:styleId="textclanku">
    <w:name w:val="textclanku"/>
    <w:basedOn w:val="Normln"/>
    <w:pPr>
      <w:spacing w:before="280" w:after="280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Default">
    <w:name w:val="Default"/>
    <w:pPr>
      <w:widowControl w:val="0"/>
      <w:suppressAutoHyphens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character" w:customStyle="1" w:styleId="Nevyeenzmnka1">
    <w:name w:val="Nevyřešená zmínka1"/>
    <w:uiPriority w:val="99"/>
    <w:semiHidden/>
    <w:unhideWhenUsed/>
    <w:rsid w:val="00A229E2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1E228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1E2289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1E228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arstviroku.cz" TargetMode="Externa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.bazant@omnimedia.cz" TargetMode="Externa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svazvinaru/?hl=c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channel/UC-pw82NhyCGmoHIFsdbKviw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vinarstvirok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714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Zlaté jablko chystá hned několik předvánočních překvapení</vt:lpstr>
    </vt:vector>
  </TitlesOfParts>
  <Company>Hewlett-Packard</Company>
  <LinksUpToDate>false</LinksUpToDate>
  <CharactersWithSpaces>4924</CharactersWithSpaces>
  <SharedDoc>false</SharedDoc>
  <HLinks>
    <vt:vector size="18" baseType="variant">
      <vt:variant>
        <vt:i4>917612</vt:i4>
      </vt:variant>
      <vt:variant>
        <vt:i4>3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655376</vt:i4>
      </vt:variant>
      <vt:variant>
        <vt:i4>0</vt:i4>
      </vt:variant>
      <vt:variant>
        <vt:i4>0</vt:i4>
      </vt:variant>
      <vt:variant>
        <vt:i4>5</vt:i4>
      </vt:variant>
      <vt:variant>
        <vt:lpwstr>http://www.vinarstviroku.cz/</vt:lpwstr>
      </vt:variant>
      <vt:variant>
        <vt:lpwstr/>
      </vt:variant>
      <vt:variant>
        <vt:i4>3801214</vt:i4>
      </vt:variant>
      <vt:variant>
        <vt:i4>-1</vt:i4>
      </vt:variant>
      <vt:variant>
        <vt:i4>2055</vt:i4>
      </vt:variant>
      <vt:variant>
        <vt:i4>1</vt:i4>
      </vt:variant>
      <vt:variant>
        <vt:lpwstr>http://www.vinarstviroku.cz/files/2019/09/dbaa3fee876d1806703a94ed5a9bbf61.jpg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Zlaté jablko chystá hned několik předvánočních překvapení</dc:title>
  <dc:creator>Martin Půček</dc:creator>
  <cp:lastModifiedBy>jirka</cp:lastModifiedBy>
  <cp:revision>7</cp:revision>
  <cp:lastPrinted>2014-02-12T08:20:00Z</cp:lastPrinted>
  <dcterms:created xsi:type="dcterms:W3CDTF">2021-01-13T12:55:00Z</dcterms:created>
  <dcterms:modified xsi:type="dcterms:W3CDTF">2021-01-13T15:03:00Z</dcterms:modified>
</cp:coreProperties>
</file>