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D968" w14:textId="77777777" w:rsidR="008569F7" w:rsidRDefault="008569F7" w:rsidP="008569F7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Tři</w:t>
      </w:r>
      <w:r w:rsidR="00F8405E">
        <w:rPr>
          <w:rFonts w:ascii="Calibri" w:hAnsi="Calibri" w:cs="Calibri"/>
          <w:b/>
          <w:sz w:val="36"/>
          <w:szCs w:val="36"/>
        </w:rPr>
        <w:t xml:space="preserve"> </w:t>
      </w:r>
      <w:r w:rsidR="00083B93">
        <w:rPr>
          <w:rFonts w:ascii="Calibri" w:hAnsi="Calibri" w:cs="Calibri"/>
          <w:b/>
          <w:sz w:val="36"/>
          <w:szCs w:val="36"/>
        </w:rPr>
        <w:t>šampioni</w:t>
      </w:r>
      <w:r w:rsidR="00F8405E">
        <w:rPr>
          <w:rFonts w:ascii="Calibri" w:hAnsi="Calibri" w:cs="Calibri"/>
          <w:b/>
          <w:sz w:val="36"/>
          <w:szCs w:val="36"/>
        </w:rPr>
        <w:t xml:space="preserve"> a </w:t>
      </w:r>
      <w:r>
        <w:rPr>
          <w:rFonts w:ascii="Calibri" w:hAnsi="Calibri" w:cs="Calibri"/>
          <w:b/>
          <w:sz w:val="36"/>
          <w:szCs w:val="36"/>
        </w:rPr>
        <w:t>40</w:t>
      </w:r>
      <w:r w:rsidR="00F8405E">
        <w:rPr>
          <w:rFonts w:ascii="Calibri" w:hAnsi="Calibri" w:cs="Calibri"/>
          <w:b/>
          <w:sz w:val="36"/>
          <w:szCs w:val="36"/>
        </w:rPr>
        <w:t xml:space="preserve"> medailí </w:t>
      </w:r>
      <w:r w:rsidR="00AC6C6C">
        <w:rPr>
          <w:rFonts w:ascii="Calibri" w:hAnsi="Calibri" w:cs="Calibri"/>
          <w:b/>
          <w:sz w:val="36"/>
          <w:szCs w:val="36"/>
        </w:rPr>
        <w:t xml:space="preserve">ze </w:t>
      </w:r>
    </w:p>
    <w:p w14:paraId="3C1AF121" w14:textId="786E7938" w:rsidR="0014538D" w:rsidRPr="003716EF" w:rsidRDefault="00AC6C6C" w:rsidP="008569F7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Slovenska </w:t>
      </w:r>
      <w:r w:rsidR="00F8405E">
        <w:rPr>
          <w:rFonts w:ascii="Calibri" w:hAnsi="Calibri" w:cs="Calibri"/>
          <w:b/>
          <w:sz w:val="36"/>
          <w:szCs w:val="36"/>
        </w:rPr>
        <w:t xml:space="preserve">pro </w:t>
      </w:r>
      <w:r w:rsidR="002341B8">
        <w:rPr>
          <w:rFonts w:ascii="Calibri" w:hAnsi="Calibri" w:cs="Calibri"/>
          <w:b/>
          <w:sz w:val="36"/>
          <w:szCs w:val="36"/>
        </w:rPr>
        <w:t>moravské</w:t>
      </w:r>
      <w:r w:rsidR="008569F7">
        <w:rPr>
          <w:rFonts w:ascii="Calibri" w:hAnsi="Calibri" w:cs="Calibri"/>
          <w:b/>
          <w:sz w:val="36"/>
          <w:szCs w:val="36"/>
        </w:rPr>
        <w:t xml:space="preserve"> </w:t>
      </w:r>
      <w:r w:rsidR="00F8405E">
        <w:rPr>
          <w:rFonts w:ascii="Calibri" w:hAnsi="Calibri" w:cs="Calibri"/>
          <w:b/>
          <w:sz w:val="36"/>
          <w:szCs w:val="36"/>
        </w:rPr>
        <w:t xml:space="preserve">vinaře </w:t>
      </w:r>
    </w:p>
    <w:p w14:paraId="70A1517B" w14:textId="77777777" w:rsidR="000538AF" w:rsidRPr="003716EF" w:rsidRDefault="000538AF" w:rsidP="003432C4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77BFDB5C" w14:textId="16DE3EEB" w:rsidR="003432C4" w:rsidRPr="003716EF" w:rsidRDefault="003432C4" w:rsidP="003432C4">
      <w:pPr>
        <w:spacing w:after="0"/>
        <w:jc w:val="center"/>
        <w:rPr>
          <w:rFonts w:ascii="Calibri" w:hAnsi="Calibri" w:cs="Calibri"/>
          <w:i/>
          <w:spacing w:val="50"/>
          <w:szCs w:val="22"/>
        </w:rPr>
      </w:pPr>
      <w:r w:rsidRPr="003716EF">
        <w:rPr>
          <w:rFonts w:ascii="Calibri" w:hAnsi="Calibri" w:cs="Calibri"/>
          <w:i/>
          <w:spacing w:val="50"/>
          <w:szCs w:val="22"/>
        </w:rPr>
        <w:t xml:space="preserve">Tisková zpráva ze dne </w:t>
      </w:r>
      <w:r w:rsidR="008569F7">
        <w:rPr>
          <w:rFonts w:ascii="Calibri" w:hAnsi="Calibri" w:cs="Calibri"/>
          <w:i/>
          <w:spacing w:val="50"/>
          <w:szCs w:val="22"/>
        </w:rPr>
        <w:t>2</w:t>
      </w:r>
      <w:r w:rsidR="00064D66">
        <w:rPr>
          <w:rFonts w:ascii="Calibri" w:hAnsi="Calibri" w:cs="Calibri"/>
          <w:i/>
          <w:spacing w:val="50"/>
          <w:szCs w:val="22"/>
        </w:rPr>
        <w:t>9</w:t>
      </w:r>
      <w:r w:rsidRPr="003716EF">
        <w:rPr>
          <w:rFonts w:ascii="Calibri" w:hAnsi="Calibri" w:cs="Calibri"/>
          <w:i/>
          <w:spacing w:val="50"/>
          <w:szCs w:val="22"/>
        </w:rPr>
        <w:t xml:space="preserve">. </w:t>
      </w:r>
      <w:r w:rsidR="008569F7">
        <w:rPr>
          <w:rFonts w:ascii="Calibri" w:hAnsi="Calibri" w:cs="Calibri"/>
          <w:i/>
          <w:spacing w:val="50"/>
          <w:szCs w:val="22"/>
        </w:rPr>
        <w:t>června</w:t>
      </w:r>
      <w:r w:rsidR="00E3390A" w:rsidRPr="003716EF">
        <w:rPr>
          <w:rFonts w:ascii="Calibri" w:hAnsi="Calibri" w:cs="Calibri"/>
          <w:i/>
          <w:spacing w:val="50"/>
          <w:szCs w:val="22"/>
        </w:rPr>
        <w:t xml:space="preserve"> 20</w:t>
      </w:r>
      <w:r w:rsidR="002341B8">
        <w:rPr>
          <w:rFonts w:ascii="Calibri" w:hAnsi="Calibri" w:cs="Calibri"/>
          <w:i/>
          <w:spacing w:val="50"/>
          <w:szCs w:val="22"/>
        </w:rPr>
        <w:t>2</w:t>
      </w:r>
      <w:r w:rsidR="008569F7">
        <w:rPr>
          <w:rFonts w:ascii="Calibri" w:hAnsi="Calibri" w:cs="Calibri"/>
          <w:i/>
          <w:spacing w:val="50"/>
          <w:szCs w:val="22"/>
        </w:rPr>
        <w:t>1</w:t>
      </w:r>
    </w:p>
    <w:p w14:paraId="164F460B" w14:textId="77777777" w:rsidR="00AF7F56" w:rsidRPr="003716EF" w:rsidRDefault="00AF7F56" w:rsidP="000A1CFC">
      <w:pPr>
        <w:spacing w:after="0" w:line="276" w:lineRule="auto"/>
        <w:jc w:val="both"/>
        <w:rPr>
          <w:rFonts w:ascii="Calibri" w:hAnsi="Calibri" w:cs="Calibri"/>
          <w:i/>
          <w:spacing w:val="50"/>
          <w:sz w:val="22"/>
          <w:szCs w:val="22"/>
        </w:rPr>
      </w:pPr>
    </w:p>
    <w:p w14:paraId="7A3EE3F1" w14:textId="4147B97D" w:rsidR="00CD61DC" w:rsidRPr="00D0481F" w:rsidRDefault="008569F7" w:rsidP="008D18EC">
      <w:pPr>
        <w:spacing w:after="0" w:line="276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Moravští a čeští vinaři se i letos vezou na vítězné vlně a pokračují ve sběru medailí z mezinárodních soutěží vín. Nejinak tomu bylo i na Slovensku</w:t>
      </w:r>
      <w:r w:rsidR="00D57EDC">
        <w:rPr>
          <w:rFonts w:ascii="Calibri" w:hAnsi="Calibri" w:cs="Calibri"/>
          <w:b/>
          <w:szCs w:val="22"/>
        </w:rPr>
        <w:t xml:space="preserve"> na soutěži Muvina Prešov, kde </w:t>
      </w:r>
      <w:r w:rsidR="00AF7F56" w:rsidRPr="00D0481F">
        <w:rPr>
          <w:rFonts w:ascii="Calibri" w:hAnsi="Calibri" w:cs="Calibri"/>
          <w:b/>
          <w:szCs w:val="22"/>
        </w:rPr>
        <w:t xml:space="preserve">získali </w:t>
      </w:r>
      <w:r w:rsidR="0065139C">
        <w:rPr>
          <w:rFonts w:ascii="Calibri" w:hAnsi="Calibri" w:cs="Calibri"/>
          <w:b/>
          <w:szCs w:val="22"/>
        </w:rPr>
        <w:t xml:space="preserve">vedle 40 medailí tři z pěti udělovaných </w:t>
      </w:r>
      <w:r w:rsidR="00C56BBD" w:rsidRPr="00D0481F">
        <w:rPr>
          <w:rFonts w:ascii="Calibri" w:hAnsi="Calibri" w:cs="Calibri"/>
          <w:b/>
          <w:szCs w:val="22"/>
        </w:rPr>
        <w:t>titul</w:t>
      </w:r>
      <w:r w:rsidR="0065139C">
        <w:rPr>
          <w:rFonts w:ascii="Calibri" w:hAnsi="Calibri" w:cs="Calibri"/>
          <w:b/>
          <w:szCs w:val="22"/>
        </w:rPr>
        <w:t>ů</w:t>
      </w:r>
      <w:r w:rsidR="00C56BBD" w:rsidRPr="00D0481F">
        <w:rPr>
          <w:rFonts w:ascii="Calibri" w:hAnsi="Calibri" w:cs="Calibri"/>
          <w:b/>
          <w:szCs w:val="22"/>
        </w:rPr>
        <w:t xml:space="preserve"> </w:t>
      </w:r>
      <w:r w:rsidR="008636FD">
        <w:rPr>
          <w:rFonts w:ascii="Calibri" w:hAnsi="Calibri" w:cs="Calibri"/>
          <w:b/>
          <w:szCs w:val="22"/>
        </w:rPr>
        <w:t>š</w:t>
      </w:r>
      <w:r w:rsidR="00C56BBD" w:rsidRPr="00D0481F">
        <w:rPr>
          <w:rFonts w:ascii="Calibri" w:hAnsi="Calibri" w:cs="Calibri"/>
          <w:b/>
          <w:szCs w:val="22"/>
        </w:rPr>
        <w:t>ampiona.</w:t>
      </w:r>
      <w:r w:rsidR="00053FFB">
        <w:rPr>
          <w:rFonts w:ascii="Calibri" w:hAnsi="Calibri" w:cs="Calibri"/>
          <w:b/>
          <w:szCs w:val="22"/>
        </w:rPr>
        <w:t xml:space="preserve"> </w:t>
      </w:r>
      <w:r w:rsidR="00CD61DC" w:rsidRPr="00D0481F">
        <w:rPr>
          <w:rFonts w:ascii="Calibri" w:hAnsi="Calibri" w:cs="Calibri"/>
          <w:b/>
          <w:szCs w:val="22"/>
        </w:rPr>
        <w:t>Účast našich vín finančně podpořil Vinařský fond</w:t>
      </w:r>
      <w:r w:rsidR="00053FFB">
        <w:rPr>
          <w:rFonts w:ascii="Calibri" w:hAnsi="Calibri" w:cs="Calibri"/>
          <w:b/>
          <w:szCs w:val="22"/>
        </w:rPr>
        <w:t xml:space="preserve"> a</w:t>
      </w:r>
      <w:r w:rsidR="00CD61DC" w:rsidRPr="00D0481F">
        <w:rPr>
          <w:rFonts w:ascii="Calibri" w:hAnsi="Calibri" w:cs="Calibri"/>
          <w:b/>
          <w:szCs w:val="22"/>
        </w:rPr>
        <w:t xml:space="preserve"> organizačně ji zaji</w:t>
      </w:r>
      <w:r w:rsidR="0065139C">
        <w:rPr>
          <w:rFonts w:ascii="Calibri" w:hAnsi="Calibri" w:cs="Calibri"/>
          <w:b/>
          <w:szCs w:val="22"/>
        </w:rPr>
        <w:t>s</w:t>
      </w:r>
      <w:r>
        <w:rPr>
          <w:rFonts w:ascii="Calibri" w:hAnsi="Calibri" w:cs="Calibri"/>
          <w:b/>
          <w:szCs w:val="22"/>
        </w:rPr>
        <w:t>tilo</w:t>
      </w:r>
      <w:r w:rsidR="00CD61DC" w:rsidRPr="00D0481F">
        <w:rPr>
          <w:rFonts w:ascii="Calibri" w:hAnsi="Calibri" w:cs="Calibri"/>
          <w:b/>
          <w:szCs w:val="22"/>
        </w:rPr>
        <w:t xml:space="preserve"> Národní vinařské centrum.</w:t>
      </w:r>
    </w:p>
    <w:p w14:paraId="59BB8D7C" w14:textId="77777777" w:rsidR="00CD61DC" w:rsidRPr="00D0481F" w:rsidRDefault="00CD61DC" w:rsidP="008D18EC">
      <w:pPr>
        <w:spacing w:after="0"/>
        <w:jc w:val="both"/>
        <w:rPr>
          <w:rFonts w:ascii="Calibri" w:hAnsi="Calibri" w:cs="Calibri"/>
          <w:b/>
          <w:szCs w:val="22"/>
        </w:rPr>
      </w:pPr>
    </w:p>
    <w:p w14:paraId="0D51F767" w14:textId="00CDB210" w:rsidR="005A4514" w:rsidRDefault="005A4514" w:rsidP="008D18EC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</w:t>
      </w:r>
      <w:r w:rsidRPr="00D57EDC">
        <w:rPr>
          <w:rFonts w:ascii="Calibri" w:hAnsi="Calibri" w:cs="Calibri"/>
          <w:szCs w:val="22"/>
        </w:rPr>
        <w:t xml:space="preserve"> již 26. ročníku </w:t>
      </w:r>
      <w:r>
        <w:rPr>
          <w:rFonts w:ascii="Calibri" w:hAnsi="Calibri" w:cs="Calibri"/>
          <w:szCs w:val="22"/>
        </w:rPr>
        <w:t xml:space="preserve">mezinárodní </w:t>
      </w:r>
      <w:r w:rsidRPr="00D57EDC">
        <w:rPr>
          <w:rFonts w:ascii="Calibri" w:hAnsi="Calibri" w:cs="Calibri"/>
          <w:szCs w:val="22"/>
        </w:rPr>
        <w:t>soutěže</w:t>
      </w:r>
      <w:r>
        <w:rPr>
          <w:rFonts w:ascii="Calibri" w:hAnsi="Calibri" w:cs="Calibri"/>
          <w:szCs w:val="22"/>
        </w:rPr>
        <w:t xml:space="preserve"> vín</w:t>
      </w:r>
      <w:r w:rsidRPr="00D57EDC">
        <w:rPr>
          <w:rFonts w:ascii="Calibri" w:hAnsi="Calibri" w:cs="Calibri"/>
          <w:szCs w:val="22"/>
        </w:rPr>
        <w:t xml:space="preserve"> Muvina Prešov</w:t>
      </w:r>
      <w:r>
        <w:rPr>
          <w:rFonts w:ascii="Calibri" w:hAnsi="Calibri" w:cs="Calibri"/>
          <w:szCs w:val="22"/>
        </w:rPr>
        <w:t xml:space="preserve"> </w:t>
      </w:r>
      <w:r w:rsidR="0065139C">
        <w:rPr>
          <w:rFonts w:ascii="Calibri" w:hAnsi="Calibri" w:cs="Calibri"/>
          <w:szCs w:val="22"/>
        </w:rPr>
        <w:t>a konkurence vinařů z 11 evropských zemí moravští a čeští vinaři přihlásili 135 vín, z nichž 40 bylo oceněno –</w:t>
      </w:r>
      <w:r>
        <w:rPr>
          <w:rFonts w:ascii="Calibri" w:hAnsi="Calibri" w:cs="Calibri"/>
          <w:szCs w:val="22"/>
        </w:rPr>
        <w:t xml:space="preserve"> </w:t>
      </w:r>
      <w:r w:rsidR="0065139C">
        <w:rPr>
          <w:rFonts w:ascii="Calibri" w:hAnsi="Calibri" w:cs="Calibri"/>
          <w:szCs w:val="22"/>
        </w:rPr>
        <w:t xml:space="preserve">tituly </w:t>
      </w:r>
      <w:r w:rsidR="008636FD">
        <w:rPr>
          <w:rFonts w:ascii="Calibri" w:hAnsi="Calibri" w:cs="Calibri"/>
          <w:szCs w:val="22"/>
        </w:rPr>
        <w:t>š</w:t>
      </w:r>
      <w:r w:rsidR="0065139C" w:rsidRPr="00D0481F">
        <w:rPr>
          <w:rFonts w:ascii="Calibri" w:hAnsi="Calibri" w:cs="Calibri"/>
          <w:szCs w:val="22"/>
        </w:rPr>
        <w:t>ampion v kategori</w:t>
      </w:r>
      <w:r w:rsidR="0065139C">
        <w:rPr>
          <w:rFonts w:ascii="Calibri" w:hAnsi="Calibri" w:cs="Calibri"/>
          <w:szCs w:val="22"/>
        </w:rPr>
        <w:t>ích</w:t>
      </w:r>
      <w:r w:rsidR="0065139C" w:rsidRPr="00D0481F">
        <w:rPr>
          <w:rFonts w:ascii="Calibri" w:hAnsi="Calibri" w:cs="Calibri"/>
          <w:szCs w:val="22"/>
        </w:rPr>
        <w:t xml:space="preserve"> bílá</w:t>
      </w:r>
      <w:r w:rsidR="0065139C">
        <w:rPr>
          <w:rFonts w:ascii="Calibri" w:hAnsi="Calibri" w:cs="Calibri"/>
          <w:szCs w:val="22"/>
        </w:rPr>
        <w:t xml:space="preserve"> suchá vína, růžová vína a šumivá vína a </w:t>
      </w:r>
      <w:r>
        <w:rPr>
          <w:rFonts w:ascii="Calibri" w:hAnsi="Calibri" w:cs="Calibri"/>
          <w:szCs w:val="22"/>
        </w:rPr>
        <w:t>2 velké zlaté a 38 zlatých</w:t>
      </w:r>
      <w:r w:rsidR="0065139C">
        <w:rPr>
          <w:rFonts w:ascii="Calibri" w:hAnsi="Calibri" w:cs="Calibri"/>
          <w:szCs w:val="22"/>
        </w:rPr>
        <w:t xml:space="preserve"> medailí</w:t>
      </w:r>
      <w:r>
        <w:rPr>
          <w:rFonts w:ascii="Calibri" w:hAnsi="Calibri" w:cs="Calibri"/>
          <w:szCs w:val="22"/>
        </w:rPr>
        <w:t>.</w:t>
      </w:r>
    </w:p>
    <w:p w14:paraId="61FE7950" w14:textId="77777777" w:rsidR="005A4514" w:rsidRDefault="005A4514" w:rsidP="008D18EC">
      <w:pPr>
        <w:spacing w:after="0"/>
        <w:jc w:val="both"/>
        <w:rPr>
          <w:rFonts w:ascii="Calibri" w:hAnsi="Calibri" w:cs="Calibri"/>
          <w:szCs w:val="22"/>
        </w:rPr>
      </w:pPr>
    </w:p>
    <w:p w14:paraId="3DCFB9FB" w14:textId="774C158A" w:rsidR="008636FD" w:rsidRPr="00D0481F" w:rsidRDefault="008636FD" w:rsidP="008636FD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Šampionem suchých bílých vín a velkou zlatou medaili získal </w:t>
      </w:r>
      <w:r w:rsidRPr="00C30A5E">
        <w:rPr>
          <w:rFonts w:ascii="Calibri" w:hAnsi="Calibri" w:cs="Calibri"/>
          <w:szCs w:val="22"/>
        </w:rPr>
        <w:t>Ryzlink rýnský</w:t>
      </w:r>
      <w:r>
        <w:rPr>
          <w:rFonts w:ascii="Calibri" w:hAnsi="Calibri" w:cs="Calibri"/>
          <w:szCs w:val="22"/>
        </w:rPr>
        <w:t xml:space="preserve">, </w:t>
      </w:r>
      <w:r w:rsidRPr="00C30A5E">
        <w:rPr>
          <w:rFonts w:ascii="Calibri" w:hAnsi="Calibri" w:cs="Calibri"/>
          <w:szCs w:val="22"/>
        </w:rPr>
        <w:t>pozdní sběr 2016</w:t>
      </w:r>
      <w:r>
        <w:rPr>
          <w:rFonts w:ascii="Calibri" w:hAnsi="Calibri" w:cs="Calibri"/>
          <w:szCs w:val="22"/>
        </w:rPr>
        <w:t xml:space="preserve"> z vinařství Baloun. Vinařství přidalo ještě dalších 5 zlatých medailí a stalo se tak nejúspěšnějším naším zástupcem. Nejlepším růžovým vínem soutěže se stal a zlatou medaili obdržel </w:t>
      </w:r>
      <w:r w:rsidRPr="00C30A5E">
        <w:rPr>
          <w:rFonts w:ascii="Calibri" w:hAnsi="Calibri" w:cs="Calibri"/>
          <w:szCs w:val="22"/>
        </w:rPr>
        <w:t>Cabernet Sauvignon rosé</w:t>
      </w:r>
      <w:r>
        <w:rPr>
          <w:rFonts w:ascii="Calibri" w:hAnsi="Calibri" w:cs="Calibri"/>
          <w:szCs w:val="22"/>
        </w:rPr>
        <w:t>,</w:t>
      </w:r>
      <w:r w:rsidRPr="00C30A5E">
        <w:rPr>
          <w:rFonts w:ascii="Calibri" w:hAnsi="Calibri" w:cs="Calibri"/>
          <w:szCs w:val="22"/>
        </w:rPr>
        <w:t xml:space="preserve"> pozdní sběr 2020</w:t>
      </w:r>
      <w:r>
        <w:rPr>
          <w:rFonts w:ascii="Calibri" w:hAnsi="Calibri" w:cs="Calibri"/>
          <w:szCs w:val="22"/>
        </w:rPr>
        <w:t xml:space="preserve"> z Rodinného v</w:t>
      </w:r>
      <w:r w:rsidRPr="00C30A5E">
        <w:rPr>
          <w:rFonts w:ascii="Calibri" w:hAnsi="Calibri" w:cs="Calibri"/>
          <w:szCs w:val="22"/>
        </w:rPr>
        <w:t>inařství Čech</w:t>
      </w:r>
      <w:r>
        <w:rPr>
          <w:rFonts w:ascii="Calibri" w:hAnsi="Calibri" w:cs="Calibri"/>
          <w:szCs w:val="22"/>
        </w:rPr>
        <w:t xml:space="preserve">. Mezi šumivými víny pak uspěl a titul šampiona a velkou zlatou medaili dostal </w:t>
      </w:r>
      <w:r w:rsidRPr="00C30A5E">
        <w:rPr>
          <w:rFonts w:ascii="Calibri" w:hAnsi="Calibri" w:cs="Calibri"/>
          <w:szCs w:val="22"/>
        </w:rPr>
        <w:t>Louis Girardot brut 2017</w:t>
      </w:r>
      <w:r>
        <w:rPr>
          <w:rFonts w:ascii="Calibri" w:hAnsi="Calibri" w:cs="Calibri"/>
          <w:szCs w:val="22"/>
        </w:rPr>
        <w:t xml:space="preserve"> z </w:t>
      </w:r>
      <w:r w:rsidRPr="00C30A5E">
        <w:rPr>
          <w:rFonts w:ascii="Calibri" w:hAnsi="Calibri" w:cs="Calibri"/>
          <w:szCs w:val="22"/>
        </w:rPr>
        <w:t>Bohemia Sekt</w:t>
      </w:r>
      <w:r>
        <w:rPr>
          <w:rFonts w:ascii="Calibri" w:hAnsi="Calibri" w:cs="Calibri"/>
          <w:szCs w:val="22"/>
        </w:rPr>
        <w:t>.</w:t>
      </w:r>
    </w:p>
    <w:p w14:paraId="62BD6ABE" w14:textId="77777777" w:rsidR="008636FD" w:rsidRDefault="008636FD" w:rsidP="008D18EC">
      <w:pPr>
        <w:spacing w:after="0"/>
        <w:jc w:val="both"/>
        <w:rPr>
          <w:rFonts w:ascii="Calibri" w:hAnsi="Calibri" w:cs="Calibri"/>
          <w:i/>
          <w:szCs w:val="22"/>
        </w:rPr>
      </w:pPr>
    </w:p>
    <w:p w14:paraId="01D4BB07" w14:textId="4FDE2452" w:rsidR="00A83C8E" w:rsidRDefault="00A83C8E" w:rsidP="008D18EC">
      <w:pPr>
        <w:spacing w:after="0"/>
        <w:jc w:val="both"/>
        <w:rPr>
          <w:rFonts w:ascii="Calibri" w:hAnsi="Calibri" w:cs="Calibri"/>
          <w:szCs w:val="22"/>
        </w:rPr>
      </w:pPr>
      <w:r w:rsidRPr="009E7F74">
        <w:rPr>
          <w:rFonts w:ascii="Calibri" w:hAnsi="Calibri" w:cs="Calibri"/>
          <w:i/>
          <w:szCs w:val="22"/>
        </w:rPr>
        <w:t>"</w:t>
      </w:r>
      <w:r w:rsidR="00F026C1">
        <w:rPr>
          <w:rFonts w:ascii="Calibri" w:hAnsi="Calibri" w:cs="Calibri"/>
          <w:i/>
          <w:szCs w:val="22"/>
        </w:rPr>
        <w:t xml:space="preserve">Na soutěži </w:t>
      </w:r>
      <w:r w:rsidR="00B31E36">
        <w:rPr>
          <w:rFonts w:ascii="Calibri" w:hAnsi="Calibri" w:cs="Calibri"/>
          <w:i/>
          <w:szCs w:val="22"/>
        </w:rPr>
        <w:t xml:space="preserve">Muvina </w:t>
      </w:r>
      <w:r w:rsidR="00F026C1">
        <w:rPr>
          <w:rFonts w:ascii="Calibri" w:hAnsi="Calibri" w:cs="Calibri"/>
          <w:i/>
          <w:szCs w:val="22"/>
        </w:rPr>
        <w:t xml:space="preserve">se našim vinařům </w:t>
      </w:r>
      <w:r w:rsidR="0065139C">
        <w:rPr>
          <w:rFonts w:ascii="Calibri" w:hAnsi="Calibri" w:cs="Calibri"/>
          <w:i/>
          <w:szCs w:val="22"/>
        </w:rPr>
        <w:t>poslední roky velmi</w:t>
      </w:r>
      <w:r w:rsidR="00F026C1">
        <w:rPr>
          <w:rFonts w:ascii="Calibri" w:hAnsi="Calibri" w:cs="Calibri"/>
          <w:i/>
          <w:szCs w:val="22"/>
        </w:rPr>
        <w:t xml:space="preserve"> daří a</w:t>
      </w:r>
      <w:r w:rsidR="0065139C">
        <w:rPr>
          <w:rFonts w:ascii="Calibri" w:hAnsi="Calibri" w:cs="Calibri"/>
          <w:i/>
          <w:szCs w:val="22"/>
        </w:rPr>
        <w:t xml:space="preserve"> potvrdilo se to i letos, kdy si z Prešova odvážejí </w:t>
      </w:r>
      <w:r w:rsidR="00F026C1">
        <w:rPr>
          <w:rFonts w:ascii="Calibri" w:hAnsi="Calibri" w:cs="Calibri"/>
          <w:i/>
          <w:szCs w:val="22"/>
        </w:rPr>
        <w:t>většin</w:t>
      </w:r>
      <w:r w:rsidR="0065139C">
        <w:rPr>
          <w:rFonts w:ascii="Calibri" w:hAnsi="Calibri" w:cs="Calibri"/>
          <w:i/>
          <w:szCs w:val="22"/>
        </w:rPr>
        <w:t>u</w:t>
      </w:r>
      <w:r w:rsidR="00F026C1">
        <w:rPr>
          <w:rFonts w:ascii="Calibri" w:hAnsi="Calibri" w:cs="Calibri"/>
          <w:i/>
          <w:szCs w:val="22"/>
        </w:rPr>
        <w:t xml:space="preserve"> šampionů</w:t>
      </w:r>
      <w:r w:rsidR="0065139C">
        <w:rPr>
          <w:rFonts w:ascii="Calibri" w:hAnsi="Calibri" w:cs="Calibri"/>
          <w:i/>
          <w:szCs w:val="22"/>
        </w:rPr>
        <w:t>, na které si tradičně myslí hlavně vinaři z pořádajícího Slovensk</w:t>
      </w:r>
      <w:r w:rsidR="000F797E">
        <w:rPr>
          <w:rFonts w:ascii="Calibri" w:hAnsi="Calibri" w:cs="Calibri"/>
          <w:i/>
          <w:szCs w:val="22"/>
        </w:rPr>
        <w:t>a</w:t>
      </w:r>
      <w:r w:rsidR="0065139C">
        <w:rPr>
          <w:rFonts w:ascii="Calibri" w:hAnsi="Calibri" w:cs="Calibri"/>
          <w:i/>
          <w:szCs w:val="22"/>
        </w:rPr>
        <w:t>. Se Slováky toho máme hodně společného i na poli vinařství</w:t>
      </w:r>
      <w:r w:rsidR="008636FD">
        <w:rPr>
          <w:rFonts w:ascii="Calibri" w:hAnsi="Calibri" w:cs="Calibri"/>
          <w:i/>
          <w:szCs w:val="22"/>
        </w:rPr>
        <w:t>, jak z hlediska odrůdové skladby, tak technologicky, ale i preferencemi. A</w:t>
      </w:r>
      <w:r w:rsidR="0065139C">
        <w:rPr>
          <w:rFonts w:ascii="Calibri" w:hAnsi="Calibri" w:cs="Calibri"/>
          <w:i/>
          <w:szCs w:val="22"/>
        </w:rPr>
        <w:t xml:space="preserve"> právě na Muvinu </w:t>
      </w:r>
      <w:r w:rsidR="008636FD">
        <w:rPr>
          <w:rFonts w:ascii="Calibri" w:hAnsi="Calibri" w:cs="Calibri"/>
          <w:i/>
          <w:szCs w:val="22"/>
        </w:rPr>
        <w:t xml:space="preserve">Slováci </w:t>
      </w:r>
      <w:r w:rsidR="0065139C">
        <w:rPr>
          <w:rFonts w:ascii="Calibri" w:hAnsi="Calibri" w:cs="Calibri"/>
          <w:i/>
          <w:szCs w:val="22"/>
        </w:rPr>
        <w:t>vždy přihlašují to nejlepší, co mají</w:t>
      </w:r>
      <w:r w:rsidR="00083B93" w:rsidRPr="009E7F74">
        <w:rPr>
          <w:rFonts w:ascii="Calibri" w:hAnsi="Calibri" w:cs="Calibri"/>
          <w:i/>
          <w:szCs w:val="22"/>
        </w:rPr>
        <w:t>,</w:t>
      </w:r>
      <w:r w:rsidRPr="009E7F74">
        <w:rPr>
          <w:rFonts w:ascii="Calibri" w:hAnsi="Calibri" w:cs="Calibri"/>
          <w:i/>
          <w:szCs w:val="22"/>
        </w:rPr>
        <w:t>"</w:t>
      </w:r>
      <w:r w:rsidR="00607532" w:rsidRPr="00D0481F">
        <w:rPr>
          <w:rFonts w:ascii="Calibri" w:hAnsi="Calibri" w:cs="Calibri"/>
          <w:szCs w:val="22"/>
        </w:rPr>
        <w:t xml:space="preserve"> </w:t>
      </w:r>
      <w:r w:rsidR="00D86FA7" w:rsidRPr="00D0481F">
        <w:rPr>
          <w:rFonts w:ascii="Calibri" w:hAnsi="Calibri" w:cs="Calibri"/>
          <w:szCs w:val="22"/>
        </w:rPr>
        <w:t xml:space="preserve">komentoval úspěch </w:t>
      </w:r>
      <w:r w:rsidR="00607532" w:rsidRPr="00D0481F">
        <w:rPr>
          <w:rFonts w:ascii="Calibri" w:hAnsi="Calibri" w:cs="Calibri"/>
          <w:szCs w:val="22"/>
        </w:rPr>
        <w:t>I</w:t>
      </w:r>
      <w:r w:rsidRPr="00D0481F">
        <w:rPr>
          <w:rFonts w:ascii="Calibri" w:hAnsi="Calibri" w:cs="Calibri"/>
          <w:szCs w:val="22"/>
        </w:rPr>
        <w:t>ng.</w:t>
      </w:r>
      <w:r w:rsidR="000F797E">
        <w:rPr>
          <w:rFonts w:ascii="Calibri" w:hAnsi="Calibri" w:cs="Calibri"/>
          <w:szCs w:val="22"/>
        </w:rPr>
        <w:t xml:space="preserve"> </w:t>
      </w:r>
      <w:r w:rsidR="007C7472" w:rsidRPr="007C7472">
        <w:rPr>
          <w:rFonts w:ascii="Calibri" w:hAnsi="Calibri" w:cs="Calibri"/>
          <w:szCs w:val="22"/>
        </w:rPr>
        <w:t>Pavel Krška</w:t>
      </w:r>
      <w:r w:rsidRPr="00D0481F">
        <w:rPr>
          <w:rFonts w:ascii="Calibri" w:hAnsi="Calibri" w:cs="Calibri"/>
          <w:szCs w:val="22"/>
        </w:rPr>
        <w:t xml:space="preserve">, </w:t>
      </w:r>
      <w:r w:rsidR="007C7472">
        <w:rPr>
          <w:rFonts w:ascii="Calibri" w:hAnsi="Calibri" w:cs="Calibri"/>
          <w:szCs w:val="22"/>
        </w:rPr>
        <w:t>ředitel Národního vinařského centra</w:t>
      </w:r>
      <w:r w:rsidR="00D86FA7" w:rsidRPr="00D0481F">
        <w:rPr>
          <w:rFonts w:ascii="Calibri" w:hAnsi="Calibri" w:cs="Calibri"/>
          <w:szCs w:val="22"/>
        </w:rPr>
        <w:t xml:space="preserve">. </w:t>
      </w:r>
    </w:p>
    <w:p w14:paraId="59179A7D" w14:textId="77777777" w:rsidR="00A83C8E" w:rsidRPr="00D0481F" w:rsidRDefault="00A83C8E" w:rsidP="008D18EC">
      <w:pPr>
        <w:spacing w:after="0"/>
        <w:jc w:val="both"/>
        <w:rPr>
          <w:rFonts w:ascii="Calibri" w:hAnsi="Calibri" w:cs="Calibri"/>
          <w:szCs w:val="22"/>
        </w:rPr>
      </w:pPr>
    </w:p>
    <w:p w14:paraId="0D432F97" w14:textId="2689AAD8" w:rsidR="004971E4" w:rsidRPr="00B31E36" w:rsidRDefault="00F72A0C" w:rsidP="008D18E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Odborná porota udělila celkem </w:t>
      </w:r>
      <w:r w:rsidR="008D1C99">
        <w:rPr>
          <w:rFonts w:ascii="Calibri" w:hAnsi="Calibri" w:cs="Calibri"/>
          <w:szCs w:val="22"/>
        </w:rPr>
        <w:t>14</w:t>
      </w:r>
      <w:r>
        <w:rPr>
          <w:rFonts w:ascii="Calibri" w:hAnsi="Calibri" w:cs="Calibri"/>
          <w:szCs w:val="22"/>
        </w:rPr>
        <w:t xml:space="preserve"> velk</w:t>
      </w:r>
      <w:r w:rsidR="008D1C99">
        <w:rPr>
          <w:rFonts w:ascii="Calibri" w:hAnsi="Calibri" w:cs="Calibri"/>
          <w:szCs w:val="22"/>
        </w:rPr>
        <w:t>ých</w:t>
      </w:r>
      <w:r>
        <w:rPr>
          <w:rFonts w:ascii="Calibri" w:hAnsi="Calibri" w:cs="Calibri"/>
          <w:szCs w:val="22"/>
        </w:rPr>
        <w:t xml:space="preserve"> zlat</w:t>
      </w:r>
      <w:r w:rsidR="008D1C99">
        <w:rPr>
          <w:rFonts w:ascii="Calibri" w:hAnsi="Calibri" w:cs="Calibri"/>
          <w:szCs w:val="22"/>
        </w:rPr>
        <w:t>ých</w:t>
      </w:r>
      <w:r>
        <w:rPr>
          <w:rFonts w:ascii="Calibri" w:hAnsi="Calibri" w:cs="Calibri"/>
          <w:szCs w:val="22"/>
        </w:rPr>
        <w:t xml:space="preserve"> medail</w:t>
      </w:r>
      <w:r w:rsidR="008D1C99">
        <w:rPr>
          <w:rFonts w:ascii="Calibri" w:hAnsi="Calibri" w:cs="Calibri"/>
          <w:szCs w:val="22"/>
        </w:rPr>
        <w:t>í</w:t>
      </w:r>
      <w:r>
        <w:rPr>
          <w:rFonts w:ascii="Calibri" w:hAnsi="Calibri" w:cs="Calibri"/>
          <w:szCs w:val="22"/>
        </w:rPr>
        <w:t xml:space="preserve">, </w:t>
      </w:r>
      <w:r w:rsidR="008D1C99">
        <w:rPr>
          <w:rFonts w:ascii="Calibri" w:hAnsi="Calibri" w:cs="Calibri"/>
          <w:szCs w:val="22"/>
        </w:rPr>
        <w:t>98</w:t>
      </w:r>
      <w:r>
        <w:rPr>
          <w:rFonts w:ascii="Calibri" w:hAnsi="Calibri" w:cs="Calibri"/>
          <w:szCs w:val="22"/>
        </w:rPr>
        <w:t xml:space="preserve"> zlatých medailí a </w:t>
      </w:r>
      <w:r w:rsidR="008D1C99">
        <w:rPr>
          <w:rFonts w:ascii="Calibri" w:hAnsi="Calibri" w:cs="Calibri"/>
          <w:szCs w:val="22"/>
        </w:rPr>
        <w:t>5</w:t>
      </w:r>
      <w:r>
        <w:rPr>
          <w:rFonts w:ascii="Calibri" w:hAnsi="Calibri" w:cs="Calibri"/>
          <w:szCs w:val="22"/>
        </w:rPr>
        <w:t xml:space="preserve"> titulů </w:t>
      </w:r>
      <w:r w:rsidR="008636FD">
        <w:rPr>
          <w:rFonts w:ascii="Calibri" w:hAnsi="Calibri" w:cs="Calibri"/>
          <w:szCs w:val="22"/>
        </w:rPr>
        <w:t>š</w:t>
      </w:r>
      <w:r>
        <w:rPr>
          <w:rFonts w:ascii="Calibri" w:hAnsi="Calibri" w:cs="Calibri"/>
          <w:szCs w:val="22"/>
        </w:rPr>
        <w:t xml:space="preserve">ampiona. </w:t>
      </w:r>
      <w:r w:rsidR="00B31E36">
        <w:rPr>
          <w:rFonts w:ascii="Calibri" w:hAnsi="Calibri" w:cs="Calibri"/>
          <w:szCs w:val="22"/>
        </w:rPr>
        <w:t>Pravidelně na této soutěži zasedají</w:t>
      </w:r>
      <w:r w:rsidR="00D86FA7" w:rsidRPr="00D0481F">
        <w:rPr>
          <w:rFonts w:ascii="Calibri" w:hAnsi="Calibri" w:cs="Calibri"/>
          <w:szCs w:val="22"/>
        </w:rPr>
        <w:t xml:space="preserve"> v</w:t>
      </w:r>
      <w:r w:rsidR="00A83C8E" w:rsidRPr="00D0481F">
        <w:rPr>
          <w:rFonts w:ascii="Calibri" w:hAnsi="Calibri" w:cs="Calibri"/>
          <w:szCs w:val="22"/>
        </w:rPr>
        <w:t xml:space="preserve"> komisích </w:t>
      </w:r>
      <w:r w:rsidR="00441CB1" w:rsidRPr="00D0481F">
        <w:rPr>
          <w:rFonts w:ascii="Calibri" w:hAnsi="Calibri" w:cs="Calibri"/>
          <w:szCs w:val="22"/>
        </w:rPr>
        <w:t>také</w:t>
      </w:r>
      <w:r w:rsidR="00D86FA7" w:rsidRPr="00D0481F">
        <w:rPr>
          <w:rFonts w:ascii="Calibri" w:hAnsi="Calibri" w:cs="Calibri"/>
          <w:szCs w:val="22"/>
        </w:rPr>
        <w:t xml:space="preserve"> </w:t>
      </w:r>
      <w:r w:rsidR="00441CB1" w:rsidRPr="00D0481F">
        <w:rPr>
          <w:rFonts w:ascii="Calibri" w:hAnsi="Calibri" w:cs="Calibri"/>
          <w:szCs w:val="22"/>
        </w:rPr>
        <w:t>profesionálové z České republiky</w:t>
      </w:r>
      <w:r w:rsidR="00B31E36">
        <w:rPr>
          <w:rFonts w:ascii="Calibri" w:hAnsi="Calibri" w:cs="Calibri"/>
          <w:szCs w:val="22"/>
        </w:rPr>
        <w:t xml:space="preserve">. Letos </w:t>
      </w:r>
      <w:r w:rsidR="008D1C99">
        <w:rPr>
          <w:rFonts w:ascii="Calibri" w:hAnsi="Calibri" w:cs="Calibri"/>
          <w:szCs w:val="22"/>
        </w:rPr>
        <w:t>jich bylo hned šest</w:t>
      </w:r>
      <w:r w:rsidR="007C7472">
        <w:rPr>
          <w:rFonts w:ascii="Calibri" w:hAnsi="Calibri" w:cs="Calibri"/>
          <w:szCs w:val="22"/>
        </w:rPr>
        <w:t xml:space="preserve"> a to </w:t>
      </w:r>
      <w:r w:rsidR="008D1C99">
        <w:rPr>
          <w:rFonts w:ascii="Calibri" w:hAnsi="Calibri" w:cs="Calibri"/>
          <w:szCs w:val="22"/>
        </w:rPr>
        <w:t>Mar</w:t>
      </w:r>
      <w:r w:rsidR="007C7472">
        <w:rPr>
          <w:rFonts w:ascii="Calibri" w:hAnsi="Calibri" w:cs="Calibri"/>
          <w:szCs w:val="22"/>
        </w:rPr>
        <w:t>e</w:t>
      </w:r>
      <w:r w:rsidR="008D1C99">
        <w:rPr>
          <w:rFonts w:ascii="Calibri" w:hAnsi="Calibri" w:cs="Calibri"/>
          <w:szCs w:val="22"/>
        </w:rPr>
        <w:t>k Babisz</w:t>
      </w:r>
      <w:r w:rsidR="007C7472">
        <w:rPr>
          <w:rFonts w:ascii="Calibri" w:hAnsi="Calibri" w:cs="Calibri"/>
          <w:szCs w:val="22"/>
        </w:rPr>
        <w:t xml:space="preserve">, </w:t>
      </w:r>
      <w:r w:rsidR="008D1C99" w:rsidRPr="008D1C99">
        <w:rPr>
          <w:rFonts w:ascii="Calibri" w:hAnsi="Calibri" w:cs="Calibri"/>
          <w:szCs w:val="22"/>
        </w:rPr>
        <w:t>Zbyněk Kopeček</w:t>
      </w:r>
      <w:r w:rsidR="008D1C99">
        <w:rPr>
          <w:rFonts w:ascii="Calibri" w:hAnsi="Calibri" w:cs="Calibri"/>
          <w:szCs w:val="22"/>
        </w:rPr>
        <w:t>,</w:t>
      </w:r>
      <w:r w:rsidR="008D1C99" w:rsidRPr="008D1C99">
        <w:rPr>
          <w:rFonts w:ascii="Calibri" w:hAnsi="Calibri" w:cs="Calibri"/>
          <w:szCs w:val="22"/>
        </w:rPr>
        <w:t xml:space="preserve"> Blanka Příborská</w:t>
      </w:r>
      <w:r w:rsidR="008D1C99">
        <w:rPr>
          <w:rFonts w:ascii="Calibri" w:hAnsi="Calibri" w:cs="Calibri"/>
          <w:szCs w:val="22"/>
        </w:rPr>
        <w:t xml:space="preserve">, </w:t>
      </w:r>
      <w:r w:rsidR="00133D16" w:rsidRPr="00D0481F">
        <w:rPr>
          <w:rFonts w:ascii="Calibri" w:hAnsi="Calibri" w:cs="Calibri"/>
        </w:rPr>
        <w:t>Radoslav Baloun</w:t>
      </w:r>
      <w:r w:rsidR="008D1C99">
        <w:rPr>
          <w:rFonts w:ascii="Calibri" w:hAnsi="Calibri" w:cs="Calibri"/>
        </w:rPr>
        <w:t xml:space="preserve">, </w:t>
      </w:r>
      <w:r w:rsidR="008D1C99" w:rsidRPr="008D1C99">
        <w:rPr>
          <w:rFonts w:ascii="Calibri" w:hAnsi="Calibri" w:cs="Calibri"/>
        </w:rPr>
        <w:t>Jakub Dufka</w:t>
      </w:r>
      <w:r w:rsidR="008D1C99">
        <w:rPr>
          <w:rFonts w:ascii="Calibri" w:hAnsi="Calibri" w:cs="Calibri"/>
        </w:rPr>
        <w:t xml:space="preserve"> a </w:t>
      </w:r>
      <w:r w:rsidR="008D1C99" w:rsidRPr="008D1C99">
        <w:rPr>
          <w:rFonts w:ascii="Calibri" w:hAnsi="Calibri" w:cs="Calibri"/>
        </w:rPr>
        <w:t>Martin Křístek</w:t>
      </w:r>
      <w:r w:rsidR="00133D16" w:rsidRPr="00D0481F">
        <w:rPr>
          <w:rFonts w:ascii="Calibri" w:hAnsi="Calibri" w:cs="Calibri"/>
        </w:rPr>
        <w:t>.</w:t>
      </w:r>
      <w:r w:rsidR="00B31E36">
        <w:rPr>
          <w:rFonts w:ascii="Calibri" w:hAnsi="Calibri" w:cs="Calibri"/>
        </w:rPr>
        <w:t xml:space="preserve"> </w:t>
      </w:r>
      <w:r w:rsidR="004971E4" w:rsidRPr="004971E4">
        <w:rPr>
          <w:rFonts w:ascii="Calibri" w:hAnsi="Calibri" w:cs="Calibri"/>
          <w:szCs w:val="22"/>
        </w:rPr>
        <w:t>Soutěž Muvina Prešov probíhá pod záštitou OIV (Mezinárodní organizace pro víno a vinohradnictví se sídlem v Paříži)</w:t>
      </w:r>
      <w:r w:rsidR="004971E4">
        <w:rPr>
          <w:rFonts w:ascii="Calibri" w:hAnsi="Calibri" w:cs="Calibri"/>
          <w:szCs w:val="22"/>
        </w:rPr>
        <w:t>.</w:t>
      </w:r>
    </w:p>
    <w:p w14:paraId="65856DEC" w14:textId="77777777" w:rsidR="00002590" w:rsidRPr="003716EF" w:rsidRDefault="002E5BB0" w:rsidP="00002590">
      <w:pPr>
        <w:spacing w:after="0"/>
        <w:jc w:val="both"/>
        <w:rPr>
          <w:rFonts w:ascii="Calibri" w:hAnsi="Calibri" w:cs="Calibri"/>
          <w:b/>
          <w:szCs w:val="22"/>
        </w:rPr>
      </w:pPr>
      <w:r w:rsidRPr="003716EF">
        <w:rPr>
          <w:rFonts w:ascii="Calibri" w:hAnsi="Calibri" w:cs="Calibri"/>
          <w:szCs w:val="22"/>
        </w:rPr>
        <w:br/>
      </w:r>
      <w:r w:rsidRPr="003716EF">
        <w:rPr>
          <w:rFonts w:ascii="Calibri" w:hAnsi="Calibri" w:cs="Calibri"/>
          <w:b/>
          <w:szCs w:val="22"/>
        </w:rPr>
        <w:t xml:space="preserve">Pro více informací: </w:t>
      </w:r>
    </w:p>
    <w:p w14:paraId="05AC0A77" w14:textId="7D00C7FD" w:rsidR="00C2448A" w:rsidRPr="003716EF" w:rsidRDefault="00053FFB" w:rsidP="00002590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Jiří Bažant</w:t>
      </w:r>
      <w:r w:rsidR="00C2448A" w:rsidRPr="003716EF">
        <w:rPr>
          <w:rFonts w:ascii="Calibri" w:hAnsi="Calibri" w:cs="Calibri"/>
          <w:szCs w:val="22"/>
        </w:rPr>
        <w:t xml:space="preserve">, Omnimedia, s. r. o. </w:t>
      </w:r>
    </w:p>
    <w:p w14:paraId="341A3D24" w14:textId="2DBEE062" w:rsidR="00C2448A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 xml:space="preserve">E-mail: </w:t>
      </w:r>
      <w:hyperlink r:id="rId7" w:history="1">
        <w:r w:rsidR="00053FFB" w:rsidRPr="001071B4">
          <w:rPr>
            <w:rStyle w:val="Hypertextovodkaz"/>
            <w:rFonts w:ascii="Calibri" w:hAnsi="Calibri" w:cs="Calibri"/>
            <w:szCs w:val="22"/>
          </w:rPr>
          <w:t>j.bazant@omnimedia.cz</w:t>
        </w:r>
      </w:hyperlink>
    </w:p>
    <w:p w14:paraId="6DA86A9A" w14:textId="72A49E15" w:rsidR="00D86FA7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>Tel.: +420</w:t>
      </w:r>
      <w:r w:rsidR="00053FFB">
        <w:rPr>
          <w:rFonts w:ascii="Calibri" w:hAnsi="Calibri" w:cs="Calibri"/>
          <w:szCs w:val="22"/>
        </w:rPr>
        <w:t> 606 282 673</w:t>
      </w:r>
    </w:p>
    <w:p w14:paraId="710E9369" w14:textId="7879A648" w:rsidR="002E5BB0" w:rsidRPr="003716EF" w:rsidRDefault="002E5BB0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br/>
      </w:r>
      <w:r w:rsidR="00053FFB" w:rsidRPr="00A95615">
        <w:rPr>
          <w:rFonts w:ascii="Calibri" w:hAnsi="Calibri" w:cs="Calibri"/>
          <w:b/>
          <w:szCs w:val="22"/>
        </w:rPr>
        <w:t xml:space="preserve">Více o </w:t>
      </w:r>
      <w:r w:rsidR="00053FFB">
        <w:rPr>
          <w:rFonts w:ascii="Calibri" w:hAnsi="Calibri" w:cs="Calibri"/>
          <w:b/>
          <w:szCs w:val="22"/>
        </w:rPr>
        <w:t xml:space="preserve">moravských a českých </w:t>
      </w:r>
      <w:r w:rsidR="00053FFB" w:rsidRPr="00A95615">
        <w:rPr>
          <w:rFonts w:ascii="Calibri" w:hAnsi="Calibri" w:cs="Calibri"/>
          <w:b/>
          <w:szCs w:val="22"/>
        </w:rPr>
        <w:t xml:space="preserve">vínech </w:t>
      </w:r>
      <w:r w:rsidR="00053FFB" w:rsidRPr="00053FFB">
        <w:rPr>
          <w:rFonts w:ascii="Calibri" w:hAnsi="Calibri" w:cs="Calibri"/>
          <w:b/>
          <w:szCs w:val="22"/>
        </w:rPr>
        <w:t xml:space="preserve">na </w:t>
      </w:r>
      <w:hyperlink r:id="rId8" w:history="1">
        <w:r w:rsidR="00053FFB" w:rsidRPr="00053FFB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="00053FFB" w:rsidRPr="00053FFB">
        <w:rPr>
          <w:rFonts w:ascii="Calibri" w:hAnsi="Calibri" w:cs="Calibri"/>
          <w:b/>
          <w:szCs w:val="22"/>
        </w:rPr>
        <w:t>.</w:t>
      </w:r>
      <w:r w:rsidRPr="003716EF">
        <w:rPr>
          <w:rFonts w:ascii="Calibri" w:hAnsi="Calibri" w:cs="Calibri"/>
          <w:szCs w:val="22"/>
        </w:rPr>
        <w:t xml:space="preserve"> </w:t>
      </w:r>
    </w:p>
    <w:p w14:paraId="573A164F" w14:textId="77777777" w:rsidR="00713F96" w:rsidRDefault="00FF45BD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  <w:r w:rsidRPr="003716EF">
        <w:rPr>
          <w:rFonts w:ascii="Calibri" w:hAnsi="Calibri" w:cs="Calibri"/>
          <w:b/>
          <w:szCs w:val="22"/>
        </w:rPr>
        <w:br w:type="page"/>
      </w:r>
      <w:r w:rsidR="002E5BB0" w:rsidRPr="003716EF">
        <w:rPr>
          <w:rFonts w:ascii="Calibri" w:hAnsi="Calibri" w:cs="Calibri"/>
          <w:b/>
          <w:sz w:val="22"/>
          <w:szCs w:val="22"/>
        </w:rPr>
        <w:lastRenderedPageBreak/>
        <w:t>Kompletní výsledky oceněných vín z ČR:</w:t>
      </w:r>
      <w:r w:rsidR="00CD61DC" w:rsidRPr="003716EF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9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255"/>
        <w:gridCol w:w="851"/>
        <w:gridCol w:w="1559"/>
      </w:tblGrid>
      <w:tr w:rsidR="00F8405E" w:rsidRPr="00F8405E" w14:paraId="40C16833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B594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Vinařství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E9A5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Název vína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AF2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E75B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Ocenění</w:t>
            </w:r>
          </w:p>
        </w:tc>
      </w:tr>
      <w:tr w:rsidR="00B4438C" w:rsidRPr="00F8405E" w14:paraId="73BD9C72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A55C" w14:textId="704B84FB" w:rsidR="00B4438C" w:rsidRPr="002C4D01" w:rsidRDefault="00974E69" w:rsidP="002C4D0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7218" w14:textId="5EEEE1F6" w:rsidR="00B4438C" w:rsidRPr="002C4D01" w:rsidRDefault="00974E69" w:rsidP="002C4D0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Ryzlink rýnský,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DAFC" w14:textId="0F126230" w:rsidR="00B4438C" w:rsidRPr="002C4D01" w:rsidRDefault="00974E69" w:rsidP="002C4D01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CE56" w14:textId="24590DD6" w:rsidR="00B4438C" w:rsidRPr="002C4D01" w:rsidRDefault="008D1C99" w:rsidP="002C4D01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 xml:space="preserve">Šampion, </w:t>
            </w:r>
            <w:r w:rsidR="0065139C">
              <w:rPr>
                <w:rFonts w:ascii="Calibri" w:eastAsia="Times New Roman" w:hAnsi="Calibri" w:cs="Calibri"/>
                <w:sz w:val="22"/>
                <w:szCs w:val="22"/>
              </w:rPr>
              <w:t>VZ</w:t>
            </w:r>
          </w:p>
        </w:tc>
      </w:tr>
      <w:tr w:rsidR="00B4438C" w:rsidRPr="00F8405E" w14:paraId="08187172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45BD" w14:textId="3CD29C37" w:rsidR="00B4438C" w:rsidRPr="002C4D01" w:rsidRDefault="00974E69" w:rsidP="002C4D0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Bohemia Sekt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20CD" w14:textId="4C15E94A" w:rsidR="00B4438C" w:rsidRPr="002C4D01" w:rsidRDefault="00974E69" w:rsidP="002C4D0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Louis Girardot brut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3AB4" w14:textId="1E7803AE" w:rsidR="00B4438C" w:rsidRPr="002C4D01" w:rsidRDefault="00974E69" w:rsidP="002C4D01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EA40" w14:textId="7AF4EE8F" w:rsidR="00B4438C" w:rsidRPr="002C4D01" w:rsidRDefault="008D1C99" w:rsidP="002C4D01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 xml:space="preserve">Šampion, </w:t>
            </w:r>
            <w:r w:rsidR="0065139C">
              <w:rPr>
                <w:rFonts w:ascii="Calibri" w:eastAsia="Times New Roman" w:hAnsi="Calibri" w:cs="Calibri"/>
                <w:sz w:val="22"/>
                <w:szCs w:val="22"/>
              </w:rPr>
              <w:t>VZ</w:t>
            </w:r>
          </w:p>
        </w:tc>
      </w:tr>
      <w:tr w:rsidR="00BD0802" w:rsidRPr="00F8405E" w14:paraId="7EA3188E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33B5" w14:textId="50385329" w:rsidR="00BD0802" w:rsidRPr="002C4D01" w:rsidRDefault="00974E69" w:rsidP="002C4D01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Rodinné vinařství Čech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9606" w14:textId="6A31AC5F" w:rsidR="00BD0802" w:rsidRPr="002C4D01" w:rsidRDefault="00974E69" w:rsidP="002C4D01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Cabernet Sauvignon rosé,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33E8" w14:textId="4B524567" w:rsidR="00BD0802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08F2" w14:textId="44D672A2" w:rsidR="00BD0802" w:rsidRPr="002C4D01" w:rsidRDefault="008D1C99" w:rsidP="002C4D01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Šampion, zlatá</w:t>
            </w:r>
          </w:p>
        </w:tc>
      </w:tr>
      <w:tr w:rsidR="00974E69" w:rsidRPr="00F8405E" w14:paraId="3C3FEE66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0E53" w14:textId="4FD0D90E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Annovino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610A" w14:textId="20F0A9BD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Pálava,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A323" w14:textId="4CC1A4E9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3BC6" w14:textId="64877ACF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75440455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9A63A" w14:textId="1A23C2C2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Annovino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B03D8" w14:textId="4BAC8283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Pálava,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F4A36" w14:textId="3BE06226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EE42A" w14:textId="04FF1869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6C21211D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7325B" w14:textId="68F349B1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Annovino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3A21B" w14:textId="3417C70A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Rulandské šedé,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E9F81" w14:textId="2A222E0A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9EC76" w14:textId="49581856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3C376808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0042DB" w14:textId="585EF480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Annovino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1A5FE" w14:textId="0F3B903F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Rulandské šedé, výběr z cibéb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A0AB0" w14:textId="7C4CEE20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9073C" w14:textId="53AA6AD1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139ECB2C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ECF94" w14:textId="3B721D90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E1DFB" w14:textId="7B196A8B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Riesling sur lie,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10F63" w14:textId="2E58402E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7FD57" w14:textId="4BD0AA05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3E376101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52549" w14:textId="1E8EEB83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4343D" w14:textId="19195667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Frankovka,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4F661" w14:textId="0AA2F69C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CC893" w14:textId="1F175058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67341283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146A4" w14:textId="19BFDABD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FF544" w14:textId="55FE3BE1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Cuvée Cabmer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11CEE" w14:textId="28DB869B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F873D" w14:textId="5C72013B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352129DD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72665" w14:textId="11EA22F5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8E5BB" w14:textId="154BFA49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Cabernet Sauvignon-Merlot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20621" w14:textId="08C7AA2D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21FF7" w14:textId="1CA6164B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4AB6395A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CE9A8" w14:textId="1E7AD4CD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CA9D8" w14:textId="7C14634A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Merlot,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CBF2E" w14:textId="6ED826DC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EF6FD" w14:textId="2AB1F744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1C583606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30BD5" w14:textId="3296886D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Bohemia Sekt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9D7ED" w14:textId="4E3F8643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Prestige rosé brut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D6801" w14:textId="7557ADB2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BBE17" w14:textId="0867B224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1F8CEA5D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D4A75" w14:textId="53FC8E98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Bohemia Sekt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E793F" w14:textId="760E8D75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Prestige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3E1A6A" w14:textId="3FAF7588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814A6" w14:textId="0D29B8AB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047DD3DA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7C540" w14:textId="1AF7449F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Bohemia Sekt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735CA" w14:textId="2755A888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Prestige Chardonnay brut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764DE" w14:textId="493CC397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5745D" w14:textId="4E4B3542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59C88A50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51148" w14:textId="14B6956F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Dufek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4F51D" w14:textId="3531FEBA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Tramín červený,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C19F9" w14:textId="3B2841E3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D4764" w14:textId="3646FC45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06D9075A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F07BC" w14:textId="35EA5CAB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Dufek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8ADFC" w14:textId="5A05EE53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Hibernal,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76B99" w14:textId="127466A0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843" w14:textId="5C48ADFE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5604681D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BC656" w14:textId="2B5AF3B3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Dufek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4BC62" w14:textId="3094CE4E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Pálava,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BBC6A" w14:textId="1691D4B4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80CEA" w14:textId="6B47DBB0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7F464205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B0B2A" w14:textId="55070A53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Dufek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7E993" w14:textId="57BB4C3E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André rosé,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8A9C3" w14:textId="7399C94A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563E6" w14:textId="3EC3D6CA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21953FAB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FC75B" w14:textId="2FB38218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Habánské sklepy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FCC8C" w14:textId="4768D26C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Rulandské modré,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6CC36" w14:textId="6DCC1C28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4F3AE" w14:textId="7A13D3ED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0A77338B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83459" w14:textId="04629708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Víno Hruška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D2122" w14:textId="1B5D424B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Rulandské bílé,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CF749" w14:textId="4A612989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76E81" w14:textId="65B6356A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320CDF1F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10575" w14:textId="557F72E6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Víno Hruška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B288E" w14:textId="63C4EE8B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Sauvignon,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F9B43" w14:textId="0C83421E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444B7" w14:textId="1A2C0957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07EF0BE2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87C68" w14:textId="1A82BD28" w:rsidR="00974E69" w:rsidRPr="00560268" w:rsidRDefault="00560268" w:rsidP="002C4D01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60268">
              <w:rPr>
                <w:rFonts w:ascii="Calibri" w:hAnsi="Calibri" w:cs="Calibri"/>
                <w:sz w:val="22"/>
                <w:szCs w:val="22"/>
              </w:rPr>
              <w:t xml:space="preserve">Víno </w:t>
            </w:r>
            <w:r w:rsidR="00974E69" w:rsidRPr="00560268">
              <w:rPr>
                <w:rFonts w:ascii="Calibri" w:hAnsi="Calibri" w:cs="Calibri"/>
                <w:sz w:val="22"/>
                <w:szCs w:val="22"/>
              </w:rPr>
              <w:t>Jarmila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97AF2" w14:textId="15002649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Hibernal,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E7598" w14:textId="228C281B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246B2" w14:textId="266EFC50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41A04264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7A242" w14:textId="1287FBE7" w:rsidR="00974E69" w:rsidRPr="00560268" w:rsidRDefault="00560268" w:rsidP="002C4D01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60268">
              <w:rPr>
                <w:rFonts w:ascii="Calibri" w:hAnsi="Calibri" w:cs="Calibri"/>
                <w:sz w:val="22"/>
                <w:szCs w:val="22"/>
              </w:rPr>
              <w:t xml:space="preserve">Víno </w:t>
            </w:r>
            <w:r w:rsidR="00974E69" w:rsidRPr="00560268">
              <w:rPr>
                <w:rFonts w:ascii="Calibri" w:hAnsi="Calibri" w:cs="Calibri"/>
                <w:sz w:val="22"/>
                <w:szCs w:val="22"/>
              </w:rPr>
              <w:t>Jarmila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8B0EA" w14:textId="41C9858D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Pálava,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7F36D" w14:textId="75EB57EA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25E16" w14:textId="0AD25B43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53E3A6FC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FCC59" w14:textId="185E6B8A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Lacina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F39E4" w14:textId="6B15538D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Dornfelder,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CA536" w14:textId="6098B07B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AEA19" w14:textId="4303D6C8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2F1533D8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5C229" w14:textId="226EBE45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Víno Mikulov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67788" w14:textId="2C33468E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Ryzlink, rýnský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49809" w14:textId="5CB73DEB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98663" w14:textId="05538E67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5558B91C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2C1EE" w14:textId="76C5C394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Pavlov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6A6D8" w14:textId="462672A7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Rulandské šedé,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B8F13" w14:textId="7CCF3509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CA73E" w14:textId="718AAD6D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286EA65B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23ADE" w14:textId="2A7A87B9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Šilinek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92C5F" w14:textId="4C094BEE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Ryzlink vlašský,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7E432" w14:textId="3432A437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A2809" w14:textId="702C2EA6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0FA958D8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0B6AB" w14:textId="7BFDC6E2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Šilinek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C8E25" w14:textId="1BB2CC72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Cabernet Sauvignon,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5FAFC" w14:textId="15D294E5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A4B59" w14:textId="6A06807A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2E00B883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22331" w14:textId="2C93C86F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D0F01" w14:textId="3559E2DE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Cabernet Sauvignon rosé,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56B1C" w14:textId="4AA6D089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AF187" w14:textId="167BB0FF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43B39058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345CA" w14:textId="276B563C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94C2C" w14:textId="546133FE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Rulandské bílé,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BFC25" w14:textId="7C9AEC36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4C7D9" w14:textId="2241F6F6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6333C29A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568DE" w14:textId="03860511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CHÂTEAU VALTICE - Vinné sklepy Valtice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4F1E0" w14:textId="30146CD8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Cabernet Sauvignon, výběr z hroznů barrique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0076D" w14:textId="5E64C8A7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9AD8D" w14:textId="57AC0A6A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11E0229F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D799E" w14:textId="0D354A60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VD Kopeček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F7CEA" w14:textId="79802100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Moravský muškát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7E0AB" w14:textId="5B72A461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2DAC8" w14:textId="7E18768C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712B1549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5761A" w14:textId="61CD8EC0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Vinium Velké Pavlovice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09CFD" w14:textId="1AA05E95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Rulandské šedé,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34BB5" w14:textId="581904CA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C48A1" w14:textId="0B88C43C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3D7DB902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BA532" w14:textId="15DE2BD7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Vinium Velké Pavlovice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D2591" w14:textId="155931E1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Rulandské bílé,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6DA35" w14:textId="52D99445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E0C61" w14:textId="18DCF084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60FAD6CC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9C981" w14:textId="47016D54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Víno Zborovský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42B16" w14:textId="19DB3D9D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Zweigeltrebe,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5C0F0" w14:textId="001A0193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777C6" w14:textId="6F03ACB3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7E64E53C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EEF67" w14:textId="2823D1A8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3034E" w14:textId="0AD75E58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Ryzlink rýnský,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2ACB6" w14:textId="00BB041A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8B92E" w14:textId="7B054A6E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5C3318FE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24411" w14:textId="70F991D3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9FAC4" w14:textId="034B1330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Pálava,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6330E" w14:textId="2199068E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171B0" w14:textId="15056476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  <w:tr w:rsidR="00974E69" w:rsidRPr="00F8405E" w14:paraId="0CD96144" w14:textId="77777777" w:rsidTr="0065139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9FCAE" w14:textId="0A02D9CC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Vinařství Žurek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F6186" w14:textId="722BDB45" w:rsidR="00974E69" w:rsidRPr="002C4D01" w:rsidRDefault="00974E69" w:rsidP="002C4D0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Neronet,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D2200" w14:textId="069D44C7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E4F6A" w14:textId="0AEBB825" w:rsidR="00974E69" w:rsidRPr="002C4D01" w:rsidRDefault="00974E69" w:rsidP="002C4D0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C4D01">
              <w:rPr>
                <w:rFonts w:ascii="Calibri" w:eastAsia="Times New Roman" w:hAnsi="Calibri" w:cs="Calibri"/>
                <w:sz w:val="22"/>
                <w:szCs w:val="22"/>
              </w:rPr>
              <w:t>zlatá</w:t>
            </w:r>
          </w:p>
        </w:tc>
      </w:tr>
    </w:tbl>
    <w:p w14:paraId="3347FE7E" w14:textId="77777777" w:rsidR="00CB2EA2" w:rsidRPr="003716EF" w:rsidRDefault="00CB2EA2" w:rsidP="00E01033">
      <w:pPr>
        <w:pStyle w:val="Normlnweb"/>
        <w:spacing w:after="240" w:afterAutospacing="0"/>
        <w:rPr>
          <w:rFonts w:ascii="Calibri" w:hAnsi="Calibri" w:cs="Calibri"/>
        </w:rPr>
      </w:pPr>
    </w:p>
    <w:sectPr w:rsidR="00CB2EA2" w:rsidRPr="003716EF" w:rsidSect="00D86FA7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0A0C" w14:textId="77777777" w:rsidR="008E3BFE" w:rsidRDefault="008E3BFE">
      <w:r>
        <w:separator/>
      </w:r>
    </w:p>
  </w:endnote>
  <w:endnote w:type="continuationSeparator" w:id="0">
    <w:p w14:paraId="16E3D344" w14:textId="77777777" w:rsidR="008E3BFE" w:rsidRDefault="008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50C0" w14:textId="77777777" w:rsidR="008E3BFE" w:rsidRDefault="008E3BFE">
      <w:r>
        <w:separator/>
      </w:r>
    </w:p>
  </w:footnote>
  <w:footnote w:type="continuationSeparator" w:id="0">
    <w:p w14:paraId="208AAA51" w14:textId="77777777" w:rsidR="008E3BFE" w:rsidRDefault="008E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1D2C" w14:textId="1F516FBC" w:rsidR="003A5939" w:rsidRDefault="00372CD1" w:rsidP="005A3809">
    <w:pPr>
      <w:pStyle w:val="Zhlav"/>
      <w:jc w:val="right"/>
    </w:pPr>
    <w:r>
      <w:rPr>
        <w:noProof/>
      </w:rPr>
      <w:drawing>
        <wp:inline distT="0" distB="0" distL="0" distR="0" wp14:anchorId="6DBB3DE3" wp14:editId="56809E9A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939">
      <w:t xml:space="preserve">                                        </w:t>
    </w:r>
    <w:r w:rsidR="003A5939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43421730" wp14:editId="602D07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5CE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9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89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885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505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3AE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0E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BC3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B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CAB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E9"/>
    <w:rsid w:val="00002590"/>
    <w:rsid w:val="0000695C"/>
    <w:rsid w:val="00013682"/>
    <w:rsid w:val="0005247D"/>
    <w:rsid w:val="000538AF"/>
    <w:rsid w:val="00053FFB"/>
    <w:rsid w:val="000608BE"/>
    <w:rsid w:val="00064D66"/>
    <w:rsid w:val="000733B9"/>
    <w:rsid w:val="00075A23"/>
    <w:rsid w:val="000806BE"/>
    <w:rsid w:val="00080C32"/>
    <w:rsid w:val="00083B93"/>
    <w:rsid w:val="000A1CFC"/>
    <w:rsid w:val="000B0221"/>
    <w:rsid w:val="000C0F08"/>
    <w:rsid w:val="000D67CA"/>
    <w:rsid w:val="000F7437"/>
    <w:rsid w:val="000F797E"/>
    <w:rsid w:val="00101C14"/>
    <w:rsid w:val="0010517A"/>
    <w:rsid w:val="00113BC1"/>
    <w:rsid w:val="0011613E"/>
    <w:rsid w:val="00116D87"/>
    <w:rsid w:val="00120FA9"/>
    <w:rsid w:val="00133368"/>
    <w:rsid w:val="00133A65"/>
    <w:rsid w:val="00133D16"/>
    <w:rsid w:val="0014538D"/>
    <w:rsid w:val="00150CAD"/>
    <w:rsid w:val="00151070"/>
    <w:rsid w:val="001679C4"/>
    <w:rsid w:val="001743F1"/>
    <w:rsid w:val="001A2D00"/>
    <w:rsid w:val="001A5D8E"/>
    <w:rsid w:val="001B07E9"/>
    <w:rsid w:val="001B5474"/>
    <w:rsid w:val="001B7FF7"/>
    <w:rsid w:val="001E4012"/>
    <w:rsid w:val="001F4767"/>
    <w:rsid w:val="00200A6C"/>
    <w:rsid w:val="00206556"/>
    <w:rsid w:val="002070A1"/>
    <w:rsid w:val="00207114"/>
    <w:rsid w:val="00217A62"/>
    <w:rsid w:val="002341B8"/>
    <w:rsid w:val="0023763E"/>
    <w:rsid w:val="00253AF7"/>
    <w:rsid w:val="00261725"/>
    <w:rsid w:val="002656DB"/>
    <w:rsid w:val="0027756A"/>
    <w:rsid w:val="00280790"/>
    <w:rsid w:val="002931E4"/>
    <w:rsid w:val="00294628"/>
    <w:rsid w:val="002B6CBC"/>
    <w:rsid w:val="002C078F"/>
    <w:rsid w:val="002C4D01"/>
    <w:rsid w:val="002C617D"/>
    <w:rsid w:val="002D5042"/>
    <w:rsid w:val="002D6D7C"/>
    <w:rsid w:val="002E5BB0"/>
    <w:rsid w:val="00322019"/>
    <w:rsid w:val="003228C8"/>
    <w:rsid w:val="00327C4C"/>
    <w:rsid w:val="00336E0B"/>
    <w:rsid w:val="003432C4"/>
    <w:rsid w:val="00347161"/>
    <w:rsid w:val="003555F0"/>
    <w:rsid w:val="0035651F"/>
    <w:rsid w:val="00367911"/>
    <w:rsid w:val="003716EF"/>
    <w:rsid w:val="00372CD1"/>
    <w:rsid w:val="00386AD6"/>
    <w:rsid w:val="00394AA4"/>
    <w:rsid w:val="003A2360"/>
    <w:rsid w:val="003A5939"/>
    <w:rsid w:val="003B1A46"/>
    <w:rsid w:val="003B2A4D"/>
    <w:rsid w:val="003B518A"/>
    <w:rsid w:val="003D2073"/>
    <w:rsid w:val="003E13B1"/>
    <w:rsid w:val="004122B0"/>
    <w:rsid w:val="004142E0"/>
    <w:rsid w:val="004378EF"/>
    <w:rsid w:val="00441CB1"/>
    <w:rsid w:val="00443352"/>
    <w:rsid w:val="004508DE"/>
    <w:rsid w:val="004606EF"/>
    <w:rsid w:val="0046776F"/>
    <w:rsid w:val="004745EE"/>
    <w:rsid w:val="00476B20"/>
    <w:rsid w:val="00477F89"/>
    <w:rsid w:val="00485AE5"/>
    <w:rsid w:val="004971E4"/>
    <w:rsid w:val="004A009E"/>
    <w:rsid w:val="004A154C"/>
    <w:rsid w:val="004A242D"/>
    <w:rsid w:val="004A243A"/>
    <w:rsid w:val="004A5E2D"/>
    <w:rsid w:val="004E736E"/>
    <w:rsid w:val="004F2517"/>
    <w:rsid w:val="004F729A"/>
    <w:rsid w:val="0050148E"/>
    <w:rsid w:val="00510B6E"/>
    <w:rsid w:val="00512F20"/>
    <w:rsid w:val="00522099"/>
    <w:rsid w:val="00543E38"/>
    <w:rsid w:val="00544275"/>
    <w:rsid w:val="005512F4"/>
    <w:rsid w:val="00560268"/>
    <w:rsid w:val="00577078"/>
    <w:rsid w:val="00582280"/>
    <w:rsid w:val="00590D14"/>
    <w:rsid w:val="005A0811"/>
    <w:rsid w:val="005A22BF"/>
    <w:rsid w:val="005A3809"/>
    <w:rsid w:val="005A4514"/>
    <w:rsid w:val="005C3ED8"/>
    <w:rsid w:val="005F193C"/>
    <w:rsid w:val="006055A3"/>
    <w:rsid w:val="00607532"/>
    <w:rsid w:val="006174E0"/>
    <w:rsid w:val="006307A5"/>
    <w:rsid w:val="006341EA"/>
    <w:rsid w:val="00634556"/>
    <w:rsid w:val="00635ACC"/>
    <w:rsid w:val="00647B8A"/>
    <w:rsid w:val="0065139C"/>
    <w:rsid w:val="006516E7"/>
    <w:rsid w:val="006609CB"/>
    <w:rsid w:val="006737E8"/>
    <w:rsid w:val="0068106F"/>
    <w:rsid w:val="00684406"/>
    <w:rsid w:val="006F7374"/>
    <w:rsid w:val="007118B8"/>
    <w:rsid w:val="00713F96"/>
    <w:rsid w:val="00730671"/>
    <w:rsid w:val="007340C6"/>
    <w:rsid w:val="00746200"/>
    <w:rsid w:val="007519A4"/>
    <w:rsid w:val="007B1A92"/>
    <w:rsid w:val="007B7091"/>
    <w:rsid w:val="007C7472"/>
    <w:rsid w:val="007D61A0"/>
    <w:rsid w:val="007D7218"/>
    <w:rsid w:val="00804811"/>
    <w:rsid w:val="00805F52"/>
    <w:rsid w:val="00814C59"/>
    <w:rsid w:val="00815C45"/>
    <w:rsid w:val="00815E1E"/>
    <w:rsid w:val="00817854"/>
    <w:rsid w:val="008316C7"/>
    <w:rsid w:val="008357F9"/>
    <w:rsid w:val="00847AC8"/>
    <w:rsid w:val="008569F7"/>
    <w:rsid w:val="008628C7"/>
    <w:rsid w:val="0086304D"/>
    <w:rsid w:val="008636FD"/>
    <w:rsid w:val="00865477"/>
    <w:rsid w:val="00880CA0"/>
    <w:rsid w:val="0088530F"/>
    <w:rsid w:val="008D18EC"/>
    <w:rsid w:val="008D1C99"/>
    <w:rsid w:val="008D285C"/>
    <w:rsid w:val="008E3BFE"/>
    <w:rsid w:val="008E3E26"/>
    <w:rsid w:val="008F0C4D"/>
    <w:rsid w:val="00954AE9"/>
    <w:rsid w:val="0096078C"/>
    <w:rsid w:val="0096139B"/>
    <w:rsid w:val="00967FB8"/>
    <w:rsid w:val="00974E50"/>
    <w:rsid w:val="00974E69"/>
    <w:rsid w:val="00986A0A"/>
    <w:rsid w:val="00987C1D"/>
    <w:rsid w:val="009B3965"/>
    <w:rsid w:val="009D3162"/>
    <w:rsid w:val="009D5CFA"/>
    <w:rsid w:val="009D5F9A"/>
    <w:rsid w:val="009E2925"/>
    <w:rsid w:val="009E7F74"/>
    <w:rsid w:val="00A10EEE"/>
    <w:rsid w:val="00A24E23"/>
    <w:rsid w:val="00A71321"/>
    <w:rsid w:val="00A71574"/>
    <w:rsid w:val="00A7184F"/>
    <w:rsid w:val="00A7722F"/>
    <w:rsid w:val="00A83C8E"/>
    <w:rsid w:val="00AC6C6C"/>
    <w:rsid w:val="00AE3A76"/>
    <w:rsid w:val="00AE5B1F"/>
    <w:rsid w:val="00AF4F14"/>
    <w:rsid w:val="00AF5B85"/>
    <w:rsid w:val="00AF7F56"/>
    <w:rsid w:val="00B045B9"/>
    <w:rsid w:val="00B07A9A"/>
    <w:rsid w:val="00B14358"/>
    <w:rsid w:val="00B1640F"/>
    <w:rsid w:val="00B16B77"/>
    <w:rsid w:val="00B177AA"/>
    <w:rsid w:val="00B31E36"/>
    <w:rsid w:val="00B33878"/>
    <w:rsid w:val="00B35C02"/>
    <w:rsid w:val="00B42BA5"/>
    <w:rsid w:val="00B4438C"/>
    <w:rsid w:val="00B6351C"/>
    <w:rsid w:val="00B759B4"/>
    <w:rsid w:val="00B80E84"/>
    <w:rsid w:val="00B92EF6"/>
    <w:rsid w:val="00B94F52"/>
    <w:rsid w:val="00BB34B9"/>
    <w:rsid w:val="00BC7117"/>
    <w:rsid w:val="00BD0802"/>
    <w:rsid w:val="00BE3463"/>
    <w:rsid w:val="00BF626E"/>
    <w:rsid w:val="00BF7196"/>
    <w:rsid w:val="00C0490B"/>
    <w:rsid w:val="00C1284B"/>
    <w:rsid w:val="00C2448A"/>
    <w:rsid w:val="00C30A5E"/>
    <w:rsid w:val="00C30D50"/>
    <w:rsid w:val="00C55217"/>
    <w:rsid w:val="00C56BBD"/>
    <w:rsid w:val="00C66A3F"/>
    <w:rsid w:val="00C868D3"/>
    <w:rsid w:val="00CA0298"/>
    <w:rsid w:val="00CA7E87"/>
    <w:rsid w:val="00CB2EA2"/>
    <w:rsid w:val="00CD40A2"/>
    <w:rsid w:val="00CD61DC"/>
    <w:rsid w:val="00CE4EA3"/>
    <w:rsid w:val="00D04387"/>
    <w:rsid w:val="00D0481F"/>
    <w:rsid w:val="00D17B0F"/>
    <w:rsid w:val="00D57EDC"/>
    <w:rsid w:val="00D6104D"/>
    <w:rsid w:val="00D66B61"/>
    <w:rsid w:val="00D731DC"/>
    <w:rsid w:val="00D74D3E"/>
    <w:rsid w:val="00D75778"/>
    <w:rsid w:val="00D76334"/>
    <w:rsid w:val="00D76832"/>
    <w:rsid w:val="00D76D24"/>
    <w:rsid w:val="00D8384A"/>
    <w:rsid w:val="00D86FA7"/>
    <w:rsid w:val="00D93AAE"/>
    <w:rsid w:val="00DB46B1"/>
    <w:rsid w:val="00DC452F"/>
    <w:rsid w:val="00DD0E52"/>
    <w:rsid w:val="00DD4323"/>
    <w:rsid w:val="00E01033"/>
    <w:rsid w:val="00E01BA1"/>
    <w:rsid w:val="00E059FE"/>
    <w:rsid w:val="00E14A61"/>
    <w:rsid w:val="00E21DF7"/>
    <w:rsid w:val="00E2764E"/>
    <w:rsid w:val="00E3390A"/>
    <w:rsid w:val="00E34463"/>
    <w:rsid w:val="00E46C14"/>
    <w:rsid w:val="00E53444"/>
    <w:rsid w:val="00E558ED"/>
    <w:rsid w:val="00E755F1"/>
    <w:rsid w:val="00E76933"/>
    <w:rsid w:val="00EB15B5"/>
    <w:rsid w:val="00EF4923"/>
    <w:rsid w:val="00EF6DF3"/>
    <w:rsid w:val="00F026C1"/>
    <w:rsid w:val="00F15743"/>
    <w:rsid w:val="00F16687"/>
    <w:rsid w:val="00F20353"/>
    <w:rsid w:val="00F25627"/>
    <w:rsid w:val="00F32A71"/>
    <w:rsid w:val="00F33E39"/>
    <w:rsid w:val="00F509A5"/>
    <w:rsid w:val="00F629A5"/>
    <w:rsid w:val="00F72A0C"/>
    <w:rsid w:val="00F8405E"/>
    <w:rsid w:val="00F95D20"/>
    <w:rsid w:val="00FC537F"/>
    <w:rsid w:val="00FD38CF"/>
    <w:rsid w:val="00FD44E0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69B0"/>
  <w15:chartTrackingRefBased/>
  <w15:docId w15:val="{C2AFFCB8-CBC6-456A-9906-CB346FA4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7E9"/>
    <w:pPr>
      <w:spacing w:after="120"/>
    </w:pPr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07E9"/>
    <w:pPr>
      <w:keepNext/>
      <w:jc w:val="center"/>
      <w:outlineLvl w:val="0"/>
    </w:pPr>
    <w:rPr>
      <w:rFonts w:eastAsia="Times New Roman"/>
      <w:b/>
      <w:bCs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1B07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1B07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B07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elk">
    <w:name w:val="Nadpis velký"/>
    <w:basedOn w:val="Normln"/>
    <w:next w:val="Normln"/>
    <w:link w:val="NadpisvelkChar"/>
    <w:qFormat/>
    <w:rsid w:val="001B07E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/>
      <w:b/>
      <w:color w:val="C00000"/>
      <w:sz w:val="40"/>
      <w:szCs w:val="40"/>
      <w:u w:color="FFFF00"/>
      <w:lang w:val="x-none" w:eastAsia="en-US"/>
    </w:rPr>
  </w:style>
  <w:style w:type="character" w:customStyle="1" w:styleId="NadpisvelkChar">
    <w:name w:val="Nadpis velký Char"/>
    <w:link w:val="Nadpisvelk"/>
    <w:rsid w:val="001B07E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paragraph" w:customStyle="1" w:styleId="Nadpisstedn">
    <w:name w:val="Nadpis střední"/>
    <w:basedOn w:val="Normln"/>
    <w:next w:val="Normln"/>
    <w:link w:val="NadpisstednChar"/>
    <w:qFormat/>
    <w:rsid w:val="001B07E9"/>
    <w:pPr>
      <w:keepNext/>
      <w:keepLines/>
      <w:spacing w:before="240"/>
    </w:pPr>
    <w:rPr>
      <w:rFonts w:ascii="Trebuchet MS" w:eastAsia="Arial Unicode MS" w:hAnsi="Trebuchet MS"/>
      <w:b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1B07E9"/>
    <w:rPr>
      <w:rFonts w:ascii="Trebuchet MS" w:eastAsia="Arial Unicode MS" w:hAnsi="Trebuchet MS" w:cs="Microsoft Sans Serif"/>
      <w:b/>
      <w:color w:val="000099"/>
      <w:sz w:val="32"/>
      <w:szCs w:val="32"/>
    </w:rPr>
  </w:style>
  <w:style w:type="paragraph" w:customStyle="1" w:styleId="Body">
    <w:name w:val="Body"/>
    <w:basedOn w:val="Odstavecseseznamem"/>
    <w:link w:val="BodyChar"/>
    <w:qFormat/>
    <w:rsid w:val="001B07E9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1B07E9"/>
    <w:pPr>
      <w:ind w:left="708"/>
    </w:pPr>
    <w:rPr>
      <w:lang w:val="x-none" w:eastAsia="x-none"/>
    </w:rPr>
  </w:style>
  <w:style w:type="character" w:customStyle="1" w:styleId="BodyChar">
    <w:name w:val="Body Char"/>
    <w:basedOn w:val="OdstavecseseznamemChar"/>
    <w:link w:val="Body"/>
    <w:rsid w:val="001B07E9"/>
    <w:rPr>
      <w:rFonts w:eastAsia="Calibri"/>
      <w:sz w:val="24"/>
      <w:szCs w:val="24"/>
    </w:rPr>
  </w:style>
  <w:style w:type="paragraph" w:customStyle="1" w:styleId="Body2">
    <w:name w:val="Body2"/>
    <w:basedOn w:val="Body"/>
    <w:link w:val="Body2Char"/>
    <w:qFormat/>
    <w:rsid w:val="001B07E9"/>
    <w:pPr>
      <w:numPr>
        <w:ilvl w:val="1"/>
      </w:numPr>
    </w:pPr>
  </w:style>
  <w:style w:type="character" w:customStyle="1" w:styleId="Body2Char">
    <w:name w:val="Body2 Char"/>
    <w:link w:val="Body2"/>
    <w:rsid w:val="001B07E9"/>
    <w:rPr>
      <w:rFonts w:eastAsia="Calibri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1B07E9"/>
    <w:pPr>
      <w:keepNext/>
      <w:keepLines/>
      <w:spacing w:before="240"/>
    </w:pPr>
    <w:rPr>
      <w:rFonts w:ascii="Trebuchet MS" w:hAnsi="Trebuchet MS"/>
      <w:b/>
      <w:szCs w:val="22"/>
      <w:lang w:val="x-none" w:eastAsia="en-US"/>
    </w:rPr>
  </w:style>
  <w:style w:type="character" w:customStyle="1" w:styleId="PodnadpisChar">
    <w:name w:val="Podnadpis Char"/>
    <w:link w:val="Podnadpis"/>
    <w:rsid w:val="001B07E9"/>
    <w:rPr>
      <w:rFonts w:ascii="Trebuchet MS" w:eastAsia="Calibri" w:hAnsi="Trebuchet MS"/>
      <w:b/>
      <w:sz w:val="24"/>
      <w:szCs w:val="22"/>
      <w:lang w:eastAsia="en-US"/>
    </w:rPr>
  </w:style>
  <w:style w:type="character" w:customStyle="1" w:styleId="Nadpis1Char">
    <w:name w:val="Nadpis 1 Char"/>
    <w:link w:val="Nadpis1"/>
    <w:rsid w:val="001B07E9"/>
    <w:rPr>
      <w:rFonts w:eastAsia="Times New Roman" w:cs="Times New Roman"/>
      <w:b/>
      <w:bCs/>
      <w:sz w:val="28"/>
      <w:szCs w:val="24"/>
    </w:rPr>
  </w:style>
  <w:style w:type="character" w:customStyle="1" w:styleId="Nadpis2Char">
    <w:name w:val="Nadpis 2 Char"/>
    <w:link w:val="Nadpis2"/>
    <w:uiPriority w:val="9"/>
    <w:rsid w:val="001B07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1B0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B07E9"/>
    <w:rPr>
      <w:rFonts w:ascii="Cambria" w:hAnsi="Cambria"/>
      <w:b/>
      <w:bCs/>
      <w:i/>
      <w:iCs/>
      <w:color w:val="4F81BD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B07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B07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1B07E9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1B07E9"/>
    <w:rPr>
      <w:rFonts w:eastAsia="Calibri"/>
      <w:sz w:val="24"/>
      <w:szCs w:val="24"/>
    </w:rPr>
  </w:style>
  <w:style w:type="character" w:styleId="Zdraznnjemn">
    <w:name w:val="Subtle Emphasis"/>
    <w:uiPriority w:val="19"/>
    <w:qFormat/>
    <w:rsid w:val="001B07E9"/>
    <w:rPr>
      <w:i/>
      <w:iCs/>
      <w:color w:val="808080"/>
    </w:rPr>
  </w:style>
  <w:style w:type="character" w:styleId="Hypertextovodkaz">
    <w:name w:val="Hyperlink"/>
    <w:uiPriority w:val="99"/>
    <w:unhideWhenUsed/>
    <w:rsid w:val="004E736E"/>
    <w:rPr>
      <w:color w:val="0000FF"/>
      <w:u w:val="single"/>
    </w:rPr>
  </w:style>
  <w:style w:type="paragraph" w:styleId="Zhlav">
    <w:name w:val="header"/>
    <w:basedOn w:val="Normln"/>
    <w:rsid w:val="005A38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380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E3E26"/>
    <w:rPr>
      <w:sz w:val="16"/>
      <w:szCs w:val="16"/>
    </w:rPr>
  </w:style>
  <w:style w:type="paragraph" w:styleId="Textkomente">
    <w:name w:val="annotation text"/>
    <w:basedOn w:val="Normln"/>
    <w:semiHidden/>
    <w:rsid w:val="008E3E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3E26"/>
    <w:rPr>
      <w:b/>
      <w:bCs/>
    </w:rPr>
  </w:style>
  <w:style w:type="paragraph" w:styleId="Textbubliny">
    <w:name w:val="Balloon Text"/>
    <w:basedOn w:val="Normln"/>
    <w:semiHidden/>
    <w:rsid w:val="008E3E26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3432C4"/>
  </w:style>
  <w:style w:type="character" w:styleId="Zdraznn">
    <w:name w:val="Emphasis"/>
    <w:qFormat/>
    <w:rsid w:val="002E5BB0"/>
    <w:rPr>
      <w:i/>
      <w:iCs/>
    </w:rPr>
  </w:style>
  <w:style w:type="paragraph" w:customStyle="1" w:styleId="reset">
    <w:name w:val="reset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character" w:styleId="Nevyeenzmnka">
    <w:name w:val="Unresolved Mention"/>
    <w:uiPriority w:val="99"/>
    <w:semiHidden/>
    <w:unhideWhenUsed/>
    <w:rsid w:val="00D8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bazant@omnimed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Vína z České republiky již tradičně na prestižním světovém veletrhu Prowein v Düsseldorfu</vt:lpstr>
    </vt:vector>
  </TitlesOfParts>
  <Company>Hewlett-Packard Company</Company>
  <LinksUpToDate>false</LinksUpToDate>
  <CharactersWithSpaces>4547</CharactersWithSpaces>
  <SharedDoc>false</SharedDoc>
  <HLinks>
    <vt:vector size="24" baseType="variant"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6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Vína z České republiky již tradičně na prestižním světovém veletrhu Prowein v Düsseldorfu</dc:title>
  <dc:subject/>
  <dc:creator>Pavel Krška</dc:creator>
  <cp:keywords/>
  <cp:lastModifiedBy>Jiří Bažant</cp:lastModifiedBy>
  <cp:revision>5</cp:revision>
  <cp:lastPrinted>2014-06-17T14:17:00Z</cp:lastPrinted>
  <dcterms:created xsi:type="dcterms:W3CDTF">2021-06-25T07:32:00Z</dcterms:created>
  <dcterms:modified xsi:type="dcterms:W3CDTF">2021-06-29T05:50:00Z</dcterms:modified>
</cp:coreProperties>
</file>