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drawing>
          <wp:inline distT="0" distB="0" distL="0" distR="0">
            <wp:extent cx="1938655" cy="721995"/>
            <wp:effectExtent l="0" t="0" r="0" b="0"/>
            <wp:docPr id="1" name="obrázky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ky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46" t="-1818" r="-1446" b="-1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rFonts w:ascii="Tahoma" w:hAnsi="Tahoma"/>
        </w:rPr>
      </w:pPr>
      <w:r>
        <w:rPr>
          <w:rFonts w:ascii="Tahoma" w:hAnsi="Tahoma"/>
        </w:rPr>
        <w:t>ORIONREAL, spol. s r.o. - Moravská banka vín</w:t>
      </w:r>
    </w:p>
    <w:p>
      <w:pPr>
        <w:pStyle w:val="Normal"/>
        <w:bidi w:val="0"/>
        <w:jc w:val="center"/>
        <w:rPr>
          <w:rFonts w:ascii="Tahoma" w:hAnsi="Tahoma"/>
        </w:rPr>
      </w:pPr>
      <w:r>
        <w:rPr>
          <w:rFonts w:ascii="Tahoma" w:hAnsi="Tahoma"/>
        </w:rPr>
        <w:t>Hlinky 88, Brno, IČ: 49450573, DIČ CZ49450573</w:t>
      </w:r>
    </w:p>
    <w:p>
      <w:pPr>
        <w:pStyle w:val="Normal"/>
        <w:bidi w:val="0"/>
        <w:jc w:val="center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bidi w:val="0"/>
        <w:jc w:val="center"/>
        <w:rPr>
          <w:rFonts w:ascii="Tahoma" w:hAnsi="Tahoma"/>
          <w:i/>
          <w:i/>
          <w:iCs/>
          <w:sz w:val="28"/>
          <w:szCs w:val="28"/>
        </w:rPr>
      </w:pPr>
      <w:r>
        <w:rPr>
          <w:rFonts w:ascii="Tahoma" w:hAnsi="Tahoma"/>
          <w:i/>
          <w:iCs/>
          <w:sz w:val="28"/>
          <w:szCs w:val="28"/>
        </w:rPr>
      </w:r>
    </w:p>
    <w:p>
      <w:pPr>
        <w:pStyle w:val="Obsahtabulky"/>
        <w:bidi w:val="0"/>
        <w:jc w:val="left"/>
        <w:rPr>
          <w:rFonts w:ascii="Tahoma" w:hAnsi="Tahoma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Tahoma" w:hAnsi="Tahoma"/>
          <w:b/>
          <w:bCs/>
          <w:i w:val="false"/>
          <w:iCs w:val="false"/>
          <w:sz w:val="28"/>
          <w:szCs w:val="28"/>
        </w:rPr>
        <w:t>Mezinárodní výstava vín Grand Prix Austerlitz 2021 – 18. ročník</w:t>
      </w:r>
    </w:p>
    <w:p>
      <w:pPr>
        <w:pStyle w:val="Obsahtabulky"/>
        <w:bidi w:val="0"/>
        <w:jc w:val="left"/>
        <w:rPr>
          <w:rFonts w:ascii="Tahoma" w:hAnsi="Tahoma"/>
          <w:i w:val="false"/>
          <w:i w:val="false"/>
          <w:iCs w:val="false"/>
          <w:sz w:val="28"/>
          <w:szCs w:val="28"/>
        </w:rPr>
      </w:pPr>
      <w:r>
        <w:rPr>
          <w:rFonts w:ascii="Tahoma" w:hAnsi="Tahoma"/>
          <w:i w:val="false"/>
          <w:iCs w:val="false"/>
          <w:sz w:val="28"/>
          <w:szCs w:val="28"/>
        </w:rPr>
      </w:r>
    </w:p>
    <w:p>
      <w:pPr>
        <w:pStyle w:val="Obsahtabulky"/>
        <w:bidi w:val="0"/>
        <w:jc w:val="left"/>
        <w:rPr>
          <w:rFonts w:ascii="Tahoma" w:hAnsi="Tahoma"/>
          <w:i w:val="false"/>
          <w:i w:val="false"/>
          <w:iCs w:val="false"/>
          <w:sz w:val="28"/>
          <w:szCs w:val="28"/>
        </w:rPr>
      </w:pPr>
      <w:r>
        <w:rPr>
          <w:rFonts w:ascii="Tahoma" w:hAnsi="Tahoma"/>
          <w:i w:val="false"/>
          <w:iCs w:val="false"/>
          <w:sz w:val="28"/>
          <w:szCs w:val="28"/>
        </w:rPr>
        <w:t>Dne 9. září 2021 proběhlo slavnostní vyhlášení a předání ocenění z 18, ročníku Mezinárodní výstavy vín Grand Prix Austerlitz 2021. Hodnocení výstavy je vždy dvoukolové. Z prvního kola všeachna vína která dosáhla 80 a více bodů postupují do druhého kola, kter</w:t>
      </w:r>
      <w:r>
        <w:rPr>
          <w:rFonts w:ascii="Tahoma" w:hAnsi="Tahoma"/>
          <w:i w:val="false"/>
          <w:iCs w:val="false"/>
          <w:sz w:val="28"/>
          <w:szCs w:val="28"/>
        </w:rPr>
        <w:t>é</w:t>
      </w:r>
      <w:r>
        <w:rPr>
          <w:rFonts w:ascii="Tahoma" w:hAnsi="Tahoma"/>
          <w:i w:val="false"/>
          <w:iCs w:val="false"/>
          <w:sz w:val="28"/>
          <w:szCs w:val="28"/>
        </w:rPr>
        <w:t xml:space="preserve"> se koná přímo v den výstavy. Letos proběhla výstava za podpory Vinařského fondu a pod záštitou ministra zemědělství ČR ing.Miroslava Tomana, hejtmana Jihomoravského kraje Mgr. Jana Grolicha a primátorky města Brna JUDr. Markéty Vaňkové. </w:t>
      </w:r>
    </w:p>
    <w:p>
      <w:pPr>
        <w:pStyle w:val="Obsahtabulky"/>
        <w:bidi w:val="0"/>
        <w:jc w:val="left"/>
        <w:rPr>
          <w:rFonts w:ascii="Tahoma" w:hAnsi="Tahoma"/>
          <w:i w:val="false"/>
          <w:i w:val="false"/>
          <w:iCs w:val="false"/>
          <w:sz w:val="28"/>
          <w:szCs w:val="28"/>
        </w:rPr>
      </w:pPr>
      <w:r>
        <w:rPr>
          <w:rFonts w:ascii="Tahoma" w:hAnsi="Tahoma"/>
          <w:i w:val="false"/>
          <w:iCs w:val="false"/>
          <w:sz w:val="28"/>
          <w:szCs w:val="28"/>
        </w:rPr>
        <w:t>Soutěže se zúčastnilo 34 vinařství. Akce proběhla 14 srpna 2021 v Brně na Nové radnici a 3. září 2021 v Praze v Holešovické tržnici.</w:t>
      </w:r>
    </w:p>
    <w:p>
      <w:pPr>
        <w:pStyle w:val="Obsahtabulky"/>
        <w:bidi w:val="0"/>
        <w:jc w:val="left"/>
        <w:rPr>
          <w:rFonts w:ascii="Tahoma" w:hAnsi="Tahoma"/>
          <w:i w:val="false"/>
          <w:i w:val="false"/>
          <w:iCs w:val="false"/>
          <w:sz w:val="28"/>
          <w:szCs w:val="28"/>
        </w:rPr>
      </w:pPr>
      <w:r>
        <w:rPr>
          <w:rFonts w:ascii="Tahoma" w:hAnsi="Tahoma"/>
          <w:i w:val="false"/>
          <w:iCs w:val="false"/>
          <w:sz w:val="28"/>
          <w:szCs w:val="28"/>
        </w:rPr>
        <w:t>Vyhlášení výsledku bylo ve Vinném sklepě Moravské banky vín na Hlinkách.</w:t>
      </w:r>
    </w:p>
    <w:p>
      <w:pPr>
        <w:pStyle w:val="Obsahtabulky"/>
        <w:bidi w:val="0"/>
        <w:jc w:val="left"/>
        <w:rPr>
          <w:rFonts w:ascii="Tahoma" w:hAnsi="Tahoma"/>
          <w:i w:val="false"/>
          <w:i w:val="false"/>
          <w:iCs w:val="false"/>
          <w:sz w:val="28"/>
          <w:szCs w:val="28"/>
        </w:rPr>
      </w:pPr>
      <w:r>
        <w:rPr>
          <w:rFonts w:ascii="Tahoma" w:hAnsi="Tahoma"/>
          <w:b/>
          <w:bCs/>
          <w:i w:val="false"/>
          <w:iCs w:val="false"/>
          <w:sz w:val="28"/>
          <w:szCs w:val="28"/>
        </w:rPr>
        <w:t>Champion návštěvníků:</w:t>
      </w:r>
      <w:r>
        <w:rPr>
          <w:rFonts w:ascii="Tahoma" w:hAnsi="Tahoma"/>
          <w:i w:val="false"/>
          <w:iCs w:val="false"/>
          <w:sz w:val="28"/>
          <w:szCs w:val="28"/>
        </w:rPr>
        <w:t xml:space="preserve"> </w:t>
      </w:r>
      <w:r>
        <w:rPr>
          <w:rFonts w:ascii="Tahoma" w:hAnsi="Tahoma"/>
          <w:i w:val="false"/>
          <w:iCs w:val="false"/>
          <w:sz w:val="28"/>
          <w:szCs w:val="28"/>
        </w:rPr>
        <w:t>Sauvignon VzB 2018 PATRIA KOBYLÍ a.s. Kobylí</w:t>
      </w:r>
    </w:p>
    <w:p>
      <w:pPr>
        <w:pStyle w:val="Obsahtabulky"/>
        <w:bidi w:val="0"/>
        <w:jc w:val="left"/>
        <w:rPr>
          <w:rFonts w:ascii="Tahoma" w:hAnsi="Tahoma"/>
          <w:i w:val="false"/>
          <w:i w:val="false"/>
          <w:iCs w:val="false"/>
          <w:sz w:val="28"/>
          <w:szCs w:val="28"/>
        </w:rPr>
      </w:pPr>
      <w:r>
        <w:rPr>
          <w:rFonts w:ascii="Tahoma" w:hAnsi="Tahoma"/>
          <w:b/>
          <w:bCs/>
          <w:i w:val="false"/>
          <w:iCs w:val="false"/>
          <w:sz w:val="28"/>
          <w:szCs w:val="28"/>
        </w:rPr>
        <w:t>Nejlepší kolekce výstavy:</w:t>
      </w:r>
      <w:r>
        <w:rPr>
          <w:rFonts w:ascii="Tahoma" w:hAnsi="Tahoma"/>
          <w:i w:val="false"/>
          <w:iCs w:val="false"/>
          <w:sz w:val="28"/>
          <w:szCs w:val="28"/>
        </w:rPr>
        <w:t xml:space="preserve"> PATRIA KOBYLÍ a.s. Kobylí</w:t>
      </w:r>
    </w:p>
    <w:p>
      <w:pPr>
        <w:pStyle w:val="Obsahtabulky"/>
        <w:bidi w:val="0"/>
        <w:jc w:val="left"/>
        <w:rPr>
          <w:rFonts w:ascii="Tahoma" w:hAnsi="Tahoma"/>
          <w:i w:val="false"/>
          <w:i w:val="false"/>
          <w:iCs w:val="false"/>
          <w:sz w:val="28"/>
          <w:szCs w:val="28"/>
        </w:rPr>
      </w:pPr>
      <w:r>
        <w:rPr>
          <w:rFonts w:ascii="Tahoma" w:hAnsi="Tahoma"/>
          <w:b/>
          <w:bCs/>
          <w:i w:val="false"/>
          <w:iCs w:val="false"/>
          <w:sz w:val="28"/>
          <w:szCs w:val="28"/>
        </w:rPr>
        <w:t>Champion výstavy:</w:t>
      </w:r>
      <w:r>
        <w:rPr>
          <w:rFonts w:ascii="Tahoma" w:hAnsi="Tahoma"/>
          <w:i w:val="false"/>
          <w:iCs w:val="false"/>
          <w:sz w:val="28"/>
          <w:szCs w:val="28"/>
        </w:rPr>
        <w:t xml:space="preserve"> OAK Cabernet Sauvignon PS 2017 Vladimír Tetur Velké Bílovice</w:t>
      </w:r>
    </w:p>
    <w:p>
      <w:pPr>
        <w:pStyle w:val="Obsahtabulky"/>
        <w:bidi w:val="0"/>
        <w:jc w:val="center"/>
        <w:rPr>
          <w:rFonts w:ascii="Tahoma" w:hAnsi="Tahoma"/>
          <w:i w:val="false"/>
          <w:i w:val="false"/>
          <w:iCs w:val="false"/>
          <w:sz w:val="28"/>
          <w:szCs w:val="28"/>
        </w:rPr>
      </w:pPr>
      <w:r>
        <w:rPr>
          <w:rFonts w:ascii="Tahoma" w:hAnsi="Tahoma"/>
          <w:i w:val="false"/>
          <w:iCs w:val="false"/>
          <w:sz w:val="28"/>
          <w:szCs w:val="28"/>
        </w:rPr>
        <w:t>Podrobné výsledky najdete na:</w:t>
      </w:r>
    </w:p>
    <w:p>
      <w:pPr>
        <w:pStyle w:val="Obsahtabulky"/>
        <w:bidi w:val="0"/>
        <w:jc w:val="center"/>
        <w:rPr>
          <w:rFonts w:ascii="Tahoma" w:hAnsi="Tahoma"/>
          <w:i w:val="false"/>
          <w:i w:val="false"/>
          <w:iCs w:val="false"/>
          <w:sz w:val="28"/>
          <w:szCs w:val="28"/>
        </w:rPr>
      </w:pPr>
      <w:r>
        <w:rPr>
          <w:rFonts w:ascii="Tahoma" w:hAnsi="Tahoma"/>
          <w:i w:val="false"/>
          <w:iCs w:val="false"/>
          <w:sz w:val="28"/>
          <w:szCs w:val="28"/>
        </w:rPr>
        <w:t xml:space="preserve"> </w:t>
      </w:r>
      <w:r>
        <w:rPr>
          <w:rFonts w:ascii="Tahoma" w:hAnsi="Tahoma"/>
          <w:b/>
          <w:bCs/>
          <w:i w:val="false"/>
          <w:iCs w:val="false"/>
          <w:sz w:val="28"/>
          <w:szCs w:val="28"/>
        </w:rPr>
        <w:t>https://bankavin.cz/grand-prix-austerlitz/</w:t>
      </w:r>
    </w:p>
    <w:p>
      <w:pPr>
        <w:pStyle w:val="Obsahtabulky"/>
        <w:bidi w:val="0"/>
        <w:jc w:val="left"/>
        <w:rPr>
          <w:rFonts w:ascii="Tahoma" w:hAnsi="Tahoma"/>
          <w:i w:val="false"/>
          <w:i w:val="false"/>
          <w:iCs w:val="false"/>
          <w:sz w:val="28"/>
          <w:szCs w:val="28"/>
        </w:rPr>
      </w:pPr>
      <w:r>
        <w:rPr>
          <w:rFonts w:ascii="Tahoma" w:hAnsi="Tahoma"/>
          <w:i w:val="false"/>
          <w:iCs w:val="false"/>
          <w:sz w:val="28"/>
          <w:szCs w:val="28"/>
        </w:rPr>
      </w:r>
    </w:p>
    <w:p>
      <w:pPr>
        <w:pStyle w:val="Obsahtabulky"/>
        <w:bidi w:val="0"/>
        <w:jc w:val="left"/>
        <w:rPr>
          <w:rFonts w:ascii="Tahoma" w:hAnsi="Tahoma"/>
          <w:i w:val="false"/>
          <w:i w:val="false"/>
          <w:iCs w:val="false"/>
          <w:sz w:val="28"/>
          <w:szCs w:val="28"/>
        </w:rPr>
      </w:pPr>
      <w:r>
        <w:rPr>
          <w:rFonts w:ascii="Tahoma" w:hAnsi="Tahoma"/>
          <w:i w:val="false"/>
          <w:iCs w:val="false"/>
          <w:sz w:val="28"/>
          <w:szCs w:val="28"/>
        </w:rPr>
        <w:t>Za Moravskou banku vín</w:t>
      </w:r>
    </w:p>
    <w:p>
      <w:pPr>
        <w:pStyle w:val="Obsahtabulky"/>
        <w:bidi w:val="0"/>
        <w:jc w:val="left"/>
        <w:rPr>
          <w:rFonts w:ascii="Tahoma" w:hAnsi="Tahoma"/>
          <w:i w:val="false"/>
          <w:i w:val="false"/>
          <w:iCs w:val="false"/>
          <w:sz w:val="28"/>
          <w:szCs w:val="28"/>
        </w:rPr>
      </w:pPr>
      <w:r>
        <w:rPr>
          <w:rFonts w:ascii="Tahoma" w:hAnsi="Tahoma"/>
          <w:i w:val="false"/>
          <w:iCs w:val="false"/>
          <w:sz w:val="28"/>
          <w:szCs w:val="28"/>
        </w:rPr>
        <w:t>Stanislav Šida</w:t>
      </w:r>
    </w:p>
    <w:p>
      <w:pPr>
        <w:pStyle w:val="Obsahtabulky"/>
        <w:bidi w:val="0"/>
        <w:jc w:val="left"/>
        <w:rPr>
          <w:rFonts w:ascii="Tahoma" w:hAnsi="Tahoma"/>
          <w:i w:val="false"/>
          <w:i w:val="false"/>
          <w:iCs w:val="false"/>
          <w:sz w:val="28"/>
          <w:szCs w:val="28"/>
        </w:rPr>
      </w:pPr>
      <w:r>
        <w:rPr>
          <w:rFonts w:ascii="Tahoma" w:hAnsi="Tahoma"/>
          <w:i w:val="false"/>
          <w:iCs w:val="false"/>
          <w:sz w:val="28"/>
          <w:szCs w:val="28"/>
        </w:rPr>
        <w:t>www.bankavin.cz</w:t>
      </w:r>
    </w:p>
    <w:p>
      <w:pPr>
        <w:pStyle w:val="Obsahtabulky"/>
        <w:bidi w:val="0"/>
        <w:jc w:val="left"/>
        <w:rPr>
          <w:rFonts w:ascii="Tahoma" w:hAnsi="Tahoma"/>
          <w:i w:val="false"/>
          <w:i w:val="false"/>
          <w:iCs w:val="false"/>
          <w:sz w:val="28"/>
          <w:szCs w:val="28"/>
        </w:rPr>
      </w:pPr>
      <w:r>
        <w:rPr>
          <w:rFonts w:ascii="Tahoma" w:hAnsi="Tahoma"/>
          <w:i w:val="false"/>
          <w:iCs w:val="false"/>
          <w:sz w:val="28"/>
          <w:szCs w:val="28"/>
        </w:rPr>
      </w:r>
    </w:p>
    <w:p>
      <w:pPr>
        <w:pStyle w:val="Obsahtabulky"/>
        <w:bidi w:val="0"/>
        <w:jc w:val="left"/>
        <w:rPr>
          <w:rFonts w:ascii="Tahoma" w:hAnsi="Tahoma"/>
          <w:i w:val="false"/>
          <w:i w:val="false"/>
          <w:iCs w:val="false"/>
          <w:sz w:val="28"/>
          <w:szCs w:val="28"/>
        </w:rPr>
      </w:pPr>
      <w:r>
        <w:rPr>
          <w:rFonts w:ascii="Tahoma" w:hAnsi="Tahoma"/>
          <w:i w:val="false"/>
          <w:iCs w:val="false"/>
          <w:sz w:val="28"/>
          <w:szCs w:val="28"/>
        </w:rPr>
      </w:r>
    </w:p>
    <w:p>
      <w:pPr>
        <w:pStyle w:val="Obsahtabulky"/>
        <w:bidi w:val="0"/>
        <w:jc w:val="left"/>
        <w:rPr>
          <w:rFonts w:ascii="Tahoma" w:hAnsi="Tahoma"/>
          <w:i w:val="false"/>
          <w:i w:val="false"/>
          <w:iCs w:val="false"/>
          <w:sz w:val="28"/>
          <w:szCs w:val="28"/>
        </w:rPr>
      </w:pPr>
      <w:r>
        <w:rPr>
          <w:rFonts w:ascii="Tahoma" w:hAnsi="Tahoma"/>
          <w:i w:val="false"/>
          <w:iCs w:val="false"/>
          <w:sz w:val="28"/>
          <w:szCs w:val="28"/>
        </w:rPr>
      </w:r>
    </w:p>
    <w:p>
      <w:pPr>
        <w:pStyle w:val="Normal"/>
        <w:bidi w:val="0"/>
        <w:jc w:val="left"/>
        <w:rPr>
          <w:rFonts w:ascii="Tahoma" w:hAnsi="Tahoma"/>
          <w:b/>
          <w:i w:val="false"/>
          <w:i w:val="false"/>
          <w:iCs w:val="false"/>
          <w:sz w:val="28"/>
          <w:szCs w:val="28"/>
        </w:rPr>
      </w:pPr>
      <w:r>
        <w:rPr>
          <w:rFonts w:ascii="Tahoma" w:hAnsi="Tahoma"/>
          <w:b/>
          <w:i w:val="false"/>
          <w:iCs w:val="false"/>
          <w:sz w:val="28"/>
          <w:szCs w:val="28"/>
        </w:rPr>
      </w:r>
    </w:p>
    <w:sectPr>
      <w:type w:val="nextPage"/>
      <w:pgSz w:w="11905" w:h="16837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78"/>
  <w:revisionView w:insDel="0" w:formatting="0"/>
  <w:defaultTabStop w:val="1134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color w:val="000000"/>
        <w:sz w:val="24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000000"/>
      <w:sz w:val="24"/>
      <w:szCs w:val="24"/>
      <w:lang w:val="en-US" w:eastAsia="en-US" w:bidi="en-US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Tlotextu">
    <w:name w:val="Body Text"/>
    <w:basedOn w:val="Normal"/>
    <w:pPr>
      <w:spacing w:before="0" w:after="283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1643</TotalTime>
  <Application>LibreOffice/6.4.4.2$Windows_X86_64 LibreOffice_project/3d775be2011f3886db32dfd395a6a6d1ca2630ff</Application>
  <Pages>1</Pages>
  <Words>173</Words>
  <CharactersWithSpaces>1171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2019-09-27T10:36:16Z</cp:lastPrinted>
  <dcterms:modified xsi:type="dcterms:W3CDTF">2021-09-15T10:12:23Z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