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9583" w14:textId="77B7295A" w:rsidR="00B62326" w:rsidRDefault="00A3153A" w:rsidP="008D1765">
      <w:pPr>
        <w:jc w:val="center"/>
        <w:rPr>
          <w:rFonts w:ascii="Calibri" w:hAnsi="Calibri" w:cs="Calibri"/>
          <w:b/>
          <w:sz w:val="36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80C4A0" wp14:editId="16390AC6">
            <wp:simplePos x="0" y="0"/>
            <wp:positionH relativeFrom="margin">
              <wp:align>center</wp:align>
            </wp:positionH>
            <wp:positionV relativeFrom="paragraph">
              <wp:posOffset>-930910</wp:posOffset>
            </wp:positionV>
            <wp:extent cx="1524000" cy="15875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9A9B9C" w14:textId="5498B590" w:rsidR="00B62326" w:rsidRDefault="00B62326" w:rsidP="008D1765">
      <w:pPr>
        <w:jc w:val="center"/>
        <w:rPr>
          <w:rFonts w:ascii="Calibri" w:hAnsi="Calibri" w:cs="Calibri"/>
          <w:b/>
          <w:sz w:val="36"/>
          <w:szCs w:val="32"/>
        </w:rPr>
      </w:pPr>
    </w:p>
    <w:p w14:paraId="259868A2" w14:textId="77777777" w:rsidR="006F12EB" w:rsidRPr="003E179B" w:rsidRDefault="006F12EB" w:rsidP="00902179">
      <w:pPr>
        <w:spacing w:after="120"/>
        <w:jc w:val="center"/>
        <w:rPr>
          <w:rFonts w:ascii="Calibri" w:hAnsi="Calibri" w:cs="Calibri"/>
          <w:b/>
          <w:sz w:val="12"/>
          <w:szCs w:val="10"/>
        </w:rPr>
      </w:pPr>
    </w:p>
    <w:p w14:paraId="5EAA063D" w14:textId="5D064707" w:rsidR="00E0253B" w:rsidRDefault="00D15C0D" w:rsidP="00902179">
      <w:pPr>
        <w:spacing w:after="120"/>
        <w:jc w:val="center"/>
        <w:rPr>
          <w:rFonts w:ascii="Calibri" w:hAnsi="Calibri" w:cs="Calibri"/>
          <w:b/>
          <w:sz w:val="36"/>
          <w:szCs w:val="32"/>
        </w:rPr>
      </w:pPr>
      <w:r w:rsidRPr="00D15C0D">
        <w:rPr>
          <w:rFonts w:ascii="Calibri" w:hAnsi="Calibri" w:cs="Calibri"/>
          <w:b/>
          <w:sz w:val="36"/>
          <w:szCs w:val="32"/>
        </w:rPr>
        <w:t xml:space="preserve">Již </w:t>
      </w:r>
      <w:r>
        <w:rPr>
          <w:rFonts w:ascii="Calibri" w:hAnsi="Calibri" w:cs="Calibri"/>
          <w:b/>
          <w:sz w:val="36"/>
          <w:szCs w:val="32"/>
        </w:rPr>
        <w:t>ve čtvrtek</w:t>
      </w:r>
      <w:r w:rsidRPr="00D15C0D">
        <w:rPr>
          <w:rFonts w:ascii="Calibri" w:hAnsi="Calibri" w:cs="Calibri"/>
          <w:b/>
          <w:sz w:val="36"/>
          <w:szCs w:val="32"/>
        </w:rPr>
        <w:t xml:space="preserve"> otevřeme první lahve Svatomartinských vín</w:t>
      </w:r>
      <w:r>
        <w:rPr>
          <w:rFonts w:ascii="Calibri" w:hAnsi="Calibri" w:cs="Calibri"/>
          <w:b/>
          <w:sz w:val="36"/>
          <w:szCs w:val="32"/>
        </w:rPr>
        <w:t xml:space="preserve"> 2021. Bude jich rekordní </w:t>
      </w:r>
      <w:r w:rsidR="00A223E0">
        <w:rPr>
          <w:rFonts w:ascii="Calibri" w:hAnsi="Calibri" w:cs="Calibri"/>
          <w:b/>
          <w:sz w:val="36"/>
          <w:szCs w:val="32"/>
        </w:rPr>
        <w:t>množství</w:t>
      </w:r>
      <w:r>
        <w:rPr>
          <w:rFonts w:ascii="Calibri" w:hAnsi="Calibri" w:cs="Calibri"/>
          <w:b/>
          <w:sz w:val="36"/>
          <w:szCs w:val="32"/>
        </w:rPr>
        <w:t>!</w:t>
      </w:r>
    </w:p>
    <w:p w14:paraId="6BBEAEDE" w14:textId="77777777" w:rsidR="008D1765" w:rsidRPr="0054335F" w:rsidRDefault="008D1765" w:rsidP="008D1765">
      <w:pPr>
        <w:rPr>
          <w:rFonts w:ascii="Calibri" w:hAnsi="Calibri" w:cs="Calibri"/>
        </w:rPr>
      </w:pPr>
    </w:p>
    <w:p w14:paraId="0D476D4B" w14:textId="59638B67" w:rsidR="008D1765" w:rsidRPr="0054335F" w:rsidRDefault="008D1765" w:rsidP="008D1765">
      <w:pPr>
        <w:jc w:val="center"/>
        <w:rPr>
          <w:rFonts w:ascii="Calibri" w:hAnsi="Calibri" w:cs="Calibri"/>
          <w:i/>
          <w:spacing w:val="50"/>
          <w:sz w:val="28"/>
          <w:szCs w:val="28"/>
        </w:rPr>
      </w:pPr>
      <w:r w:rsidRPr="0054335F">
        <w:rPr>
          <w:rFonts w:ascii="Calibri" w:hAnsi="Calibri" w:cs="Calibri"/>
          <w:i/>
          <w:spacing w:val="50"/>
          <w:sz w:val="28"/>
          <w:szCs w:val="28"/>
        </w:rPr>
        <w:t>Tisková zpráva ze dne</w:t>
      </w:r>
      <w:r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D15C0D">
        <w:rPr>
          <w:rFonts w:ascii="Calibri" w:hAnsi="Calibri" w:cs="Calibri"/>
          <w:i/>
          <w:spacing w:val="50"/>
          <w:sz w:val="28"/>
          <w:szCs w:val="28"/>
        </w:rPr>
        <w:t>9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. </w:t>
      </w:r>
      <w:r w:rsidR="00E0253B">
        <w:rPr>
          <w:rFonts w:ascii="Calibri" w:hAnsi="Calibri" w:cs="Calibri"/>
          <w:i/>
          <w:spacing w:val="50"/>
          <w:sz w:val="28"/>
          <w:szCs w:val="28"/>
        </w:rPr>
        <w:t>listopadu</w:t>
      </w:r>
      <w:r w:rsidRPr="0054335F">
        <w:rPr>
          <w:rFonts w:ascii="Calibri" w:hAnsi="Calibri" w:cs="Calibri"/>
          <w:i/>
          <w:spacing w:val="50"/>
          <w:sz w:val="28"/>
          <w:szCs w:val="28"/>
        </w:rPr>
        <w:t xml:space="preserve"> </w:t>
      </w:r>
      <w:r w:rsidR="004153B9" w:rsidRPr="0054335F">
        <w:rPr>
          <w:rFonts w:ascii="Calibri" w:hAnsi="Calibri" w:cs="Calibri"/>
          <w:i/>
          <w:spacing w:val="50"/>
          <w:sz w:val="28"/>
          <w:szCs w:val="28"/>
        </w:rPr>
        <w:t>20</w:t>
      </w:r>
      <w:r w:rsidR="004153B9">
        <w:rPr>
          <w:rFonts w:ascii="Calibri" w:hAnsi="Calibri" w:cs="Calibri"/>
          <w:i/>
          <w:spacing w:val="50"/>
          <w:sz w:val="28"/>
          <w:szCs w:val="28"/>
        </w:rPr>
        <w:t>2</w:t>
      </w:r>
      <w:r w:rsidR="00A3153A">
        <w:rPr>
          <w:rFonts w:ascii="Calibri" w:hAnsi="Calibri" w:cs="Calibri"/>
          <w:i/>
          <w:spacing w:val="50"/>
          <w:sz w:val="28"/>
          <w:szCs w:val="28"/>
        </w:rPr>
        <w:t>1</w:t>
      </w:r>
    </w:p>
    <w:p w14:paraId="0838866E" w14:textId="77777777" w:rsidR="00C64BBE" w:rsidRDefault="00C64BBE"/>
    <w:p w14:paraId="6EE819EA" w14:textId="05490B75" w:rsidR="00101E9A" w:rsidRDefault="00101E9A" w:rsidP="006A16D0">
      <w:pPr>
        <w:jc w:val="both"/>
        <w:rPr>
          <w:rFonts w:ascii="Calibri" w:hAnsi="Calibri" w:cs="Calibri"/>
          <w:b/>
        </w:rPr>
      </w:pPr>
      <w:r w:rsidRPr="007D0680">
        <w:rPr>
          <w:rFonts w:ascii="Calibri" w:hAnsi="Calibri" w:cs="Calibri"/>
          <w:b/>
        </w:rPr>
        <w:t xml:space="preserve">Blíží se </w:t>
      </w:r>
      <w:r w:rsidR="00A223E0" w:rsidRPr="007D0680">
        <w:rPr>
          <w:rFonts w:ascii="Calibri" w:hAnsi="Calibri" w:cs="Calibri"/>
          <w:b/>
        </w:rPr>
        <w:t xml:space="preserve">svátek </w:t>
      </w:r>
      <w:r w:rsidR="007346AA" w:rsidRPr="007D0680">
        <w:rPr>
          <w:rFonts w:ascii="Calibri" w:hAnsi="Calibri" w:cs="Calibri"/>
          <w:b/>
        </w:rPr>
        <w:t>svatého Martina,</w:t>
      </w:r>
      <w:r w:rsidR="00A223E0" w:rsidRPr="007D0680">
        <w:rPr>
          <w:rFonts w:ascii="Calibri" w:hAnsi="Calibri" w:cs="Calibri"/>
          <w:b/>
        </w:rPr>
        <w:t xml:space="preserve"> </w:t>
      </w:r>
      <w:r w:rsidRPr="007D0680">
        <w:rPr>
          <w:rFonts w:ascii="Calibri" w:hAnsi="Calibri" w:cs="Calibri"/>
          <w:b/>
        </w:rPr>
        <w:t>11. listopad</w:t>
      </w:r>
      <w:r w:rsidR="007346AA" w:rsidRPr="007D0680">
        <w:rPr>
          <w:rFonts w:ascii="Calibri" w:hAnsi="Calibri" w:cs="Calibri"/>
          <w:b/>
        </w:rPr>
        <w:t>,</w:t>
      </w:r>
      <w:r w:rsidRPr="007D0680">
        <w:rPr>
          <w:rFonts w:ascii="Calibri" w:hAnsi="Calibri" w:cs="Calibri"/>
          <w:b/>
        </w:rPr>
        <w:t xml:space="preserve"> a </w:t>
      </w:r>
      <w:r>
        <w:rPr>
          <w:rFonts w:ascii="Calibri" w:hAnsi="Calibri" w:cs="Calibri"/>
          <w:b/>
        </w:rPr>
        <w:t>to znamená, že s</w:t>
      </w:r>
      <w:r w:rsidR="00A223E0">
        <w:rPr>
          <w:rFonts w:ascii="Calibri" w:hAnsi="Calibri" w:cs="Calibri"/>
          <w:b/>
        </w:rPr>
        <w:t>e</w:t>
      </w:r>
      <w:r>
        <w:rPr>
          <w:rFonts w:ascii="Calibri" w:hAnsi="Calibri" w:cs="Calibri"/>
          <w:b/>
        </w:rPr>
        <w:t xml:space="preserve"> již ve čtvrtek </w:t>
      </w:r>
      <w:r w:rsidR="00A223E0">
        <w:rPr>
          <w:rFonts w:ascii="Calibri" w:hAnsi="Calibri" w:cs="Calibri"/>
          <w:b/>
        </w:rPr>
        <w:t xml:space="preserve">začnou </w:t>
      </w:r>
      <w:r>
        <w:rPr>
          <w:rFonts w:ascii="Calibri" w:hAnsi="Calibri" w:cs="Calibri"/>
          <w:b/>
        </w:rPr>
        <w:t>otev</w:t>
      </w:r>
      <w:r w:rsidR="00A223E0">
        <w:rPr>
          <w:rFonts w:ascii="Calibri" w:hAnsi="Calibri" w:cs="Calibri"/>
          <w:b/>
        </w:rPr>
        <w:t>írat</w:t>
      </w:r>
      <w:r>
        <w:rPr>
          <w:rFonts w:ascii="Calibri" w:hAnsi="Calibri" w:cs="Calibri"/>
          <w:b/>
        </w:rPr>
        <w:t xml:space="preserve"> první lahve Svatomartinského vína ročníku 2021. Letos </w:t>
      </w:r>
      <w:r w:rsidR="00A223E0">
        <w:rPr>
          <w:rFonts w:ascii="Calibri" w:hAnsi="Calibri" w:cs="Calibri"/>
          <w:b/>
        </w:rPr>
        <w:t>na milovníky a fanoušky moravských a českých vín</w:t>
      </w:r>
      <w:r>
        <w:rPr>
          <w:rFonts w:ascii="Calibri" w:hAnsi="Calibri" w:cs="Calibri"/>
          <w:b/>
        </w:rPr>
        <w:t xml:space="preserve"> čeká mimořádn</w:t>
      </w:r>
      <w:r w:rsidR="00394918">
        <w:rPr>
          <w:rFonts w:ascii="Calibri" w:hAnsi="Calibri" w:cs="Calibri"/>
          <w:b/>
        </w:rPr>
        <w:t>ě kvalitní</w:t>
      </w:r>
      <w:r>
        <w:rPr>
          <w:rFonts w:ascii="Calibri" w:hAnsi="Calibri" w:cs="Calibri"/>
          <w:b/>
        </w:rPr>
        <w:t xml:space="preserve"> ročník a zároveň se na trh dostane rekordní počet</w:t>
      </w:r>
      <w:r w:rsidR="00E13A36">
        <w:rPr>
          <w:rFonts w:ascii="Calibri" w:hAnsi="Calibri" w:cs="Calibri"/>
          <w:b/>
        </w:rPr>
        <w:t xml:space="preserve"> lahví</w:t>
      </w:r>
      <w:r>
        <w:rPr>
          <w:rFonts w:ascii="Calibri" w:hAnsi="Calibri" w:cs="Calibri"/>
          <w:b/>
        </w:rPr>
        <w:t xml:space="preserve"> těchto svěžích a </w:t>
      </w:r>
      <w:proofErr w:type="spellStart"/>
      <w:r>
        <w:rPr>
          <w:rFonts w:ascii="Calibri" w:hAnsi="Calibri" w:cs="Calibri"/>
          <w:b/>
        </w:rPr>
        <w:t>ovocitých</w:t>
      </w:r>
      <w:proofErr w:type="spellEnd"/>
      <w:r>
        <w:rPr>
          <w:rFonts w:ascii="Calibri" w:hAnsi="Calibri" w:cs="Calibri"/>
          <w:b/>
        </w:rPr>
        <w:t xml:space="preserve"> vín.</w:t>
      </w:r>
    </w:p>
    <w:p w14:paraId="345CF062" w14:textId="77777777" w:rsidR="00101E9A" w:rsidRDefault="00101E9A" w:rsidP="006A16D0">
      <w:pPr>
        <w:jc w:val="both"/>
        <w:rPr>
          <w:rFonts w:ascii="Calibri" w:hAnsi="Calibri" w:cs="Calibri"/>
          <w:b/>
        </w:rPr>
      </w:pPr>
    </w:p>
    <w:p w14:paraId="2DD8DB6D" w14:textId="0D0EA140" w:rsidR="00585852" w:rsidRDefault="00A223E0" w:rsidP="006A16D0">
      <w:pPr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Podle zpřesněných odhadů Vinařského fondu se na trh dostane c</w:t>
      </w:r>
      <w:r w:rsidR="00585852">
        <w:rPr>
          <w:rFonts w:ascii="Calibri" w:hAnsi="Calibri" w:cs="Calibri"/>
          <w:bCs/>
        </w:rPr>
        <w:t xml:space="preserve">elkem 2 344 000 </w:t>
      </w:r>
      <w:r>
        <w:rPr>
          <w:rFonts w:ascii="Calibri" w:hAnsi="Calibri" w:cs="Calibri"/>
          <w:bCs/>
        </w:rPr>
        <w:t xml:space="preserve">lahví, tedy letos bude o 4000 lahví překonán dosavadní rekord z roku 2016. </w:t>
      </w:r>
      <w:r w:rsidR="00585852">
        <w:rPr>
          <w:rFonts w:ascii="Calibri" w:hAnsi="Calibri" w:cs="Calibri"/>
          <w:bCs/>
        </w:rPr>
        <w:t xml:space="preserve">Možnost nést společné </w:t>
      </w:r>
      <w:r w:rsidR="00681ABE">
        <w:rPr>
          <w:rFonts w:ascii="Calibri" w:hAnsi="Calibri" w:cs="Calibri"/>
          <w:bCs/>
        </w:rPr>
        <w:t>označení Svatomartinské 2021 získalo 328 vín od 80 vinařských firem, převážně pak z jižní Moravy.</w:t>
      </w:r>
      <w:r w:rsidR="00DF2E27">
        <w:rPr>
          <w:rFonts w:ascii="Calibri" w:hAnsi="Calibri" w:cs="Calibri"/>
          <w:bCs/>
        </w:rPr>
        <w:t xml:space="preserve"> </w:t>
      </w:r>
      <w:r w:rsidR="00DF2E27" w:rsidRPr="00DF2E27">
        <w:rPr>
          <w:rFonts w:ascii="Calibri" w:hAnsi="Calibri" w:cs="Calibri"/>
          <w:bCs/>
        </w:rPr>
        <w:t>Nejvíce zastoupena budou tradičně bílá vína (155), následována růžovými a klarety (94) a červenými víny (79).</w:t>
      </w:r>
    </w:p>
    <w:p w14:paraId="43B7E68E" w14:textId="77777777" w:rsidR="00585852" w:rsidRDefault="00585852" w:rsidP="006A16D0">
      <w:pPr>
        <w:jc w:val="both"/>
        <w:rPr>
          <w:rFonts w:ascii="Calibri" w:hAnsi="Calibri" w:cs="Calibri"/>
          <w:bCs/>
        </w:rPr>
      </w:pPr>
    </w:p>
    <w:p w14:paraId="7DFAA1B8" w14:textId="50F61570" w:rsidR="00E0253B" w:rsidRDefault="00681ABE" w:rsidP="006A16D0">
      <w:pPr>
        <w:jc w:val="both"/>
        <w:rPr>
          <w:rFonts w:ascii="Calibri" w:hAnsi="Calibri" w:cs="Calibri"/>
        </w:rPr>
      </w:pPr>
      <w:r w:rsidRPr="00F55DFE">
        <w:rPr>
          <w:rFonts w:ascii="Calibri" w:hAnsi="Calibri" w:cs="Calibri"/>
          <w:i/>
        </w:rPr>
        <w:t>„</w:t>
      </w:r>
      <w:r w:rsidR="00A223E0">
        <w:rPr>
          <w:rFonts w:ascii="Calibri" w:hAnsi="Calibri" w:cs="Calibri"/>
          <w:i/>
        </w:rPr>
        <w:t>Z rekordu, resp. především zájmu o Svatomartinská vína máme obrovskou radost zvlášť v porovnání s loňským nejen pro vinaře složitých rokem. Překonání dosud nejsilnějšího ročníku 2016 o 4000 lahví je samozřejmě jen symbolické, ale v životě jsou to často právě takové zdánlivě nepodstatné drobnosti, které dodávají lidem sílu a elán se dále o něco snažit a</w:t>
      </w:r>
      <w:r w:rsidR="009F5024">
        <w:rPr>
          <w:rFonts w:ascii="Calibri" w:hAnsi="Calibri" w:cs="Calibri"/>
          <w:i/>
        </w:rPr>
        <w:t> </w:t>
      </w:r>
      <w:r w:rsidR="00A223E0">
        <w:rPr>
          <w:rFonts w:ascii="Calibri" w:hAnsi="Calibri" w:cs="Calibri"/>
          <w:i/>
        </w:rPr>
        <w:t xml:space="preserve">překonávat obtíže,“ </w:t>
      </w:r>
      <w:r w:rsidRPr="00F55DFE">
        <w:rPr>
          <w:rFonts w:ascii="Calibri" w:hAnsi="Calibri" w:cs="Calibri"/>
        </w:rPr>
        <w:t xml:space="preserve">sdělil Ing. Jaroslav Machovec, ředitel Vinařského fondu, a dodal: </w:t>
      </w:r>
      <w:r w:rsidRPr="00F55DFE">
        <w:rPr>
          <w:rFonts w:ascii="Calibri" w:hAnsi="Calibri" w:cs="Calibri"/>
          <w:i/>
        </w:rPr>
        <w:t>„</w:t>
      </w:r>
      <w:r w:rsidR="002B2CE7">
        <w:rPr>
          <w:rFonts w:ascii="Calibri" w:hAnsi="Calibri" w:cs="Calibri"/>
          <w:i/>
        </w:rPr>
        <w:t xml:space="preserve">těším se, až se </w:t>
      </w:r>
      <w:r w:rsidR="00A223E0">
        <w:rPr>
          <w:rFonts w:ascii="Calibri" w:hAnsi="Calibri" w:cs="Calibri"/>
          <w:i/>
        </w:rPr>
        <w:t xml:space="preserve">po roční pauze </w:t>
      </w:r>
      <w:r w:rsidR="002B2CE7">
        <w:rPr>
          <w:rFonts w:ascii="Calibri" w:hAnsi="Calibri" w:cs="Calibri"/>
          <w:i/>
        </w:rPr>
        <w:t xml:space="preserve">ve čtvrtek </w:t>
      </w:r>
      <w:r w:rsidR="002B77B5">
        <w:rPr>
          <w:rFonts w:ascii="Calibri" w:hAnsi="Calibri" w:cs="Calibri"/>
          <w:i/>
        </w:rPr>
        <w:t xml:space="preserve">v 11 hodin </w:t>
      </w:r>
      <w:r w:rsidR="002B2CE7">
        <w:rPr>
          <w:rFonts w:ascii="Calibri" w:hAnsi="Calibri" w:cs="Calibri"/>
          <w:i/>
        </w:rPr>
        <w:t>sejdeme v Brně na náměstí Svo</w:t>
      </w:r>
      <w:r w:rsidR="00D849C6">
        <w:rPr>
          <w:rFonts w:ascii="Calibri" w:hAnsi="Calibri" w:cs="Calibri"/>
          <w:i/>
        </w:rPr>
        <w:t>bo</w:t>
      </w:r>
      <w:r w:rsidR="002B2CE7">
        <w:rPr>
          <w:rFonts w:ascii="Calibri" w:hAnsi="Calibri" w:cs="Calibri"/>
          <w:i/>
        </w:rPr>
        <w:t>dy na největším Svatomartinském koštu v</w:t>
      </w:r>
      <w:r w:rsidR="00A223E0">
        <w:rPr>
          <w:rFonts w:ascii="Calibri" w:hAnsi="Calibri" w:cs="Calibri"/>
          <w:i/>
        </w:rPr>
        <w:t> </w:t>
      </w:r>
      <w:r w:rsidR="002B2CE7">
        <w:rPr>
          <w:rFonts w:ascii="Calibri" w:hAnsi="Calibri" w:cs="Calibri"/>
          <w:i/>
        </w:rPr>
        <w:t>republice</w:t>
      </w:r>
      <w:r w:rsidR="00A223E0">
        <w:rPr>
          <w:rFonts w:ascii="Calibri" w:hAnsi="Calibri" w:cs="Calibri"/>
          <w:i/>
        </w:rPr>
        <w:t xml:space="preserve"> a přeji všem, ať si letošní </w:t>
      </w:r>
      <w:r w:rsidR="00341507">
        <w:rPr>
          <w:rFonts w:ascii="Calibri" w:hAnsi="Calibri" w:cs="Calibri"/>
          <w:i/>
        </w:rPr>
        <w:t>S</w:t>
      </w:r>
      <w:r w:rsidR="00A223E0">
        <w:rPr>
          <w:rFonts w:ascii="Calibri" w:hAnsi="Calibri" w:cs="Calibri"/>
          <w:i/>
        </w:rPr>
        <w:t>vatomartinská vína co nejlépe užijí</w:t>
      </w:r>
      <w:r>
        <w:rPr>
          <w:rFonts w:ascii="Calibri" w:hAnsi="Calibri" w:cs="Calibri"/>
          <w:i/>
        </w:rPr>
        <w:t>.</w:t>
      </w:r>
      <w:r w:rsidR="00341507">
        <w:rPr>
          <w:rFonts w:ascii="Calibri" w:hAnsi="Calibri" w:cs="Calibri"/>
          <w:i/>
        </w:rPr>
        <w:t xml:space="preserve"> Je na co se těšit.</w:t>
      </w:r>
      <w:r w:rsidRPr="00F55DFE">
        <w:rPr>
          <w:rFonts w:ascii="Calibri" w:hAnsi="Calibri" w:cs="Calibri"/>
          <w:i/>
        </w:rPr>
        <w:t>“</w:t>
      </w:r>
    </w:p>
    <w:p w14:paraId="4CBC93F5" w14:textId="7984FD29" w:rsidR="00681ABE" w:rsidRDefault="00681ABE" w:rsidP="006A16D0">
      <w:pPr>
        <w:jc w:val="both"/>
        <w:rPr>
          <w:rFonts w:ascii="Calibri" w:hAnsi="Calibri" w:cs="Calibri"/>
        </w:rPr>
      </w:pPr>
    </w:p>
    <w:p w14:paraId="0857652B" w14:textId="500A6775" w:rsidR="00681ABE" w:rsidRPr="007D0680" w:rsidRDefault="004205CD" w:rsidP="006A16D0">
      <w:pPr>
        <w:jc w:val="both"/>
        <w:rPr>
          <w:rFonts w:ascii="Calibri" w:hAnsi="Calibri" w:cs="Calibri"/>
          <w:bCs/>
        </w:rPr>
      </w:pPr>
      <w:r w:rsidRPr="007D0680">
        <w:rPr>
          <w:rFonts w:ascii="Calibri" w:hAnsi="Calibri" w:cs="Calibri"/>
        </w:rPr>
        <w:t xml:space="preserve">Zajímavým ukazatelem a dalším rekordem pro ročník 2021 je pak počet objednaných </w:t>
      </w:r>
      <w:r w:rsidR="00095130" w:rsidRPr="007D0680">
        <w:rPr>
          <w:rFonts w:ascii="Calibri" w:hAnsi="Calibri" w:cs="Calibri"/>
        </w:rPr>
        <w:t>šroubových uzávěrů</w:t>
      </w:r>
      <w:r w:rsidRPr="007D0680">
        <w:rPr>
          <w:rFonts w:ascii="Calibri" w:hAnsi="Calibri" w:cs="Calibri"/>
        </w:rPr>
        <w:t xml:space="preserve"> se společným logem a označením Svatomartinské 2021. </w:t>
      </w:r>
      <w:r w:rsidR="007346AA" w:rsidRPr="007D0680">
        <w:rPr>
          <w:rFonts w:ascii="Calibri" w:hAnsi="Calibri" w:cs="Calibri"/>
          <w:bCs/>
        </w:rPr>
        <w:t xml:space="preserve">Evidenci </w:t>
      </w:r>
      <w:r w:rsidR="007346AA" w:rsidRPr="007D0680">
        <w:rPr>
          <w:rFonts w:ascii="Calibri" w:hAnsi="Calibri" w:cs="Calibri"/>
          <w:bCs/>
        </w:rPr>
        <w:br/>
        <w:t>o objemu Svatomartinských vín vč. typů uzávěrů vede Vinařský fond na základě objednávek jednotných uzávěrů a záklopek na láhve.</w:t>
      </w:r>
    </w:p>
    <w:p w14:paraId="5159CB00" w14:textId="7CCDA340" w:rsidR="004205CD" w:rsidRDefault="004205CD" w:rsidP="006A16D0">
      <w:pPr>
        <w:jc w:val="both"/>
        <w:rPr>
          <w:rFonts w:ascii="Calibri" w:hAnsi="Calibri" w:cs="Calibri"/>
        </w:rPr>
      </w:pPr>
    </w:p>
    <w:p w14:paraId="67390F30" w14:textId="4873F801" w:rsidR="007D0680" w:rsidRDefault="007D0680" w:rsidP="007D0680">
      <w:pPr>
        <w:jc w:val="both"/>
        <w:rPr>
          <w:rFonts w:ascii="Calibri" w:hAnsi="Calibri" w:cs="Calibri"/>
          <w:i/>
          <w:iCs/>
        </w:rPr>
      </w:pPr>
      <w:r w:rsidRPr="00394918">
        <w:rPr>
          <w:rFonts w:ascii="Calibri" w:hAnsi="Calibri" w:cs="Calibri"/>
          <w:i/>
          <w:iCs/>
        </w:rPr>
        <w:t>„</w:t>
      </w:r>
      <w:r>
        <w:rPr>
          <w:rFonts w:ascii="Calibri" w:hAnsi="Calibri" w:cs="Calibri"/>
          <w:i/>
          <w:iCs/>
        </w:rPr>
        <w:t>Letos je objednáno více než</w:t>
      </w:r>
      <w:r w:rsidRPr="00394918">
        <w:rPr>
          <w:rFonts w:ascii="Calibri" w:hAnsi="Calibri" w:cs="Calibri"/>
          <w:i/>
          <w:iCs/>
        </w:rPr>
        <w:t xml:space="preserve"> 1,8 milionů </w:t>
      </w:r>
      <w:r>
        <w:rPr>
          <w:rFonts w:ascii="Calibri" w:hAnsi="Calibri" w:cs="Calibri"/>
          <w:i/>
          <w:iCs/>
        </w:rPr>
        <w:t>šroubových uzávěrů</w:t>
      </w:r>
      <w:r w:rsidRPr="00394918">
        <w:rPr>
          <w:rFonts w:ascii="Calibri" w:hAnsi="Calibri" w:cs="Calibri"/>
          <w:i/>
          <w:iCs/>
        </w:rPr>
        <w:t>, což je meziroční nárůst téměř</w:t>
      </w:r>
      <w:r>
        <w:rPr>
          <w:rFonts w:ascii="Calibri" w:hAnsi="Calibri" w:cs="Calibri"/>
          <w:i/>
          <w:iCs/>
        </w:rPr>
        <w:t xml:space="preserve"> o</w:t>
      </w:r>
      <w:r w:rsidR="009F5024">
        <w:rPr>
          <w:rFonts w:ascii="Calibri" w:hAnsi="Calibri" w:cs="Calibri"/>
          <w:i/>
          <w:iCs/>
        </w:rPr>
        <w:t> </w:t>
      </w:r>
      <w:r w:rsidRPr="00394918">
        <w:rPr>
          <w:rFonts w:ascii="Calibri" w:hAnsi="Calibri" w:cs="Calibri"/>
          <w:i/>
          <w:iCs/>
        </w:rPr>
        <w:t>400 tisíc</w:t>
      </w:r>
      <w:r>
        <w:rPr>
          <w:rFonts w:ascii="Calibri" w:hAnsi="Calibri" w:cs="Calibri"/>
          <w:i/>
          <w:iCs/>
        </w:rPr>
        <w:t>. Nárůst je způsoben také tím</w:t>
      </w:r>
      <w:r w:rsidRPr="00213E9C">
        <w:rPr>
          <w:rFonts w:ascii="Calibri" w:hAnsi="Calibri" w:cs="Calibri"/>
          <w:i/>
          <w:iCs/>
        </w:rPr>
        <w:t xml:space="preserve">, že letos zůstávají </w:t>
      </w:r>
      <w:r>
        <w:rPr>
          <w:rFonts w:ascii="Calibri" w:hAnsi="Calibri" w:cs="Calibri"/>
          <w:i/>
          <w:iCs/>
        </w:rPr>
        <w:t xml:space="preserve">otevřené </w:t>
      </w:r>
      <w:r w:rsidRPr="00213E9C">
        <w:rPr>
          <w:rFonts w:ascii="Calibri" w:hAnsi="Calibri" w:cs="Calibri"/>
          <w:i/>
          <w:iCs/>
        </w:rPr>
        <w:t xml:space="preserve">restaurace, a i </w:t>
      </w:r>
      <w:r>
        <w:rPr>
          <w:rFonts w:ascii="Calibri" w:hAnsi="Calibri" w:cs="Calibri"/>
          <w:i/>
          <w:iCs/>
        </w:rPr>
        <w:t xml:space="preserve">různé svatomartinské </w:t>
      </w:r>
      <w:r w:rsidRPr="00213E9C">
        <w:rPr>
          <w:rFonts w:ascii="Calibri" w:hAnsi="Calibri" w:cs="Calibri"/>
          <w:i/>
          <w:iCs/>
        </w:rPr>
        <w:t>slavnost</w:t>
      </w:r>
      <w:r>
        <w:rPr>
          <w:rFonts w:ascii="Calibri" w:hAnsi="Calibri" w:cs="Calibri"/>
          <w:i/>
          <w:iCs/>
        </w:rPr>
        <w:t xml:space="preserve">i, </w:t>
      </w:r>
      <w:r w:rsidRPr="00213E9C">
        <w:rPr>
          <w:rFonts w:ascii="Calibri" w:hAnsi="Calibri" w:cs="Calibri"/>
          <w:i/>
          <w:iCs/>
        </w:rPr>
        <w:t>byť s</w:t>
      </w:r>
      <w:r>
        <w:rPr>
          <w:rFonts w:ascii="Calibri" w:hAnsi="Calibri" w:cs="Calibri"/>
          <w:i/>
          <w:iCs/>
        </w:rPr>
        <w:t> </w:t>
      </w:r>
      <w:r w:rsidRPr="00213E9C">
        <w:rPr>
          <w:rFonts w:ascii="Calibri" w:hAnsi="Calibri" w:cs="Calibri"/>
          <w:i/>
          <w:iCs/>
        </w:rPr>
        <w:t>omezeními</w:t>
      </w:r>
      <w:r>
        <w:rPr>
          <w:rFonts w:ascii="Calibri" w:hAnsi="Calibri" w:cs="Calibri"/>
          <w:i/>
          <w:iCs/>
        </w:rPr>
        <w:t>,</w:t>
      </w:r>
      <w:r w:rsidRPr="00213E9C">
        <w:rPr>
          <w:rFonts w:ascii="Calibri" w:hAnsi="Calibri" w:cs="Calibri"/>
          <w:i/>
          <w:iCs/>
        </w:rPr>
        <w:t xml:space="preserve"> budou probíhat</w:t>
      </w:r>
      <w:r>
        <w:rPr>
          <w:rFonts w:ascii="Calibri" w:hAnsi="Calibri" w:cs="Calibri"/>
          <w:i/>
          <w:iCs/>
        </w:rPr>
        <w:t>,</w:t>
      </w:r>
      <w:r w:rsidRPr="00394918">
        <w:rPr>
          <w:rFonts w:ascii="Calibri" w:hAnsi="Calibri" w:cs="Calibri"/>
          <w:i/>
          <w:iCs/>
        </w:rPr>
        <w:t>“</w:t>
      </w:r>
      <w:r>
        <w:rPr>
          <w:rFonts w:ascii="Calibri" w:hAnsi="Calibri" w:cs="Calibri"/>
        </w:rPr>
        <w:t xml:space="preserve"> sdělil Ing. Marek </w:t>
      </w:r>
      <w:proofErr w:type="spellStart"/>
      <w:r>
        <w:rPr>
          <w:rFonts w:ascii="Calibri" w:hAnsi="Calibri" w:cs="Calibri"/>
        </w:rPr>
        <w:t>Babisz</w:t>
      </w:r>
      <w:proofErr w:type="spellEnd"/>
      <w:r>
        <w:rPr>
          <w:rFonts w:ascii="Calibri" w:hAnsi="Calibri" w:cs="Calibri"/>
        </w:rPr>
        <w:t xml:space="preserve">, hlavní </w:t>
      </w:r>
      <w:proofErr w:type="spellStart"/>
      <w:r>
        <w:rPr>
          <w:rFonts w:ascii="Calibri" w:hAnsi="Calibri" w:cs="Calibri"/>
        </w:rPr>
        <w:t>sommelier</w:t>
      </w:r>
      <w:proofErr w:type="spellEnd"/>
      <w:r>
        <w:rPr>
          <w:rFonts w:ascii="Calibri" w:hAnsi="Calibri" w:cs="Calibri"/>
        </w:rPr>
        <w:t xml:space="preserve"> Národního vinařského centra ve Valticích a dodal: </w:t>
      </w:r>
      <w:r w:rsidRPr="00394918">
        <w:rPr>
          <w:rFonts w:ascii="Calibri" w:hAnsi="Calibri" w:cs="Calibri"/>
          <w:i/>
          <w:iCs/>
        </w:rPr>
        <w:t>„</w:t>
      </w:r>
      <w:r w:rsidRPr="00213E9C">
        <w:rPr>
          <w:rFonts w:ascii="Calibri" w:hAnsi="Calibri" w:cs="Calibri"/>
          <w:i/>
          <w:iCs/>
        </w:rPr>
        <w:t xml:space="preserve">v minulostí v drtivé většině převažoval </w:t>
      </w:r>
      <w:r>
        <w:rPr>
          <w:rFonts w:ascii="Calibri" w:hAnsi="Calibri" w:cs="Calibri"/>
          <w:i/>
          <w:iCs/>
        </w:rPr>
        <w:t xml:space="preserve">u Svatomartinských vín </w:t>
      </w:r>
      <w:r w:rsidRPr="00213E9C">
        <w:rPr>
          <w:rFonts w:ascii="Calibri" w:hAnsi="Calibri" w:cs="Calibri"/>
          <w:i/>
          <w:iCs/>
        </w:rPr>
        <w:t>korek</w:t>
      </w:r>
      <w:r>
        <w:rPr>
          <w:rFonts w:ascii="Calibri" w:hAnsi="Calibri" w:cs="Calibri"/>
          <w:i/>
          <w:iCs/>
        </w:rPr>
        <w:t>.</w:t>
      </w:r>
      <w:r w:rsidRPr="00213E9C"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  <w:i/>
          <w:iCs/>
        </w:rPr>
        <w:t>N</w:t>
      </w:r>
      <w:r w:rsidRPr="00213E9C">
        <w:rPr>
          <w:rFonts w:ascii="Calibri" w:hAnsi="Calibri" w:cs="Calibri"/>
          <w:i/>
          <w:iCs/>
        </w:rPr>
        <w:t>yní je to téměř 80</w:t>
      </w:r>
      <w:r>
        <w:rPr>
          <w:rFonts w:ascii="Calibri" w:hAnsi="Calibri" w:cs="Calibri"/>
          <w:i/>
          <w:iCs/>
        </w:rPr>
        <w:t xml:space="preserve"> </w:t>
      </w:r>
      <w:r w:rsidRPr="00213E9C">
        <w:rPr>
          <w:rFonts w:ascii="Calibri" w:hAnsi="Calibri" w:cs="Calibri"/>
          <w:i/>
          <w:iCs/>
        </w:rPr>
        <w:t>% v</w:t>
      </w:r>
      <w:r>
        <w:rPr>
          <w:rFonts w:ascii="Calibri" w:hAnsi="Calibri" w:cs="Calibri"/>
          <w:i/>
          <w:iCs/>
        </w:rPr>
        <w:t>e</w:t>
      </w:r>
      <w:r w:rsidRPr="00213E9C">
        <w:rPr>
          <w:rFonts w:ascii="Calibri" w:hAnsi="Calibri" w:cs="Calibri"/>
          <w:i/>
          <w:iCs/>
        </w:rPr>
        <w:t xml:space="preserve"> prospěch šroubového uzávěru, který se pro mladá vína velmi dobře hodí</w:t>
      </w:r>
      <w:r>
        <w:rPr>
          <w:rFonts w:ascii="Calibri" w:hAnsi="Calibri" w:cs="Calibri"/>
          <w:i/>
          <w:iCs/>
        </w:rPr>
        <w:t xml:space="preserve">. U vín určených k archivaci má korek pořád </w:t>
      </w:r>
      <w:r>
        <w:rPr>
          <w:rFonts w:ascii="Calibri" w:hAnsi="Calibri" w:cs="Calibri"/>
          <w:i/>
          <w:iCs/>
        </w:rPr>
        <w:lastRenderedPageBreak/>
        <w:t>své nezastupitelné místo, ale u vín, u nichž se očekává otevření v řádu měsíců či nízkých let, jsou šroubové uzávěry rozumná, praktická a kvalitu zcela garantující volba.</w:t>
      </w:r>
      <w:r w:rsidRPr="00394918">
        <w:rPr>
          <w:rFonts w:ascii="Calibri" w:hAnsi="Calibri" w:cs="Calibri"/>
          <w:i/>
          <w:iCs/>
        </w:rPr>
        <w:t>“</w:t>
      </w:r>
    </w:p>
    <w:p w14:paraId="76F1B836" w14:textId="77777777" w:rsidR="00341507" w:rsidRDefault="00341507" w:rsidP="006A16D0">
      <w:pPr>
        <w:jc w:val="both"/>
        <w:rPr>
          <w:rFonts w:ascii="Calibri" w:hAnsi="Calibri" w:cs="Calibri"/>
        </w:rPr>
      </w:pPr>
    </w:p>
    <w:p w14:paraId="2F9F7529" w14:textId="260F9DB9" w:rsidR="002464E5" w:rsidRPr="002464E5" w:rsidRDefault="007346AA" w:rsidP="006A16D0">
      <w:pPr>
        <w:jc w:val="both"/>
        <w:rPr>
          <w:rFonts w:ascii="Calibri" w:hAnsi="Calibri" w:cs="Calibri"/>
        </w:rPr>
      </w:pPr>
      <w:r w:rsidRPr="007D0680">
        <w:rPr>
          <w:rFonts w:ascii="Calibri" w:hAnsi="Calibri" w:cs="Calibri"/>
          <w:b/>
          <w:bCs/>
        </w:rPr>
        <w:t>Letošní</w:t>
      </w:r>
      <w:r w:rsidRPr="007D0680">
        <w:rPr>
          <w:rFonts w:ascii="Calibri" w:hAnsi="Calibri" w:cs="Calibri"/>
        </w:rPr>
        <w:t xml:space="preserve"> n</w:t>
      </w:r>
      <w:r w:rsidR="002464E5" w:rsidRPr="007D0680">
        <w:rPr>
          <w:rFonts w:ascii="Calibri" w:hAnsi="Calibri" w:cs="Calibri"/>
        </w:rPr>
        <w:t xml:space="preserve">ejvětší ochutnávkou </w:t>
      </w:r>
      <w:r w:rsidR="002464E5" w:rsidRPr="002464E5">
        <w:rPr>
          <w:rFonts w:ascii="Calibri" w:hAnsi="Calibri" w:cs="Calibri"/>
        </w:rPr>
        <w:t xml:space="preserve">Svatomartinských vín </w:t>
      </w:r>
      <w:r w:rsidR="002464E5">
        <w:rPr>
          <w:rFonts w:ascii="Calibri" w:hAnsi="Calibri" w:cs="Calibri"/>
        </w:rPr>
        <w:t>je tradiční</w:t>
      </w:r>
      <w:r w:rsidR="002464E5" w:rsidRPr="002464E5">
        <w:rPr>
          <w:rFonts w:ascii="Calibri" w:hAnsi="Calibri" w:cs="Calibri"/>
        </w:rPr>
        <w:t xml:space="preserve"> </w:t>
      </w:r>
      <w:r w:rsidR="002464E5" w:rsidRPr="002464E5">
        <w:rPr>
          <w:rFonts w:ascii="Calibri" w:hAnsi="Calibri" w:cs="Calibri"/>
          <w:b/>
          <w:bCs/>
        </w:rPr>
        <w:t>Svatomartinský košt v Brně</w:t>
      </w:r>
      <w:r w:rsidR="002464E5" w:rsidRPr="002464E5">
        <w:rPr>
          <w:rFonts w:ascii="Calibri" w:hAnsi="Calibri" w:cs="Calibri"/>
        </w:rPr>
        <w:t>, který 11. 11. od 11 hodin na brněnském náměstí Svobody tradičně organizuje Vinařský fond.</w:t>
      </w:r>
      <w:r w:rsidR="002464E5">
        <w:rPr>
          <w:rFonts w:ascii="Calibri" w:hAnsi="Calibri" w:cs="Calibri"/>
        </w:rPr>
        <w:t xml:space="preserve"> Z</w:t>
      </w:r>
      <w:r w:rsidR="002464E5" w:rsidRPr="002464E5">
        <w:rPr>
          <w:rFonts w:ascii="Calibri" w:hAnsi="Calibri" w:cs="Calibri"/>
        </w:rPr>
        <w:t xml:space="preserve">ároveň </w:t>
      </w:r>
      <w:r w:rsidR="002464E5">
        <w:rPr>
          <w:rFonts w:ascii="Calibri" w:hAnsi="Calibri" w:cs="Calibri"/>
        </w:rPr>
        <w:t>se koná</w:t>
      </w:r>
      <w:r w:rsidR="002464E5" w:rsidRPr="002464E5">
        <w:rPr>
          <w:rFonts w:ascii="Calibri" w:hAnsi="Calibri" w:cs="Calibri"/>
        </w:rPr>
        <w:t xml:space="preserve"> celá řada různých svatomartinských akcí a slavností po celé republice, které potrvají minimálně do konce listopadu. </w:t>
      </w:r>
      <w:r w:rsidR="002464E5">
        <w:rPr>
          <w:rFonts w:ascii="Calibri" w:hAnsi="Calibri" w:cs="Calibri"/>
        </w:rPr>
        <w:t>Vše bude ale závislé na vývoji epidemiologické situace.</w:t>
      </w:r>
      <w:r w:rsidR="002464E5" w:rsidRPr="002464E5">
        <w:rPr>
          <w:rFonts w:ascii="Calibri" w:hAnsi="Calibri" w:cs="Calibri"/>
        </w:rPr>
        <w:t xml:space="preserve"> </w:t>
      </w:r>
    </w:p>
    <w:p w14:paraId="0F7715CF" w14:textId="77777777" w:rsidR="00BB4EEA" w:rsidRDefault="00F55DFE" w:rsidP="00BB4EEA">
      <w:pPr>
        <w:jc w:val="both"/>
        <w:rPr>
          <w:rFonts w:ascii="Calibri" w:hAnsi="Calibri" w:cs="Calibri"/>
        </w:rPr>
      </w:pPr>
      <w:r w:rsidRPr="00C60B70">
        <w:rPr>
          <w:rFonts w:ascii="Calibri" w:hAnsi="Calibri" w:cs="Calibri"/>
        </w:rPr>
        <w:t xml:space="preserve"> </w:t>
      </w:r>
    </w:p>
    <w:p w14:paraId="61E888DC" w14:textId="2062F5A9" w:rsidR="00366A01" w:rsidRDefault="00A820A1" w:rsidP="00BB4EEA">
      <w:pPr>
        <w:jc w:val="both"/>
        <w:rPr>
          <w:rFonts w:ascii="Calibri" w:hAnsi="Calibri" w:cs="Calibri"/>
        </w:rPr>
      </w:pPr>
      <w:r w:rsidRPr="006A16D0">
        <w:rPr>
          <w:rFonts w:ascii="Calibri" w:hAnsi="Calibri" w:cs="Calibri"/>
          <w:b/>
        </w:rPr>
        <w:t>Značka „Svatomartinské“</w:t>
      </w:r>
      <w:r w:rsidRPr="006A16D0">
        <w:rPr>
          <w:rFonts w:ascii="Calibri" w:hAnsi="Calibri" w:cs="Calibri"/>
        </w:rPr>
        <w:t xml:space="preserve"> byla registrována v roce 1995 a od roku 2005 je jejím vlastníkem Vinařský fond. Ten v letošním roce již po</w:t>
      </w:r>
      <w:r w:rsidR="00A3153A">
        <w:rPr>
          <w:rFonts w:ascii="Calibri" w:hAnsi="Calibri" w:cs="Calibri"/>
        </w:rPr>
        <w:t>sedmnácté</w:t>
      </w:r>
      <w:r w:rsidRPr="006A16D0">
        <w:rPr>
          <w:rFonts w:ascii="Calibri" w:hAnsi="Calibri" w:cs="Calibri"/>
        </w:rPr>
        <w:t xml:space="preserve"> </w:t>
      </w:r>
      <w:r w:rsidR="00C60B70">
        <w:rPr>
          <w:rFonts w:ascii="Calibri" w:hAnsi="Calibri" w:cs="Calibri"/>
        </w:rPr>
        <w:t xml:space="preserve">ve spolupráci s Národním vinařským centrem </w:t>
      </w:r>
      <w:r w:rsidRPr="006A16D0">
        <w:rPr>
          <w:rFonts w:ascii="Calibri" w:hAnsi="Calibri" w:cs="Calibri"/>
        </w:rPr>
        <w:t>organizuje propagaci těchto vín pod jednotným logem</w:t>
      </w:r>
      <w:r w:rsidR="00A3153A">
        <w:rPr>
          <w:rFonts w:ascii="Calibri" w:hAnsi="Calibri" w:cs="Calibri"/>
        </w:rPr>
        <w:t>. S</w:t>
      </w:r>
      <w:r w:rsidRPr="006A16D0">
        <w:rPr>
          <w:rFonts w:ascii="Calibri" w:hAnsi="Calibri" w:cs="Calibri"/>
        </w:rPr>
        <w:t xml:space="preserve">vatomartinská vína jsou tak označena na etiketě známým symbolem </w:t>
      </w:r>
      <w:r w:rsidR="00943364">
        <w:rPr>
          <w:rFonts w:ascii="Calibri" w:hAnsi="Calibri" w:cs="Calibri"/>
        </w:rPr>
        <w:t xml:space="preserve">sv. </w:t>
      </w:r>
      <w:r w:rsidRPr="006A16D0">
        <w:rPr>
          <w:rFonts w:ascii="Calibri" w:hAnsi="Calibri" w:cs="Calibri"/>
        </w:rPr>
        <w:t>Martina na koni.</w:t>
      </w:r>
    </w:p>
    <w:p w14:paraId="455CF401" w14:textId="77777777" w:rsidR="00095130" w:rsidRDefault="00095130" w:rsidP="003E179B">
      <w:pPr>
        <w:pStyle w:val="Bezmezer"/>
        <w:jc w:val="both"/>
        <w:rPr>
          <w:rFonts w:ascii="Calibri" w:hAnsi="Calibri" w:cs="Calibri"/>
          <w:sz w:val="24"/>
          <w:szCs w:val="24"/>
        </w:rPr>
      </w:pPr>
    </w:p>
    <w:p w14:paraId="5FE02567" w14:textId="77777777" w:rsidR="00341507" w:rsidRDefault="00341507" w:rsidP="003E179B">
      <w:pPr>
        <w:jc w:val="both"/>
        <w:rPr>
          <w:rFonts w:ascii="Calibri" w:hAnsi="Calibri" w:cs="Calibri"/>
          <w:lang w:eastAsia="en-US"/>
        </w:rPr>
      </w:pPr>
    </w:p>
    <w:p w14:paraId="43E6E324" w14:textId="596576DF" w:rsidR="003E179B" w:rsidRDefault="003E179B" w:rsidP="003E179B">
      <w:pPr>
        <w:jc w:val="both"/>
        <w:rPr>
          <w:rStyle w:val="Hypertextovodkaz"/>
          <w:rFonts w:ascii="Calibri" w:hAnsi="Calibri" w:cs="Calibri"/>
          <w:color w:val="auto"/>
          <w:u w:val="none"/>
          <w:lang w:eastAsia="en-US"/>
        </w:rPr>
      </w:pPr>
      <w:r w:rsidRPr="006A16D0">
        <w:rPr>
          <w:rFonts w:ascii="Calibri" w:hAnsi="Calibri" w:cs="Calibri"/>
          <w:lang w:eastAsia="en-US"/>
        </w:rPr>
        <w:t xml:space="preserve">Více o </w:t>
      </w:r>
      <w:r w:rsidR="00D15C0D">
        <w:rPr>
          <w:rFonts w:ascii="Calibri" w:hAnsi="Calibri" w:cs="Calibri"/>
          <w:lang w:eastAsia="en-US"/>
        </w:rPr>
        <w:t>Svatomartinských</w:t>
      </w:r>
      <w:r w:rsidRPr="006A16D0">
        <w:rPr>
          <w:rFonts w:ascii="Calibri" w:hAnsi="Calibri" w:cs="Calibri"/>
          <w:lang w:eastAsia="en-US"/>
        </w:rPr>
        <w:t xml:space="preserve"> vínech</w:t>
      </w:r>
      <w:r w:rsidRPr="00B948A4">
        <w:rPr>
          <w:rFonts w:ascii="Calibri" w:hAnsi="Calibri" w:cs="Calibri"/>
          <w:lang w:eastAsia="en-US"/>
        </w:rPr>
        <w:t xml:space="preserve">: </w:t>
      </w:r>
      <w:hyperlink r:id="rId8" w:history="1">
        <w:r w:rsidR="00B948A4" w:rsidRPr="00B948A4">
          <w:rPr>
            <w:rStyle w:val="Hypertextovodkaz"/>
            <w:rFonts w:ascii="Calibri" w:hAnsi="Calibri" w:cs="Calibri"/>
          </w:rPr>
          <w:t>https://bit.ly/svatomartinskevino2021</w:t>
        </w:r>
      </w:hyperlink>
    </w:p>
    <w:p w14:paraId="29A707BB" w14:textId="07E050D0" w:rsidR="00D15C0D" w:rsidRDefault="00D15C0D" w:rsidP="003E179B">
      <w:pPr>
        <w:jc w:val="both"/>
        <w:rPr>
          <w:rStyle w:val="Hypertextovodkaz"/>
          <w:rFonts w:ascii="Calibri" w:hAnsi="Calibri" w:cs="Calibri"/>
          <w:color w:val="auto"/>
          <w:u w:val="none"/>
          <w:lang w:eastAsia="en-US"/>
        </w:rPr>
      </w:pPr>
    </w:p>
    <w:p w14:paraId="1FF61D79" w14:textId="77777777" w:rsidR="00095130" w:rsidRDefault="00D15C0D" w:rsidP="00DF7FEE">
      <w:pPr>
        <w:spacing w:after="160" w:line="259" w:lineRule="auto"/>
        <w:rPr>
          <w:rFonts w:asciiTheme="minorHAnsi" w:hAnsiTheme="minorHAnsi" w:cstheme="minorHAnsi"/>
          <w:b/>
        </w:rPr>
      </w:pPr>
      <w:r w:rsidRPr="00D15C0D">
        <w:rPr>
          <w:rStyle w:val="Hypertextovodkaz"/>
          <w:rFonts w:ascii="Calibri" w:hAnsi="Calibri" w:cs="Calibri"/>
          <w:color w:val="auto"/>
          <w:u w:val="none"/>
          <w:lang w:eastAsia="en-US"/>
        </w:rPr>
        <w:t>Přehled svatomartinských akcí po celé republice:</w:t>
      </w:r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 xml:space="preserve"> </w:t>
      </w:r>
      <w:hyperlink r:id="rId9" w:history="1">
        <w:r w:rsidRPr="00BD2288">
          <w:rPr>
            <w:rStyle w:val="Hypertextovodkaz"/>
            <w:rFonts w:ascii="Calibri" w:hAnsi="Calibri" w:cs="Calibri"/>
            <w:lang w:eastAsia="en-US"/>
          </w:rPr>
          <w:t>https://bit.ly/svatomartinskeakce2021</w:t>
        </w:r>
      </w:hyperlink>
      <w:r>
        <w:rPr>
          <w:rStyle w:val="Hypertextovodkaz"/>
          <w:rFonts w:ascii="Calibri" w:hAnsi="Calibri" w:cs="Calibri"/>
          <w:color w:val="auto"/>
          <w:u w:val="none"/>
          <w:lang w:eastAsia="en-US"/>
        </w:rPr>
        <w:t xml:space="preserve">   </w:t>
      </w:r>
    </w:p>
    <w:p w14:paraId="7C126643" w14:textId="4E1DCCFB" w:rsidR="00095130" w:rsidRPr="00BB4EEA" w:rsidRDefault="00BB4EEA" w:rsidP="00DF7FEE">
      <w:pPr>
        <w:spacing w:after="160" w:line="259" w:lineRule="auto"/>
        <w:rPr>
          <w:rFonts w:asciiTheme="minorHAnsi" w:hAnsiTheme="minorHAnsi" w:cstheme="minorHAnsi"/>
          <w:bCs/>
        </w:rPr>
      </w:pPr>
      <w:r w:rsidRPr="00BB4EEA">
        <w:rPr>
          <w:rFonts w:asciiTheme="minorHAnsi" w:hAnsiTheme="minorHAnsi" w:cstheme="minorHAnsi"/>
          <w:bCs/>
        </w:rPr>
        <w:t xml:space="preserve">Více o moravských a českých vínech: </w:t>
      </w:r>
      <w:hyperlink r:id="rId10" w:history="1">
        <w:r w:rsidRPr="00BB4EEA">
          <w:rPr>
            <w:rStyle w:val="Hypertextovodkaz"/>
            <w:rFonts w:asciiTheme="minorHAnsi" w:hAnsiTheme="minorHAnsi" w:cstheme="minorHAnsi"/>
            <w:bCs/>
          </w:rPr>
          <w:t>www.vinazmoravyvinazcech.cz</w:t>
        </w:r>
      </w:hyperlink>
      <w:r w:rsidRPr="00BB4EEA">
        <w:rPr>
          <w:rFonts w:asciiTheme="minorHAnsi" w:hAnsiTheme="minorHAnsi" w:cstheme="minorHAnsi"/>
          <w:bCs/>
        </w:rPr>
        <w:t xml:space="preserve"> </w:t>
      </w:r>
    </w:p>
    <w:p w14:paraId="4C3BEFC9" w14:textId="77777777" w:rsidR="00E67C43" w:rsidRDefault="00E67C43" w:rsidP="00DF7FEE">
      <w:pPr>
        <w:spacing w:after="160" w:line="259" w:lineRule="auto"/>
        <w:rPr>
          <w:rFonts w:ascii="Calibri" w:hAnsi="Calibri" w:cs="Calibri"/>
          <w:b/>
        </w:rPr>
      </w:pPr>
    </w:p>
    <w:p w14:paraId="73668E9E" w14:textId="5CC3525F" w:rsidR="00455CEE" w:rsidRPr="003E179B" w:rsidRDefault="00455CEE" w:rsidP="00DF7FEE">
      <w:pPr>
        <w:spacing w:after="160" w:line="259" w:lineRule="auto"/>
        <w:rPr>
          <w:rFonts w:asciiTheme="minorHAnsi" w:hAnsiTheme="minorHAnsi" w:cstheme="minorHAnsi"/>
          <w:b/>
        </w:rPr>
      </w:pPr>
      <w:r w:rsidRPr="0022186E">
        <w:rPr>
          <w:rFonts w:ascii="Calibri" w:hAnsi="Calibri" w:cs="Calibri"/>
          <w:b/>
        </w:rPr>
        <w:t xml:space="preserve">Pro více informací, prosím, kontaktujte: </w:t>
      </w:r>
    </w:p>
    <w:p w14:paraId="407A2ABA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Ing. Jaroslav Machovec, Vinařský fond</w:t>
      </w:r>
      <w:r w:rsidRPr="0022186E">
        <w:rPr>
          <w:rFonts w:ascii="Calibri" w:hAnsi="Calibri" w:cs="Calibri"/>
          <w:color w:val="000000"/>
        </w:rPr>
        <w:tab/>
      </w:r>
      <w:r w:rsidRPr="0022186E">
        <w:rPr>
          <w:rFonts w:ascii="Calibri" w:hAnsi="Calibri" w:cs="Calibri"/>
          <w:color w:val="000000"/>
        </w:rPr>
        <w:tab/>
      </w:r>
    </w:p>
    <w:p w14:paraId="29C5E7A1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Tel.: +420 606 645 470</w:t>
      </w:r>
    </w:p>
    <w:p w14:paraId="2853DEF6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563C1"/>
          <w:u w:val="single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11" w:history="1">
        <w:r w:rsidRPr="0022186E">
          <w:rPr>
            <w:rStyle w:val="Hypertextovodkaz"/>
            <w:rFonts w:ascii="Calibri" w:hAnsi="Calibri" w:cs="Calibri"/>
          </w:rPr>
          <w:t>machovec@vinarskyfond.cz</w:t>
        </w:r>
      </w:hyperlink>
    </w:p>
    <w:p w14:paraId="349D442E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</w:rPr>
      </w:pPr>
    </w:p>
    <w:p w14:paraId="104D7720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Ing. Marek Babisz, Národní vinařské centrum</w:t>
      </w:r>
    </w:p>
    <w:p w14:paraId="06DFB502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>Tel.: +420 620 470 262</w:t>
      </w:r>
    </w:p>
    <w:p w14:paraId="4F2FD1E9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  <w:r w:rsidRPr="0022186E">
        <w:rPr>
          <w:rFonts w:ascii="Calibri" w:hAnsi="Calibri" w:cs="Calibri"/>
        </w:rPr>
        <w:t xml:space="preserve">E-mail: </w:t>
      </w:r>
      <w:hyperlink r:id="rId12" w:history="1">
        <w:r w:rsidRPr="0022186E">
          <w:rPr>
            <w:rStyle w:val="Hypertextovodkaz"/>
            <w:rFonts w:ascii="Calibri" w:hAnsi="Calibri" w:cs="Calibri"/>
          </w:rPr>
          <w:t>marek.babisz@vinarskecentrum.cz</w:t>
        </w:r>
      </w:hyperlink>
    </w:p>
    <w:p w14:paraId="7894BCB8" w14:textId="77777777" w:rsidR="00711912" w:rsidRPr="0022186E" w:rsidRDefault="00711912" w:rsidP="00455CEE">
      <w:pPr>
        <w:tabs>
          <w:tab w:val="left" w:pos="3750"/>
        </w:tabs>
        <w:rPr>
          <w:rFonts w:ascii="Calibri" w:hAnsi="Calibri" w:cs="Calibri"/>
        </w:rPr>
      </w:pPr>
    </w:p>
    <w:p w14:paraId="7D18E051" w14:textId="77777777" w:rsidR="00455CEE" w:rsidRPr="0022186E" w:rsidRDefault="00816242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Jiří Bažant</w:t>
      </w:r>
      <w:r w:rsidR="00455CEE" w:rsidRPr="0022186E">
        <w:rPr>
          <w:rFonts w:ascii="Calibri" w:hAnsi="Calibri" w:cs="Calibri"/>
          <w:color w:val="000000"/>
        </w:rPr>
        <w:t>, Omnimedia</w:t>
      </w:r>
      <w:r w:rsidR="00DD231B" w:rsidRPr="0022186E">
        <w:rPr>
          <w:rFonts w:ascii="Calibri" w:hAnsi="Calibri" w:cs="Calibri"/>
          <w:color w:val="000000"/>
        </w:rPr>
        <w:t>,</w:t>
      </w:r>
      <w:r w:rsidR="00455CEE" w:rsidRPr="0022186E">
        <w:rPr>
          <w:rFonts w:ascii="Calibri" w:hAnsi="Calibri" w:cs="Calibri"/>
          <w:color w:val="000000"/>
        </w:rPr>
        <w:t xml:space="preserve"> s.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r.</w:t>
      </w:r>
      <w:r w:rsidR="00DD231B" w:rsidRPr="0022186E">
        <w:rPr>
          <w:rFonts w:ascii="Calibri" w:hAnsi="Calibri" w:cs="Calibri"/>
          <w:color w:val="000000"/>
        </w:rPr>
        <w:t xml:space="preserve"> </w:t>
      </w:r>
      <w:r w:rsidR="00455CEE" w:rsidRPr="0022186E">
        <w:rPr>
          <w:rFonts w:ascii="Calibri" w:hAnsi="Calibri" w:cs="Calibri"/>
          <w:color w:val="000000"/>
        </w:rPr>
        <w:t>o.</w:t>
      </w:r>
    </w:p>
    <w:p w14:paraId="3E627ED5" w14:textId="77777777" w:rsidR="00455CEE" w:rsidRPr="0022186E" w:rsidRDefault="00455CEE" w:rsidP="00455CEE">
      <w:pPr>
        <w:tabs>
          <w:tab w:val="left" w:pos="3750"/>
        </w:tabs>
        <w:rPr>
          <w:rFonts w:ascii="Calibri" w:hAnsi="Calibri" w:cs="Calibri"/>
          <w:color w:val="000000"/>
        </w:rPr>
      </w:pPr>
      <w:r w:rsidRPr="0022186E">
        <w:rPr>
          <w:rFonts w:ascii="Calibri" w:hAnsi="Calibri" w:cs="Calibri"/>
          <w:color w:val="000000"/>
        </w:rPr>
        <w:t>Tel. +420 </w:t>
      </w:r>
      <w:r w:rsidR="004153B9" w:rsidRPr="0022186E">
        <w:rPr>
          <w:rFonts w:ascii="Calibri" w:hAnsi="Calibri" w:cs="Calibri"/>
          <w:color w:val="000000"/>
        </w:rPr>
        <w:t>606 282 673</w:t>
      </w:r>
    </w:p>
    <w:p w14:paraId="54E32A27" w14:textId="326AD3BA" w:rsidR="00455CEE" w:rsidRPr="00711912" w:rsidRDefault="00455CEE" w:rsidP="00E67C43">
      <w:pPr>
        <w:tabs>
          <w:tab w:val="left" w:pos="3750"/>
        </w:tabs>
        <w:rPr>
          <w:rFonts w:cstheme="minorHAnsi"/>
        </w:rPr>
      </w:pPr>
      <w:r w:rsidRPr="0022186E">
        <w:rPr>
          <w:rFonts w:ascii="Calibri" w:hAnsi="Calibri" w:cs="Calibri"/>
          <w:color w:val="000000"/>
        </w:rPr>
        <w:t xml:space="preserve">E-mail: </w:t>
      </w:r>
      <w:hyperlink r:id="rId13" w:history="1">
        <w:r w:rsidR="00816242" w:rsidRPr="0022186E">
          <w:rPr>
            <w:rStyle w:val="Hypertextovodkaz"/>
            <w:rFonts w:ascii="Calibri" w:hAnsi="Calibri" w:cs="Calibri"/>
          </w:rPr>
          <w:t>j.bazant@omnimedia.cz</w:t>
        </w:r>
      </w:hyperlink>
    </w:p>
    <w:sectPr w:rsidR="00455CEE" w:rsidRPr="00711912" w:rsidSect="003E179B">
      <w:headerReference w:type="default" r:id="rId14"/>
      <w:footerReference w:type="default" r:id="rId15"/>
      <w:pgSz w:w="11906" w:h="16838"/>
      <w:pgMar w:top="0" w:right="1417" w:bottom="2127" w:left="1417" w:header="708" w:footer="1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13DE5" w14:textId="77777777" w:rsidR="00F80F33" w:rsidRDefault="00F80F33" w:rsidP="008D1765">
      <w:r>
        <w:separator/>
      </w:r>
    </w:p>
  </w:endnote>
  <w:endnote w:type="continuationSeparator" w:id="0">
    <w:p w14:paraId="7371F993" w14:textId="77777777" w:rsidR="00F80F33" w:rsidRDefault="00F80F33" w:rsidP="008D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A60DA" w14:textId="77777777" w:rsidR="00455CEE" w:rsidRDefault="00455CEE" w:rsidP="00A820A1">
    <w:pPr>
      <w:spacing w:after="120"/>
      <w:jc w:val="both"/>
      <w:rPr>
        <w:rFonts w:ascii="Calibri" w:hAnsi="Calibri" w:cs="Calibri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8C24" w14:textId="77777777" w:rsidR="00F80F33" w:rsidRDefault="00F80F33" w:rsidP="008D1765">
      <w:r>
        <w:separator/>
      </w:r>
    </w:p>
  </w:footnote>
  <w:footnote w:type="continuationSeparator" w:id="0">
    <w:p w14:paraId="6C617A10" w14:textId="77777777" w:rsidR="00F80F33" w:rsidRDefault="00F80F33" w:rsidP="008D1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B5E54" w14:textId="77777777" w:rsidR="008D1765" w:rsidRDefault="009123BA" w:rsidP="008D176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39312EBA" wp14:editId="2EDA7B19">
          <wp:simplePos x="0" y="0"/>
          <wp:positionH relativeFrom="margin">
            <wp:align>left</wp:align>
          </wp:positionH>
          <wp:positionV relativeFrom="paragraph">
            <wp:posOffset>60960</wp:posOffset>
          </wp:positionV>
          <wp:extent cx="716280" cy="731520"/>
          <wp:effectExtent l="0" t="0" r="7620" b="0"/>
          <wp:wrapTight wrapText="bothSides">
            <wp:wrapPolygon edited="0">
              <wp:start x="0" y="0"/>
              <wp:lineTo x="0" y="20813"/>
              <wp:lineTo x="21255" y="20813"/>
              <wp:lineTo x="21255" y="0"/>
              <wp:lineTo x="0" y="0"/>
            </wp:wrapPolygon>
          </wp:wrapTight>
          <wp:docPr id="36" name="Obrázek 36" descr="LOGO VINFOND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BC1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EB14CA5" wp14:editId="42D61242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37" name="Obrázek 37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1765">
      <w:t xml:space="preserve">                                                                                                           </w:t>
    </w:r>
  </w:p>
  <w:p w14:paraId="4B3E7430" w14:textId="77777777" w:rsidR="008D1765" w:rsidRPr="005924C7" w:rsidRDefault="008D1765" w:rsidP="008D1765">
    <w:pPr>
      <w:pStyle w:val="Zhlav"/>
      <w:rPr>
        <w:color w:val="FF0000"/>
      </w:rPr>
    </w:pPr>
    <w:r>
      <w:t xml:space="preserve">                  </w:t>
    </w:r>
  </w:p>
  <w:p w14:paraId="35FC2DB4" w14:textId="77777777" w:rsidR="008D1765" w:rsidRDefault="008D1765">
    <w:pPr>
      <w:pStyle w:val="Zhlav"/>
    </w:pPr>
  </w:p>
  <w:p w14:paraId="26722B2F" w14:textId="77777777" w:rsidR="005924C7" w:rsidRDefault="005924C7">
    <w:pPr>
      <w:pStyle w:val="Zhlav"/>
    </w:pPr>
  </w:p>
  <w:p w14:paraId="6F4C0BBA" w14:textId="2C466F8A" w:rsidR="00711912" w:rsidRDefault="00711912">
    <w:pPr>
      <w:pStyle w:val="Zhlav"/>
    </w:pPr>
  </w:p>
  <w:p w14:paraId="2531D62E" w14:textId="77777777" w:rsidR="00341507" w:rsidRDefault="0034150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F36D2"/>
    <w:multiLevelType w:val="hybridMultilevel"/>
    <w:tmpl w:val="A42249F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65"/>
    <w:rsid w:val="00001E9A"/>
    <w:rsid w:val="000134D4"/>
    <w:rsid w:val="00042251"/>
    <w:rsid w:val="00054C07"/>
    <w:rsid w:val="000647D2"/>
    <w:rsid w:val="00095130"/>
    <w:rsid w:val="000B3E04"/>
    <w:rsid w:val="000E5478"/>
    <w:rsid w:val="00100EC5"/>
    <w:rsid w:val="00101E9A"/>
    <w:rsid w:val="00113A83"/>
    <w:rsid w:val="001306BC"/>
    <w:rsid w:val="00131134"/>
    <w:rsid w:val="0013702E"/>
    <w:rsid w:val="001500C5"/>
    <w:rsid w:val="001A3F2A"/>
    <w:rsid w:val="001B3A40"/>
    <w:rsid w:val="001B5901"/>
    <w:rsid w:val="001D700C"/>
    <w:rsid w:val="001E4BBF"/>
    <w:rsid w:val="00210B5B"/>
    <w:rsid w:val="0022183E"/>
    <w:rsid w:val="0022186E"/>
    <w:rsid w:val="00222188"/>
    <w:rsid w:val="0022359B"/>
    <w:rsid w:val="00230D69"/>
    <w:rsid w:val="00244822"/>
    <w:rsid w:val="002464E5"/>
    <w:rsid w:val="00250BE1"/>
    <w:rsid w:val="00265EAB"/>
    <w:rsid w:val="00272B0C"/>
    <w:rsid w:val="0028564B"/>
    <w:rsid w:val="002B2CE7"/>
    <w:rsid w:val="002B77B5"/>
    <w:rsid w:val="002D5557"/>
    <w:rsid w:val="002E1811"/>
    <w:rsid w:val="002F79C8"/>
    <w:rsid w:val="003401B6"/>
    <w:rsid w:val="00341507"/>
    <w:rsid w:val="00351581"/>
    <w:rsid w:val="003517AE"/>
    <w:rsid w:val="00354450"/>
    <w:rsid w:val="00357251"/>
    <w:rsid w:val="00365A83"/>
    <w:rsid w:val="00366A01"/>
    <w:rsid w:val="00367B16"/>
    <w:rsid w:val="0037518A"/>
    <w:rsid w:val="00394918"/>
    <w:rsid w:val="003B2F15"/>
    <w:rsid w:val="003B5699"/>
    <w:rsid w:val="003D23B5"/>
    <w:rsid w:val="003D6C87"/>
    <w:rsid w:val="003E179B"/>
    <w:rsid w:val="003F0D54"/>
    <w:rsid w:val="004153B9"/>
    <w:rsid w:val="0041586D"/>
    <w:rsid w:val="004205CD"/>
    <w:rsid w:val="00421F33"/>
    <w:rsid w:val="004515A9"/>
    <w:rsid w:val="00455CEE"/>
    <w:rsid w:val="00483D83"/>
    <w:rsid w:val="00485FC4"/>
    <w:rsid w:val="004909EB"/>
    <w:rsid w:val="00493EDA"/>
    <w:rsid w:val="004A1CAC"/>
    <w:rsid w:val="004A3A91"/>
    <w:rsid w:val="004E4343"/>
    <w:rsid w:val="00503DFC"/>
    <w:rsid w:val="00527B36"/>
    <w:rsid w:val="00585852"/>
    <w:rsid w:val="005906FF"/>
    <w:rsid w:val="005924C7"/>
    <w:rsid w:val="005A71BF"/>
    <w:rsid w:val="005C5757"/>
    <w:rsid w:val="005D02DF"/>
    <w:rsid w:val="005F2EF8"/>
    <w:rsid w:val="00601719"/>
    <w:rsid w:val="00637AA6"/>
    <w:rsid w:val="00677F24"/>
    <w:rsid w:val="00681ABE"/>
    <w:rsid w:val="006827E0"/>
    <w:rsid w:val="00683C31"/>
    <w:rsid w:val="00685D5B"/>
    <w:rsid w:val="006912B2"/>
    <w:rsid w:val="00691988"/>
    <w:rsid w:val="006A16D0"/>
    <w:rsid w:val="006D4F28"/>
    <w:rsid w:val="006E2F31"/>
    <w:rsid w:val="006F1280"/>
    <w:rsid w:val="006F12EB"/>
    <w:rsid w:val="00711912"/>
    <w:rsid w:val="00722442"/>
    <w:rsid w:val="00726BD1"/>
    <w:rsid w:val="00734487"/>
    <w:rsid w:val="007346AA"/>
    <w:rsid w:val="00735F7A"/>
    <w:rsid w:val="00764575"/>
    <w:rsid w:val="00784DB4"/>
    <w:rsid w:val="007C2A27"/>
    <w:rsid w:val="007D0680"/>
    <w:rsid w:val="007D592E"/>
    <w:rsid w:val="008052FB"/>
    <w:rsid w:val="00816242"/>
    <w:rsid w:val="0082766B"/>
    <w:rsid w:val="008433A1"/>
    <w:rsid w:val="00846C77"/>
    <w:rsid w:val="00866DAB"/>
    <w:rsid w:val="0088064D"/>
    <w:rsid w:val="008B344B"/>
    <w:rsid w:val="008B37DF"/>
    <w:rsid w:val="008C4BA5"/>
    <w:rsid w:val="008D1765"/>
    <w:rsid w:val="008F6C5D"/>
    <w:rsid w:val="009009F2"/>
    <w:rsid w:val="00901CA7"/>
    <w:rsid w:val="00902179"/>
    <w:rsid w:val="009123BA"/>
    <w:rsid w:val="00943364"/>
    <w:rsid w:val="00972EFA"/>
    <w:rsid w:val="009836F9"/>
    <w:rsid w:val="00995821"/>
    <w:rsid w:val="0099689C"/>
    <w:rsid w:val="009B3C52"/>
    <w:rsid w:val="009B4A77"/>
    <w:rsid w:val="009C352D"/>
    <w:rsid w:val="009F5024"/>
    <w:rsid w:val="00A033F2"/>
    <w:rsid w:val="00A223E0"/>
    <w:rsid w:val="00A22C4C"/>
    <w:rsid w:val="00A3153A"/>
    <w:rsid w:val="00A37D35"/>
    <w:rsid w:val="00A66BC1"/>
    <w:rsid w:val="00A72ED0"/>
    <w:rsid w:val="00A76F86"/>
    <w:rsid w:val="00A820A1"/>
    <w:rsid w:val="00A83B59"/>
    <w:rsid w:val="00AC1686"/>
    <w:rsid w:val="00AD1B57"/>
    <w:rsid w:val="00AE7907"/>
    <w:rsid w:val="00B07104"/>
    <w:rsid w:val="00B15E1C"/>
    <w:rsid w:val="00B173B8"/>
    <w:rsid w:val="00B56FBB"/>
    <w:rsid w:val="00B62326"/>
    <w:rsid w:val="00B939F4"/>
    <w:rsid w:val="00B948A4"/>
    <w:rsid w:val="00BA7095"/>
    <w:rsid w:val="00BB4EEA"/>
    <w:rsid w:val="00BE106C"/>
    <w:rsid w:val="00C11780"/>
    <w:rsid w:val="00C51DED"/>
    <w:rsid w:val="00C60B70"/>
    <w:rsid w:val="00C64BBE"/>
    <w:rsid w:val="00C64D89"/>
    <w:rsid w:val="00C97474"/>
    <w:rsid w:val="00CB429E"/>
    <w:rsid w:val="00CB78DF"/>
    <w:rsid w:val="00CC1C45"/>
    <w:rsid w:val="00CC4456"/>
    <w:rsid w:val="00CD28CC"/>
    <w:rsid w:val="00CF0FC1"/>
    <w:rsid w:val="00D15C0D"/>
    <w:rsid w:val="00D25206"/>
    <w:rsid w:val="00D639A0"/>
    <w:rsid w:val="00D803A2"/>
    <w:rsid w:val="00D849C6"/>
    <w:rsid w:val="00DA01F3"/>
    <w:rsid w:val="00DC36D4"/>
    <w:rsid w:val="00DD0FD3"/>
    <w:rsid w:val="00DD231B"/>
    <w:rsid w:val="00DD683B"/>
    <w:rsid w:val="00DD6D59"/>
    <w:rsid w:val="00DE67CB"/>
    <w:rsid w:val="00DF2E27"/>
    <w:rsid w:val="00DF7FEE"/>
    <w:rsid w:val="00E0253B"/>
    <w:rsid w:val="00E04C83"/>
    <w:rsid w:val="00E06B9B"/>
    <w:rsid w:val="00E13A36"/>
    <w:rsid w:val="00E25624"/>
    <w:rsid w:val="00E67C43"/>
    <w:rsid w:val="00E731FE"/>
    <w:rsid w:val="00E738CE"/>
    <w:rsid w:val="00E7574F"/>
    <w:rsid w:val="00EB6E4C"/>
    <w:rsid w:val="00ED119A"/>
    <w:rsid w:val="00EF2F69"/>
    <w:rsid w:val="00F06F06"/>
    <w:rsid w:val="00F27010"/>
    <w:rsid w:val="00F33205"/>
    <w:rsid w:val="00F345B1"/>
    <w:rsid w:val="00F42D89"/>
    <w:rsid w:val="00F47C27"/>
    <w:rsid w:val="00F55DFE"/>
    <w:rsid w:val="00F80F33"/>
    <w:rsid w:val="00F866C4"/>
    <w:rsid w:val="00F92A30"/>
    <w:rsid w:val="00F97846"/>
    <w:rsid w:val="00FC48B6"/>
    <w:rsid w:val="00FC5A1E"/>
    <w:rsid w:val="00FC6B8F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1FBFFC"/>
  <w15:docId w15:val="{FF41035A-2A0F-4C02-959D-3098D4DE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1765"/>
  </w:style>
  <w:style w:type="paragraph" w:styleId="Zpat">
    <w:name w:val="footer"/>
    <w:basedOn w:val="Normln"/>
    <w:link w:val="ZpatChar"/>
    <w:uiPriority w:val="99"/>
    <w:unhideWhenUsed/>
    <w:rsid w:val="008D17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1765"/>
  </w:style>
  <w:style w:type="paragraph" w:styleId="Bezmezer">
    <w:name w:val="No Spacing"/>
    <w:uiPriority w:val="1"/>
    <w:qFormat/>
    <w:rsid w:val="008D1765"/>
    <w:pPr>
      <w:spacing w:after="0" w:line="240" w:lineRule="auto"/>
    </w:pPr>
  </w:style>
  <w:style w:type="character" w:styleId="Hypertextovodkaz">
    <w:name w:val="Hyperlink"/>
    <w:rsid w:val="00A66BC1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2F1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83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244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37A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7AA6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D23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D231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D23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31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3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F42D8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D15C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svatomartinskevino2021" TargetMode="External"/><Relationship Id="rId13" Type="http://schemas.openxmlformats.org/officeDocument/2006/relationships/hyperlink" Target="mailto:j.bazant@omnimedi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rek.babisz@vinarskecentru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chovec@vinarskyfond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vinazmoravyvinazcech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t.ly/svatomartinskeakce202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Melišová</dc:creator>
  <cp:lastModifiedBy>Jiří Bažant</cp:lastModifiedBy>
  <cp:revision>6</cp:revision>
  <dcterms:created xsi:type="dcterms:W3CDTF">2021-11-08T11:56:00Z</dcterms:created>
  <dcterms:modified xsi:type="dcterms:W3CDTF">2021-11-08T14:45:00Z</dcterms:modified>
</cp:coreProperties>
</file>