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189C" w14:textId="4FD70381" w:rsidR="00487758" w:rsidRPr="00487758" w:rsidRDefault="006E32B7" w:rsidP="00913769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Moravská vína úspěšná i </w:t>
      </w:r>
      <w:r w:rsidR="00913769">
        <w:rPr>
          <w:rFonts w:asciiTheme="minorHAnsi" w:hAnsiTheme="minorHAnsi" w:cstheme="minorHAnsi"/>
          <w:b/>
          <w:sz w:val="36"/>
          <w:szCs w:val="36"/>
        </w:rPr>
        <w:t>v Maďarsku</w:t>
      </w:r>
    </w:p>
    <w:p w14:paraId="5CA9D360" w14:textId="2C41934C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C96C07">
        <w:rPr>
          <w:rFonts w:ascii="Calibri" w:hAnsi="Calibri" w:cs="Calibri"/>
          <w:i/>
          <w:spacing w:val="50"/>
        </w:rPr>
        <w:t>2</w:t>
      </w:r>
      <w:r w:rsidR="0050070D">
        <w:rPr>
          <w:rFonts w:ascii="Calibri" w:hAnsi="Calibri" w:cs="Calibri"/>
          <w:i/>
          <w:spacing w:val="50"/>
        </w:rPr>
        <w:t>6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43134F">
        <w:rPr>
          <w:rFonts w:ascii="Calibri" w:hAnsi="Calibri" w:cs="Calibri"/>
          <w:i/>
          <w:spacing w:val="50"/>
        </w:rPr>
        <w:t>dub</w:t>
      </w:r>
      <w:r w:rsidR="00487758" w:rsidRPr="00806A7A">
        <w:rPr>
          <w:rFonts w:ascii="Calibri" w:hAnsi="Calibri" w:cs="Calibri"/>
          <w:i/>
          <w:spacing w:val="50"/>
        </w:rPr>
        <w:t>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43134F">
        <w:rPr>
          <w:rFonts w:ascii="Calibri" w:hAnsi="Calibri" w:cs="Calibri"/>
          <w:i/>
          <w:spacing w:val="50"/>
        </w:rPr>
        <w:t>2</w:t>
      </w:r>
    </w:p>
    <w:p w14:paraId="0FB85CD0" w14:textId="0713CE16" w:rsidR="00F8486A" w:rsidRPr="002B5877" w:rsidRDefault="0070617C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Moravská vína pokračují v medailových ziscích na prestižních mezinárodních soutěží vín </w:t>
      </w:r>
      <w:r w:rsidR="00495042">
        <w:rPr>
          <w:rFonts w:asciiTheme="minorHAnsi" w:hAnsiTheme="minorHAnsi" w:cstheme="minorHAnsi"/>
          <w:b/>
        </w:rPr>
        <w:t>zastřešených</w:t>
      </w:r>
      <w:r>
        <w:rPr>
          <w:rFonts w:asciiTheme="minorHAnsi" w:hAnsiTheme="minorHAnsi" w:cstheme="minorHAnsi"/>
          <w:b/>
        </w:rPr>
        <w:t xml:space="preserve"> organizac</w:t>
      </w:r>
      <w:r w:rsidR="00495042">
        <w:rPr>
          <w:rFonts w:asciiTheme="minorHAnsi" w:hAnsiTheme="minorHAnsi" w:cstheme="minorHAnsi"/>
          <w:b/>
        </w:rPr>
        <w:t>í</w:t>
      </w:r>
      <w:r>
        <w:rPr>
          <w:rFonts w:asciiTheme="minorHAnsi" w:hAnsiTheme="minorHAnsi" w:cstheme="minorHAnsi"/>
          <w:b/>
        </w:rPr>
        <w:t xml:space="preserve"> VINOFED. V</w:t>
      </w:r>
      <w:r w:rsidR="00C71394">
        <w:rPr>
          <w:rFonts w:asciiTheme="minorHAnsi" w:hAnsiTheme="minorHAnsi" w:cstheme="minorHAnsi"/>
          <w:b/>
        </w:rPr>
        <w:t> </w:t>
      </w:r>
      <w:r w:rsidR="00913769">
        <w:rPr>
          <w:rFonts w:asciiTheme="minorHAnsi" w:hAnsiTheme="minorHAnsi" w:cstheme="minorHAnsi"/>
          <w:b/>
        </w:rPr>
        <w:t>Maďarsku</w:t>
      </w:r>
      <w:r w:rsidR="00C71394">
        <w:rPr>
          <w:rFonts w:asciiTheme="minorHAnsi" w:hAnsiTheme="minorHAnsi" w:cstheme="minorHAnsi"/>
          <w:b/>
        </w:rPr>
        <w:t>,</w:t>
      </w:r>
      <w:r w:rsidR="0091376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na soutěži VinAgora, v konkurenci 941 vín</w:t>
      </w:r>
      <w:r w:rsidR="00F03121">
        <w:rPr>
          <w:rFonts w:asciiTheme="minorHAnsi" w:hAnsiTheme="minorHAnsi" w:cstheme="minorHAnsi"/>
          <w:b/>
        </w:rPr>
        <w:t xml:space="preserve"> z celého světa</w:t>
      </w:r>
      <w:r>
        <w:rPr>
          <w:rFonts w:asciiTheme="minorHAnsi" w:hAnsiTheme="minorHAnsi" w:cstheme="minorHAnsi"/>
          <w:b/>
        </w:rPr>
        <w:t xml:space="preserve"> obdržela krásných 11 medailí, 6 zlatých a 5 stříbrných</w:t>
      </w:r>
      <w:r w:rsidR="00913769">
        <w:rPr>
          <w:rFonts w:asciiTheme="minorHAnsi" w:hAnsiTheme="minorHAnsi" w:cstheme="minorHAnsi"/>
          <w:b/>
        </w:rPr>
        <w:t xml:space="preserve">. </w:t>
      </w:r>
      <w:r w:rsidR="00913769" w:rsidRPr="00913769">
        <w:rPr>
          <w:rFonts w:asciiTheme="minorHAnsi" w:hAnsiTheme="minorHAnsi" w:cstheme="minorHAnsi"/>
          <w:b/>
        </w:rPr>
        <w:t xml:space="preserve">Účast na </w:t>
      </w:r>
      <w:r w:rsidR="00913769">
        <w:rPr>
          <w:rFonts w:asciiTheme="minorHAnsi" w:hAnsiTheme="minorHAnsi" w:cstheme="minorHAnsi"/>
          <w:b/>
        </w:rPr>
        <w:t xml:space="preserve">soutěži </w:t>
      </w:r>
      <w:r w:rsidR="00913769" w:rsidRPr="00913769">
        <w:rPr>
          <w:rFonts w:asciiTheme="minorHAnsi" w:hAnsiTheme="minorHAnsi" w:cstheme="minorHAnsi"/>
          <w:b/>
        </w:rPr>
        <w:t>finančně podpo</w:t>
      </w:r>
      <w:r w:rsidR="00913769">
        <w:rPr>
          <w:rFonts w:asciiTheme="minorHAnsi" w:hAnsiTheme="minorHAnsi" w:cstheme="minorHAnsi"/>
          <w:b/>
        </w:rPr>
        <w:t>řil</w:t>
      </w:r>
      <w:r w:rsidR="00913769" w:rsidRPr="00913769">
        <w:rPr>
          <w:rFonts w:asciiTheme="minorHAnsi" w:hAnsiTheme="minorHAnsi" w:cstheme="minorHAnsi"/>
          <w:b/>
        </w:rPr>
        <w:t xml:space="preserve"> Vinařský fond</w:t>
      </w:r>
      <w:r w:rsidR="00913769">
        <w:rPr>
          <w:rFonts w:asciiTheme="minorHAnsi" w:hAnsiTheme="minorHAnsi" w:cstheme="minorHAnsi"/>
          <w:b/>
        </w:rPr>
        <w:t xml:space="preserve"> a organizačně zajistilo Národní vinařské centrum.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53C5E9E" w14:textId="479237E6" w:rsidR="00487758" w:rsidRPr="002B5877" w:rsidRDefault="0063793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soutěži se nejvíce dařilo vinařstvím </w:t>
      </w:r>
      <w:bookmarkStart w:id="0" w:name="_Hlk101513794"/>
      <w:r w:rsidRPr="00637934">
        <w:rPr>
          <w:rFonts w:asciiTheme="minorHAnsi" w:hAnsiTheme="minorHAnsi" w:cstheme="minorHAnsi"/>
          <w:bCs/>
          <w:sz w:val="22"/>
          <w:szCs w:val="22"/>
        </w:rPr>
        <w:t>Davinus</w:t>
      </w:r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 a Znovín Znojmo, která si shodně odvážejí 2 zlaté medaile </w:t>
      </w:r>
      <w:r w:rsidR="00F03121">
        <w:rPr>
          <w:rFonts w:asciiTheme="minorHAnsi" w:hAnsiTheme="minorHAnsi" w:cstheme="minorHAnsi"/>
          <w:bCs/>
          <w:sz w:val="22"/>
          <w:szCs w:val="22"/>
        </w:rPr>
        <w:t>za</w:t>
      </w:r>
      <w:r>
        <w:rPr>
          <w:rFonts w:asciiTheme="minorHAnsi" w:hAnsiTheme="minorHAnsi" w:cstheme="minorHAnsi"/>
          <w:bCs/>
          <w:sz w:val="22"/>
          <w:szCs w:val="22"/>
        </w:rPr>
        <w:t xml:space="preserve"> svá vína. Co do počtu medailí bylo nejúspěšnější vinařství </w:t>
      </w:r>
      <w:r w:rsidRPr="00637934">
        <w:rPr>
          <w:rFonts w:asciiTheme="minorHAnsi" w:hAnsiTheme="minorHAnsi" w:cstheme="minorHAnsi"/>
          <w:bCs/>
          <w:sz w:val="22"/>
          <w:szCs w:val="22"/>
        </w:rPr>
        <w:t>Josef Dufek</w:t>
      </w:r>
      <w:r>
        <w:rPr>
          <w:rFonts w:asciiTheme="minorHAnsi" w:hAnsiTheme="minorHAnsi" w:cstheme="minorHAnsi"/>
          <w:bCs/>
          <w:sz w:val="22"/>
          <w:szCs w:val="22"/>
        </w:rPr>
        <w:t xml:space="preserve"> s jednou zlatou a hned 3 stříbrnými medailemi. Dvě medaile, po jedné zlaté a stříbrné</w:t>
      </w:r>
      <w:r w:rsidR="006E32B7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získalo ještě vinařství </w:t>
      </w:r>
      <w:r w:rsidR="006E32B7">
        <w:rPr>
          <w:rFonts w:asciiTheme="minorHAnsi" w:hAnsiTheme="minorHAnsi" w:cstheme="minorHAnsi"/>
          <w:bCs/>
          <w:sz w:val="22"/>
          <w:szCs w:val="22"/>
        </w:rPr>
        <w:t xml:space="preserve">Vajbar a jedno stříbro zaznamenalo </w:t>
      </w:r>
      <w:r w:rsidR="00F03121">
        <w:rPr>
          <w:rFonts w:asciiTheme="minorHAnsi" w:hAnsiTheme="minorHAnsi" w:cstheme="minorHAnsi"/>
          <w:bCs/>
          <w:sz w:val="22"/>
          <w:szCs w:val="22"/>
        </w:rPr>
        <w:t>také</w:t>
      </w:r>
      <w:r w:rsidR="006E32B7">
        <w:rPr>
          <w:rFonts w:asciiTheme="minorHAnsi" w:hAnsiTheme="minorHAnsi" w:cstheme="minorHAnsi"/>
          <w:bCs/>
          <w:sz w:val="22"/>
          <w:szCs w:val="22"/>
        </w:rPr>
        <w:t xml:space="preserve"> vinařství Gotberg.</w:t>
      </w:r>
    </w:p>
    <w:p w14:paraId="01C06596" w14:textId="77777777" w:rsidR="005A199A" w:rsidRPr="002B5877" w:rsidRDefault="005A199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578F3" w14:textId="2A2C8FC1" w:rsidR="00DD056D" w:rsidRPr="002B5877" w:rsidRDefault="00DD056D" w:rsidP="00322F18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877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145CC7">
        <w:rPr>
          <w:rFonts w:asciiTheme="minorHAnsi" w:hAnsiTheme="minorHAnsi" w:cstheme="minorHAnsi"/>
          <w:i/>
          <w:iCs/>
          <w:sz w:val="22"/>
          <w:szCs w:val="22"/>
        </w:rPr>
        <w:t>Vzhledem k</w:t>
      </w:r>
      <w:r w:rsidR="003A694D" w:rsidRPr="003A694D">
        <w:rPr>
          <w:rFonts w:asciiTheme="minorHAnsi" w:hAnsiTheme="minorHAnsi" w:cstheme="minorHAnsi"/>
          <w:i/>
          <w:iCs/>
          <w:sz w:val="22"/>
          <w:szCs w:val="22"/>
        </w:rPr>
        <w:t xml:space="preserve"> osobní účasti v porotě </w:t>
      </w:r>
      <w:r w:rsidR="00145CC7">
        <w:rPr>
          <w:rFonts w:asciiTheme="minorHAnsi" w:hAnsiTheme="minorHAnsi" w:cstheme="minorHAnsi"/>
          <w:i/>
          <w:iCs/>
          <w:sz w:val="22"/>
          <w:szCs w:val="22"/>
        </w:rPr>
        <w:t xml:space="preserve">bych </w:t>
      </w:r>
      <w:r w:rsidR="003A694D" w:rsidRPr="003A694D">
        <w:rPr>
          <w:rFonts w:asciiTheme="minorHAnsi" w:hAnsiTheme="minorHAnsi" w:cstheme="minorHAnsi"/>
          <w:i/>
          <w:iCs/>
          <w:sz w:val="22"/>
          <w:szCs w:val="22"/>
        </w:rPr>
        <w:t xml:space="preserve">rád </w:t>
      </w:r>
      <w:r w:rsidR="00145CC7">
        <w:rPr>
          <w:rFonts w:asciiTheme="minorHAnsi" w:hAnsiTheme="minorHAnsi" w:cstheme="minorHAnsi"/>
          <w:i/>
          <w:iCs/>
          <w:sz w:val="22"/>
          <w:szCs w:val="22"/>
        </w:rPr>
        <w:t xml:space="preserve">na soutěži </w:t>
      </w:r>
      <w:r w:rsidR="003A694D" w:rsidRPr="003A694D">
        <w:rPr>
          <w:rFonts w:asciiTheme="minorHAnsi" w:hAnsiTheme="minorHAnsi" w:cstheme="minorHAnsi"/>
          <w:i/>
          <w:iCs/>
          <w:sz w:val="22"/>
          <w:szCs w:val="22"/>
        </w:rPr>
        <w:t>vyzvedl</w:t>
      </w:r>
      <w:r w:rsidR="00145CC7">
        <w:rPr>
          <w:rFonts w:asciiTheme="minorHAnsi" w:hAnsiTheme="minorHAnsi" w:cstheme="minorHAnsi"/>
          <w:i/>
          <w:iCs/>
          <w:sz w:val="22"/>
          <w:szCs w:val="22"/>
        </w:rPr>
        <w:t xml:space="preserve"> několik věcí</w:t>
      </w:r>
      <w:r w:rsidR="003A694D" w:rsidRPr="003A694D">
        <w:rPr>
          <w:rFonts w:asciiTheme="minorHAnsi" w:hAnsiTheme="minorHAnsi" w:cstheme="minorHAnsi"/>
          <w:i/>
          <w:iCs/>
          <w:sz w:val="22"/>
          <w:szCs w:val="22"/>
        </w:rPr>
        <w:t>. Hodnotitelský systém po otevření vzorku přinutí degustátora víno takzvaně přečíst a kompletně rozebrat po senzorické stránce. Intenzita šesti aspektů vína, následný graf aromatického a chuťového profilu, označení minimálně pěti hodnot v několika skupinách vůní. Až po všech těchto splněných úkolech se na tabletu objeví známá OIV stobodová tabulka. Výrobce tak zpětně dostává širokou paletu informací o každém svém přihlášeném vzorku. V kombinaci s tím, že pro získání zlaté medaile musí víno získat 89 bodů je úspěch z této soutěže opravdu prestižní záležitostí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,“</w:t>
      </w:r>
      <w:r w:rsidRPr="002B5877">
        <w:rPr>
          <w:rFonts w:asciiTheme="minorHAnsi" w:hAnsiTheme="minorHAnsi" w:cstheme="minorHAnsi"/>
          <w:sz w:val="22"/>
          <w:szCs w:val="22"/>
        </w:rPr>
        <w:t xml:space="preserve"> </w:t>
      </w:r>
      <w:r w:rsidR="006E32B7">
        <w:rPr>
          <w:rFonts w:asciiTheme="minorHAnsi" w:hAnsiTheme="minorHAnsi" w:cstheme="minorHAnsi"/>
          <w:sz w:val="22"/>
          <w:szCs w:val="22"/>
        </w:rPr>
        <w:t xml:space="preserve">sdělil </w:t>
      </w:r>
      <w:r w:rsidR="006E32B7" w:rsidRPr="006E32B7">
        <w:rPr>
          <w:rFonts w:asciiTheme="minorHAnsi" w:hAnsiTheme="minorHAnsi" w:cstheme="minorHAnsi"/>
          <w:sz w:val="22"/>
          <w:szCs w:val="22"/>
        </w:rPr>
        <w:t>Miroslav Majer</w:t>
      </w:r>
      <w:r w:rsidR="006E32B7">
        <w:rPr>
          <w:rFonts w:asciiTheme="minorHAnsi" w:hAnsiTheme="minorHAnsi" w:cstheme="minorHAnsi"/>
          <w:sz w:val="22"/>
          <w:szCs w:val="22"/>
        </w:rPr>
        <w:t xml:space="preserve"> z vinařství </w:t>
      </w:r>
      <w:r w:rsidR="006E32B7" w:rsidRPr="006E32B7">
        <w:rPr>
          <w:rFonts w:asciiTheme="minorHAnsi" w:hAnsiTheme="minorHAnsi" w:cstheme="minorHAnsi"/>
          <w:sz w:val="22"/>
          <w:szCs w:val="22"/>
        </w:rPr>
        <w:t>Davinus</w:t>
      </w:r>
      <w:r w:rsidR="006E32B7">
        <w:rPr>
          <w:rFonts w:asciiTheme="minorHAnsi" w:hAnsiTheme="minorHAnsi" w:cstheme="minorHAnsi"/>
          <w:sz w:val="22"/>
          <w:szCs w:val="22"/>
        </w:rPr>
        <w:t>, který se účastnil hodnocení jako porotce</w:t>
      </w:r>
      <w:r w:rsidR="00145CC7">
        <w:rPr>
          <w:rFonts w:asciiTheme="minorHAnsi" w:hAnsiTheme="minorHAnsi" w:cstheme="minorHAnsi"/>
          <w:sz w:val="22"/>
          <w:szCs w:val="22"/>
        </w:rPr>
        <w:t>.</w:t>
      </w:r>
    </w:p>
    <w:p w14:paraId="060D917A" w14:textId="27F12043" w:rsidR="00E619E5" w:rsidRPr="006E32B7" w:rsidRDefault="00E619E5" w:rsidP="00DD05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EA47F" w14:textId="578F85E8" w:rsidR="00806A7A" w:rsidRPr="002B5877" w:rsidRDefault="00FA25F3" w:rsidP="00806A7A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FA25F3">
        <w:rPr>
          <w:rFonts w:asciiTheme="minorHAnsi" w:hAnsiTheme="minorHAnsi" w:cstheme="minorHAnsi"/>
          <w:color w:val="000000"/>
          <w:sz w:val="22"/>
          <w:szCs w:val="22"/>
        </w:rPr>
        <w:t>Na 2</w:t>
      </w:r>
      <w:r w:rsidR="00DA2F09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ročníku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mezinárodní soutěž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vín VinAgora 202</w:t>
      </w:r>
      <w:r w:rsidR="00DA2F09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bylo hodnoceno 9</w:t>
      </w:r>
      <w:r w:rsidR="00DA2F09">
        <w:rPr>
          <w:rFonts w:asciiTheme="minorHAnsi" w:hAnsiTheme="minorHAnsi" w:cstheme="minorHAnsi"/>
          <w:color w:val="000000"/>
          <w:sz w:val="22"/>
          <w:szCs w:val="22"/>
        </w:rPr>
        <w:t>41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vín, </w:t>
      </w:r>
      <w:r w:rsidR="00DA2F09">
        <w:rPr>
          <w:rFonts w:asciiTheme="minorHAnsi" w:hAnsiTheme="minorHAnsi" w:cstheme="minorHAnsi"/>
          <w:color w:val="000000"/>
          <w:sz w:val="22"/>
          <w:szCs w:val="22"/>
        </w:rPr>
        <w:t>s rekordním počtem zahraničních vín, reprezentujících 16 vinařských zemí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E5E55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ezinárodní porota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>složená z expertů na víno z celého světa,</w:t>
      </w:r>
      <w:r w:rsidR="007929D8"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zvolila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7 šampionů pro vítěze kategorie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dále udělila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E5E55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velkých zlatých, 16</w:t>
      </w:r>
      <w:r w:rsidR="001E5E55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zlatých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E5E55">
        <w:rPr>
          <w:rFonts w:asciiTheme="minorHAnsi" w:hAnsiTheme="minorHAnsi" w:cstheme="minorHAnsi"/>
          <w:color w:val="000000"/>
          <w:sz w:val="22"/>
          <w:szCs w:val="22"/>
        </w:rPr>
        <w:t>16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stříbrný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 xml:space="preserve">ch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medailí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dalších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1E5E55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zvláštních </w:t>
      </w:r>
      <w:r>
        <w:rPr>
          <w:rFonts w:asciiTheme="minorHAnsi" w:hAnsiTheme="minorHAnsi" w:cstheme="minorHAnsi"/>
          <w:color w:val="000000"/>
          <w:sz w:val="22"/>
          <w:szCs w:val="22"/>
        </w:rPr>
        <w:t>ocenění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>VinAgora je jediná mezinárodní soutěž</w:t>
      </w:r>
      <w:r w:rsidR="00661846">
        <w:rPr>
          <w:rFonts w:asciiTheme="minorHAnsi" w:hAnsiTheme="minorHAnsi" w:cstheme="minorHAnsi"/>
          <w:color w:val="000000"/>
          <w:sz w:val="22"/>
          <w:szCs w:val="22"/>
        </w:rPr>
        <w:t xml:space="preserve"> vín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3A694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>Maďarsku</w:t>
      </w:r>
      <w:r w:rsidR="003A694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713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B4FA6">
        <w:rPr>
          <w:rFonts w:asciiTheme="minorHAnsi" w:hAnsiTheme="minorHAnsi" w:cstheme="minorHAnsi"/>
          <w:color w:val="000000"/>
          <w:sz w:val="22"/>
          <w:szCs w:val="22"/>
        </w:rPr>
        <w:t xml:space="preserve">pod </w:t>
      </w:r>
      <w:r w:rsidR="008B4FA6" w:rsidRPr="008B4FA6">
        <w:rPr>
          <w:rFonts w:asciiTheme="minorHAnsi" w:hAnsiTheme="minorHAnsi" w:cstheme="minorHAnsi"/>
          <w:color w:val="000000"/>
          <w:sz w:val="22"/>
          <w:szCs w:val="22"/>
        </w:rPr>
        <w:t>patronátem OIV</w:t>
      </w:r>
      <w:r w:rsidR="008B4FA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8B4FA6" w:rsidRPr="008B4FA6">
        <w:rPr>
          <w:rFonts w:asciiTheme="minorHAnsi" w:hAnsiTheme="minorHAnsi" w:cstheme="minorHAnsi"/>
          <w:color w:val="000000"/>
          <w:sz w:val="22"/>
          <w:szCs w:val="22"/>
        </w:rPr>
        <w:t>Mezinárodní organizace pro révu vinnou a víno</w:t>
      </w:r>
      <w:r w:rsidR="008B4FA6">
        <w:rPr>
          <w:rFonts w:asciiTheme="minorHAnsi" w:hAnsiTheme="minorHAnsi" w:cstheme="minorHAnsi"/>
          <w:color w:val="000000"/>
          <w:sz w:val="22"/>
          <w:szCs w:val="22"/>
        </w:rPr>
        <w:t>) a součástí seznamu soutěží</w:t>
      </w:r>
      <w:r w:rsidR="00661846">
        <w:rPr>
          <w:rFonts w:asciiTheme="minorHAnsi" w:hAnsiTheme="minorHAnsi" w:cstheme="minorHAnsi"/>
          <w:color w:val="000000"/>
          <w:sz w:val="22"/>
          <w:szCs w:val="22"/>
        </w:rPr>
        <w:t xml:space="preserve"> VINOFED 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>(Světová federace významných mezinárodních soutěží vín a destilátů)</w:t>
      </w:r>
      <w:r w:rsidR="00C7139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145CC7">
        <w:rPr>
          <w:rFonts w:asciiTheme="minorHAnsi" w:hAnsiTheme="minorHAnsi" w:cstheme="minorHAnsi"/>
          <w:color w:val="000000"/>
          <w:sz w:val="22"/>
          <w:szCs w:val="22"/>
        </w:rPr>
        <w:t xml:space="preserve">Soutěž má zároveň přísnější bodové limity pro udělování medailí (velká zlatá medaile min. 93 bodů, zlatá 89, stříbrná 85). </w:t>
      </w:r>
      <w:r w:rsidR="00C71394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>ím</w:t>
      </w:r>
      <w:r w:rsidR="00661846">
        <w:rPr>
          <w:rFonts w:asciiTheme="minorHAnsi" w:hAnsiTheme="minorHAnsi" w:cstheme="minorHAnsi"/>
          <w:color w:val="000000"/>
          <w:sz w:val="22"/>
          <w:szCs w:val="22"/>
        </w:rPr>
        <w:t xml:space="preserve"> se tedy soutěž řadí mezi nejprestižnější ve střední Evropě. </w:t>
      </w:r>
    </w:p>
    <w:p w14:paraId="067DB456" w14:textId="652C7313" w:rsidR="008E3957" w:rsidRPr="003713FF" w:rsidRDefault="00487758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br/>
      </w:r>
      <w:r w:rsidR="008E3957"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6EE6F24A" w14:textId="0568AAB6" w:rsidR="00C96C07" w:rsidRDefault="00C96C07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</w:t>
      </w:r>
      <w:r w:rsidR="0043134F" w:rsidRPr="0043134F">
        <w:rPr>
          <w:rFonts w:ascii="Calibri" w:hAnsi="Calibri" w:cs="Calibri"/>
          <w:sz w:val="22"/>
          <w:szCs w:val="22"/>
        </w:rPr>
        <w:t>Marek Babisz</w:t>
      </w:r>
      <w:r>
        <w:rPr>
          <w:rFonts w:ascii="Calibri" w:hAnsi="Calibri" w:cs="Calibri"/>
          <w:sz w:val="22"/>
          <w:szCs w:val="22"/>
        </w:rPr>
        <w:t xml:space="preserve">, </w:t>
      </w:r>
      <w:r w:rsidR="0043134F">
        <w:rPr>
          <w:rFonts w:ascii="Calibri" w:hAnsi="Calibri" w:cs="Calibri"/>
          <w:sz w:val="22"/>
          <w:szCs w:val="22"/>
        </w:rPr>
        <w:t>hlavní sommelier</w:t>
      </w:r>
      <w:r>
        <w:rPr>
          <w:rFonts w:ascii="Calibri" w:hAnsi="Calibri" w:cs="Calibri"/>
          <w:sz w:val="22"/>
          <w:szCs w:val="22"/>
        </w:rPr>
        <w:t xml:space="preserve"> Národního vinařského centra</w:t>
      </w:r>
    </w:p>
    <w:p w14:paraId="2CE9F519" w14:textId="59F1F16B" w:rsidR="00C96C07" w:rsidRPr="00EF5C6F" w:rsidRDefault="00C96C07" w:rsidP="00C96C0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E-</w:t>
      </w:r>
      <w:r w:rsidRPr="0043134F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8" w:history="1">
        <w:r w:rsidR="0043134F" w:rsidRPr="0043134F"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  <w:r w:rsidR="0043134F"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D0D99F2" w14:textId="1EFD898B" w:rsidR="00E771AB" w:rsidRPr="003713FF" w:rsidRDefault="00C96C07" w:rsidP="00C96C07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="0043134F" w:rsidRPr="0043134F">
        <w:rPr>
          <w:rFonts w:ascii="Calibri" w:hAnsi="Calibri" w:cs="Calibri"/>
          <w:sz w:val="22"/>
          <w:szCs w:val="22"/>
        </w:rPr>
        <w:t>602 470 262</w:t>
      </w:r>
      <w:r w:rsidR="00806A7A"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74BBDC13" w14:textId="27B7CAD0" w:rsidR="003D468A" w:rsidRDefault="008E3957" w:rsidP="00806A7A">
      <w:pPr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="00C96C07">
        <w:rPr>
          <w:rFonts w:asciiTheme="minorHAnsi" w:hAnsiTheme="minorHAnsi" w:cstheme="minorHAnsi"/>
          <w:sz w:val="22"/>
          <w:szCs w:val="22"/>
        </w:rPr>
        <w:t xml:space="preserve">Více info o soutěži </w:t>
      </w:r>
      <w:hyperlink r:id="rId10" w:history="1">
        <w:r w:rsidR="00C96C07" w:rsidRPr="00C13527">
          <w:rPr>
            <w:rStyle w:val="Hypertextovodkaz"/>
            <w:rFonts w:asciiTheme="minorHAnsi" w:hAnsiTheme="minorHAnsi" w:cstheme="minorHAnsi"/>
            <w:sz w:val="22"/>
            <w:szCs w:val="22"/>
          </w:rPr>
          <w:t>www.vinagora.hu/en</w:t>
        </w:r>
      </w:hyperlink>
      <w:r w:rsidR="00DD056D">
        <w:rPr>
          <w:rFonts w:asciiTheme="minorHAnsi" w:hAnsiTheme="minorHAnsi" w:cstheme="minorHAnsi"/>
          <w:sz w:val="22"/>
          <w:szCs w:val="22"/>
        </w:rPr>
        <w:t>.</w:t>
      </w:r>
      <w:r w:rsidR="00806A7A">
        <w:rPr>
          <w:rFonts w:ascii="Calibri" w:hAnsi="Calibri" w:cs="Calibri"/>
          <w:bCs/>
          <w:sz w:val="22"/>
          <w:szCs w:val="22"/>
        </w:rPr>
        <w:t xml:space="preserve"> </w:t>
      </w:r>
      <w:r w:rsidR="00C96C07">
        <w:rPr>
          <w:rFonts w:ascii="Calibri" w:hAnsi="Calibri" w:cs="Calibri"/>
          <w:bCs/>
          <w:sz w:val="22"/>
          <w:szCs w:val="22"/>
        </w:rPr>
        <w:t>O</w:t>
      </w:r>
      <w:r w:rsidR="00A02600" w:rsidRPr="00806A7A"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vínech na</w:t>
      </w:r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806A7A">
        <w:rPr>
          <w:rFonts w:ascii="Calibri" w:hAnsi="Calibri" w:cs="Calibri"/>
          <w:sz w:val="22"/>
          <w:szCs w:val="22"/>
        </w:rPr>
        <w:t xml:space="preserve"> </w:t>
      </w:r>
    </w:p>
    <w:p w14:paraId="50EC5977" w14:textId="3D834B7A" w:rsidR="006E32B7" w:rsidRDefault="006E32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1412"/>
      </w:tblGrid>
      <w:tr w:rsidR="002F628E" w14:paraId="6BDF16C3" w14:textId="77777777" w:rsidTr="002F628E">
        <w:tc>
          <w:tcPr>
            <w:tcW w:w="9062" w:type="dxa"/>
            <w:gridSpan w:val="3"/>
            <w:shd w:val="clear" w:color="auto" w:fill="4472C4" w:themeFill="accent1"/>
          </w:tcPr>
          <w:p w14:paraId="36DA32E4" w14:textId="59823E46" w:rsidR="002F628E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Výsledky</w:t>
            </w:r>
          </w:p>
        </w:tc>
      </w:tr>
      <w:tr w:rsidR="00D323DA" w14:paraId="5C0A407C" w14:textId="77777777" w:rsidTr="002F628E">
        <w:tc>
          <w:tcPr>
            <w:tcW w:w="2830" w:type="dxa"/>
            <w:shd w:val="clear" w:color="auto" w:fill="4472C4" w:themeFill="accent1"/>
          </w:tcPr>
          <w:p w14:paraId="6879310C" w14:textId="660FEAB3" w:rsidR="00D323DA" w:rsidRPr="002F628E" w:rsidRDefault="00D323DA" w:rsidP="002F62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28E">
              <w:rPr>
                <w:rFonts w:ascii="Arial" w:hAnsi="Arial" w:cs="Arial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820" w:type="dxa"/>
            <w:shd w:val="clear" w:color="auto" w:fill="4472C4" w:themeFill="accent1"/>
          </w:tcPr>
          <w:p w14:paraId="0C5B7D18" w14:textId="5A238EBA" w:rsidR="00D323DA" w:rsidRPr="002F628E" w:rsidRDefault="00D323DA" w:rsidP="002F62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28E">
              <w:rPr>
                <w:rFonts w:ascii="Arial" w:hAnsi="Arial" w:cs="Arial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412" w:type="dxa"/>
            <w:shd w:val="clear" w:color="auto" w:fill="4472C4" w:themeFill="accent1"/>
          </w:tcPr>
          <w:p w14:paraId="2CDAAC21" w14:textId="159BDFF7" w:rsidR="00D323DA" w:rsidRPr="002F628E" w:rsidRDefault="00D323DA" w:rsidP="002F62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628E">
              <w:rPr>
                <w:rFonts w:ascii="Arial" w:hAnsi="Arial" w:cs="Arial"/>
                <w:b/>
                <w:bCs/>
                <w:sz w:val="22"/>
                <w:szCs w:val="22"/>
              </w:rPr>
              <w:t>Medaile</w:t>
            </w:r>
          </w:p>
        </w:tc>
      </w:tr>
      <w:tr w:rsidR="00D323DA" w14:paraId="228CCC9E" w14:textId="77777777" w:rsidTr="002F628E">
        <w:tc>
          <w:tcPr>
            <w:tcW w:w="2830" w:type="dxa"/>
            <w:shd w:val="clear" w:color="auto" w:fill="FFC000" w:themeFill="accent4"/>
          </w:tcPr>
          <w:p w14:paraId="1058AE5D" w14:textId="3B6BE94F" w:rsidR="00D323DA" w:rsidRPr="002F628E" w:rsidRDefault="00D323DA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Davinus</w:t>
            </w:r>
          </w:p>
        </w:tc>
        <w:tc>
          <w:tcPr>
            <w:tcW w:w="4820" w:type="dxa"/>
            <w:shd w:val="clear" w:color="auto" w:fill="FFC000" w:themeFill="accent4"/>
          </w:tcPr>
          <w:p w14:paraId="3525ED0B" w14:textId="3C2A7A2F" w:rsidR="00D323DA" w:rsidRPr="002F628E" w:rsidRDefault="00D323DA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Rulandské bílé pozdní sběr 2018</w:t>
            </w:r>
          </w:p>
        </w:tc>
        <w:tc>
          <w:tcPr>
            <w:tcW w:w="1412" w:type="dxa"/>
            <w:shd w:val="clear" w:color="auto" w:fill="FFC000" w:themeFill="accent4"/>
          </w:tcPr>
          <w:p w14:paraId="0B038EE0" w14:textId="0C98D891" w:rsidR="00D323DA" w:rsidRPr="002F628E" w:rsidRDefault="00D323DA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Zlatá</w:t>
            </w:r>
          </w:p>
        </w:tc>
      </w:tr>
      <w:tr w:rsidR="00D323DA" w14:paraId="4E40D891" w14:textId="77777777" w:rsidTr="002F628E">
        <w:tc>
          <w:tcPr>
            <w:tcW w:w="2830" w:type="dxa"/>
            <w:shd w:val="clear" w:color="auto" w:fill="FFC000" w:themeFill="accent4"/>
          </w:tcPr>
          <w:p w14:paraId="0E928771" w14:textId="336E6B36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Davinus</w:t>
            </w:r>
          </w:p>
        </w:tc>
        <w:tc>
          <w:tcPr>
            <w:tcW w:w="4820" w:type="dxa"/>
            <w:shd w:val="clear" w:color="auto" w:fill="FFC000" w:themeFill="accent4"/>
          </w:tcPr>
          <w:p w14:paraId="2662BCD0" w14:textId="62EE43E5" w:rsidR="00D323DA" w:rsidRPr="002F628E" w:rsidRDefault="00D323DA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Ryzlink vlašský pozdní sběr 2019</w:t>
            </w:r>
          </w:p>
        </w:tc>
        <w:tc>
          <w:tcPr>
            <w:tcW w:w="1412" w:type="dxa"/>
            <w:shd w:val="clear" w:color="auto" w:fill="FFC000" w:themeFill="accent4"/>
          </w:tcPr>
          <w:p w14:paraId="34F24B55" w14:textId="3A9984EE" w:rsidR="00D323DA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Zlatá</w:t>
            </w:r>
          </w:p>
        </w:tc>
      </w:tr>
      <w:tr w:rsidR="00D323DA" w14:paraId="681FC9F0" w14:textId="77777777" w:rsidTr="002F628E">
        <w:tc>
          <w:tcPr>
            <w:tcW w:w="2830" w:type="dxa"/>
            <w:shd w:val="clear" w:color="auto" w:fill="FFC000" w:themeFill="accent4"/>
          </w:tcPr>
          <w:p w14:paraId="28C1009A" w14:textId="2C232325" w:rsidR="00D323DA" w:rsidRPr="002F628E" w:rsidRDefault="00D323DA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Znovín Znojmo</w:t>
            </w:r>
          </w:p>
        </w:tc>
        <w:tc>
          <w:tcPr>
            <w:tcW w:w="4820" w:type="dxa"/>
            <w:shd w:val="clear" w:color="auto" w:fill="FFC000" w:themeFill="accent4"/>
          </w:tcPr>
          <w:p w14:paraId="0F40EA31" w14:textId="59A02E0A" w:rsidR="00D323DA" w:rsidRPr="002F628E" w:rsidRDefault="00D323DA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Hibernal</w:t>
            </w:r>
            <w:r w:rsidR="002F628E" w:rsidRPr="002F62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6D8">
              <w:rPr>
                <w:rFonts w:ascii="Arial" w:hAnsi="Arial" w:cs="Arial"/>
                <w:sz w:val="22"/>
                <w:szCs w:val="22"/>
              </w:rPr>
              <w:t xml:space="preserve">výběr z hroznů </w:t>
            </w:r>
            <w:r w:rsidR="002F628E" w:rsidRPr="002F628E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412" w:type="dxa"/>
            <w:shd w:val="clear" w:color="auto" w:fill="FFC000" w:themeFill="accent4"/>
          </w:tcPr>
          <w:p w14:paraId="48650FE6" w14:textId="2E8D7AB3" w:rsidR="00D323DA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Zlatá</w:t>
            </w:r>
          </w:p>
        </w:tc>
      </w:tr>
      <w:tr w:rsidR="00D323DA" w14:paraId="0BE6899D" w14:textId="77777777" w:rsidTr="002F628E">
        <w:tc>
          <w:tcPr>
            <w:tcW w:w="2830" w:type="dxa"/>
            <w:shd w:val="clear" w:color="auto" w:fill="FFC000" w:themeFill="accent4"/>
          </w:tcPr>
          <w:p w14:paraId="2692DECC" w14:textId="56C5DFDE" w:rsidR="00D323DA" w:rsidRPr="002F628E" w:rsidRDefault="00DA2F09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Znovín Znojmo</w:t>
            </w:r>
          </w:p>
        </w:tc>
        <w:tc>
          <w:tcPr>
            <w:tcW w:w="4820" w:type="dxa"/>
            <w:shd w:val="clear" w:color="auto" w:fill="FFC000" w:themeFill="accent4"/>
          </w:tcPr>
          <w:p w14:paraId="6B79ED15" w14:textId="44A7A7A3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 xml:space="preserve">Müller Thurgau </w:t>
            </w:r>
            <w:r w:rsidR="00FC76D8">
              <w:rPr>
                <w:rFonts w:ascii="Arial" w:hAnsi="Arial" w:cs="Arial"/>
                <w:sz w:val="22"/>
                <w:szCs w:val="22"/>
              </w:rPr>
              <w:t xml:space="preserve">výběr z hroznů </w:t>
            </w:r>
            <w:r w:rsidRPr="002F628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12" w:type="dxa"/>
            <w:shd w:val="clear" w:color="auto" w:fill="FFC000" w:themeFill="accent4"/>
          </w:tcPr>
          <w:p w14:paraId="3F892894" w14:textId="04A8EF83" w:rsidR="00D323DA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Zlatá</w:t>
            </w:r>
          </w:p>
        </w:tc>
      </w:tr>
      <w:tr w:rsidR="00D323DA" w14:paraId="51F39BB8" w14:textId="77777777" w:rsidTr="002F628E">
        <w:tc>
          <w:tcPr>
            <w:tcW w:w="2830" w:type="dxa"/>
            <w:shd w:val="clear" w:color="auto" w:fill="FFC000" w:themeFill="accent4"/>
          </w:tcPr>
          <w:p w14:paraId="263A0954" w14:textId="301A3526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Vajbar</w:t>
            </w:r>
          </w:p>
        </w:tc>
        <w:tc>
          <w:tcPr>
            <w:tcW w:w="4820" w:type="dxa"/>
            <w:shd w:val="clear" w:color="auto" w:fill="FFC000" w:themeFill="accent4"/>
          </w:tcPr>
          <w:p w14:paraId="1B84A553" w14:textId="46A8B2B2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Pálava výběr z hroznů 2021</w:t>
            </w:r>
          </w:p>
        </w:tc>
        <w:tc>
          <w:tcPr>
            <w:tcW w:w="1412" w:type="dxa"/>
            <w:shd w:val="clear" w:color="auto" w:fill="FFC000" w:themeFill="accent4"/>
          </w:tcPr>
          <w:p w14:paraId="4AC71168" w14:textId="5FF916D5" w:rsidR="00D323DA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Zlatá</w:t>
            </w:r>
          </w:p>
        </w:tc>
      </w:tr>
      <w:tr w:rsidR="00D323DA" w14:paraId="08110D15" w14:textId="77777777" w:rsidTr="002F628E">
        <w:tc>
          <w:tcPr>
            <w:tcW w:w="2830" w:type="dxa"/>
            <w:shd w:val="clear" w:color="auto" w:fill="FFC000" w:themeFill="accent4"/>
          </w:tcPr>
          <w:p w14:paraId="09A9D2FD" w14:textId="2CB56EC1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Josef Dufek</w:t>
            </w:r>
          </w:p>
        </w:tc>
        <w:tc>
          <w:tcPr>
            <w:tcW w:w="4820" w:type="dxa"/>
            <w:shd w:val="clear" w:color="auto" w:fill="FFC000" w:themeFill="accent4"/>
          </w:tcPr>
          <w:p w14:paraId="530FF206" w14:textId="6BE76660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Tramín červený pozdní sběr 2021</w:t>
            </w:r>
          </w:p>
        </w:tc>
        <w:tc>
          <w:tcPr>
            <w:tcW w:w="1412" w:type="dxa"/>
            <w:shd w:val="clear" w:color="auto" w:fill="FFC000" w:themeFill="accent4"/>
          </w:tcPr>
          <w:p w14:paraId="25C4C046" w14:textId="71EDC397" w:rsidR="00D323DA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Zlatá</w:t>
            </w:r>
          </w:p>
        </w:tc>
      </w:tr>
      <w:tr w:rsidR="00D323DA" w14:paraId="1452A6D9" w14:textId="77777777" w:rsidTr="002F628E">
        <w:tc>
          <w:tcPr>
            <w:tcW w:w="2830" w:type="dxa"/>
            <w:shd w:val="clear" w:color="auto" w:fill="A5A5A5" w:themeFill="accent3"/>
          </w:tcPr>
          <w:p w14:paraId="112F9554" w14:textId="40F827C4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Josef Dufek</w:t>
            </w:r>
          </w:p>
        </w:tc>
        <w:tc>
          <w:tcPr>
            <w:tcW w:w="4820" w:type="dxa"/>
            <w:shd w:val="clear" w:color="auto" w:fill="A5A5A5" w:themeFill="accent3"/>
          </w:tcPr>
          <w:p w14:paraId="698081EB" w14:textId="020EFE11" w:rsidR="00D323DA" w:rsidRPr="002F628E" w:rsidRDefault="002F628E" w:rsidP="00806A7A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Hibernal výběr z hroznů 2021</w:t>
            </w:r>
          </w:p>
        </w:tc>
        <w:tc>
          <w:tcPr>
            <w:tcW w:w="1412" w:type="dxa"/>
            <w:shd w:val="clear" w:color="auto" w:fill="A5A5A5" w:themeFill="accent3"/>
          </w:tcPr>
          <w:p w14:paraId="0204FC60" w14:textId="0A1DD8B1" w:rsidR="00D323DA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Stříbrná</w:t>
            </w:r>
          </w:p>
        </w:tc>
      </w:tr>
      <w:tr w:rsidR="002F628E" w14:paraId="2B8086C0" w14:textId="77777777" w:rsidTr="002F628E">
        <w:tc>
          <w:tcPr>
            <w:tcW w:w="2830" w:type="dxa"/>
            <w:shd w:val="clear" w:color="auto" w:fill="A5A5A5" w:themeFill="accent3"/>
          </w:tcPr>
          <w:p w14:paraId="41D7A09C" w14:textId="53F11982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Josef Dufek</w:t>
            </w:r>
          </w:p>
        </w:tc>
        <w:tc>
          <w:tcPr>
            <w:tcW w:w="4820" w:type="dxa"/>
            <w:shd w:val="clear" w:color="auto" w:fill="A5A5A5" w:themeFill="accent3"/>
          </w:tcPr>
          <w:p w14:paraId="08395FFC" w14:textId="528FBF84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Kerner pozdní sběr 2021</w:t>
            </w:r>
          </w:p>
        </w:tc>
        <w:tc>
          <w:tcPr>
            <w:tcW w:w="1412" w:type="dxa"/>
            <w:shd w:val="clear" w:color="auto" w:fill="A5A5A5" w:themeFill="accent3"/>
          </w:tcPr>
          <w:p w14:paraId="1C23FBD3" w14:textId="67FE3C94" w:rsidR="002F628E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Stříbrná</w:t>
            </w:r>
          </w:p>
        </w:tc>
      </w:tr>
      <w:tr w:rsidR="002F628E" w14:paraId="1D665BAF" w14:textId="77777777" w:rsidTr="002F628E">
        <w:tc>
          <w:tcPr>
            <w:tcW w:w="2830" w:type="dxa"/>
            <w:shd w:val="clear" w:color="auto" w:fill="A5A5A5" w:themeFill="accent3"/>
          </w:tcPr>
          <w:p w14:paraId="65531173" w14:textId="29D82C9B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Josef Dufek</w:t>
            </w:r>
          </w:p>
        </w:tc>
        <w:tc>
          <w:tcPr>
            <w:tcW w:w="4820" w:type="dxa"/>
            <w:shd w:val="clear" w:color="auto" w:fill="A5A5A5" w:themeFill="accent3"/>
          </w:tcPr>
          <w:p w14:paraId="3ED14637" w14:textId="6533F9AB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Sauvignon výběr z hroznů 2021</w:t>
            </w:r>
          </w:p>
        </w:tc>
        <w:tc>
          <w:tcPr>
            <w:tcW w:w="1412" w:type="dxa"/>
            <w:shd w:val="clear" w:color="auto" w:fill="A5A5A5" w:themeFill="accent3"/>
          </w:tcPr>
          <w:p w14:paraId="7D7F72DC" w14:textId="1F66D628" w:rsidR="002F628E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Stříbrná</w:t>
            </w:r>
          </w:p>
        </w:tc>
      </w:tr>
      <w:tr w:rsidR="002F628E" w14:paraId="15F11A51" w14:textId="77777777" w:rsidTr="002F628E">
        <w:tc>
          <w:tcPr>
            <w:tcW w:w="2830" w:type="dxa"/>
            <w:shd w:val="clear" w:color="auto" w:fill="A5A5A5" w:themeFill="accent3"/>
          </w:tcPr>
          <w:p w14:paraId="7CBE36F5" w14:textId="20B73CF3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Gotberg</w:t>
            </w:r>
          </w:p>
        </w:tc>
        <w:tc>
          <w:tcPr>
            <w:tcW w:w="4820" w:type="dxa"/>
            <w:shd w:val="clear" w:color="auto" w:fill="A5A5A5" w:themeFill="accent3"/>
          </w:tcPr>
          <w:p w14:paraId="284F5296" w14:textId="4372D3EB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 xml:space="preserve">Pálava </w:t>
            </w:r>
            <w:r w:rsidR="00FC76D8">
              <w:rPr>
                <w:rFonts w:ascii="Arial" w:hAnsi="Arial" w:cs="Arial"/>
                <w:sz w:val="22"/>
                <w:szCs w:val="22"/>
              </w:rPr>
              <w:t xml:space="preserve">pozdní sběr </w:t>
            </w:r>
            <w:r w:rsidRPr="002F628E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12" w:type="dxa"/>
            <w:shd w:val="clear" w:color="auto" w:fill="A5A5A5" w:themeFill="accent3"/>
          </w:tcPr>
          <w:p w14:paraId="06200875" w14:textId="47326E95" w:rsidR="002F628E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Stříbrná</w:t>
            </w:r>
          </w:p>
        </w:tc>
      </w:tr>
      <w:tr w:rsidR="002F628E" w14:paraId="3D802504" w14:textId="77777777" w:rsidTr="002F628E">
        <w:tc>
          <w:tcPr>
            <w:tcW w:w="2830" w:type="dxa"/>
            <w:shd w:val="clear" w:color="auto" w:fill="A5A5A5" w:themeFill="accent3"/>
          </w:tcPr>
          <w:p w14:paraId="5D8B5689" w14:textId="1F642B0F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Vinařství Vajbar</w:t>
            </w:r>
          </w:p>
        </w:tc>
        <w:tc>
          <w:tcPr>
            <w:tcW w:w="4820" w:type="dxa"/>
            <w:shd w:val="clear" w:color="auto" w:fill="A5A5A5" w:themeFill="accent3"/>
          </w:tcPr>
          <w:p w14:paraId="4583C00D" w14:textId="0EB25AF7" w:rsidR="002F628E" w:rsidRPr="002F628E" w:rsidRDefault="002F628E" w:rsidP="002F628E">
            <w:pPr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Pálava pozdní sběr 2021</w:t>
            </w:r>
          </w:p>
        </w:tc>
        <w:tc>
          <w:tcPr>
            <w:tcW w:w="1412" w:type="dxa"/>
            <w:shd w:val="clear" w:color="auto" w:fill="A5A5A5" w:themeFill="accent3"/>
          </w:tcPr>
          <w:p w14:paraId="6A6B9D58" w14:textId="74C930DA" w:rsidR="002F628E" w:rsidRPr="002F628E" w:rsidRDefault="002F628E" w:rsidP="002F62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28E">
              <w:rPr>
                <w:rFonts w:ascii="Arial" w:hAnsi="Arial" w:cs="Arial"/>
                <w:sz w:val="22"/>
                <w:szCs w:val="22"/>
              </w:rPr>
              <w:t>Stříbrná</w:t>
            </w:r>
          </w:p>
        </w:tc>
      </w:tr>
    </w:tbl>
    <w:p w14:paraId="7178D814" w14:textId="77777777" w:rsidR="00D323DA" w:rsidRPr="003713FF" w:rsidRDefault="00D323DA" w:rsidP="00806A7A">
      <w:pPr>
        <w:rPr>
          <w:rFonts w:ascii="Calibri" w:hAnsi="Calibri" w:cs="Calibri"/>
          <w:sz w:val="22"/>
          <w:szCs w:val="22"/>
        </w:rPr>
      </w:pPr>
    </w:p>
    <w:sectPr w:rsidR="00D323DA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9C31" w14:textId="77777777" w:rsidR="00103A07" w:rsidRDefault="00103A07">
      <w:r>
        <w:separator/>
      </w:r>
    </w:p>
  </w:endnote>
  <w:endnote w:type="continuationSeparator" w:id="0">
    <w:p w14:paraId="06F6E40E" w14:textId="77777777" w:rsidR="00103A07" w:rsidRDefault="0010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B3FC" w14:textId="77777777" w:rsidR="00103A07" w:rsidRDefault="00103A07">
      <w:r>
        <w:separator/>
      </w:r>
    </w:p>
  </w:footnote>
  <w:footnote w:type="continuationSeparator" w:id="0">
    <w:p w14:paraId="3DF7AFBD" w14:textId="77777777" w:rsidR="00103A07" w:rsidRDefault="0010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EC5FDB0" w:rsidR="00A02600" w:rsidRDefault="00C37683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BC7CC1" wp14:editId="22F3C606">
          <wp:simplePos x="0" y="0"/>
          <wp:positionH relativeFrom="column">
            <wp:posOffset>1814830</wp:posOffset>
          </wp:positionH>
          <wp:positionV relativeFrom="paragraph">
            <wp:posOffset>179070</wp:posOffset>
          </wp:positionV>
          <wp:extent cx="1975485" cy="411480"/>
          <wp:effectExtent l="0" t="0" r="5715" b="7620"/>
          <wp:wrapTight wrapText="bothSides">
            <wp:wrapPolygon edited="0">
              <wp:start x="0" y="0"/>
              <wp:lineTo x="0" y="21000"/>
              <wp:lineTo x="21454" y="21000"/>
              <wp:lineTo x="2145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259034" wp14:editId="5766388F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1B5130F4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552544">
    <w:abstractNumId w:val="2"/>
  </w:num>
  <w:num w:numId="2" w16cid:durableId="790051721">
    <w:abstractNumId w:val="7"/>
  </w:num>
  <w:num w:numId="3" w16cid:durableId="430509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641183">
    <w:abstractNumId w:val="4"/>
  </w:num>
  <w:num w:numId="5" w16cid:durableId="1155225340">
    <w:abstractNumId w:val="3"/>
  </w:num>
  <w:num w:numId="6" w16cid:durableId="1581326062">
    <w:abstractNumId w:val="8"/>
  </w:num>
  <w:num w:numId="7" w16cid:durableId="656803296">
    <w:abstractNumId w:val="1"/>
  </w:num>
  <w:num w:numId="8" w16cid:durableId="819544861">
    <w:abstractNumId w:val="5"/>
  </w:num>
  <w:num w:numId="9" w16cid:durableId="758067540">
    <w:abstractNumId w:val="10"/>
  </w:num>
  <w:num w:numId="10" w16cid:durableId="1403025641">
    <w:abstractNumId w:val="9"/>
  </w:num>
  <w:num w:numId="11" w16cid:durableId="1830632178">
    <w:abstractNumId w:val="0"/>
  </w:num>
  <w:num w:numId="12" w16cid:durableId="13617370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4762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100BF9"/>
    <w:rsid w:val="00103A07"/>
    <w:rsid w:val="0011011B"/>
    <w:rsid w:val="00130473"/>
    <w:rsid w:val="00132E1F"/>
    <w:rsid w:val="001364B3"/>
    <w:rsid w:val="00142827"/>
    <w:rsid w:val="00142C3C"/>
    <w:rsid w:val="00145CC7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71BD"/>
    <w:rsid w:val="001C50B6"/>
    <w:rsid w:val="001D11D0"/>
    <w:rsid w:val="001D2B25"/>
    <w:rsid w:val="001E2818"/>
    <w:rsid w:val="001E2FBB"/>
    <w:rsid w:val="001E54D0"/>
    <w:rsid w:val="001E5E55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74F5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2F628E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BA5"/>
    <w:rsid w:val="00334F88"/>
    <w:rsid w:val="00345A2C"/>
    <w:rsid w:val="003512AA"/>
    <w:rsid w:val="003562FA"/>
    <w:rsid w:val="00362BA4"/>
    <w:rsid w:val="00364C7F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A694D"/>
    <w:rsid w:val="003B096C"/>
    <w:rsid w:val="003B6E1C"/>
    <w:rsid w:val="003C17AE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134F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87758"/>
    <w:rsid w:val="00491D0A"/>
    <w:rsid w:val="004932F2"/>
    <w:rsid w:val="00495042"/>
    <w:rsid w:val="00497627"/>
    <w:rsid w:val="004A7BA9"/>
    <w:rsid w:val="004B72A7"/>
    <w:rsid w:val="004C1EA4"/>
    <w:rsid w:val="004C292C"/>
    <w:rsid w:val="004C498E"/>
    <w:rsid w:val="004D501A"/>
    <w:rsid w:val="004E2F4D"/>
    <w:rsid w:val="004E369F"/>
    <w:rsid w:val="004E3B10"/>
    <w:rsid w:val="004E6BA3"/>
    <w:rsid w:val="004E718E"/>
    <w:rsid w:val="004E781F"/>
    <w:rsid w:val="004F20C8"/>
    <w:rsid w:val="0050070D"/>
    <w:rsid w:val="00502905"/>
    <w:rsid w:val="00504868"/>
    <w:rsid w:val="00505924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99A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17E66"/>
    <w:rsid w:val="00621B9C"/>
    <w:rsid w:val="006222F8"/>
    <w:rsid w:val="00624B2A"/>
    <w:rsid w:val="0062526A"/>
    <w:rsid w:val="006274D3"/>
    <w:rsid w:val="006322F1"/>
    <w:rsid w:val="006349B0"/>
    <w:rsid w:val="00637934"/>
    <w:rsid w:val="006414CE"/>
    <w:rsid w:val="006442C9"/>
    <w:rsid w:val="00655014"/>
    <w:rsid w:val="00661846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32B7"/>
    <w:rsid w:val="006E430E"/>
    <w:rsid w:val="006E4945"/>
    <w:rsid w:val="006F1664"/>
    <w:rsid w:val="006F18E6"/>
    <w:rsid w:val="0070617C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203E"/>
    <w:rsid w:val="00755CCE"/>
    <w:rsid w:val="007569B1"/>
    <w:rsid w:val="007607A3"/>
    <w:rsid w:val="00772624"/>
    <w:rsid w:val="00777729"/>
    <w:rsid w:val="0078085B"/>
    <w:rsid w:val="00780D44"/>
    <w:rsid w:val="0078100E"/>
    <w:rsid w:val="007827F8"/>
    <w:rsid w:val="0079087D"/>
    <w:rsid w:val="00791FC3"/>
    <w:rsid w:val="007929D8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60DF2"/>
    <w:rsid w:val="008657FA"/>
    <w:rsid w:val="00866CC8"/>
    <w:rsid w:val="00871E8C"/>
    <w:rsid w:val="00880AF8"/>
    <w:rsid w:val="0088291F"/>
    <w:rsid w:val="00890A4A"/>
    <w:rsid w:val="008B2F5E"/>
    <w:rsid w:val="008B4FA6"/>
    <w:rsid w:val="008B67BF"/>
    <w:rsid w:val="008B6BFE"/>
    <w:rsid w:val="008C0DFE"/>
    <w:rsid w:val="008C11ED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407D9"/>
    <w:rsid w:val="00940BE5"/>
    <w:rsid w:val="00961E6D"/>
    <w:rsid w:val="00965272"/>
    <w:rsid w:val="009670D5"/>
    <w:rsid w:val="00972125"/>
    <w:rsid w:val="00974737"/>
    <w:rsid w:val="00980F28"/>
    <w:rsid w:val="009A541C"/>
    <w:rsid w:val="009A58A8"/>
    <w:rsid w:val="009A5990"/>
    <w:rsid w:val="009B279D"/>
    <w:rsid w:val="009B59B3"/>
    <w:rsid w:val="009C15E5"/>
    <w:rsid w:val="009C189D"/>
    <w:rsid w:val="009C7B0F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F3BF7"/>
    <w:rsid w:val="00B04892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37683"/>
    <w:rsid w:val="00C43320"/>
    <w:rsid w:val="00C442E8"/>
    <w:rsid w:val="00C56893"/>
    <w:rsid w:val="00C62D19"/>
    <w:rsid w:val="00C71394"/>
    <w:rsid w:val="00C84D7C"/>
    <w:rsid w:val="00C86BBB"/>
    <w:rsid w:val="00C96C07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23DA"/>
    <w:rsid w:val="00D37812"/>
    <w:rsid w:val="00D43807"/>
    <w:rsid w:val="00D6746B"/>
    <w:rsid w:val="00D7467A"/>
    <w:rsid w:val="00D77570"/>
    <w:rsid w:val="00D82071"/>
    <w:rsid w:val="00D84642"/>
    <w:rsid w:val="00D90AE4"/>
    <w:rsid w:val="00D931BB"/>
    <w:rsid w:val="00D95AAD"/>
    <w:rsid w:val="00DA10C2"/>
    <w:rsid w:val="00DA18DA"/>
    <w:rsid w:val="00DA2F09"/>
    <w:rsid w:val="00DA5CE6"/>
    <w:rsid w:val="00DC4319"/>
    <w:rsid w:val="00DC5960"/>
    <w:rsid w:val="00DC61AE"/>
    <w:rsid w:val="00DC7764"/>
    <w:rsid w:val="00DD056D"/>
    <w:rsid w:val="00DD0B05"/>
    <w:rsid w:val="00E10881"/>
    <w:rsid w:val="00E14F41"/>
    <w:rsid w:val="00E2017D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619E5"/>
    <w:rsid w:val="00E66C8C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3121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8486A"/>
    <w:rsid w:val="00F97752"/>
    <w:rsid w:val="00FA0E97"/>
    <w:rsid w:val="00FA25F3"/>
    <w:rsid w:val="00FA6C49"/>
    <w:rsid w:val="00FA7D9A"/>
    <w:rsid w:val="00FB3857"/>
    <w:rsid w:val="00FB4E3E"/>
    <w:rsid w:val="00FB569E"/>
    <w:rsid w:val="00FC0578"/>
    <w:rsid w:val="00FC76D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D3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babisz@vinarske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nagora.hu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3557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24</cp:revision>
  <cp:lastPrinted>2016-01-05T09:48:00Z</cp:lastPrinted>
  <dcterms:created xsi:type="dcterms:W3CDTF">2021-06-16T09:42:00Z</dcterms:created>
  <dcterms:modified xsi:type="dcterms:W3CDTF">2022-04-25T07:28:00Z</dcterms:modified>
</cp:coreProperties>
</file>