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EAF0" w14:textId="77777777" w:rsidR="009E5754" w:rsidRDefault="009E5754" w:rsidP="00DA7521">
      <w:pPr>
        <w:jc w:val="center"/>
        <w:rPr>
          <w:rFonts w:ascii="Calibri" w:hAnsi="Calibri" w:cs="Calibri"/>
          <w:b/>
          <w:sz w:val="36"/>
          <w:szCs w:val="36"/>
        </w:rPr>
      </w:pPr>
    </w:p>
    <w:p w14:paraId="545FB27A" w14:textId="77777777" w:rsidR="00834070" w:rsidRDefault="0012629F" w:rsidP="0012629F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Svatomartinská vína ochutnáme již za měsíc!</w:t>
      </w:r>
      <w:r w:rsidR="00834070">
        <w:rPr>
          <w:rFonts w:ascii="Calibri" w:hAnsi="Calibri" w:cs="Calibri"/>
          <w:b/>
          <w:sz w:val="36"/>
          <w:szCs w:val="36"/>
        </w:rPr>
        <w:t xml:space="preserve"> </w:t>
      </w:r>
    </w:p>
    <w:p w14:paraId="64198732" w14:textId="72278D68" w:rsidR="007A0D4A" w:rsidRPr="00DA7521" w:rsidRDefault="00834070" w:rsidP="0012629F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Slunečný srpen zajistil výborný ročník</w:t>
      </w:r>
    </w:p>
    <w:p w14:paraId="42647356" w14:textId="77777777" w:rsidR="00477CA7" w:rsidRPr="00DA7521" w:rsidRDefault="00477CA7" w:rsidP="00295BCD">
      <w:pPr>
        <w:jc w:val="center"/>
        <w:rPr>
          <w:rFonts w:ascii="Calibri" w:hAnsi="Calibri" w:cs="Calibri"/>
          <w:b/>
          <w:sz w:val="36"/>
          <w:szCs w:val="36"/>
        </w:rPr>
      </w:pPr>
    </w:p>
    <w:p w14:paraId="22A992D8" w14:textId="679FF5D4" w:rsidR="00477CA7" w:rsidRPr="00DA7521" w:rsidRDefault="001952BC" w:rsidP="00295BCD">
      <w:pPr>
        <w:jc w:val="center"/>
        <w:rPr>
          <w:rFonts w:ascii="Calibri" w:hAnsi="Calibri" w:cs="Calibri"/>
          <w:i/>
          <w:sz w:val="28"/>
          <w:szCs w:val="28"/>
        </w:rPr>
      </w:pPr>
      <w:r w:rsidRPr="00DA7521">
        <w:rPr>
          <w:rFonts w:ascii="Calibri" w:hAnsi="Calibri" w:cs="Calibri"/>
          <w:i/>
          <w:sz w:val="28"/>
          <w:szCs w:val="28"/>
        </w:rPr>
        <w:t>Tisková zpráva ze dne 1</w:t>
      </w:r>
      <w:r w:rsidR="005B72BA">
        <w:rPr>
          <w:rFonts w:ascii="Calibri" w:hAnsi="Calibri" w:cs="Calibri"/>
          <w:i/>
          <w:sz w:val="28"/>
          <w:szCs w:val="28"/>
        </w:rPr>
        <w:t>0</w:t>
      </w:r>
      <w:r w:rsidR="00477CA7" w:rsidRPr="00DA7521">
        <w:rPr>
          <w:rFonts w:ascii="Calibri" w:hAnsi="Calibri" w:cs="Calibri"/>
          <w:i/>
          <w:sz w:val="28"/>
          <w:szCs w:val="28"/>
        </w:rPr>
        <w:t>. října 20</w:t>
      </w:r>
      <w:r w:rsidR="00DA7521" w:rsidRPr="00DA7521">
        <w:rPr>
          <w:rFonts w:ascii="Calibri" w:hAnsi="Calibri" w:cs="Calibri"/>
          <w:i/>
          <w:sz w:val="28"/>
          <w:szCs w:val="28"/>
        </w:rPr>
        <w:t>2</w:t>
      </w:r>
      <w:r w:rsidR="0012629F">
        <w:rPr>
          <w:rFonts w:ascii="Calibri" w:hAnsi="Calibri" w:cs="Calibri"/>
          <w:i/>
          <w:sz w:val="28"/>
          <w:szCs w:val="28"/>
        </w:rPr>
        <w:t>2</w:t>
      </w:r>
    </w:p>
    <w:p w14:paraId="5E7331D2" w14:textId="77777777" w:rsidR="00295BCD" w:rsidRPr="009E5598" w:rsidRDefault="00295BCD" w:rsidP="00295BCD">
      <w:pPr>
        <w:rPr>
          <w:rFonts w:ascii="Arial" w:hAnsi="Arial" w:cs="Arial"/>
        </w:rPr>
      </w:pPr>
    </w:p>
    <w:p w14:paraId="044B3ED4" w14:textId="637D241B" w:rsidR="00E87256" w:rsidRPr="00DA7521" w:rsidRDefault="00834070" w:rsidP="00DA7521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Už</w:t>
      </w:r>
      <w:r w:rsidR="0057082A" w:rsidRPr="0057082A">
        <w:rPr>
          <w:rFonts w:ascii="Calibri" w:hAnsi="Calibri" w:cs="Calibri"/>
          <w:b/>
        </w:rPr>
        <w:t xml:space="preserve"> za měsíc</w:t>
      </w:r>
      <w:r>
        <w:rPr>
          <w:rFonts w:ascii="Calibri" w:hAnsi="Calibri" w:cs="Calibri"/>
          <w:b/>
        </w:rPr>
        <w:t>, tedy od pátku 11.11.,</w:t>
      </w:r>
      <w:r w:rsidR="0057082A" w:rsidRPr="0057082A">
        <w:rPr>
          <w:rFonts w:ascii="Calibri" w:hAnsi="Calibri" w:cs="Calibri"/>
          <w:b/>
        </w:rPr>
        <w:t xml:space="preserve"> se začnou po celé zemi otevírat první láhve </w:t>
      </w:r>
      <w:r>
        <w:rPr>
          <w:rFonts w:ascii="Calibri" w:hAnsi="Calibri" w:cs="Calibri"/>
          <w:b/>
        </w:rPr>
        <w:t xml:space="preserve">svěžích a aromatických </w:t>
      </w:r>
      <w:r w:rsidR="0057082A" w:rsidRPr="0057082A">
        <w:rPr>
          <w:rFonts w:ascii="Calibri" w:hAnsi="Calibri" w:cs="Calibri"/>
          <w:b/>
        </w:rPr>
        <w:t>Svatomartinských vín.</w:t>
      </w:r>
      <w:r w:rsidR="0057082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Díky teplému a slunečnému srpnu, tedy nejdůležitějším</w:t>
      </w:r>
      <w:r w:rsidR="00D339D7">
        <w:rPr>
          <w:rFonts w:ascii="Calibri" w:hAnsi="Calibri" w:cs="Calibri"/>
          <w:b/>
        </w:rPr>
        <w:t>u</w:t>
      </w:r>
      <w:r>
        <w:rPr>
          <w:rFonts w:ascii="Calibri" w:hAnsi="Calibri" w:cs="Calibri"/>
          <w:b/>
        </w:rPr>
        <w:t xml:space="preserve"> měsíci pro dozrávání hroznů raných odrůd, lze očekávat výborný ročník. </w:t>
      </w:r>
      <w:r w:rsidR="003D53BB" w:rsidRPr="003D53BB">
        <w:rPr>
          <w:rFonts w:ascii="Calibri" w:hAnsi="Calibri" w:cs="Calibri"/>
          <w:b/>
        </w:rPr>
        <w:t xml:space="preserve">Po celé republice </w:t>
      </w:r>
      <w:r w:rsidR="003B788C">
        <w:rPr>
          <w:rFonts w:ascii="Calibri" w:hAnsi="Calibri" w:cs="Calibri"/>
          <w:b/>
        </w:rPr>
        <w:t xml:space="preserve">také </w:t>
      </w:r>
      <w:r w:rsidR="003D53BB" w:rsidRPr="003D53BB">
        <w:rPr>
          <w:rFonts w:ascii="Calibri" w:hAnsi="Calibri" w:cs="Calibri"/>
          <w:b/>
        </w:rPr>
        <w:t>odstartují svatomartinské slavnosti a restaurace budou nabízet speciálně připravená svatomartinská menu, kde kromě vynikajících vín nebudou chybět ani různé úpravy hus a jiné gastronomické speciality.</w:t>
      </w:r>
      <w:r w:rsidR="00B617AD">
        <w:rPr>
          <w:rFonts w:ascii="Calibri" w:hAnsi="Calibri" w:cs="Calibri"/>
          <w:b/>
        </w:rPr>
        <w:t xml:space="preserve"> </w:t>
      </w:r>
    </w:p>
    <w:p w14:paraId="55B5EFF4" w14:textId="77777777" w:rsidR="00801C70" w:rsidRPr="00DA7521" w:rsidRDefault="00801C70" w:rsidP="00DA7521">
      <w:pPr>
        <w:spacing w:line="276" w:lineRule="auto"/>
        <w:jc w:val="both"/>
        <w:rPr>
          <w:rFonts w:ascii="Calibri" w:hAnsi="Calibri" w:cs="Calibri"/>
          <w:b/>
          <w:highlight w:val="yellow"/>
        </w:rPr>
      </w:pPr>
    </w:p>
    <w:p w14:paraId="6CAB520D" w14:textId="53E8B233" w:rsidR="003B788C" w:rsidRDefault="00760801" w:rsidP="00DA752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Oblíbený s</w:t>
      </w:r>
      <w:r w:rsidR="0057082A" w:rsidRPr="0057082A">
        <w:rPr>
          <w:rFonts w:ascii="Calibri" w:hAnsi="Calibri" w:cs="Calibri"/>
        </w:rPr>
        <w:t>vátek</w:t>
      </w:r>
      <w:r>
        <w:rPr>
          <w:rFonts w:ascii="Calibri" w:hAnsi="Calibri" w:cs="Calibri"/>
        </w:rPr>
        <w:t xml:space="preserve"> všech</w:t>
      </w:r>
      <w:r w:rsidR="0057082A" w:rsidRPr="0057082A">
        <w:rPr>
          <w:rFonts w:ascii="Calibri" w:hAnsi="Calibri" w:cs="Calibri"/>
        </w:rPr>
        <w:t xml:space="preserve"> milovníků vín připadne</w:t>
      </w:r>
      <w:r>
        <w:rPr>
          <w:rFonts w:ascii="Calibri" w:hAnsi="Calibri" w:cs="Calibri"/>
        </w:rPr>
        <w:t xml:space="preserve"> letos</w:t>
      </w:r>
      <w:r w:rsidR="0057082A" w:rsidRPr="0057082A">
        <w:rPr>
          <w:rFonts w:ascii="Calibri" w:hAnsi="Calibri" w:cs="Calibri"/>
        </w:rPr>
        <w:t xml:space="preserve"> na pátek</w:t>
      </w:r>
      <w:r>
        <w:rPr>
          <w:rFonts w:ascii="Calibri" w:hAnsi="Calibri" w:cs="Calibri"/>
        </w:rPr>
        <w:t>.</w:t>
      </w:r>
      <w:r w:rsidR="0057082A" w:rsidRPr="005708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Jde tak o</w:t>
      </w:r>
      <w:r w:rsidR="0057082A">
        <w:rPr>
          <w:rFonts w:ascii="Calibri" w:hAnsi="Calibri" w:cs="Calibri"/>
        </w:rPr>
        <w:t xml:space="preserve"> ideální den,</w:t>
      </w:r>
      <w:r w:rsidR="0057082A" w:rsidRPr="005708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který</w:t>
      </w:r>
      <w:r w:rsidR="0057082A" w:rsidRPr="0057082A">
        <w:rPr>
          <w:rFonts w:ascii="Calibri" w:hAnsi="Calibri" w:cs="Calibri"/>
        </w:rPr>
        <w:t xml:space="preserve"> dává možnost</w:t>
      </w:r>
      <w:r w:rsidR="009C2823">
        <w:rPr>
          <w:rFonts w:ascii="Calibri" w:hAnsi="Calibri" w:cs="Calibri"/>
        </w:rPr>
        <w:t xml:space="preserve"> </w:t>
      </w:r>
      <w:r w:rsidR="0057082A" w:rsidRPr="0057082A">
        <w:rPr>
          <w:rFonts w:ascii="Calibri" w:hAnsi="Calibri" w:cs="Calibri"/>
        </w:rPr>
        <w:t xml:space="preserve">strávit </w:t>
      </w:r>
      <w:r w:rsidR="009C2823">
        <w:rPr>
          <w:rFonts w:ascii="Calibri" w:hAnsi="Calibri" w:cs="Calibri"/>
        </w:rPr>
        <w:t xml:space="preserve">příjemně </w:t>
      </w:r>
      <w:r w:rsidR="0057082A">
        <w:rPr>
          <w:rFonts w:ascii="Calibri" w:hAnsi="Calibri" w:cs="Calibri"/>
        </w:rPr>
        <w:t>závěr pracovního týdne</w:t>
      </w:r>
      <w:r w:rsidR="0083407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navíc rovnou</w:t>
      </w:r>
      <w:r w:rsidR="009C2823">
        <w:rPr>
          <w:rFonts w:ascii="Calibri" w:hAnsi="Calibri" w:cs="Calibri"/>
        </w:rPr>
        <w:t xml:space="preserve"> pokračovat </w:t>
      </w:r>
      <w:r w:rsidR="00D152B4">
        <w:rPr>
          <w:rFonts w:ascii="Calibri" w:hAnsi="Calibri" w:cs="Calibri"/>
        </w:rPr>
        <w:t xml:space="preserve">v oslavách </w:t>
      </w:r>
      <w:r w:rsidR="009C2823">
        <w:rPr>
          <w:rFonts w:ascii="Calibri" w:hAnsi="Calibri" w:cs="Calibri"/>
        </w:rPr>
        <w:t xml:space="preserve">i o víkendu. </w:t>
      </w:r>
    </w:p>
    <w:p w14:paraId="4C67A081" w14:textId="77777777" w:rsidR="00615955" w:rsidRDefault="00615955" w:rsidP="00615955">
      <w:pPr>
        <w:spacing w:line="276" w:lineRule="auto"/>
        <w:jc w:val="both"/>
        <w:rPr>
          <w:rFonts w:ascii="Calibri" w:hAnsi="Calibri" w:cs="Calibri"/>
          <w:i/>
          <w:iCs/>
        </w:rPr>
      </w:pPr>
    </w:p>
    <w:p w14:paraId="0B67F463" w14:textId="48951EDA" w:rsidR="00615955" w:rsidRPr="00E127B5" w:rsidRDefault="00615955" w:rsidP="00615955">
      <w:pPr>
        <w:spacing w:line="276" w:lineRule="auto"/>
        <w:jc w:val="both"/>
        <w:rPr>
          <w:rFonts w:ascii="Calibri" w:hAnsi="Calibri" w:cs="Calibri"/>
        </w:rPr>
      </w:pPr>
      <w:r w:rsidRPr="00865FA1">
        <w:rPr>
          <w:rFonts w:ascii="Calibri" w:hAnsi="Calibri" w:cs="Calibri"/>
          <w:i/>
          <w:iCs/>
        </w:rPr>
        <w:t>„Letošní ročník slibuje opravdu zajímavá vína. Jaká přesně budou a kolik jich bude, zjistíme až po hodnocení, ale už teď se dá očekávat, že vzhledem k</w:t>
      </w:r>
      <w:r>
        <w:rPr>
          <w:rFonts w:ascii="Calibri" w:hAnsi="Calibri" w:cs="Calibri"/>
          <w:i/>
          <w:iCs/>
        </w:rPr>
        <w:t> příznivému průběhu sezóny</w:t>
      </w:r>
      <w:r w:rsidRPr="00865FA1">
        <w:rPr>
          <w:rFonts w:ascii="Calibri" w:hAnsi="Calibri" w:cs="Calibri"/>
          <w:i/>
          <w:iCs/>
        </w:rPr>
        <w:t xml:space="preserve"> budou lehčí s nižším obsahem alkoholu. Červená budou díky teplému srpnu měkká, sametová, velmi příjemně pitelná. Bílá a růžová vína pak budou mít jemnější kyselinku než v loňském roce</w:t>
      </w:r>
      <w:r>
        <w:rPr>
          <w:rFonts w:ascii="Calibri" w:hAnsi="Calibri" w:cs="Calibri"/>
          <w:i/>
          <w:iCs/>
        </w:rPr>
        <w:t xml:space="preserve"> a budou doplněna</w:t>
      </w:r>
      <w:r w:rsidRPr="00865FA1">
        <w:rPr>
          <w:rFonts w:ascii="Calibri" w:hAnsi="Calibri" w:cs="Calibri"/>
          <w:i/>
          <w:iCs/>
        </w:rPr>
        <w:t xml:space="preserve"> lehkou </w:t>
      </w:r>
      <w:proofErr w:type="spellStart"/>
      <w:r w:rsidRPr="00865FA1">
        <w:rPr>
          <w:rFonts w:ascii="Calibri" w:hAnsi="Calibri" w:cs="Calibri"/>
          <w:i/>
          <w:iCs/>
        </w:rPr>
        <w:t>ovocností</w:t>
      </w:r>
      <w:proofErr w:type="spellEnd"/>
      <w:r w:rsidRPr="00865FA1">
        <w:rPr>
          <w:rFonts w:ascii="Calibri" w:hAnsi="Calibri" w:cs="Calibri"/>
          <w:i/>
          <w:iCs/>
        </w:rPr>
        <w:t xml:space="preserve">,“ </w:t>
      </w:r>
      <w:r>
        <w:rPr>
          <w:rFonts w:ascii="Calibri" w:hAnsi="Calibri" w:cs="Calibri"/>
        </w:rPr>
        <w:t>přiblížil Svatomartinská vína ročníku 2022</w:t>
      </w:r>
      <w:r w:rsidRPr="00DF5AC9">
        <w:rPr>
          <w:rFonts w:ascii="Calibri" w:hAnsi="Calibri" w:cs="Calibri"/>
        </w:rPr>
        <w:t xml:space="preserve"> Ing. Marek </w:t>
      </w:r>
      <w:proofErr w:type="spellStart"/>
      <w:r w:rsidRPr="00DF5AC9">
        <w:rPr>
          <w:rFonts w:ascii="Calibri" w:hAnsi="Calibri" w:cs="Calibri"/>
        </w:rPr>
        <w:t>Babisz</w:t>
      </w:r>
      <w:proofErr w:type="spellEnd"/>
      <w:r>
        <w:rPr>
          <w:rFonts w:ascii="Calibri" w:hAnsi="Calibri" w:cs="Calibri"/>
        </w:rPr>
        <w:t xml:space="preserve"> z</w:t>
      </w:r>
      <w:r w:rsidRPr="00DF5AC9">
        <w:rPr>
          <w:rFonts w:ascii="Calibri" w:hAnsi="Calibri" w:cs="Calibri"/>
        </w:rPr>
        <w:t xml:space="preserve"> Národního vinařského centra, kter</w:t>
      </w:r>
      <w:r>
        <w:rPr>
          <w:rFonts w:ascii="Calibri" w:hAnsi="Calibri" w:cs="Calibri"/>
        </w:rPr>
        <w:t>é</w:t>
      </w:r>
      <w:r w:rsidRPr="00DF5AC9">
        <w:rPr>
          <w:rFonts w:ascii="Calibri" w:hAnsi="Calibri" w:cs="Calibri"/>
        </w:rPr>
        <w:t xml:space="preserve"> bude hodnocení zajišťovat a dodává: </w:t>
      </w:r>
      <w:r w:rsidRPr="00865FA1">
        <w:rPr>
          <w:rFonts w:ascii="Calibri" w:hAnsi="Calibri" w:cs="Calibri"/>
          <w:i/>
          <w:iCs/>
        </w:rPr>
        <w:t>„</w:t>
      </w:r>
      <w:r>
        <w:rPr>
          <w:rFonts w:ascii="Calibri" w:hAnsi="Calibri" w:cs="Calibri"/>
          <w:i/>
          <w:iCs/>
        </w:rPr>
        <w:t xml:space="preserve">podle předběžných ohlasů vinařů a díky přejícímu průběhu sezóny </w:t>
      </w:r>
      <w:r w:rsidRPr="00865FA1">
        <w:rPr>
          <w:rFonts w:ascii="Calibri" w:hAnsi="Calibri" w:cs="Calibri"/>
          <w:i/>
          <w:iCs/>
        </w:rPr>
        <w:t>předpokl</w:t>
      </w:r>
      <w:r>
        <w:rPr>
          <w:rFonts w:ascii="Calibri" w:hAnsi="Calibri" w:cs="Calibri"/>
          <w:i/>
          <w:iCs/>
        </w:rPr>
        <w:t>ádáme</w:t>
      </w:r>
      <w:r w:rsidRPr="00865FA1">
        <w:rPr>
          <w:rFonts w:ascii="Calibri" w:hAnsi="Calibri" w:cs="Calibri"/>
          <w:i/>
          <w:iCs/>
        </w:rPr>
        <w:t xml:space="preserve">, že </w:t>
      </w:r>
      <w:r>
        <w:rPr>
          <w:rFonts w:ascii="Calibri" w:hAnsi="Calibri" w:cs="Calibri"/>
          <w:i/>
          <w:iCs/>
        </w:rPr>
        <w:t xml:space="preserve">by na trh mohlo zamířit </w:t>
      </w:r>
      <w:r w:rsidR="00F60E47">
        <w:rPr>
          <w:rFonts w:ascii="Calibri" w:hAnsi="Calibri" w:cs="Calibri"/>
          <w:i/>
          <w:iCs/>
        </w:rPr>
        <w:t>kolem</w:t>
      </w:r>
      <w:r>
        <w:rPr>
          <w:rFonts w:ascii="Calibri" w:hAnsi="Calibri" w:cs="Calibri"/>
          <w:i/>
          <w:iCs/>
        </w:rPr>
        <w:t xml:space="preserve"> </w:t>
      </w:r>
      <w:r w:rsidRPr="00865FA1">
        <w:rPr>
          <w:rFonts w:ascii="Calibri" w:hAnsi="Calibri" w:cs="Calibri"/>
          <w:i/>
          <w:iCs/>
        </w:rPr>
        <w:t xml:space="preserve">2 </w:t>
      </w:r>
      <w:r w:rsidR="00F60E47">
        <w:rPr>
          <w:rFonts w:ascii="Calibri" w:hAnsi="Calibri" w:cs="Calibri"/>
          <w:i/>
          <w:iCs/>
        </w:rPr>
        <w:t>3</w:t>
      </w:r>
      <w:r>
        <w:rPr>
          <w:rFonts w:ascii="Calibri" w:hAnsi="Calibri" w:cs="Calibri"/>
          <w:i/>
          <w:iCs/>
        </w:rPr>
        <w:t>00</w:t>
      </w:r>
      <w:r w:rsidRPr="00865FA1">
        <w:rPr>
          <w:rFonts w:ascii="Calibri" w:hAnsi="Calibri" w:cs="Calibri"/>
          <w:i/>
          <w:iCs/>
        </w:rPr>
        <w:t xml:space="preserve"> 000 </w:t>
      </w:r>
      <w:r>
        <w:rPr>
          <w:rFonts w:ascii="Calibri" w:hAnsi="Calibri" w:cs="Calibri"/>
          <w:i/>
          <w:iCs/>
        </w:rPr>
        <w:t>Svatomartinských vín ročníku 2022</w:t>
      </w:r>
      <w:r w:rsidRPr="00865FA1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  <w:i/>
          <w:iCs/>
        </w:rPr>
        <w:t xml:space="preserve"> Na ohlašování rekordů je stále ještě velmi brzy, ale letos by to mohlo vyjít.“</w:t>
      </w:r>
    </w:p>
    <w:p w14:paraId="34DAF2FC" w14:textId="77777777" w:rsidR="00615955" w:rsidRDefault="00615955" w:rsidP="00615955">
      <w:pPr>
        <w:spacing w:line="276" w:lineRule="auto"/>
        <w:jc w:val="both"/>
        <w:rPr>
          <w:rFonts w:ascii="Calibri" w:hAnsi="Calibri" w:cs="Calibri"/>
        </w:rPr>
      </w:pPr>
    </w:p>
    <w:p w14:paraId="6F478CA5" w14:textId="0D920502" w:rsidR="00615955" w:rsidRDefault="00615955" w:rsidP="00615955">
      <w:pPr>
        <w:spacing w:line="276" w:lineRule="auto"/>
        <w:jc w:val="both"/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Pouze vína, která díky své kvalitě uspějí u hodnocení, budou mít možnost nosit známku Svatomartinská. Letošní ročník bude ve Valticích posouzen odbornými komisemi </w:t>
      </w:r>
      <w:r>
        <w:rPr>
          <w:rFonts w:ascii="Calibri" w:hAnsi="Calibri" w:cs="Calibri"/>
        </w:rPr>
        <w:t>21. října a 1. listopadu a první náznaky ukazují, že by díky dostatku slunečních dní v závěru léta letos měla být velmi kvalitní, tedy by jich hodnocením měla úspěšně projít naprostá většina</w:t>
      </w:r>
      <w:r w:rsidRPr="00DA7521">
        <w:rPr>
          <w:rFonts w:ascii="Calibri" w:hAnsi="Calibri" w:cs="Calibri"/>
        </w:rPr>
        <w:t>. Tak jako každoročně se dá odhadovat nejvyšší zastoupení bílých vín</w:t>
      </w:r>
      <w:r>
        <w:rPr>
          <w:rFonts w:ascii="Calibri" w:hAnsi="Calibri" w:cs="Calibri"/>
        </w:rPr>
        <w:t xml:space="preserve">, </w:t>
      </w:r>
      <w:r w:rsidRPr="00DA7521">
        <w:rPr>
          <w:rFonts w:ascii="Calibri" w:hAnsi="Calibri" w:cs="Calibri"/>
        </w:rPr>
        <w:t>následova</w:t>
      </w:r>
      <w:r>
        <w:rPr>
          <w:rFonts w:ascii="Calibri" w:hAnsi="Calibri" w:cs="Calibri"/>
        </w:rPr>
        <w:t>ných</w:t>
      </w:r>
      <w:r w:rsidRPr="00DA75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víny </w:t>
      </w:r>
      <w:r w:rsidRPr="00DA7521">
        <w:rPr>
          <w:rFonts w:ascii="Calibri" w:hAnsi="Calibri" w:cs="Calibri"/>
        </w:rPr>
        <w:t>růžov</w:t>
      </w:r>
      <w:r>
        <w:rPr>
          <w:rFonts w:ascii="Calibri" w:hAnsi="Calibri" w:cs="Calibri"/>
        </w:rPr>
        <w:t>ými</w:t>
      </w:r>
      <w:r w:rsidRPr="00DA75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červenými.</w:t>
      </w:r>
    </w:p>
    <w:p w14:paraId="31246756" w14:textId="77777777" w:rsidR="003B788C" w:rsidRDefault="003B788C" w:rsidP="00DA7521">
      <w:pPr>
        <w:spacing w:line="276" w:lineRule="auto"/>
        <w:jc w:val="both"/>
        <w:rPr>
          <w:rFonts w:ascii="Calibri" w:hAnsi="Calibri" w:cs="Calibri"/>
        </w:rPr>
      </w:pPr>
    </w:p>
    <w:p w14:paraId="5177636F" w14:textId="0948A7B5" w:rsidR="00216C1A" w:rsidRDefault="00801C70" w:rsidP="00DA7521">
      <w:pPr>
        <w:spacing w:line="276" w:lineRule="auto"/>
        <w:jc w:val="both"/>
        <w:rPr>
          <w:rFonts w:ascii="Calibri" w:hAnsi="Calibri" w:cs="Calibri"/>
        </w:rPr>
      </w:pPr>
      <w:r w:rsidRPr="00DA7521">
        <w:rPr>
          <w:rFonts w:ascii="Calibri" w:hAnsi="Calibri" w:cs="Calibri"/>
          <w:i/>
        </w:rPr>
        <w:t>„</w:t>
      </w:r>
      <w:r w:rsidR="00834070">
        <w:rPr>
          <w:rFonts w:ascii="Calibri" w:hAnsi="Calibri" w:cs="Calibri"/>
          <w:i/>
        </w:rPr>
        <w:t xml:space="preserve">Postupem let se ze </w:t>
      </w:r>
      <w:r w:rsidR="003B788C" w:rsidRPr="00E127B5">
        <w:rPr>
          <w:rFonts w:ascii="Calibri" w:hAnsi="Calibri" w:cs="Calibri"/>
          <w:i/>
          <w:iCs/>
        </w:rPr>
        <w:t>Svatomartinské</w:t>
      </w:r>
      <w:r w:rsidR="00834070">
        <w:rPr>
          <w:rFonts w:ascii="Calibri" w:hAnsi="Calibri" w:cs="Calibri"/>
          <w:i/>
          <w:iCs/>
        </w:rPr>
        <w:t>ho</w:t>
      </w:r>
      <w:r w:rsidR="003B788C" w:rsidRPr="00E127B5">
        <w:rPr>
          <w:rFonts w:ascii="Calibri" w:hAnsi="Calibri" w:cs="Calibri"/>
          <w:i/>
          <w:iCs/>
        </w:rPr>
        <w:t xml:space="preserve"> vín</w:t>
      </w:r>
      <w:r w:rsidR="00834070">
        <w:rPr>
          <w:rFonts w:ascii="Calibri" w:hAnsi="Calibri" w:cs="Calibri"/>
          <w:i/>
          <w:iCs/>
        </w:rPr>
        <w:t xml:space="preserve">a stalo mnohem víc než jen možnost ochutnat první vína nového ročníku. </w:t>
      </w:r>
      <w:r w:rsidR="003B788C" w:rsidRPr="00E127B5">
        <w:rPr>
          <w:rFonts w:ascii="Calibri" w:hAnsi="Calibri" w:cs="Calibri"/>
          <w:i/>
          <w:iCs/>
        </w:rPr>
        <w:t xml:space="preserve">Dnes se jedná </w:t>
      </w:r>
      <w:r w:rsidR="00615955">
        <w:rPr>
          <w:rFonts w:ascii="Calibri" w:hAnsi="Calibri" w:cs="Calibri"/>
          <w:i/>
          <w:iCs/>
        </w:rPr>
        <w:t xml:space="preserve">bez </w:t>
      </w:r>
      <w:r w:rsidR="00834070">
        <w:rPr>
          <w:rFonts w:ascii="Calibri" w:hAnsi="Calibri" w:cs="Calibri"/>
          <w:i/>
          <w:iCs/>
        </w:rPr>
        <w:t xml:space="preserve">špetky přehánění doslova </w:t>
      </w:r>
      <w:r w:rsidR="003B788C" w:rsidRPr="00E127B5">
        <w:rPr>
          <w:rFonts w:ascii="Calibri" w:hAnsi="Calibri" w:cs="Calibri"/>
          <w:i/>
          <w:iCs/>
        </w:rPr>
        <w:t xml:space="preserve">o společenskou událost, </w:t>
      </w:r>
      <w:r w:rsidR="00834070">
        <w:rPr>
          <w:rFonts w:ascii="Calibri" w:hAnsi="Calibri" w:cs="Calibri"/>
          <w:i/>
          <w:iCs/>
        </w:rPr>
        <w:t xml:space="preserve">resp. začátek několikatýdenního </w:t>
      </w:r>
      <w:r w:rsidR="005B72BA">
        <w:rPr>
          <w:rFonts w:ascii="Calibri" w:hAnsi="Calibri" w:cs="Calibri"/>
          <w:i/>
          <w:iCs/>
        </w:rPr>
        <w:t xml:space="preserve">radostného </w:t>
      </w:r>
      <w:r w:rsidR="00834070">
        <w:rPr>
          <w:rFonts w:ascii="Calibri" w:hAnsi="Calibri" w:cs="Calibri"/>
          <w:i/>
          <w:iCs/>
        </w:rPr>
        <w:t xml:space="preserve">období ve společnosti moravských a českých vín před příchodem vánočního shonu.  </w:t>
      </w:r>
      <w:r w:rsidR="00615955">
        <w:rPr>
          <w:rFonts w:ascii="Calibri" w:hAnsi="Calibri" w:cs="Calibri"/>
          <w:i/>
          <w:iCs/>
        </w:rPr>
        <w:t xml:space="preserve">Datum 11.11. dnes už každý zná, počítá s ním a je naladěn trávit </w:t>
      </w:r>
      <w:r w:rsidR="00615955">
        <w:rPr>
          <w:rFonts w:ascii="Calibri" w:hAnsi="Calibri" w:cs="Calibri"/>
          <w:i/>
          <w:iCs/>
        </w:rPr>
        <w:lastRenderedPageBreak/>
        <w:t>čas se svými blízkými nebo i cizími lidmi na nespočtu akcí po celé zemi</w:t>
      </w:r>
      <w:r w:rsidR="00D211AE">
        <w:rPr>
          <w:rFonts w:ascii="Calibri" w:hAnsi="Calibri" w:cs="Calibri"/>
          <w:i/>
        </w:rPr>
        <w:t>,“</w:t>
      </w:r>
      <w:r w:rsidR="00D211AE" w:rsidRPr="00D211AE">
        <w:rPr>
          <w:rFonts w:ascii="Calibri" w:hAnsi="Calibri" w:cs="Calibri"/>
        </w:rPr>
        <w:t xml:space="preserve"> </w:t>
      </w:r>
      <w:r w:rsidR="00D211AE" w:rsidRPr="00F30804">
        <w:rPr>
          <w:rFonts w:ascii="Calibri" w:hAnsi="Calibri" w:cs="Calibri"/>
        </w:rPr>
        <w:t>sdělil ředitel Vinařského fondu Ing. Jaroslav Machovec</w:t>
      </w:r>
      <w:r w:rsidR="00615955">
        <w:rPr>
          <w:rFonts w:ascii="Calibri" w:hAnsi="Calibri" w:cs="Calibri"/>
        </w:rPr>
        <w:t>.</w:t>
      </w:r>
    </w:p>
    <w:p w14:paraId="58894C91" w14:textId="264B2A86" w:rsidR="00DF5AC9" w:rsidRDefault="00DF5AC9" w:rsidP="00DA7521">
      <w:pPr>
        <w:spacing w:line="276" w:lineRule="auto"/>
        <w:jc w:val="both"/>
        <w:rPr>
          <w:rFonts w:ascii="Calibri" w:hAnsi="Calibri" w:cs="Calibri"/>
        </w:rPr>
      </w:pPr>
    </w:p>
    <w:p w14:paraId="34B5DDDC" w14:textId="01A5BAFA" w:rsidR="00F72EAB" w:rsidRPr="00DA7521" w:rsidRDefault="00F72EAB" w:rsidP="00DA7521">
      <w:pPr>
        <w:spacing w:line="276" w:lineRule="auto"/>
        <w:jc w:val="both"/>
        <w:rPr>
          <w:rFonts w:ascii="Calibri" w:hAnsi="Calibri" w:cs="Calibri"/>
          <w:b/>
        </w:rPr>
      </w:pPr>
      <w:r w:rsidRPr="00DA7521">
        <w:rPr>
          <w:rFonts w:ascii="Calibri" w:hAnsi="Calibri" w:cs="Calibri"/>
          <w:b/>
        </w:rPr>
        <w:t>Svatomartinský košt</w:t>
      </w:r>
      <w:r w:rsidR="00082E6A" w:rsidRPr="00DA7521">
        <w:rPr>
          <w:rFonts w:ascii="Calibri" w:hAnsi="Calibri" w:cs="Calibri"/>
          <w:b/>
        </w:rPr>
        <w:t xml:space="preserve"> a další akce</w:t>
      </w:r>
    </w:p>
    <w:p w14:paraId="400D2387" w14:textId="1BCD753A" w:rsidR="00082E6A" w:rsidRPr="00DA7521" w:rsidRDefault="0012629F" w:rsidP="00DA7521">
      <w:pPr>
        <w:spacing w:line="276" w:lineRule="auto"/>
        <w:jc w:val="both"/>
        <w:rPr>
          <w:rFonts w:ascii="Calibri" w:hAnsi="Calibri" w:cs="Calibri"/>
        </w:rPr>
      </w:pPr>
      <w:r w:rsidRPr="0012629F">
        <w:rPr>
          <w:rFonts w:ascii="Calibri" w:hAnsi="Calibri" w:cs="Calibri"/>
        </w:rPr>
        <w:t xml:space="preserve">Všem akcím a oslavám dominuje Svatomartinský košt v Brně, který organizuje Vinařský fond 11. 11. od 11 hodin na brněnském náměstí Svobody, jako největší ochutnávku Svatomartinských vín u nás. </w:t>
      </w:r>
      <w:r>
        <w:rPr>
          <w:rFonts w:ascii="Calibri" w:hAnsi="Calibri" w:cs="Calibri"/>
        </w:rPr>
        <w:t>Tento</w:t>
      </w:r>
      <w:r w:rsidRPr="0012629F">
        <w:rPr>
          <w:rFonts w:ascii="Calibri" w:hAnsi="Calibri" w:cs="Calibri"/>
        </w:rPr>
        <w:t xml:space="preserve"> košt tak tradičně nabídne 100 vzorků Svatomartinských vín od různých vinařů. Vinařský fond zároveň podporuje řadu dalších svatomartinských akcí po celé republice. Podrobnější informace a přehled letošních akcí naleznete v kalendáři na webu Vína z Moravy, vína z Čech.</w:t>
      </w:r>
    </w:p>
    <w:p w14:paraId="5318CD61" w14:textId="77777777" w:rsidR="00F72EAB" w:rsidRPr="00DA7521" w:rsidRDefault="00F72EAB" w:rsidP="00DA7521">
      <w:pPr>
        <w:jc w:val="both"/>
        <w:rPr>
          <w:rFonts w:ascii="Calibri" w:hAnsi="Calibri" w:cs="Calibri"/>
        </w:rPr>
      </w:pPr>
    </w:p>
    <w:p w14:paraId="798BEC2F" w14:textId="77777777" w:rsidR="00295BCD" w:rsidRPr="00DA7521" w:rsidRDefault="00F72EAB" w:rsidP="00DA7521">
      <w:pPr>
        <w:jc w:val="both"/>
        <w:rPr>
          <w:rFonts w:ascii="Calibri" w:hAnsi="Calibri" w:cs="Calibri"/>
        </w:rPr>
      </w:pPr>
      <w:r w:rsidRPr="00DA7521">
        <w:rPr>
          <w:rFonts w:ascii="Calibri" w:hAnsi="Calibri" w:cs="Calibri"/>
          <w:b/>
        </w:rPr>
        <w:t>Odrůdy Svatomartinských vín</w:t>
      </w:r>
    </w:p>
    <w:p w14:paraId="07F0C123" w14:textId="77777777" w:rsidR="00DA7521" w:rsidRPr="00DA7521" w:rsidRDefault="00DA7521" w:rsidP="00DA7521">
      <w:pPr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DA7521">
        <w:rPr>
          <w:rFonts w:ascii="Calibri" w:hAnsi="Calibri" w:cs="Calibri"/>
          <w:bCs/>
        </w:rPr>
        <w:t xml:space="preserve">bílé víno – Müller </w:t>
      </w:r>
      <w:proofErr w:type="spellStart"/>
      <w:r w:rsidRPr="00DA7521">
        <w:rPr>
          <w:rFonts w:ascii="Calibri" w:hAnsi="Calibri" w:cs="Calibri"/>
          <w:bCs/>
        </w:rPr>
        <w:t>Thurgau</w:t>
      </w:r>
      <w:proofErr w:type="spellEnd"/>
      <w:r w:rsidRPr="00DA7521">
        <w:rPr>
          <w:rFonts w:ascii="Calibri" w:hAnsi="Calibri" w:cs="Calibri"/>
          <w:bCs/>
        </w:rPr>
        <w:t>, Veltlínské červené rané a Muškát moravský</w:t>
      </w:r>
    </w:p>
    <w:p w14:paraId="3A2E0B25" w14:textId="77777777" w:rsidR="00DA7521" w:rsidRPr="00DA7521" w:rsidRDefault="00DA7521" w:rsidP="00DA7521">
      <w:pPr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DA7521">
        <w:rPr>
          <w:rFonts w:ascii="Calibri" w:hAnsi="Calibri" w:cs="Calibri"/>
          <w:bCs/>
        </w:rPr>
        <w:t xml:space="preserve">růžové víno – Modrý Portugal, Svatovavřinecké a </w:t>
      </w:r>
      <w:proofErr w:type="spellStart"/>
      <w:r w:rsidRPr="00DA7521">
        <w:rPr>
          <w:rFonts w:ascii="Calibri" w:hAnsi="Calibri" w:cs="Calibri"/>
          <w:bCs/>
        </w:rPr>
        <w:t>Zweigeltrebe</w:t>
      </w:r>
      <w:proofErr w:type="spellEnd"/>
      <w:r w:rsidRPr="00DA7521">
        <w:rPr>
          <w:rFonts w:ascii="Calibri" w:hAnsi="Calibri" w:cs="Calibri"/>
          <w:bCs/>
        </w:rPr>
        <w:t xml:space="preserve"> </w:t>
      </w:r>
    </w:p>
    <w:p w14:paraId="136E6376" w14:textId="77777777" w:rsidR="00295BCD" w:rsidRPr="00DA7521" w:rsidRDefault="00DA7521" w:rsidP="00DA7521">
      <w:pPr>
        <w:numPr>
          <w:ilvl w:val="0"/>
          <w:numId w:val="2"/>
        </w:numPr>
        <w:jc w:val="both"/>
        <w:rPr>
          <w:rFonts w:ascii="Calibri" w:hAnsi="Calibri" w:cs="Calibri"/>
          <w:b/>
        </w:rPr>
      </w:pPr>
      <w:r w:rsidRPr="00DA7521">
        <w:rPr>
          <w:rFonts w:ascii="Calibri" w:hAnsi="Calibri" w:cs="Calibri"/>
          <w:bCs/>
        </w:rPr>
        <w:t>červené víno – Modrý Portugal a Svatovavřinecké</w:t>
      </w:r>
    </w:p>
    <w:p w14:paraId="0CEA5141" w14:textId="77777777" w:rsidR="00295BCD" w:rsidRPr="00DA7521" w:rsidRDefault="00295BCD" w:rsidP="00DA7521">
      <w:pPr>
        <w:jc w:val="both"/>
        <w:rPr>
          <w:rFonts w:ascii="Calibri" w:hAnsi="Calibri" w:cs="Calibri"/>
        </w:rPr>
      </w:pPr>
    </w:p>
    <w:p w14:paraId="143BE49C" w14:textId="77777777" w:rsidR="00912632" w:rsidRPr="00DA7521" w:rsidRDefault="00F72EAB" w:rsidP="00DA7521">
      <w:pPr>
        <w:spacing w:line="276" w:lineRule="auto"/>
        <w:jc w:val="both"/>
        <w:rPr>
          <w:rFonts w:ascii="Calibri" w:hAnsi="Calibri" w:cs="Calibri"/>
          <w:b/>
        </w:rPr>
      </w:pPr>
      <w:r w:rsidRPr="00DA7521">
        <w:rPr>
          <w:rFonts w:ascii="Calibri" w:hAnsi="Calibri" w:cs="Calibri"/>
          <w:b/>
        </w:rPr>
        <w:t>Značka Svatomartinské</w:t>
      </w:r>
    </w:p>
    <w:p w14:paraId="58BDFEC6" w14:textId="510B18FA" w:rsidR="00295BCD" w:rsidRDefault="00295BCD" w:rsidP="00DA7521">
      <w:pPr>
        <w:spacing w:line="276" w:lineRule="auto"/>
        <w:jc w:val="both"/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Značka „Svatomartinské“ byla registrována v roce </w:t>
      </w:r>
      <w:smartTag w:uri="urn:schemas-microsoft-com:office:smarttags" w:element="metricconverter">
        <w:smartTagPr>
          <w:attr w:name="ProductID" w:val="1995 a"/>
        </w:smartTagPr>
        <w:r w:rsidRPr="00DA7521">
          <w:rPr>
            <w:rFonts w:ascii="Calibri" w:hAnsi="Calibri" w:cs="Calibri"/>
          </w:rPr>
          <w:t>1995 a</w:t>
        </w:r>
      </w:smartTag>
      <w:r w:rsidRPr="00DA7521">
        <w:rPr>
          <w:rFonts w:ascii="Calibri" w:hAnsi="Calibri" w:cs="Calibri"/>
        </w:rPr>
        <w:t xml:space="preserve"> od roku 2005 je jejím vlastníkem Vinařský fond</w:t>
      </w:r>
      <w:r w:rsidR="000B7B39" w:rsidRPr="00DA7521">
        <w:rPr>
          <w:rFonts w:ascii="Calibri" w:hAnsi="Calibri" w:cs="Calibri"/>
        </w:rPr>
        <w:t>, který ji dále nabízí zdarma všem vinařům registrovaným v České republice a splňujícím všechna</w:t>
      </w:r>
      <w:r w:rsidR="007E5D1F">
        <w:rPr>
          <w:rFonts w:ascii="Calibri" w:hAnsi="Calibri" w:cs="Calibri"/>
        </w:rPr>
        <w:t>, zejména kvalitativní,</w:t>
      </w:r>
      <w:r w:rsidR="000B7B39" w:rsidRPr="00DA7521">
        <w:rPr>
          <w:rFonts w:ascii="Calibri" w:hAnsi="Calibri" w:cs="Calibri"/>
        </w:rPr>
        <w:t xml:space="preserve"> kritéria.</w:t>
      </w:r>
      <w:r w:rsidRPr="00DA7521">
        <w:rPr>
          <w:rFonts w:ascii="Calibri" w:hAnsi="Calibri" w:cs="Calibri"/>
        </w:rPr>
        <w:t xml:space="preserve"> </w:t>
      </w:r>
      <w:r w:rsidR="000B7B39" w:rsidRPr="00DA7521">
        <w:rPr>
          <w:rFonts w:ascii="Calibri" w:hAnsi="Calibri" w:cs="Calibri"/>
        </w:rPr>
        <w:t>V</w:t>
      </w:r>
      <w:r w:rsidRPr="00DA7521">
        <w:rPr>
          <w:rFonts w:ascii="Calibri" w:hAnsi="Calibri" w:cs="Calibri"/>
        </w:rPr>
        <w:t xml:space="preserve"> letošním roce</w:t>
      </w:r>
      <w:r w:rsidR="000B7B39" w:rsidRPr="00DA7521">
        <w:rPr>
          <w:rFonts w:ascii="Calibri" w:hAnsi="Calibri" w:cs="Calibri"/>
        </w:rPr>
        <w:t xml:space="preserve"> Vinařský fond ve spolupráci s Národním vinařským centrem </w:t>
      </w:r>
      <w:r w:rsidRPr="00DA7521">
        <w:rPr>
          <w:rFonts w:ascii="Calibri" w:hAnsi="Calibri" w:cs="Calibri"/>
        </w:rPr>
        <w:t>již po</w:t>
      </w:r>
      <w:r w:rsidR="0012629F">
        <w:rPr>
          <w:rFonts w:ascii="Calibri" w:hAnsi="Calibri" w:cs="Calibri"/>
        </w:rPr>
        <w:t>os</w:t>
      </w:r>
      <w:r w:rsidR="00DA7521">
        <w:rPr>
          <w:rFonts w:ascii="Calibri" w:hAnsi="Calibri" w:cs="Calibri"/>
        </w:rPr>
        <w:t>m</w:t>
      </w:r>
      <w:r w:rsidR="00E145BA" w:rsidRPr="00DA7521">
        <w:rPr>
          <w:rFonts w:ascii="Calibri" w:hAnsi="Calibri" w:cs="Calibri"/>
        </w:rPr>
        <w:t>nácté</w:t>
      </w:r>
      <w:r w:rsidRPr="00DA7521">
        <w:rPr>
          <w:rFonts w:ascii="Calibri" w:hAnsi="Calibri" w:cs="Calibri"/>
        </w:rPr>
        <w:t xml:space="preserve"> </w:t>
      </w:r>
      <w:r w:rsidR="007F5DB6" w:rsidRPr="00DA7521">
        <w:rPr>
          <w:rFonts w:ascii="Calibri" w:hAnsi="Calibri" w:cs="Calibri"/>
        </w:rPr>
        <w:t xml:space="preserve">realizuje </w:t>
      </w:r>
      <w:r w:rsidRPr="00DA7521">
        <w:rPr>
          <w:rFonts w:ascii="Calibri" w:hAnsi="Calibri" w:cs="Calibri"/>
        </w:rPr>
        <w:t xml:space="preserve">propagaci těchto vín pod jednotným logem. </w:t>
      </w:r>
    </w:p>
    <w:p w14:paraId="0BE3E46C" w14:textId="77777777" w:rsidR="00DA7521" w:rsidRPr="00DA7521" w:rsidRDefault="00DA7521" w:rsidP="00DA7521">
      <w:pPr>
        <w:jc w:val="both"/>
        <w:rPr>
          <w:rFonts w:ascii="Calibri" w:hAnsi="Calibri" w:cs="Calibri"/>
        </w:rPr>
      </w:pPr>
    </w:p>
    <w:p w14:paraId="40BECBB1" w14:textId="26FA9DE7" w:rsidR="00DA7521" w:rsidRPr="00DA7521" w:rsidRDefault="00DA7521" w:rsidP="007E5D1F">
      <w:pPr>
        <w:rPr>
          <w:rFonts w:ascii="Calibri" w:hAnsi="Calibri" w:cs="Calibri"/>
          <w:bCs/>
        </w:rPr>
      </w:pPr>
      <w:r w:rsidRPr="00DA7521">
        <w:rPr>
          <w:rFonts w:ascii="Calibri" w:hAnsi="Calibri" w:cs="Calibri"/>
          <w:bCs/>
        </w:rPr>
        <w:t xml:space="preserve">Více </w:t>
      </w:r>
      <w:r w:rsidR="007E5D1F">
        <w:rPr>
          <w:rFonts w:ascii="Calibri" w:hAnsi="Calibri" w:cs="Calibri"/>
          <w:bCs/>
        </w:rPr>
        <w:t xml:space="preserve">nejen </w:t>
      </w:r>
      <w:r w:rsidRPr="00DA7521">
        <w:rPr>
          <w:rFonts w:ascii="Calibri" w:hAnsi="Calibri" w:cs="Calibri"/>
          <w:bCs/>
        </w:rPr>
        <w:t xml:space="preserve">o Svatomartinském víně na </w:t>
      </w:r>
      <w:hyperlink r:id="rId8" w:history="1">
        <w:r w:rsidRPr="00DA7521">
          <w:rPr>
            <w:rStyle w:val="Hypertextovodkaz"/>
            <w:rFonts w:ascii="Calibri" w:hAnsi="Calibri" w:cs="Calibri"/>
            <w:bCs/>
          </w:rPr>
          <w:t>www.vinazmoravyvinazcech.cz</w:t>
        </w:r>
      </w:hyperlink>
      <w:r w:rsidRPr="00DA7521">
        <w:rPr>
          <w:rFonts w:ascii="Calibri" w:hAnsi="Calibri" w:cs="Calibri"/>
          <w:bCs/>
        </w:rPr>
        <w:t xml:space="preserve">. </w:t>
      </w:r>
    </w:p>
    <w:p w14:paraId="72991193" w14:textId="77777777" w:rsidR="00DA7521" w:rsidRPr="00DA7521" w:rsidRDefault="00DA7521" w:rsidP="002D2E4E">
      <w:pPr>
        <w:spacing w:line="276" w:lineRule="auto"/>
        <w:jc w:val="both"/>
        <w:rPr>
          <w:rFonts w:ascii="Calibri" w:hAnsi="Calibri" w:cs="Calibri"/>
        </w:rPr>
      </w:pPr>
    </w:p>
    <w:p w14:paraId="75443128" w14:textId="77777777" w:rsidR="00295BCD" w:rsidRPr="00DA7521" w:rsidRDefault="00295BCD" w:rsidP="002D2E4E">
      <w:pPr>
        <w:spacing w:line="276" w:lineRule="auto"/>
        <w:rPr>
          <w:rFonts w:ascii="Calibri" w:hAnsi="Calibri" w:cs="Calibri"/>
        </w:rPr>
      </w:pPr>
    </w:p>
    <w:p w14:paraId="541EB601" w14:textId="77777777" w:rsidR="00295BCD" w:rsidRPr="00DA7521" w:rsidRDefault="00295BCD" w:rsidP="002D2E4E">
      <w:pPr>
        <w:rPr>
          <w:rFonts w:ascii="Calibri" w:hAnsi="Calibri" w:cs="Calibri"/>
          <w:b/>
        </w:rPr>
      </w:pPr>
      <w:r w:rsidRPr="00DA7521">
        <w:rPr>
          <w:rFonts w:ascii="Calibri" w:hAnsi="Calibri" w:cs="Calibri"/>
          <w:b/>
        </w:rPr>
        <w:t xml:space="preserve">Pro více informací, prosím, kontaktujte: </w:t>
      </w:r>
    </w:p>
    <w:p w14:paraId="3939228D" w14:textId="77777777" w:rsidR="008340AF" w:rsidRPr="00DA7521" w:rsidRDefault="008340AF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Ing. </w:t>
      </w:r>
      <w:smartTag w:uri="urn:schemas-microsoft-com:office:smarttags" w:element="PersonName">
        <w:smartTagPr>
          <w:attr w:name="ProductID" w:val="Jaroslav Machovec"/>
        </w:smartTagPr>
        <w:r w:rsidRPr="00DA7521">
          <w:rPr>
            <w:rFonts w:ascii="Calibri" w:hAnsi="Calibri" w:cs="Calibri"/>
          </w:rPr>
          <w:t>Jaroslav Machovec</w:t>
        </w:r>
      </w:smartTag>
      <w:r w:rsidRPr="00DA7521">
        <w:rPr>
          <w:rFonts w:ascii="Calibri" w:hAnsi="Calibri" w:cs="Calibri"/>
        </w:rPr>
        <w:t>, Vinařský fond ČR</w:t>
      </w:r>
    </w:p>
    <w:p w14:paraId="5FEF3B0F" w14:textId="77777777" w:rsidR="008340AF" w:rsidRPr="00DA7521" w:rsidRDefault="008340AF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E-mail: </w:t>
      </w:r>
      <w:hyperlink r:id="rId9" w:history="1">
        <w:r w:rsidRPr="00DA7521">
          <w:rPr>
            <w:rStyle w:val="Hypertextovodkaz"/>
            <w:rFonts w:ascii="Calibri" w:hAnsi="Calibri" w:cs="Calibri"/>
          </w:rPr>
          <w:t>machovec@vinarskyfond.cz</w:t>
        </w:r>
      </w:hyperlink>
      <w:r w:rsidRPr="00DA7521">
        <w:rPr>
          <w:rFonts w:ascii="Calibri" w:hAnsi="Calibri" w:cs="Calibri"/>
        </w:rPr>
        <w:t xml:space="preserve"> </w:t>
      </w:r>
    </w:p>
    <w:p w14:paraId="77B9A55B" w14:textId="73A83F5C" w:rsidR="008340AF" w:rsidRPr="00DA7521" w:rsidRDefault="008340AF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>Tel.: +420 606 645</w:t>
      </w:r>
      <w:r w:rsidR="00DF5AC9">
        <w:rPr>
          <w:rFonts w:ascii="Calibri" w:hAnsi="Calibri" w:cs="Calibri"/>
        </w:rPr>
        <w:t> </w:t>
      </w:r>
      <w:r w:rsidRPr="00DA7521">
        <w:rPr>
          <w:rFonts w:ascii="Calibri" w:hAnsi="Calibri" w:cs="Calibri"/>
        </w:rPr>
        <w:t>470</w:t>
      </w:r>
    </w:p>
    <w:p w14:paraId="28099E61" w14:textId="18939D31" w:rsidR="000C147C" w:rsidRDefault="000C147C" w:rsidP="002D2E4E">
      <w:pPr>
        <w:jc w:val="both"/>
        <w:rPr>
          <w:rFonts w:ascii="Calibri" w:hAnsi="Calibri" w:cs="Calibri"/>
        </w:rPr>
      </w:pPr>
    </w:p>
    <w:p w14:paraId="59C19877" w14:textId="17CA82B7" w:rsidR="00DF5AC9" w:rsidRPr="00DF5AC9" w:rsidRDefault="00DF5AC9" w:rsidP="00DF5AC9">
      <w:pPr>
        <w:jc w:val="both"/>
        <w:rPr>
          <w:rFonts w:ascii="Calibri" w:hAnsi="Calibri" w:cs="Calibri"/>
        </w:rPr>
      </w:pPr>
      <w:r w:rsidRPr="00DF5AC9">
        <w:rPr>
          <w:rFonts w:ascii="Calibri" w:hAnsi="Calibri" w:cs="Calibri"/>
        </w:rPr>
        <w:t xml:space="preserve">Ing. Marek </w:t>
      </w:r>
      <w:proofErr w:type="spellStart"/>
      <w:r w:rsidRPr="00DF5AC9">
        <w:rPr>
          <w:rFonts w:ascii="Calibri" w:hAnsi="Calibri" w:cs="Calibri"/>
        </w:rPr>
        <w:t>Babisz</w:t>
      </w:r>
      <w:proofErr w:type="spellEnd"/>
      <w:r w:rsidRPr="00DF5AC9">
        <w:rPr>
          <w:rFonts w:ascii="Calibri" w:hAnsi="Calibri" w:cs="Calibri"/>
        </w:rPr>
        <w:t>, Národní vinařské centr</w:t>
      </w:r>
      <w:r>
        <w:rPr>
          <w:rFonts w:ascii="Calibri" w:hAnsi="Calibri" w:cs="Calibri"/>
        </w:rPr>
        <w:t>um</w:t>
      </w:r>
    </w:p>
    <w:p w14:paraId="7302EA10" w14:textId="651B3722" w:rsidR="00DF5AC9" w:rsidRPr="00DF5AC9" w:rsidRDefault="00DF5AC9" w:rsidP="00DF5AC9">
      <w:pPr>
        <w:jc w:val="both"/>
        <w:rPr>
          <w:rFonts w:ascii="Calibri" w:hAnsi="Calibri" w:cs="Calibri"/>
        </w:rPr>
      </w:pPr>
      <w:r w:rsidRPr="00DF5AC9">
        <w:rPr>
          <w:rFonts w:ascii="Calibri" w:hAnsi="Calibri" w:cs="Calibri"/>
        </w:rPr>
        <w:t xml:space="preserve">E-mail: </w:t>
      </w:r>
      <w:hyperlink r:id="rId10" w:history="1">
        <w:r w:rsidRPr="005A7832">
          <w:rPr>
            <w:rStyle w:val="Hypertextovodkaz"/>
            <w:rFonts w:ascii="Calibri" w:hAnsi="Calibri" w:cs="Calibri"/>
          </w:rPr>
          <w:t>marek.babisz@vinarskecentrum.cz</w:t>
        </w:r>
      </w:hyperlink>
      <w:r>
        <w:rPr>
          <w:rFonts w:ascii="Calibri" w:hAnsi="Calibri" w:cs="Calibri"/>
        </w:rPr>
        <w:t xml:space="preserve"> </w:t>
      </w:r>
      <w:r w:rsidRPr="00DF5AC9">
        <w:rPr>
          <w:rFonts w:ascii="Calibri" w:hAnsi="Calibri" w:cs="Calibri"/>
        </w:rPr>
        <w:t xml:space="preserve"> </w:t>
      </w:r>
    </w:p>
    <w:p w14:paraId="72022283" w14:textId="51DA6A0A" w:rsidR="00DF5AC9" w:rsidRPr="00DA7521" w:rsidRDefault="00DF5AC9" w:rsidP="00DF5AC9">
      <w:pPr>
        <w:jc w:val="both"/>
        <w:rPr>
          <w:rFonts w:ascii="Calibri" w:hAnsi="Calibri" w:cs="Calibri"/>
        </w:rPr>
      </w:pPr>
      <w:r w:rsidRPr="00DF5AC9">
        <w:rPr>
          <w:rFonts w:ascii="Calibri" w:hAnsi="Calibri" w:cs="Calibri"/>
        </w:rPr>
        <w:t>Tel.: +420 602 470 262</w:t>
      </w:r>
    </w:p>
    <w:p w14:paraId="31776A87" w14:textId="77777777" w:rsidR="00DF5AC9" w:rsidRDefault="00DF5AC9" w:rsidP="00DA7521">
      <w:pPr>
        <w:tabs>
          <w:tab w:val="left" w:pos="3750"/>
        </w:tabs>
        <w:rPr>
          <w:rFonts w:ascii="Calibri" w:hAnsi="Calibri" w:cs="Calibri"/>
          <w:color w:val="000000"/>
        </w:rPr>
      </w:pPr>
    </w:p>
    <w:p w14:paraId="7AD74202" w14:textId="4F0567BE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Jiří Bažant, Omnimedia s. r. o.</w:t>
      </w:r>
    </w:p>
    <w:p w14:paraId="2F0C3758" w14:textId="77777777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Tel. +420 606 282 673</w:t>
      </w:r>
    </w:p>
    <w:p w14:paraId="4F34CA5A" w14:textId="5B5771C3" w:rsidR="00295BCD" w:rsidRPr="00DA7521" w:rsidRDefault="00DA7521" w:rsidP="00F95524">
      <w:pPr>
        <w:tabs>
          <w:tab w:val="left" w:pos="3750"/>
        </w:tabs>
        <w:rPr>
          <w:rFonts w:ascii="Calibri" w:hAnsi="Calibri" w:cs="Calibri"/>
        </w:rPr>
      </w:pPr>
      <w:r w:rsidRPr="00DA7521">
        <w:rPr>
          <w:rFonts w:ascii="Calibri" w:hAnsi="Calibri" w:cs="Calibri"/>
          <w:color w:val="000000"/>
        </w:rPr>
        <w:t xml:space="preserve">E-mail: </w:t>
      </w:r>
      <w:hyperlink r:id="rId11">
        <w:r w:rsidRPr="00DA7521">
          <w:rPr>
            <w:rStyle w:val="Internetovodkaz"/>
            <w:rFonts w:ascii="Calibri" w:hAnsi="Calibri" w:cs="Calibri"/>
          </w:rPr>
          <w:t>j.bazant@omnimedia.cz</w:t>
        </w:r>
      </w:hyperlink>
    </w:p>
    <w:sectPr w:rsidR="00295BCD" w:rsidRPr="00DA7521" w:rsidSect="002D2E4E">
      <w:head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CAF9" w14:textId="77777777" w:rsidR="00454279" w:rsidRDefault="00454279">
      <w:r>
        <w:separator/>
      </w:r>
    </w:p>
  </w:endnote>
  <w:endnote w:type="continuationSeparator" w:id="0">
    <w:p w14:paraId="76E9D0DD" w14:textId="77777777" w:rsidR="00454279" w:rsidRDefault="0045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45A5" w14:textId="77777777" w:rsidR="00454279" w:rsidRDefault="00454279">
      <w:r>
        <w:separator/>
      </w:r>
    </w:p>
  </w:footnote>
  <w:footnote w:type="continuationSeparator" w:id="0">
    <w:p w14:paraId="2B3A8DFA" w14:textId="77777777" w:rsidR="00454279" w:rsidRDefault="0045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B2C5" w14:textId="4292260C" w:rsidR="00F30804" w:rsidRDefault="009E5754" w:rsidP="009E5754">
    <w:pPr>
      <w:pStyle w:val="Zhlav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74EC8AC" wp14:editId="19041A69">
          <wp:simplePos x="0" y="0"/>
          <wp:positionH relativeFrom="column">
            <wp:posOffset>-137795</wp:posOffset>
          </wp:positionH>
          <wp:positionV relativeFrom="paragraph">
            <wp:posOffset>236220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958">
      <w:rPr>
        <w:noProof/>
      </w:rPr>
      <w:drawing>
        <wp:anchor distT="0" distB="0" distL="114300" distR="114300" simplePos="0" relativeHeight="251657728" behindDoc="1" locked="0" layoutInCell="1" allowOverlap="1" wp14:anchorId="605EE9DE" wp14:editId="06DE1336">
          <wp:simplePos x="0" y="0"/>
          <wp:positionH relativeFrom="margin">
            <wp:align>right</wp:align>
          </wp:positionH>
          <wp:positionV relativeFrom="margin">
            <wp:posOffset>-901065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554">
      <w:rPr>
        <w:noProof/>
      </w:rPr>
      <w:drawing>
        <wp:inline distT="0" distB="0" distL="0" distR="0" wp14:anchorId="7BCA6C67" wp14:editId="42CBEA0A">
          <wp:extent cx="971550" cy="116774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29" cy="1177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A48"/>
    <w:multiLevelType w:val="hybridMultilevel"/>
    <w:tmpl w:val="594C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5E03"/>
    <w:multiLevelType w:val="hybridMultilevel"/>
    <w:tmpl w:val="9B2C6D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6341">
    <w:abstractNumId w:val="1"/>
  </w:num>
  <w:num w:numId="2" w16cid:durableId="20869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3F"/>
    <w:rsid w:val="000015B4"/>
    <w:rsid w:val="00003484"/>
    <w:rsid w:val="00005986"/>
    <w:rsid w:val="000153B3"/>
    <w:rsid w:val="000218CD"/>
    <w:rsid w:val="00021932"/>
    <w:rsid w:val="00043F1B"/>
    <w:rsid w:val="00045675"/>
    <w:rsid w:val="00047F38"/>
    <w:rsid w:val="00060B69"/>
    <w:rsid w:val="00075E86"/>
    <w:rsid w:val="00082E6A"/>
    <w:rsid w:val="00083DE1"/>
    <w:rsid w:val="00084D4B"/>
    <w:rsid w:val="00085671"/>
    <w:rsid w:val="000911F1"/>
    <w:rsid w:val="000936FB"/>
    <w:rsid w:val="000A57E2"/>
    <w:rsid w:val="000A648C"/>
    <w:rsid w:val="000B7B39"/>
    <w:rsid w:val="000C147C"/>
    <w:rsid w:val="000E1502"/>
    <w:rsid w:val="000E4C37"/>
    <w:rsid w:val="0012629F"/>
    <w:rsid w:val="001407C7"/>
    <w:rsid w:val="00147C1B"/>
    <w:rsid w:val="001563AF"/>
    <w:rsid w:val="00157C4D"/>
    <w:rsid w:val="00160E14"/>
    <w:rsid w:val="001705A0"/>
    <w:rsid w:val="001726C8"/>
    <w:rsid w:val="001745E7"/>
    <w:rsid w:val="001909A4"/>
    <w:rsid w:val="001911A9"/>
    <w:rsid w:val="0019436A"/>
    <w:rsid w:val="001949B0"/>
    <w:rsid w:val="001952BC"/>
    <w:rsid w:val="001978B4"/>
    <w:rsid w:val="00197A0A"/>
    <w:rsid w:val="001A0F83"/>
    <w:rsid w:val="001C0DAE"/>
    <w:rsid w:val="001C3CB6"/>
    <w:rsid w:val="001D2C92"/>
    <w:rsid w:val="001E4644"/>
    <w:rsid w:val="001F0A19"/>
    <w:rsid w:val="001F0BF4"/>
    <w:rsid w:val="001F22E5"/>
    <w:rsid w:val="001F5ED8"/>
    <w:rsid w:val="00211924"/>
    <w:rsid w:val="00212B83"/>
    <w:rsid w:val="00216C1A"/>
    <w:rsid w:val="002209B5"/>
    <w:rsid w:val="00222AF0"/>
    <w:rsid w:val="002260FF"/>
    <w:rsid w:val="00234E6C"/>
    <w:rsid w:val="002520A9"/>
    <w:rsid w:val="002577DF"/>
    <w:rsid w:val="0026309B"/>
    <w:rsid w:val="00264B12"/>
    <w:rsid w:val="00270B9F"/>
    <w:rsid w:val="00274163"/>
    <w:rsid w:val="00286136"/>
    <w:rsid w:val="00295BCD"/>
    <w:rsid w:val="002B0A26"/>
    <w:rsid w:val="002C1497"/>
    <w:rsid w:val="002C2F5F"/>
    <w:rsid w:val="002C38CE"/>
    <w:rsid w:val="002C4CF9"/>
    <w:rsid w:val="002D2E4E"/>
    <w:rsid w:val="002D5C8B"/>
    <w:rsid w:val="002D5DA7"/>
    <w:rsid w:val="002E2AB0"/>
    <w:rsid w:val="002E30C6"/>
    <w:rsid w:val="002E729B"/>
    <w:rsid w:val="002F2B0D"/>
    <w:rsid w:val="002F720C"/>
    <w:rsid w:val="0031131B"/>
    <w:rsid w:val="00315B78"/>
    <w:rsid w:val="003173BD"/>
    <w:rsid w:val="0032357F"/>
    <w:rsid w:val="0032645D"/>
    <w:rsid w:val="00334C72"/>
    <w:rsid w:val="003352C5"/>
    <w:rsid w:val="00340E15"/>
    <w:rsid w:val="003616D2"/>
    <w:rsid w:val="00374BE6"/>
    <w:rsid w:val="00375E84"/>
    <w:rsid w:val="00383E03"/>
    <w:rsid w:val="003845A5"/>
    <w:rsid w:val="00384F36"/>
    <w:rsid w:val="003A235D"/>
    <w:rsid w:val="003A4042"/>
    <w:rsid w:val="003B5AA0"/>
    <w:rsid w:val="003B788C"/>
    <w:rsid w:val="003D4411"/>
    <w:rsid w:val="003D53BB"/>
    <w:rsid w:val="003D5EC1"/>
    <w:rsid w:val="00400B5F"/>
    <w:rsid w:val="004132E0"/>
    <w:rsid w:val="00426DD0"/>
    <w:rsid w:val="00433156"/>
    <w:rsid w:val="004353FA"/>
    <w:rsid w:val="00435A82"/>
    <w:rsid w:val="0044583C"/>
    <w:rsid w:val="0045309E"/>
    <w:rsid w:val="00454279"/>
    <w:rsid w:val="0046389E"/>
    <w:rsid w:val="00477CA7"/>
    <w:rsid w:val="00496A48"/>
    <w:rsid w:val="0049797B"/>
    <w:rsid w:val="004A4A78"/>
    <w:rsid w:val="004A4B6E"/>
    <w:rsid w:val="004B73DC"/>
    <w:rsid w:val="004C1B4A"/>
    <w:rsid w:val="004C31BF"/>
    <w:rsid w:val="004E0C61"/>
    <w:rsid w:val="004E43EE"/>
    <w:rsid w:val="004E7267"/>
    <w:rsid w:val="004F210B"/>
    <w:rsid w:val="004F6168"/>
    <w:rsid w:val="00507B75"/>
    <w:rsid w:val="00511519"/>
    <w:rsid w:val="005265D1"/>
    <w:rsid w:val="00527BDF"/>
    <w:rsid w:val="005335C1"/>
    <w:rsid w:val="005569E7"/>
    <w:rsid w:val="00556BAA"/>
    <w:rsid w:val="00557438"/>
    <w:rsid w:val="00557559"/>
    <w:rsid w:val="005615EE"/>
    <w:rsid w:val="00562FF4"/>
    <w:rsid w:val="0057082A"/>
    <w:rsid w:val="00572A85"/>
    <w:rsid w:val="00592554"/>
    <w:rsid w:val="00593866"/>
    <w:rsid w:val="005B6D95"/>
    <w:rsid w:val="005B72BA"/>
    <w:rsid w:val="005C153F"/>
    <w:rsid w:val="005D637D"/>
    <w:rsid w:val="005D6ED1"/>
    <w:rsid w:val="005E1D54"/>
    <w:rsid w:val="005E5A73"/>
    <w:rsid w:val="005F4131"/>
    <w:rsid w:val="005F5DCB"/>
    <w:rsid w:val="005F79F8"/>
    <w:rsid w:val="00600871"/>
    <w:rsid w:val="0060427E"/>
    <w:rsid w:val="00605D29"/>
    <w:rsid w:val="00606640"/>
    <w:rsid w:val="00610C17"/>
    <w:rsid w:val="00611577"/>
    <w:rsid w:val="00612D07"/>
    <w:rsid w:val="00613040"/>
    <w:rsid w:val="00615955"/>
    <w:rsid w:val="0062693F"/>
    <w:rsid w:val="00632C5A"/>
    <w:rsid w:val="00636B26"/>
    <w:rsid w:val="00640FE5"/>
    <w:rsid w:val="00661398"/>
    <w:rsid w:val="006623F2"/>
    <w:rsid w:val="00663376"/>
    <w:rsid w:val="0067094A"/>
    <w:rsid w:val="006740D0"/>
    <w:rsid w:val="00674911"/>
    <w:rsid w:val="006779C3"/>
    <w:rsid w:val="00681958"/>
    <w:rsid w:val="0068449D"/>
    <w:rsid w:val="0069581E"/>
    <w:rsid w:val="006A1125"/>
    <w:rsid w:val="006B2555"/>
    <w:rsid w:val="006B2CB7"/>
    <w:rsid w:val="006B5EBB"/>
    <w:rsid w:val="006C1DD0"/>
    <w:rsid w:val="006D000D"/>
    <w:rsid w:val="006D2209"/>
    <w:rsid w:val="006D4B46"/>
    <w:rsid w:val="006E531C"/>
    <w:rsid w:val="006E55CF"/>
    <w:rsid w:val="006E7156"/>
    <w:rsid w:val="006E7436"/>
    <w:rsid w:val="006F2191"/>
    <w:rsid w:val="006F55E3"/>
    <w:rsid w:val="00711233"/>
    <w:rsid w:val="007134D3"/>
    <w:rsid w:val="00714914"/>
    <w:rsid w:val="0072322E"/>
    <w:rsid w:val="0072776B"/>
    <w:rsid w:val="00735901"/>
    <w:rsid w:val="00760801"/>
    <w:rsid w:val="00763EDF"/>
    <w:rsid w:val="0076565A"/>
    <w:rsid w:val="00774711"/>
    <w:rsid w:val="00793481"/>
    <w:rsid w:val="007A0D4A"/>
    <w:rsid w:val="007A4BA7"/>
    <w:rsid w:val="007C221B"/>
    <w:rsid w:val="007C7F9C"/>
    <w:rsid w:val="007D62CF"/>
    <w:rsid w:val="007D7989"/>
    <w:rsid w:val="007E19EA"/>
    <w:rsid w:val="007E44AB"/>
    <w:rsid w:val="007E5D1F"/>
    <w:rsid w:val="007F087D"/>
    <w:rsid w:val="007F5DB6"/>
    <w:rsid w:val="008009A1"/>
    <w:rsid w:val="00801C70"/>
    <w:rsid w:val="00803C9F"/>
    <w:rsid w:val="00826224"/>
    <w:rsid w:val="00834070"/>
    <w:rsid w:val="008340AF"/>
    <w:rsid w:val="00835B38"/>
    <w:rsid w:val="008413CE"/>
    <w:rsid w:val="00843981"/>
    <w:rsid w:val="0084541F"/>
    <w:rsid w:val="008634BA"/>
    <w:rsid w:val="008649F3"/>
    <w:rsid w:val="008654A6"/>
    <w:rsid w:val="00865FA1"/>
    <w:rsid w:val="00872CE0"/>
    <w:rsid w:val="00873320"/>
    <w:rsid w:val="0088414C"/>
    <w:rsid w:val="008952A0"/>
    <w:rsid w:val="008A1D98"/>
    <w:rsid w:val="008A22EF"/>
    <w:rsid w:val="008B24F4"/>
    <w:rsid w:val="008B35FC"/>
    <w:rsid w:val="008B5254"/>
    <w:rsid w:val="008D4BD4"/>
    <w:rsid w:val="008E1B60"/>
    <w:rsid w:val="008E2A4C"/>
    <w:rsid w:val="00910384"/>
    <w:rsid w:val="00912632"/>
    <w:rsid w:val="009155B6"/>
    <w:rsid w:val="00915736"/>
    <w:rsid w:val="00921314"/>
    <w:rsid w:val="00937957"/>
    <w:rsid w:val="009409F3"/>
    <w:rsid w:val="009445E0"/>
    <w:rsid w:val="0095163B"/>
    <w:rsid w:val="00962841"/>
    <w:rsid w:val="0097377A"/>
    <w:rsid w:val="00986C44"/>
    <w:rsid w:val="009C10C4"/>
    <w:rsid w:val="009C2823"/>
    <w:rsid w:val="009C53A9"/>
    <w:rsid w:val="009C7DC8"/>
    <w:rsid w:val="009D6D5A"/>
    <w:rsid w:val="009E5598"/>
    <w:rsid w:val="009E5754"/>
    <w:rsid w:val="009F15B4"/>
    <w:rsid w:val="00A013A4"/>
    <w:rsid w:val="00A04FA2"/>
    <w:rsid w:val="00A05EF8"/>
    <w:rsid w:val="00A130F4"/>
    <w:rsid w:val="00A154D2"/>
    <w:rsid w:val="00A37342"/>
    <w:rsid w:val="00A437AC"/>
    <w:rsid w:val="00A46702"/>
    <w:rsid w:val="00A50B49"/>
    <w:rsid w:val="00A51E62"/>
    <w:rsid w:val="00A83B38"/>
    <w:rsid w:val="00A973A7"/>
    <w:rsid w:val="00AC16FB"/>
    <w:rsid w:val="00AD18B1"/>
    <w:rsid w:val="00AD5F75"/>
    <w:rsid w:val="00AE1A44"/>
    <w:rsid w:val="00AE7F64"/>
    <w:rsid w:val="00AF2611"/>
    <w:rsid w:val="00AF76D3"/>
    <w:rsid w:val="00B00A99"/>
    <w:rsid w:val="00B03CC5"/>
    <w:rsid w:val="00B14CEB"/>
    <w:rsid w:val="00B23867"/>
    <w:rsid w:val="00B26130"/>
    <w:rsid w:val="00B52BB3"/>
    <w:rsid w:val="00B617AD"/>
    <w:rsid w:val="00B65238"/>
    <w:rsid w:val="00B72B5C"/>
    <w:rsid w:val="00B76546"/>
    <w:rsid w:val="00B85B17"/>
    <w:rsid w:val="00B9046E"/>
    <w:rsid w:val="00B90A62"/>
    <w:rsid w:val="00B91A89"/>
    <w:rsid w:val="00B954C3"/>
    <w:rsid w:val="00B9596D"/>
    <w:rsid w:val="00BB091C"/>
    <w:rsid w:val="00BD3665"/>
    <w:rsid w:val="00BD4450"/>
    <w:rsid w:val="00BE5D01"/>
    <w:rsid w:val="00C1330A"/>
    <w:rsid w:val="00C13E2C"/>
    <w:rsid w:val="00C161E8"/>
    <w:rsid w:val="00C20629"/>
    <w:rsid w:val="00C31E62"/>
    <w:rsid w:val="00C32F11"/>
    <w:rsid w:val="00C33035"/>
    <w:rsid w:val="00C40D7E"/>
    <w:rsid w:val="00C40DA4"/>
    <w:rsid w:val="00C444C0"/>
    <w:rsid w:val="00C529F9"/>
    <w:rsid w:val="00C64A81"/>
    <w:rsid w:val="00C67A61"/>
    <w:rsid w:val="00C7035E"/>
    <w:rsid w:val="00C737E8"/>
    <w:rsid w:val="00C878BE"/>
    <w:rsid w:val="00C905FB"/>
    <w:rsid w:val="00C9551F"/>
    <w:rsid w:val="00C95B94"/>
    <w:rsid w:val="00C973AC"/>
    <w:rsid w:val="00CA31C8"/>
    <w:rsid w:val="00CA3946"/>
    <w:rsid w:val="00CA52A2"/>
    <w:rsid w:val="00CB38CB"/>
    <w:rsid w:val="00CC2716"/>
    <w:rsid w:val="00CC51E3"/>
    <w:rsid w:val="00CD0074"/>
    <w:rsid w:val="00CD2322"/>
    <w:rsid w:val="00CD2777"/>
    <w:rsid w:val="00CD4FF8"/>
    <w:rsid w:val="00CD6E02"/>
    <w:rsid w:val="00CF2D38"/>
    <w:rsid w:val="00CF6284"/>
    <w:rsid w:val="00D02F98"/>
    <w:rsid w:val="00D0329C"/>
    <w:rsid w:val="00D06F40"/>
    <w:rsid w:val="00D07A7B"/>
    <w:rsid w:val="00D11057"/>
    <w:rsid w:val="00D1502D"/>
    <w:rsid w:val="00D152B4"/>
    <w:rsid w:val="00D211AE"/>
    <w:rsid w:val="00D230F9"/>
    <w:rsid w:val="00D26F34"/>
    <w:rsid w:val="00D27E8B"/>
    <w:rsid w:val="00D31F52"/>
    <w:rsid w:val="00D33512"/>
    <w:rsid w:val="00D339D7"/>
    <w:rsid w:val="00D40226"/>
    <w:rsid w:val="00D53740"/>
    <w:rsid w:val="00D579E0"/>
    <w:rsid w:val="00D61B65"/>
    <w:rsid w:val="00D75625"/>
    <w:rsid w:val="00D9266D"/>
    <w:rsid w:val="00D92A35"/>
    <w:rsid w:val="00D94F5D"/>
    <w:rsid w:val="00DA7521"/>
    <w:rsid w:val="00DD68F9"/>
    <w:rsid w:val="00DD6A4B"/>
    <w:rsid w:val="00DF26E8"/>
    <w:rsid w:val="00DF2720"/>
    <w:rsid w:val="00DF4C0D"/>
    <w:rsid w:val="00DF5AC9"/>
    <w:rsid w:val="00E015EB"/>
    <w:rsid w:val="00E042FF"/>
    <w:rsid w:val="00E07751"/>
    <w:rsid w:val="00E11962"/>
    <w:rsid w:val="00E127B5"/>
    <w:rsid w:val="00E145BA"/>
    <w:rsid w:val="00E17975"/>
    <w:rsid w:val="00E17F32"/>
    <w:rsid w:val="00E26857"/>
    <w:rsid w:val="00E423D8"/>
    <w:rsid w:val="00E42D91"/>
    <w:rsid w:val="00E43454"/>
    <w:rsid w:val="00E47A13"/>
    <w:rsid w:val="00E5105D"/>
    <w:rsid w:val="00E766FC"/>
    <w:rsid w:val="00E856A7"/>
    <w:rsid w:val="00E87256"/>
    <w:rsid w:val="00E928C6"/>
    <w:rsid w:val="00E94FDC"/>
    <w:rsid w:val="00EA622C"/>
    <w:rsid w:val="00EC34D7"/>
    <w:rsid w:val="00ED1A0A"/>
    <w:rsid w:val="00ED1F83"/>
    <w:rsid w:val="00EE6195"/>
    <w:rsid w:val="00F04B95"/>
    <w:rsid w:val="00F25773"/>
    <w:rsid w:val="00F30804"/>
    <w:rsid w:val="00F3576E"/>
    <w:rsid w:val="00F40262"/>
    <w:rsid w:val="00F52345"/>
    <w:rsid w:val="00F54052"/>
    <w:rsid w:val="00F6090A"/>
    <w:rsid w:val="00F60E47"/>
    <w:rsid w:val="00F60F38"/>
    <w:rsid w:val="00F650B9"/>
    <w:rsid w:val="00F71CC0"/>
    <w:rsid w:val="00F72EAB"/>
    <w:rsid w:val="00F8509A"/>
    <w:rsid w:val="00F905AE"/>
    <w:rsid w:val="00F95524"/>
    <w:rsid w:val="00FA07C6"/>
    <w:rsid w:val="00FA2196"/>
    <w:rsid w:val="00FB1ED5"/>
    <w:rsid w:val="00FC2667"/>
    <w:rsid w:val="00FC2AC5"/>
    <w:rsid w:val="00FC66F6"/>
    <w:rsid w:val="00FD3FC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BB631A"/>
  <w15:chartTrackingRefBased/>
  <w15:docId w15:val="{7D0B6E65-C51F-4A25-9220-2E9BA49F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5B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40262"/>
    <w:rPr>
      <w:color w:val="0000FF"/>
      <w:u w:val="single"/>
    </w:rPr>
  </w:style>
  <w:style w:type="paragraph" w:styleId="Zhlav">
    <w:name w:val="header"/>
    <w:basedOn w:val="Normln"/>
    <w:rsid w:val="008B52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52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153B3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A130F4"/>
  </w:style>
  <w:style w:type="character" w:styleId="Odkaznakoment">
    <w:name w:val="annotation reference"/>
    <w:semiHidden/>
    <w:rsid w:val="00F60F38"/>
    <w:rPr>
      <w:sz w:val="16"/>
      <w:szCs w:val="16"/>
    </w:rPr>
  </w:style>
  <w:style w:type="paragraph" w:styleId="Textkomente">
    <w:name w:val="annotation text"/>
    <w:basedOn w:val="Normln"/>
    <w:semiHidden/>
    <w:rsid w:val="00F60F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60F38"/>
    <w:rPr>
      <w:b/>
      <w:bCs/>
    </w:rPr>
  </w:style>
  <w:style w:type="paragraph" w:styleId="Rozloendokumentu">
    <w:name w:val="Document Map"/>
    <w:basedOn w:val="Normln"/>
    <w:semiHidden/>
    <w:rsid w:val="00D537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1949B0"/>
    <w:rPr>
      <w:sz w:val="24"/>
      <w:szCs w:val="24"/>
    </w:rPr>
  </w:style>
  <w:style w:type="character" w:customStyle="1" w:styleId="Internetovodkaz">
    <w:name w:val="Internetový odkaz"/>
    <w:rsid w:val="00DA7521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A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vinazcec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ek.babisz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hovec@vinarskyfon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32C4-7197-403E-833B-E40F55FF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víno dorazí na trh už za měsíc</vt:lpstr>
    </vt:vector>
  </TitlesOfParts>
  <Company>Omnimedia</Company>
  <LinksUpToDate>false</LinksUpToDate>
  <CharactersWithSpaces>4229</CharactersWithSpaces>
  <SharedDoc>false</SharedDoc>
  <HLinks>
    <vt:vector size="24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http://www.vinazmoravyvinazcech.cz/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víno dorazí na trh už za měsíc</dc:title>
  <dc:subject/>
  <dc:creator>jakub</dc:creator>
  <cp:keywords/>
  <cp:lastModifiedBy>Jiří Bažant</cp:lastModifiedBy>
  <cp:revision>7</cp:revision>
  <cp:lastPrinted>2013-10-07T09:41:00Z</cp:lastPrinted>
  <dcterms:created xsi:type="dcterms:W3CDTF">2022-10-06T11:59:00Z</dcterms:created>
  <dcterms:modified xsi:type="dcterms:W3CDTF">2022-10-10T07:35:00Z</dcterms:modified>
</cp:coreProperties>
</file>