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7356C3" w14:textId="77777777" w:rsidR="00592FFB" w:rsidRDefault="00592FFB" w:rsidP="00592FFB">
      <w:pPr>
        <w:spacing w:before="240" w:after="240" w:line="240" w:lineRule="auto"/>
        <w:ind w:right="-142"/>
        <w:jc w:val="right"/>
        <w:rPr>
          <w:rFonts w:ascii="Arial" w:eastAsia="Times New Roman" w:hAnsi="Arial" w:cs="Arial"/>
          <w:b/>
          <w:bCs/>
          <w:color w:val="000000"/>
          <w:sz w:val="24"/>
          <w:szCs w:val="24"/>
          <w:lang w:val="en-GB" w:eastAsia="cs-CZ"/>
        </w:rPr>
      </w:pPr>
      <w:r>
        <w:rPr>
          <w:rFonts w:ascii="Arial" w:eastAsia="Times New Roman" w:hAnsi="Arial" w:cs="Arial"/>
          <w:b/>
          <w:bCs/>
          <w:noProof/>
          <w:color w:val="000000"/>
          <w:sz w:val="24"/>
          <w:szCs w:val="24"/>
          <w:lang w:eastAsia="cs-CZ"/>
        </w:rPr>
        <w:drawing>
          <wp:inline distT="0" distB="0" distL="0" distR="0" wp14:anchorId="4CDE3A49" wp14:editId="046EDB63">
            <wp:extent cx="1878570" cy="914400"/>
            <wp:effectExtent l="0" t="0" r="7620" b="0"/>
            <wp:docPr id="12" name="Picture 1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90520" cy="920216"/>
                    </a:xfrm>
                    <a:prstGeom prst="rect">
                      <a:avLst/>
                    </a:prstGeom>
                  </pic:spPr>
                </pic:pic>
              </a:graphicData>
            </a:graphic>
          </wp:inline>
        </w:drawing>
      </w:r>
      <w:r w:rsidRPr="00855142">
        <w:rPr>
          <w:rFonts w:ascii="Arial" w:eastAsia="Times New Roman" w:hAnsi="Arial" w:cs="Arial"/>
          <w:b/>
          <w:bCs/>
          <w:color w:val="000000"/>
          <w:sz w:val="24"/>
          <w:szCs w:val="24"/>
          <w:lang w:val="en-GB" w:eastAsia="cs-CZ"/>
        </w:rPr>
        <w:t xml:space="preserve"> </w:t>
      </w:r>
    </w:p>
    <w:p w14:paraId="277666C1" w14:textId="0903DB13" w:rsidR="00855142" w:rsidRPr="00855142" w:rsidRDefault="00855142" w:rsidP="00592FFB">
      <w:pPr>
        <w:spacing w:before="240" w:after="240" w:line="240" w:lineRule="auto"/>
        <w:rPr>
          <w:rFonts w:ascii="Times New Roman" w:eastAsia="Times New Roman" w:hAnsi="Times New Roman" w:cs="Times New Roman"/>
          <w:sz w:val="24"/>
          <w:szCs w:val="24"/>
          <w:lang w:val="en-GB" w:eastAsia="cs-CZ"/>
        </w:rPr>
      </w:pPr>
      <w:r w:rsidRPr="00855142">
        <w:rPr>
          <w:rFonts w:ascii="Arial" w:eastAsia="Times New Roman" w:hAnsi="Arial" w:cs="Arial"/>
          <w:b/>
          <w:bCs/>
          <w:color w:val="000000"/>
          <w:sz w:val="24"/>
          <w:szCs w:val="24"/>
          <w:lang w:val="en-GB" w:eastAsia="cs-CZ"/>
        </w:rPr>
        <w:t>Feel the heart beat … in Czech wine</w:t>
      </w:r>
    </w:p>
    <w:p w14:paraId="5DFC9633" w14:textId="38207A49" w:rsidR="00D40BE6" w:rsidRDefault="00D40BE6" w:rsidP="00855142">
      <w:pPr>
        <w:spacing w:before="240" w:after="240" w:line="240" w:lineRule="auto"/>
        <w:rPr>
          <w:rFonts w:ascii="Arial" w:eastAsia="Times New Roman" w:hAnsi="Arial" w:cs="Arial"/>
          <w:color w:val="000000"/>
          <w:lang w:val="en-GB" w:eastAsia="cs-CZ"/>
        </w:rPr>
      </w:pPr>
      <w:r w:rsidRPr="00D40BE6">
        <w:rPr>
          <w:rFonts w:ascii="Arial" w:eastAsia="Times New Roman" w:hAnsi="Arial" w:cs="Arial"/>
          <w:color w:val="000000"/>
          <w:lang w:val="en-GB" w:eastAsia="cs-CZ"/>
        </w:rPr>
        <w:t xml:space="preserve">Come and taste some great wine jewels from the heart of Europe - </w:t>
      </w:r>
      <w:proofErr w:type="spellStart"/>
      <w:r w:rsidRPr="00D40BE6">
        <w:rPr>
          <w:rFonts w:ascii="Arial" w:eastAsia="Times New Roman" w:hAnsi="Arial" w:cs="Arial"/>
          <w:color w:val="000000"/>
          <w:lang w:val="en-GB" w:eastAsia="cs-CZ"/>
        </w:rPr>
        <w:t>Czechia</w:t>
      </w:r>
      <w:proofErr w:type="spellEnd"/>
      <w:r w:rsidRPr="00D40BE6">
        <w:rPr>
          <w:rFonts w:ascii="Arial" w:eastAsia="Times New Roman" w:hAnsi="Arial" w:cs="Arial"/>
          <w:color w:val="000000"/>
          <w:lang w:val="en-GB" w:eastAsia="cs-CZ"/>
        </w:rPr>
        <w:t xml:space="preserve">. After 5 years Czech wines are again proud to be found at </w:t>
      </w:r>
      <w:proofErr w:type="spellStart"/>
      <w:r w:rsidRPr="00D40BE6">
        <w:rPr>
          <w:rFonts w:ascii="Arial" w:eastAsia="Times New Roman" w:hAnsi="Arial" w:cs="Arial"/>
          <w:color w:val="000000"/>
          <w:lang w:val="en-GB" w:eastAsia="cs-CZ"/>
        </w:rPr>
        <w:t>ProWein</w:t>
      </w:r>
      <w:proofErr w:type="spellEnd"/>
      <w:r w:rsidRPr="00D40BE6">
        <w:rPr>
          <w:rFonts w:ascii="Arial" w:eastAsia="Times New Roman" w:hAnsi="Arial" w:cs="Arial"/>
          <w:color w:val="000000"/>
          <w:lang w:val="en-GB" w:eastAsia="cs-CZ"/>
        </w:rPr>
        <w:t xml:space="preserve">. Czech National Wine Centre </w:t>
      </w:r>
      <w:r w:rsidR="007C29D5">
        <w:rPr>
          <w:rFonts w:ascii="Arial" w:eastAsia="Times New Roman" w:hAnsi="Arial" w:cs="Arial"/>
          <w:color w:val="000000"/>
          <w:lang w:val="en-GB" w:eastAsia="cs-CZ"/>
        </w:rPr>
        <w:t xml:space="preserve">with support of Wine Fund </w:t>
      </w:r>
      <w:r w:rsidRPr="00D40BE6">
        <w:rPr>
          <w:rFonts w:ascii="Arial" w:eastAsia="Times New Roman" w:hAnsi="Arial" w:cs="Arial"/>
          <w:color w:val="000000"/>
          <w:lang w:val="en-GB" w:eastAsia="cs-CZ"/>
        </w:rPr>
        <w:t>created a colourful tasting zone consisting of three sections:</w:t>
      </w:r>
    </w:p>
    <w:p w14:paraId="281FF482" w14:textId="5BD4CC19" w:rsidR="00855142" w:rsidRPr="00855142" w:rsidRDefault="00855142" w:rsidP="00855142">
      <w:pPr>
        <w:spacing w:before="240" w:after="240" w:line="240" w:lineRule="auto"/>
        <w:rPr>
          <w:rFonts w:ascii="Times New Roman" w:eastAsia="Times New Roman" w:hAnsi="Times New Roman" w:cs="Times New Roman"/>
          <w:sz w:val="24"/>
          <w:szCs w:val="24"/>
          <w:lang w:val="en-GB" w:eastAsia="cs-CZ"/>
        </w:rPr>
      </w:pPr>
      <w:r w:rsidRPr="00855142">
        <w:rPr>
          <w:rFonts w:ascii="Arial" w:eastAsia="Times New Roman" w:hAnsi="Arial" w:cs="Arial"/>
          <w:b/>
          <w:bCs/>
          <w:color w:val="000000"/>
          <w:lang w:val="en-GB" w:eastAsia="cs-CZ"/>
        </w:rPr>
        <w:t>Bubbles &amp; Natural</w:t>
      </w:r>
      <w:r w:rsidRPr="00855142">
        <w:rPr>
          <w:rFonts w:ascii="Arial" w:eastAsia="Times New Roman" w:hAnsi="Arial" w:cs="Arial"/>
          <w:color w:val="000000"/>
          <w:lang w:val="en-GB" w:eastAsia="cs-CZ"/>
        </w:rPr>
        <w:br/>
      </w:r>
      <w:r w:rsidR="000F63CB">
        <w:rPr>
          <w:rFonts w:ascii="Arial" w:eastAsia="Times New Roman" w:hAnsi="Arial" w:cs="Arial"/>
          <w:color w:val="000000"/>
          <w:lang w:val="en-GB" w:eastAsia="cs-CZ"/>
        </w:rPr>
        <w:t>N</w:t>
      </w:r>
      <w:r w:rsidRPr="00855142">
        <w:rPr>
          <w:rFonts w:ascii="Arial" w:eastAsia="Times New Roman" w:hAnsi="Arial" w:cs="Arial"/>
          <w:color w:val="000000"/>
          <w:lang w:val="en-GB" w:eastAsia="cs-CZ"/>
        </w:rPr>
        <w:t>o matter what the grape variety, it is bubbles</w:t>
      </w:r>
      <w:r w:rsidR="000F63CB">
        <w:rPr>
          <w:rFonts w:ascii="Arial" w:eastAsia="Times New Roman" w:hAnsi="Arial" w:cs="Arial"/>
          <w:color w:val="000000"/>
          <w:lang w:val="en-GB" w:eastAsia="cs-CZ"/>
        </w:rPr>
        <w:t xml:space="preserve"> and we love it!</w:t>
      </w:r>
      <w:r w:rsidRPr="00855142">
        <w:rPr>
          <w:rFonts w:ascii="Arial" w:eastAsia="Times New Roman" w:hAnsi="Arial" w:cs="Arial"/>
          <w:color w:val="000000"/>
          <w:lang w:val="en-GB" w:eastAsia="cs-CZ"/>
        </w:rPr>
        <w:br/>
      </w:r>
      <w:r w:rsidR="000F63CB">
        <w:rPr>
          <w:rFonts w:ascii="Arial" w:eastAsia="Times New Roman" w:hAnsi="Arial" w:cs="Arial"/>
          <w:color w:val="000000"/>
          <w:lang w:val="en-GB" w:eastAsia="cs-CZ"/>
        </w:rPr>
        <w:t>L</w:t>
      </w:r>
      <w:r w:rsidRPr="00855142">
        <w:rPr>
          <w:rFonts w:ascii="Arial" w:eastAsia="Times New Roman" w:hAnsi="Arial" w:cs="Arial"/>
          <w:color w:val="000000"/>
          <w:lang w:val="en-GB" w:eastAsia="cs-CZ"/>
        </w:rPr>
        <w:t xml:space="preserve">ow intervention wines are trendy in the Czech crew in the same way as around the </w:t>
      </w:r>
      <w:r w:rsidR="00FB4425" w:rsidRPr="00855142">
        <w:rPr>
          <w:rFonts w:ascii="Arial" w:eastAsia="Times New Roman" w:hAnsi="Arial" w:cs="Arial"/>
          <w:color w:val="000000"/>
          <w:lang w:val="en-GB" w:eastAsia="cs-CZ"/>
        </w:rPr>
        <w:t>world.</w:t>
      </w:r>
    </w:p>
    <w:p w14:paraId="65E35BA4" w14:textId="3A7822AE" w:rsidR="00855142" w:rsidRPr="00855142" w:rsidRDefault="00855142" w:rsidP="00855142">
      <w:pPr>
        <w:spacing w:before="240" w:after="240" w:line="240" w:lineRule="auto"/>
        <w:rPr>
          <w:rFonts w:ascii="Times New Roman" w:eastAsia="Times New Roman" w:hAnsi="Times New Roman" w:cs="Times New Roman"/>
          <w:sz w:val="24"/>
          <w:szCs w:val="24"/>
          <w:lang w:val="en-GB" w:eastAsia="cs-CZ"/>
        </w:rPr>
      </w:pPr>
      <w:r w:rsidRPr="00855142">
        <w:rPr>
          <w:rFonts w:ascii="Arial" w:eastAsia="Times New Roman" w:hAnsi="Arial" w:cs="Arial"/>
          <w:b/>
          <w:bCs/>
          <w:color w:val="000000"/>
          <w:lang w:val="en-GB" w:eastAsia="cs-CZ"/>
        </w:rPr>
        <w:t>Local Darlings</w:t>
      </w:r>
      <w:r w:rsidR="00FE106C">
        <w:rPr>
          <w:rFonts w:ascii="Arial" w:eastAsia="Times New Roman" w:hAnsi="Arial" w:cs="Arial"/>
          <w:b/>
          <w:bCs/>
          <w:color w:val="000000"/>
          <w:lang w:val="en-GB" w:eastAsia="cs-CZ"/>
        </w:rPr>
        <w:br/>
      </w:r>
      <w:r w:rsidR="000F63CB">
        <w:rPr>
          <w:rFonts w:ascii="Arial" w:eastAsia="Times New Roman" w:hAnsi="Arial" w:cs="Arial"/>
          <w:color w:val="000000"/>
          <w:lang w:val="en-GB" w:eastAsia="cs-CZ"/>
        </w:rPr>
        <w:t>Y</w:t>
      </w:r>
      <w:r w:rsidR="00521C01" w:rsidRPr="00521C01">
        <w:rPr>
          <w:rFonts w:ascii="Arial" w:eastAsia="Times New Roman" w:hAnsi="Arial" w:cs="Arial"/>
          <w:color w:val="000000"/>
          <w:lang w:val="en-GB" w:eastAsia="cs-CZ"/>
        </w:rPr>
        <w:t xml:space="preserve">ou definitely know some of them, </w:t>
      </w:r>
      <w:proofErr w:type="spellStart"/>
      <w:r w:rsidR="00521C01" w:rsidRPr="00521C01">
        <w:rPr>
          <w:rFonts w:ascii="Arial" w:eastAsia="Times New Roman" w:hAnsi="Arial" w:cs="Arial"/>
          <w:color w:val="000000"/>
          <w:lang w:val="en-GB" w:eastAsia="cs-CZ"/>
        </w:rPr>
        <w:t>Grüner</w:t>
      </w:r>
      <w:proofErr w:type="spellEnd"/>
      <w:r w:rsidR="00521C01" w:rsidRPr="00521C01">
        <w:rPr>
          <w:rFonts w:ascii="Arial" w:eastAsia="Times New Roman" w:hAnsi="Arial" w:cs="Arial"/>
          <w:color w:val="000000"/>
          <w:lang w:val="en-GB" w:eastAsia="cs-CZ"/>
        </w:rPr>
        <w:t xml:space="preserve"> Veltliners, </w:t>
      </w:r>
      <w:proofErr w:type="spellStart"/>
      <w:r w:rsidR="00521C01" w:rsidRPr="00521C01">
        <w:rPr>
          <w:rFonts w:ascii="Arial" w:eastAsia="Times New Roman" w:hAnsi="Arial" w:cs="Arial"/>
          <w:color w:val="000000"/>
          <w:lang w:val="en-GB" w:eastAsia="cs-CZ"/>
        </w:rPr>
        <w:t>Blaufränkisch</w:t>
      </w:r>
      <w:proofErr w:type="spellEnd"/>
      <w:r w:rsidR="00521C01" w:rsidRPr="00521C01">
        <w:rPr>
          <w:rFonts w:ascii="Arial" w:eastAsia="Times New Roman" w:hAnsi="Arial" w:cs="Arial"/>
          <w:color w:val="000000"/>
          <w:lang w:val="en-GB" w:eastAsia="cs-CZ"/>
        </w:rPr>
        <w:t xml:space="preserve"> or even </w:t>
      </w:r>
      <w:proofErr w:type="spellStart"/>
      <w:r w:rsidR="00521C01" w:rsidRPr="00521C01">
        <w:rPr>
          <w:rFonts w:ascii="Arial" w:eastAsia="Times New Roman" w:hAnsi="Arial" w:cs="Arial"/>
          <w:color w:val="000000"/>
          <w:lang w:val="en-GB" w:eastAsia="cs-CZ"/>
        </w:rPr>
        <w:t>Welsch</w:t>
      </w:r>
      <w:proofErr w:type="spellEnd"/>
      <w:r w:rsidR="00521C01" w:rsidRPr="00521C01">
        <w:rPr>
          <w:rFonts w:ascii="Arial" w:eastAsia="Times New Roman" w:hAnsi="Arial" w:cs="Arial"/>
          <w:color w:val="000000"/>
          <w:lang w:val="en-GB" w:eastAsia="cs-CZ"/>
        </w:rPr>
        <w:t xml:space="preserve"> Rieslings but are they any different </w:t>
      </w:r>
      <w:r w:rsidR="004C6A8E">
        <w:rPr>
          <w:rFonts w:ascii="Arial" w:eastAsia="Times New Roman" w:hAnsi="Arial" w:cs="Arial"/>
          <w:color w:val="000000"/>
          <w:lang w:val="en-GB" w:eastAsia="cs-CZ"/>
        </w:rPr>
        <w:t>in</w:t>
      </w:r>
      <w:r w:rsidR="00521C01" w:rsidRPr="00521C01">
        <w:rPr>
          <w:rFonts w:ascii="Arial" w:eastAsia="Times New Roman" w:hAnsi="Arial" w:cs="Arial"/>
          <w:color w:val="000000"/>
          <w:lang w:val="en-GB" w:eastAsia="cs-CZ"/>
        </w:rPr>
        <w:t xml:space="preserve"> </w:t>
      </w:r>
      <w:proofErr w:type="spellStart"/>
      <w:r w:rsidR="00521C01" w:rsidRPr="00521C01">
        <w:rPr>
          <w:rFonts w:ascii="Arial" w:eastAsia="Times New Roman" w:hAnsi="Arial" w:cs="Arial"/>
          <w:color w:val="000000"/>
          <w:lang w:val="en-GB" w:eastAsia="cs-CZ"/>
        </w:rPr>
        <w:t>Czechia</w:t>
      </w:r>
      <w:proofErr w:type="spellEnd"/>
      <w:r w:rsidR="00521C01" w:rsidRPr="00521C01">
        <w:rPr>
          <w:rFonts w:ascii="Arial" w:eastAsia="Times New Roman" w:hAnsi="Arial" w:cs="Arial"/>
          <w:color w:val="000000"/>
          <w:lang w:val="en-GB" w:eastAsia="cs-CZ"/>
        </w:rPr>
        <w:t xml:space="preserve">??? </w:t>
      </w:r>
      <w:r w:rsidR="004C6A8E">
        <w:rPr>
          <w:rFonts w:ascii="Arial" w:eastAsia="Times New Roman" w:hAnsi="Arial" w:cs="Arial"/>
          <w:color w:val="000000"/>
          <w:lang w:val="en-GB" w:eastAsia="cs-CZ"/>
        </w:rPr>
        <w:t>C</w:t>
      </w:r>
      <w:r w:rsidR="00521C01" w:rsidRPr="00521C01">
        <w:rPr>
          <w:rFonts w:ascii="Arial" w:eastAsia="Times New Roman" w:hAnsi="Arial" w:cs="Arial"/>
          <w:color w:val="000000"/>
          <w:lang w:val="en-GB" w:eastAsia="cs-CZ"/>
        </w:rPr>
        <w:t xml:space="preserve">ome to the booth and meet local </w:t>
      </w:r>
      <w:proofErr w:type="spellStart"/>
      <w:r w:rsidR="00521C01" w:rsidRPr="00521C01">
        <w:rPr>
          <w:rFonts w:ascii="Arial" w:eastAsia="Times New Roman" w:hAnsi="Arial" w:cs="Arial"/>
          <w:color w:val="000000"/>
          <w:lang w:val="en-GB" w:eastAsia="cs-CZ"/>
        </w:rPr>
        <w:t>Pálava</w:t>
      </w:r>
      <w:proofErr w:type="spellEnd"/>
      <w:r w:rsidR="00521C01" w:rsidRPr="00521C01">
        <w:rPr>
          <w:rFonts w:ascii="Arial" w:eastAsia="Times New Roman" w:hAnsi="Arial" w:cs="Arial"/>
          <w:color w:val="000000"/>
          <w:lang w:val="en-GB" w:eastAsia="cs-CZ"/>
        </w:rPr>
        <w:t xml:space="preserve"> (white and aromatic) or St. </w:t>
      </w:r>
      <w:proofErr w:type="spellStart"/>
      <w:r w:rsidR="00521C01" w:rsidRPr="00521C01">
        <w:rPr>
          <w:rFonts w:ascii="Arial" w:eastAsia="Times New Roman" w:hAnsi="Arial" w:cs="Arial"/>
          <w:color w:val="000000"/>
          <w:lang w:val="en-GB" w:eastAsia="cs-CZ"/>
        </w:rPr>
        <w:t>Laurents</w:t>
      </w:r>
      <w:proofErr w:type="spellEnd"/>
      <w:r w:rsidR="00521C01" w:rsidRPr="00521C01">
        <w:rPr>
          <w:rFonts w:ascii="Arial" w:eastAsia="Times New Roman" w:hAnsi="Arial" w:cs="Arial"/>
          <w:color w:val="000000"/>
          <w:lang w:val="en-GB" w:eastAsia="cs-CZ"/>
        </w:rPr>
        <w:t xml:space="preserve"> (light and fruity red), they are quite unique to our region.</w:t>
      </w:r>
    </w:p>
    <w:p w14:paraId="4649D2E3" w14:textId="4EB3F7E4" w:rsidR="00855142" w:rsidRPr="00855142" w:rsidRDefault="00855142" w:rsidP="00855142">
      <w:pPr>
        <w:spacing w:before="240" w:after="240" w:line="240" w:lineRule="auto"/>
        <w:rPr>
          <w:rFonts w:ascii="Times New Roman" w:eastAsia="Times New Roman" w:hAnsi="Times New Roman" w:cs="Times New Roman"/>
          <w:sz w:val="24"/>
          <w:szCs w:val="24"/>
          <w:lang w:val="en-GB" w:eastAsia="cs-CZ"/>
        </w:rPr>
      </w:pPr>
      <w:r w:rsidRPr="00855142">
        <w:rPr>
          <w:rFonts w:ascii="Arial" w:eastAsia="Times New Roman" w:hAnsi="Arial" w:cs="Arial"/>
          <w:b/>
          <w:bCs/>
          <w:color w:val="000000"/>
          <w:lang w:val="en-GB" w:eastAsia="cs-CZ"/>
        </w:rPr>
        <w:t>The Internationals</w:t>
      </w:r>
      <w:r w:rsidRPr="00855142">
        <w:rPr>
          <w:rFonts w:ascii="Arial" w:eastAsia="Times New Roman" w:hAnsi="Arial" w:cs="Arial"/>
          <w:color w:val="000000"/>
          <w:lang w:val="en-GB" w:eastAsia="cs-CZ"/>
        </w:rPr>
        <w:t> </w:t>
      </w:r>
      <w:r w:rsidR="00FE106C">
        <w:rPr>
          <w:rFonts w:ascii="Arial" w:eastAsia="Times New Roman" w:hAnsi="Arial" w:cs="Arial"/>
          <w:color w:val="000000"/>
          <w:lang w:val="en-GB" w:eastAsia="cs-CZ"/>
        </w:rPr>
        <w:br/>
      </w:r>
      <w:r w:rsidR="000667EF">
        <w:rPr>
          <w:rFonts w:ascii="Arial" w:eastAsia="Times New Roman" w:hAnsi="Arial" w:cs="Arial"/>
          <w:color w:val="000000"/>
          <w:lang w:val="en-GB" w:eastAsia="cs-CZ"/>
        </w:rPr>
        <w:t>Y</w:t>
      </w:r>
      <w:r w:rsidR="00521C01" w:rsidRPr="00521C01">
        <w:rPr>
          <w:rFonts w:ascii="Arial" w:eastAsia="Times New Roman" w:hAnsi="Arial" w:cs="Arial"/>
          <w:color w:val="000000"/>
          <w:lang w:val="en-GB" w:eastAsia="cs-CZ"/>
        </w:rPr>
        <w:t xml:space="preserve">ou can find them in many places in the world, those with Czech roots are pretty solid in acidity, spiciness and </w:t>
      </w:r>
      <w:proofErr w:type="spellStart"/>
      <w:r w:rsidR="00521C01" w:rsidRPr="00521C01">
        <w:rPr>
          <w:rFonts w:ascii="Arial" w:eastAsia="Times New Roman" w:hAnsi="Arial" w:cs="Arial"/>
          <w:color w:val="000000"/>
          <w:lang w:val="en-GB" w:eastAsia="cs-CZ"/>
        </w:rPr>
        <w:t>fruitness</w:t>
      </w:r>
      <w:proofErr w:type="spellEnd"/>
      <w:r w:rsidR="00521C01" w:rsidRPr="00521C01">
        <w:rPr>
          <w:rFonts w:ascii="Arial" w:eastAsia="Times New Roman" w:hAnsi="Arial" w:cs="Arial"/>
          <w:color w:val="000000"/>
          <w:lang w:val="en-GB" w:eastAsia="cs-CZ"/>
        </w:rPr>
        <w:t>, taste some great Rieslings, Sauvignons, Chardonnays, Pinots Blanc and Noir too.</w:t>
      </w:r>
    </w:p>
    <w:p w14:paraId="6026D27D" w14:textId="13F73010" w:rsidR="004C2BFA" w:rsidRPr="004C2BFA" w:rsidRDefault="004C2BFA" w:rsidP="004C2BFA">
      <w:pPr>
        <w:spacing w:before="240" w:after="240" w:line="240" w:lineRule="auto"/>
        <w:rPr>
          <w:rFonts w:ascii="Arial" w:eastAsia="Times New Roman" w:hAnsi="Arial" w:cs="Arial"/>
          <w:color w:val="000000"/>
          <w:lang w:val="en-GB" w:eastAsia="cs-CZ"/>
        </w:rPr>
      </w:pPr>
      <w:r w:rsidRPr="004C2BFA">
        <w:rPr>
          <w:rFonts w:ascii="Arial" w:eastAsia="Times New Roman" w:hAnsi="Arial" w:cs="Arial"/>
          <w:color w:val="000000"/>
          <w:lang w:val="en-GB" w:eastAsia="cs-CZ"/>
        </w:rPr>
        <w:t xml:space="preserve">In the hall 4 look for the CIRCLES designed by CHYBIK + KRISTOF ASSOCIATED ARCHITECTS. Czech booth </w:t>
      </w:r>
      <w:r w:rsidR="007246E5">
        <w:rPr>
          <w:rFonts w:ascii="Arial" w:eastAsia="Times New Roman" w:hAnsi="Arial" w:cs="Arial"/>
          <w:color w:val="000000"/>
          <w:lang w:val="en-GB" w:eastAsia="cs-CZ"/>
        </w:rPr>
        <w:t xml:space="preserve">(A20) </w:t>
      </w:r>
      <w:r w:rsidRPr="004C2BFA">
        <w:rPr>
          <w:rFonts w:ascii="Arial" w:eastAsia="Times New Roman" w:hAnsi="Arial" w:cs="Arial"/>
          <w:color w:val="000000"/>
          <w:lang w:val="en-GB" w:eastAsia="cs-CZ"/>
        </w:rPr>
        <w:t xml:space="preserve">is talking to each visitor by circles and rounded shapes so typical for winemaking. Every morning and afternoon you can meet different group of winemakers. The representation is unbelievably colourful: meet micro winemakers beside the </w:t>
      </w:r>
      <w:proofErr w:type="spellStart"/>
      <w:r w:rsidRPr="004C2BFA">
        <w:rPr>
          <w:rFonts w:ascii="Arial" w:eastAsia="Times New Roman" w:hAnsi="Arial" w:cs="Arial"/>
          <w:color w:val="000000"/>
          <w:lang w:val="en-GB" w:eastAsia="cs-CZ"/>
        </w:rPr>
        <w:t>representants</w:t>
      </w:r>
      <w:proofErr w:type="spellEnd"/>
      <w:r w:rsidRPr="004C2BFA">
        <w:rPr>
          <w:rFonts w:ascii="Arial" w:eastAsia="Times New Roman" w:hAnsi="Arial" w:cs="Arial"/>
          <w:color w:val="000000"/>
          <w:lang w:val="en-GB" w:eastAsia="cs-CZ"/>
        </w:rPr>
        <w:t xml:space="preserve"> of some biggest companies in the country.</w:t>
      </w:r>
    </w:p>
    <w:p w14:paraId="3E2C13F9" w14:textId="77777777" w:rsidR="004C2BFA" w:rsidRDefault="004C2BFA" w:rsidP="004C2BFA">
      <w:pPr>
        <w:spacing w:before="240" w:after="240" w:line="240" w:lineRule="auto"/>
        <w:rPr>
          <w:rFonts w:ascii="Arial" w:eastAsia="Times New Roman" w:hAnsi="Arial" w:cs="Arial"/>
          <w:color w:val="000000"/>
          <w:lang w:val="en-GB" w:eastAsia="cs-CZ"/>
        </w:rPr>
      </w:pPr>
      <w:r w:rsidRPr="004C2BFA">
        <w:rPr>
          <w:rFonts w:ascii="Arial" w:eastAsia="Times New Roman" w:hAnsi="Arial" w:cs="Arial"/>
          <w:color w:val="000000"/>
          <w:lang w:val="en-GB" w:eastAsia="cs-CZ"/>
        </w:rPr>
        <w:t xml:space="preserve">You will find the winners and finalists of various important competitions in </w:t>
      </w:r>
      <w:proofErr w:type="spellStart"/>
      <w:r w:rsidRPr="004C2BFA">
        <w:rPr>
          <w:rFonts w:ascii="Arial" w:eastAsia="Times New Roman" w:hAnsi="Arial" w:cs="Arial"/>
          <w:color w:val="000000"/>
          <w:lang w:val="en-GB" w:eastAsia="cs-CZ"/>
        </w:rPr>
        <w:t>Czechia</w:t>
      </w:r>
      <w:proofErr w:type="spellEnd"/>
      <w:r w:rsidRPr="004C2BFA">
        <w:rPr>
          <w:rFonts w:ascii="Arial" w:eastAsia="Times New Roman" w:hAnsi="Arial" w:cs="Arial"/>
          <w:color w:val="000000"/>
          <w:lang w:val="en-GB" w:eastAsia="cs-CZ"/>
        </w:rPr>
        <w:t xml:space="preserve"> (Winery and Winemaker of the year, Czech National competition etc.) as well as successful exporters around the globe. Czech wine has already found its fans in many different countries from Japan, through the UK and Sweden over to the US and Canada.</w:t>
      </w:r>
    </w:p>
    <w:p w14:paraId="5797CF24" w14:textId="014E9162" w:rsidR="00855142" w:rsidRPr="00855142" w:rsidRDefault="00855142" w:rsidP="004C2BFA">
      <w:pPr>
        <w:spacing w:before="240" w:after="240" w:line="240" w:lineRule="auto"/>
        <w:rPr>
          <w:rFonts w:ascii="Times New Roman" w:eastAsia="Times New Roman" w:hAnsi="Times New Roman" w:cs="Times New Roman"/>
          <w:b/>
          <w:bCs/>
          <w:sz w:val="24"/>
          <w:szCs w:val="24"/>
          <w:lang w:val="en-GB" w:eastAsia="cs-CZ"/>
        </w:rPr>
      </w:pPr>
      <w:proofErr w:type="gramStart"/>
      <w:r w:rsidRPr="00855142">
        <w:rPr>
          <w:rFonts w:ascii="Arial" w:eastAsia="Times New Roman" w:hAnsi="Arial" w:cs="Arial"/>
          <w:b/>
          <w:bCs/>
          <w:color w:val="000000"/>
          <w:lang w:val="en-GB" w:eastAsia="cs-CZ"/>
        </w:rPr>
        <w:t>What´s so special about Czech wines?</w:t>
      </w:r>
      <w:proofErr w:type="gramEnd"/>
    </w:p>
    <w:p w14:paraId="2489C97F" w14:textId="77777777" w:rsidR="00077D3F" w:rsidRDefault="004C4A05" w:rsidP="008255AD">
      <w:pPr>
        <w:spacing w:before="240" w:after="240" w:line="240" w:lineRule="auto"/>
        <w:rPr>
          <w:rFonts w:ascii="Arial" w:eastAsia="Times New Roman" w:hAnsi="Arial" w:cs="Arial"/>
          <w:color w:val="000000"/>
          <w:lang w:val="en-GB" w:eastAsia="cs-CZ"/>
        </w:rPr>
      </w:pPr>
      <w:r w:rsidRPr="004C4A05">
        <w:rPr>
          <w:rFonts w:ascii="Arial" w:eastAsia="Times New Roman" w:hAnsi="Arial" w:cs="Arial"/>
          <w:color w:val="000000"/>
          <w:lang w:val="en-GB" w:eastAsia="cs-CZ"/>
        </w:rPr>
        <w:t>Moravian and Bohemian white wines are characterized by their fascinating spectrum of aromas, rich extractive substances and harmonious combination of full-bodied flavours along with fresh, vibrant acidity. Recently, red wines have also been gaining ground, which, thanks to modern technological processing, are full-bodied and expressive, yet soft and velvety, with a pleasant fruity aroma. Rosé wines are also keeping the trend - beautiful not only for their colour but also for their exceptional youthful character.</w:t>
      </w:r>
    </w:p>
    <w:p w14:paraId="49C03E5E" w14:textId="6EE27D9C" w:rsidR="008255AD" w:rsidRPr="007F6B7D" w:rsidRDefault="00DA5CC8" w:rsidP="008255AD">
      <w:pPr>
        <w:spacing w:before="240" w:after="240" w:line="240" w:lineRule="auto"/>
        <w:rPr>
          <w:rFonts w:ascii="Arial" w:eastAsia="Times New Roman" w:hAnsi="Arial" w:cs="Arial"/>
          <w:b/>
          <w:bCs/>
          <w:color w:val="000000"/>
          <w:highlight w:val="yellow"/>
          <w:lang w:val="en-GB" w:eastAsia="cs-CZ"/>
        </w:rPr>
      </w:pPr>
      <w:r w:rsidRPr="007F6B7D">
        <w:rPr>
          <w:rFonts w:ascii="Arial" w:hAnsi="Arial" w:cs="Arial"/>
          <w:b/>
          <w:bCs/>
          <w:color w:val="000000"/>
          <w:shd w:val="clear" w:color="auto" w:fill="FFFFFF"/>
          <w:lang w:val="en-GB"/>
        </w:rPr>
        <w:t>Check in for Czech happy hour</w:t>
      </w:r>
    </w:p>
    <w:p w14:paraId="09A277A0" w14:textId="77777777" w:rsidR="005E2726" w:rsidRPr="005E2726" w:rsidRDefault="005E2726" w:rsidP="005261F7">
      <w:pPr>
        <w:spacing w:after="120" w:line="240" w:lineRule="auto"/>
        <w:rPr>
          <w:rFonts w:ascii="Arial" w:eastAsia="Times New Roman" w:hAnsi="Arial" w:cs="Arial"/>
          <w:color w:val="000000"/>
          <w:lang w:val="en-GB" w:eastAsia="cs-CZ"/>
        </w:rPr>
      </w:pPr>
      <w:r w:rsidRPr="005E2726">
        <w:rPr>
          <w:rFonts w:ascii="Arial" w:eastAsia="Times New Roman" w:hAnsi="Arial" w:cs="Arial"/>
          <w:color w:val="000000"/>
          <w:lang w:val="en-GB" w:eastAsia="cs-CZ"/>
        </w:rPr>
        <w:t>Every day at 11 AM there will be a session with Czech National sommelier, Klára Kollárová, WA.</w:t>
      </w:r>
    </w:p>
    <w:p w14:paraId="48788B54" w14:textId="77777777" w:rsidR="005E2726" w:rsidRPr="005E2726" w:rsidRDefault="005E2726" w:rsidP="005261F7">
      <w:pPr>
        <w:spacing w:after="120" w:line="240" w:lineRule="auto"/>
        <w:rPr>
          <w:rFonts w:ascii="Arial" w:eastAsia="Times New Roman" w:hAnsi="Arial" w:cs="Arial"/>
          <w:color w:val="000000"/>
          <w:lang w:val="en-GB" w:eastAsia="cs-CZ"/>
        </w:rPr>
      </w:pPr>
      <w:r w:rsidRPr="005E2726">
        <w:rPr>
          <w:rFonts w:ascii="Arial" w:eastAsia="Times New Roman" w:hAnsi="Arial" w:cs="Arial"/>
          <w:color w:val="000000"/>
          <w:lang w:val="en-GB" w:eastAsia="cs-CZ"/>
        </w:rPr>
        <w:t>Sunday: Magnum bottles</w:t>
      </w:r>
    </w:p>
    <w:p w14:paraId="5385E65D" w14:textId="77777777" w:rsidR="005E2726" w:rsidRPr="005E2726" w:rsidRDefault="005E2726" w:rsidP="005261F7">
      <w:pPr>
        <w:spacing w:after="120" w:line="240" w:lineRule="auto"/>
        <w:rPr>
          <w:rFonts w:ascii="Arial" w:eastAsia="Times New Roman" w:hAnsi="Arial" w:cs="Arial"/>
          <w:color w:val="000000"/>
          <w:lang w:val="en-GB" w:eastAsia="cs-CZ"/>
        </w:rPr>
      </w:pPr>
      <w:r w:rsidRPr="005E2726">
        <w:rPr>
          <w:rFonts w:ascii="Arial" w:eastAsia="Times New Roman" w:hAnsi="Arial" w:cs="Arial"/>
          <w:color w:val="000000"/>
          <w:lang w:val="en-GB" w:eastAsia="cs-CZ"/>
        </w:rPr>
        <w:t>Monday: Old vintages of international varieties</w:t>
      </w:r>
    </w:p>
    <w:p w14:paraId="52E35740" w14:textId="77777777" w:rsidR="005E2726" w:rsidRPr="005E2726" w:rsidRDefault="005E2726" w:rsidP="005261F7">
      <w:pPr>
        <w:spacing w:after="120" w:line="240" w:lineRule="auto"/>
        <w:rPr>
          <w:rFonts w:ascii="Arial" w:eastAsia="Times New Roman" w:hAnsi="Arial" w:cs="Arial"/>
          <w:color w:val="000000"/>
          <w:lang w:val="en-GB" w:eastAsia="cs-CZ"/>
        </w:rPr>
      </w:pPr>
      <w:r w:rsidRPr="005E2726">
        <w:rPr>
          <w:rFonts w:ascii="Arial" w:eastAsia="Times New Roman" w:hAnsi="Arial" w:cs="Arial"/>
          <w:color w:val="000000"/>
          <w:lang w:val="en-GB" w:eastAsia="cs-CZ"/>
        </w:rPr>
        <w:t>Tuesday: Rare samples of local darlings</w:t>
      </w:r>
    </w:p>
    <w:p w14:paraId="75863F6F" w14:textId="4F2A072A" w:rsidR="00592FFB" w:rsidRDefault="005E2726" w:rsidP="005261F7">
      <w:pPr>
        <w:spacing w:after="120" w:line="240" w:lineRule="auto"/>
        <w:rPr>
          <w:rFonts w:ascii="Arial" w:eastAsia="Times New Roman" w:hAnsi="Arial" w:cs="Arial"/>
          <w:color w:val="000000"/>
          <w:lang w:val="en-GB" w:eastAsia="cs-CZ"/>
        </w:rPr>
      </w:pPr>
      <w:r w:rsidRPr="005E2726">
        <w:rPr>
          <w:rFonts w:ascii="Arial" w:eastAsia="Times New Roman" w:hAnsi="Arial" w:cs="Arial"/>
          <w:color w:val="000000"/>
          <w:lang w:val="en-GB" w:eastAsia="cs-CZ"/>
        </w:rPr>
        <w:t>Come and meet Czech winemakers and representatives they are eager to show you how special our wine is.</w:t>
      </w:r>
      <w:r w:rsidR="00592FFB">
        <w:rPr>
          <w:rFonts w:ascii="Arial" w:eastAsia="Times New Roman" w:hAnsi="Arial" w:cs="Arial"/>
          <w:color w:val="000000"/>
          <w:lang w:val="en-GB" w:eastAsia="cs-CZ"/>
        </w:rPr>
        <w:br w:type="page"/>
      </w:r>
    </w:p>
    <w:p w14:paraId="3B3807B1" w14:textId="7FECC4FD" w:rsidR="00592FFB" w:rsidRDefault="00592FFB" w:rsidP="00855142">
      <w:pPr>
        <w:spacing w:before="240" w:after="240" w:line="240" w:lineRule="auto"/>
        <w:rPr>
          <w:rFonts w:ascii="Arial" w:eastAsia="Times New Roman" w:hAnsi="Arial" w:cs="Arial"/>
          <w:color w:val="000000"/>
          <w:lang w:val="en-GB" w:eastAsia="cs-CZ"/>
        </w:rPr>
      </w:pPr>
    </w:p>
    <w:p w14:paraId="7106362B" w14:textId="76202DF6" w:rsidR="00855142" w:rsidRPr="00855142" w:rsidRDefault="00855142" w:rsidP="00855142">
      <w:pPr>
        <w:spacing w:before="240" w:after="240" w:line="240" w:lineRule="auto"/>
        <w:rPr>
          <w:rFonts w:ascii="Times New Roman" w:eastAsia="Times New Roman" w:hAnsi="Times New Roman" w:cs="Times New Roman"/>
          <w:b/>
          <w:bCs/>
          <w:sz w:val="24"/>
          <w:szCs w:val="24"/>
          <w:lang w:val="en-GB" w:eastAsia="cs-CZ"/>
        </w:rPr>
      </w:pPr>
      <w:r w:rsidRPr="00855142">
        <w:rPr>
          <w:rFonts w:ascii="Arial" w:eastAsia="Times New Roman" w:hAnsi="Arial" w:cs="Arial"/>
          <w:b/>
          <w:bCs/>
          <w:color w:val="000000"/>
          <w:lang w:val="en-GB" w:eastAsia="cs-CZ"/>
        </w:rPr>
        <w:t xml:space="preserve">List of wineries </w:t>
      </w:r>
      <w:r w:rsidRPr="0094093E">
        <w:rPr>
          <w:rFonts w:ascii="Arial" w:eastAsia="Times New Roman" w:hAnsi="Arial" w:cs="Arial"/>
          <w:color w:val="000000"/>
          <w:lang w:val="en-GB" w:eastAsia="cs-CZ"/>
        </w:rPr>
        <w:t>(with links to their web sites):</w:t>
      </w:r>
    </w:p>
    <w:tbl>
      <w:tblPr>
        <w:tblW w:w="8497" w:type="dxa"/>
        <w:tblCellMar>
          <w:top w:w="15" w:type="dxa"/>
          <w:left w:w="15" w:type="dxa"/>
          <w:bottom w:w="15" w:type="dxa"/>
          <w:right w:w="15" w:type="dxa"/>
        </w:tblCellMar>
        <w:tblLook w:val="04A0" w:firstRow="1" w:lastRow="0" w:firstColumn="1" w:lastColumn="0" w:noHBand="0" w:noVBand="1"/>
      </w:tblPr>
      <w:tblGrid>
        <w:gridCol w:w="3111"/>
        <w:gridCol w:w="5386"/>
      </w:tblGrid>
      <w:tr w:rsidR="00855142" w:rsidRPr="00855142" w14:paraId="5C5E76C0" w14:textId="77777777" w:rsidTr="00711825">
        <w:trPr>
          <w:trHeight w:val="284"/>
        </w:trPr>
        <w:tc>
          <w:tcPr>
            <w:tcW w:w="3111" w:type="dxa"/>
            <w:tcBorders>
              <w:top w:val="single" w:sz="6" w:space="0" w:color="A3A3A3"/>
              <w:left w:val="single" w:sz="6" w:space="0" w:color="A3A3A3"/>
              <w:bottom w:val="single" w:sz="6" w:space="0" w:color="A3A3A3"/>
              <w:right w:val="single" w:sz="6" w:space="0" w:color="A3A3A3"/>
            </w:tcBorders>
            <w:shd w:val="clear" w:color="auto" w:fill="D9E2F3"/>
            <w:tcMar>
              <w:top w:w="80" w:type="dxa"/>
              <w:left w:w="80" w:type="dxa"/>
              <w:bottom w:w="80" w:type="dxa"/>
              <w:right w:w="80" w:type="dxa"/>
            </w:tcMar>
            <w:hideMark/>
          </w:tcPr>
          <w:p w14:paraId="72509CEE" w14:textId="761720AD" w:rsidR="00855142" w:rsidRPr="00855142" w:rsidRDefault="00855142" w:rsidP="00855142">
            <w:pPr>
              <w:spacing w:after="0" w:line="240" w:lineRule="auto"/>
              <w:rPr>
                <w:rFonts w:ascii="Times New Roman" w:eastAsia="Times New Roman" w:hAnsi="Times New Roman" w:cs="Times New Roman"/>
                <w:sz w:val="24"/>
                <w:szCs w:val="24"/>
                <w:lang w:eastAsia="cs-CZ"/>
              </w:rPr>
            </w:pPr>
            <w:r w:rsidRPr="00855142">
              <w:rPr>
                <w:rFonts w:ascii="Arial" w:eastAsia="Times New Roman" w:hAnsi="Arial" w:cs="Arial"/>
                <w:b/>
                <w:bCs/>
                <w:color w:val="000000"/>
                <w:lang w:eastAsia="cs-CZ"/>
              </w:rPr>
              <w:t>Vinařství THAYA</w:t>
            </w:r>
          </w:p>
        </w:tc>
        <w:tc>
          <w:tcPr>
            <w:tcW w:w="5386" w:type="dxa"/>
            <w:tcBorders>
              <w:top w:val="single" w:sz="6" w:space="0" w:color="A3A3A3"/>
              <w:left w:val="single" w:sz="6" w:space="0" w:color="A3A3A3"/>
              <w:bottom w:val="single" w:sz="6" w:space="0" w:color="A3A3A3"/>
              <w:right w:val="single" w:sz="6" w:space="0" w:color="A3A3A3"/>
            </w:tcBorders>
            <w:shd w:val="clear" w:color="auto" w:fill="D9E2F3"/>
            <w:tcMar>
              <w:top w:w="80" w:type="dxa"/>
              <w:left w:w="80" w:type="dxa"/>
              <w:bottom w:w="80" w:type="dxa"/>
              <w:right w:w="80" w:type="dxa"/>
            </w:tcMar>
            <w:hideMark/>
          </w:tcPr>
          <w:p w14:paraId="19A14EF3" w14:textId="77777777" w:rsidR="00855142" w:rsidRPr="00855142" w:rsidRDefault="00927E15" w:rsidP="00855142">
            <w:pPr>
              <w:spacing w:after="0" w:line="240" w:lineRule="auto"/>
              <w:rPr>
                <w:rFonts w:ascii="Times New Roman" w:eastAsia="Times New Roman" w:hAnsi="Times New Roman" w:cs="Times New Roman"/>
                <w:sz w:val="24"/>
                <w:szCs w:val="24"/>
                <w:lang w:eastAsia="cs-CZ"/>
              </w:rPr>
            </w:pPr>
            <w:hyperlink r:id="rId8" w:history="1">
              <w:r w:rsidR="00855142" w:rsidRPr="00855142">
                <w:rPr>
                  <w:rFonts w:ascii="Arial" w:eastAsia="Times New Roman" w:hAnsi="Arial" w:cs="Arial"/>
                  <w:color w:val="1155CC"/>
                  <w:u w:val="single"/>
                  <w:lang w:eastAsia="cs-CZ"/>
                </w:rPr>
                <w:t>https://vinarstvithaya.cz/en/winery-thaya/</w:t>
              </w:r>
            </w:hyperlink>
          </w:p>
        </w:tc>
      </w:tr>
      <w:tr w:rsidR="00855142" w:rsidRPr="00855142" w14:paraId="6673CE7A" w14:textId="77777777" w:rsidTr="00711825">
        <w:trPr>
          <w:trHeight w:val="284"/>
        </w:trPr>
        <w:tc>
          <w:tcPr>
            <w:tcW w:w="3111" w:type="dxa"/>
            <w:tcBorders>
              <w:top w:val="single" w:sz="6" w:space="0" w:color="A3A3A3"/>
              <w:left w:val="single" w:sz="6" w:space="0" w:color="A3A3A3"/>
              <w:bottom w:val="single" w:sz="6" w:space="0" w:color="A3A3A3"/>
              <w:right w:val="single" w:sz="6" w:space="0" w:color="A3A3A3"/>
            </w:tcBorders>
            <w:shd w:val="clear" w:color="auto" w:fill="D9E2F3"/>
            <w:tcMar>
              <w:top w:w="80" w:type="dxa"/>
              <w:left w:w="80" w:type="dxa"/>
              <w:bottom w:w="80" w:type="dxa"/>
              <w:right w:w="80" w:type="dxa"/>
            </w:tcMar>
            <w:hideMark/>
          </w:tcPr>
          <w:p w14:paraId="2EFE7F9D" w14:textId="665C2F50" w:rsidR="00855142" w:rsidRPr="00855142" w:rsidRDefault="00855142" w:rsidP="00855142">
            <w:pPr>
              <w:spacing w:after="0" w:line="240" w:lineRule="auto"/>
              <w:rPr>
                <w:rFonts w:ascii="Times New Roman" w:eastAsia="Times New Roman" w:hAnsi="Times New Roman" w:cs="Times New Roman"/>
                <w:sz w:val="24"/>
                <w:szCs w:val="24"/>
                <w:lang w:eastAsia="cs-CZ"/>
              </w:rPr>
            </w:pPr>
            <w:r w:rsidRPr="00855142">
              <w:rPr>
                <w:rFonts w:ascii="Arial" w:eastAsia="Times New Roman" w:hAnsi="Arial" w:cs="Arial"/>
                <w:b/>
                <w:bCs/>
                <w:color w:val="000000"/>
                <w:lang w:eastAsia="cs-CZ"/>
              </w:rPr>
              <w:t>Vinařství LAHOFER</w:t>
            </w:r>
          </w:p>
        </w:tc>
        <w:tc>
          <w:tcPr>
            <w:tcW w:w="5386" w:type="dxa"/>
            <w:tcBorders>
              <w:top w:val="single" w:sz="6" w:space="0" w:color="A3A3A3"/>
              <w:left w:val="single" w:sz="6" w:space="0" w:color="A3A3A3"/>
              <w:bottom w:val="single" w:sz="6" w:space="0" w:color="A3A3A3"/>
              <w:right w:val="single" w:sz="6" w:space="0" w:color="A3A3A3"/>
            </w:tcBorders>
            <w:shd w:val="clear" w:color="auto" w:fill="D9E2F3"/>
            <w:tcMar>
              <w:top w:w="80" w:type="dxa"/>
              <w:left w:w="80" w:type="dxa"/>
              <w:bottom w:w="80" w:type="dxa"/>
              <w:right w:w="80" w:type="dxa"/>
            </w:tcMar>
            <w:hideMark/>
          </w:tcPr>
          <w:p w14:paraId="74727808" w14:textId="77777777" w:rsidR="00855142" w:rsidRPr="00855142" w:rsidRDefault="00927E15" w:rsidP="00855142">
            <w:pPr>
              <w:spacing w:after="0" w:line="240" w:lineRule="auto"/>
              <w:rPr>
                <w:rFonts w:ascii="Times New Roman" w:eastAsia="Times New Roman" w:hAnsi="Times New Roman" w:cs="Times New Roman"/>
                <w:sz w:val="24"/>
                <w:szCs w:val="24"/>
                <w:lang w:eastAsia="cs-CZ"/>
              </w:rPr>
            </w:pPr>
            <w:hyperlink r:id="rId9" w:history="1">
              <w:r w:rsidR="00855142" w:rsidRPr="00CC1A3B">
                <w:rPr>
                  <w:rFonts w:ascii="Arial" w:eastAsia="Times New Roman" w:hAnsi="Arial" w:cs="Arial"/>
                  <w:color w:val="1155CC"/>
                  <w:u w:val="single"/>
                  <w:lang w:eastAsia="cs-CZ"/>
                </w:rPr>
                <w:t>https://www.lahofer.cz/o-vinarstvi</w:t>
              </w:r>
            </w:hyperlink>
          </w:p>
        </w:tc>
      </w:tr>
      <w:tr w:rsidR="00855142" w:rsidRPr="00855142" w14:paraId="199C2C46" w14:textId="77777777" w:rsidTr="00711825">
        <w:trPr>
          <w:trHeight w:val="284"/>
        </w:trPr>
        <w:tc>
          <w:tcPr>
            <w:tcW w:w="3111" w:type="dxa"/>
            <w:tcBorders>
              <w:top w:val="single" w:sz="6" w:space="0" w:color="A3A3A3"/>
              <w:left w:val="single" w:sz="6" w:space="0" w:color="A3A3A3"/>
              <w:bottom w:val="single" w:sz="6" w:space="0" w:color="A3A3A3"/>
              <w:right w:val="single" w:sz="6" w:space="0" w:color="A3A3A3"/>
            </w:tcBorders>
            <w:shd w:val="clear" w:color="auto" w:fill="D9E2F3"/>
            <w:tcMar>
              <w:top w:w="80" w:type="dxa"/>
              <w:left w:w="80" w:type="dxa"/>
              <w:bottom w:w="80" w:type="dxa"/>
              <w:right w:w="80" w:type="dxa"/>
            </w:tcMar>
            <w:hideMark/>
          </w:tcPr>
          <w:p w14:paraId="03C51D07" w14:textId="77777777" w:rsidR="00855142" w:rsidRPr="00855142" w:rsidRDefault="00855142" w:rsidP="00855142">
            <w:pPr>
              <w:spacing w:after="0" w:line="240" w:lineRule="auto"/>
              <w:rPr>
                <w:rFonts w:ascii="Times New Roman" w:eastAsia="Times New Roman" w:hAnsi="Times New Roman" w:cs="Times New Roman"/>
                <w:sz w:val="24"/>
                <w:szCs w:val="24"/>
                <w:lang w:eastAsia="cs-CZ"/>
              </w:rPr>
            </w:pPr>
            <w:r w:rsidRPr="00855142">
              <w:rPr>
                <w:rFonts w:ascii="Arial" w:eastAsia="Times New Roman" w:hAnsi="Arial" w:cs="Arial"/>
                <w:b/>
                <w:bCs/>
                <w:color w:val="000000"/>
                <w:lang w:eastAsia="cs-CZ"/>
              </w:rPr>
              <w:t>Zámecké vinařství Bzenec</w:t>
            </w:r>
          </w:p>
        </w:tc>
        <w:tc>
          <w:tcPr>
            <w:tcW w:w="5386" w:type="dxa"/>
            <w:tcBorders>
              <w:top w:val="single" w:sz="6" w:space="0" w:color="A3A3A3"/>
              <w:left w:val="single" w:sz="6" w:space="0" w:color="A3A3A3"/>
              <w:bottom w:val="single" w:sz="6" w:space="0" w:color="A3A3A3"/>
              <w:right w:val="single" w:sz="6" w:space="0" w:color="A3A3A3"/>
            </w:tcBorders>
            <w:shd w:val="clear" w:color="auto" w:fill="D9E2F3"/>
            <w:tcMar>
              <w:top w:w="80" w:type="dxa"/>
              <w:left w:w="80" w:type="dxa"/>
              <w:bottom w:w="80" w:type="dxa"/>
              <w:right w:w="80" w:type="dxa"/>
            </w:tcMar>
            <w:hideMark/>
          </w:tcPr>
          <w:p w14:paraId="3BF74EF0" w14:textId="77777777" w:rsidR="00855142" w:rsidRPr="00855142" w:rsidRDefault="00927E15" w:rsidP="00855142">
            <w:pPr>
              <w:spacing w:after="0" w:line="240" w:lineRule="auto"/>
              <w:rPr>
                <w:rFonts w:ascii="Times New Roman" w:eastAsia="Times New Roman" w:hAnsi="Times New Roman" w:cs="Times New Roman"/>
                <w:sz w:val="24"/>
                <w:szCs w:val="24"/>
                <w:lang w:eastAsia="cs-CZ"/>
              </w:rPr>
            </w:pPr>
            <w:hyperlink r:id="rId10" w:history="1">
              <w:r w:rsidR="00855142" w:rsidRPr="00CC1A3B">
                <w:rPr>
                  <w:rFonts w:ascii="Arial" w:eastAsia="Times New Roman" w:hAnsi="Arial" w:cs="Arial"/>
                  <w:color w:val="1155CC"/>
                  <w:u w:val="single"/>
                  <w:lang w:eastAsia="cs-CZ"/>
                </w:rPr>
                <w:t>https://www.zameckevinarstvi.cz/</w:t>
              </w:r>
            </w:hyperlink>
          </w:p>
        </w:tc>
      </w:tr>
      <w:tr w:rsidR="00855142" w:rsidRPr="00855142" w14:paraId="3A5A64EE" w14:textId="77777777" w:rsidTr="00711825">
        <w:trPr>
          <w:trHeight w:val="284"/>
        </w:trPr>
        <w:tc>
          <w:tcPr>
            <w:tcW w:w="3111" w:type="dxa"/>
            <w:tcBorders>
              <w:top w:val="single" w:sz="6" w:space="0" w:color="A3A3A3"/>
              <w:left w:val="single" w:sz="6" w:space="0" w:color="A3A3A3"/>
              <w:bottom w:val="single" w:sz="6" w:space="0" w:color="A3A3A3"/>
              <w:right w:val="single" w:sz="6" w:space="0" w:color="A3A3A3"/>
            </w:tcBorders>
            <w:shd w:val="clear" w:color="auto" w:fill="D9E2F3"/>
            <w:tcMar>
              <w:top w:w="80" w:type="dxa"/>
              <w:left w:w="80" w:type="dxa"/>
              <w:bottom w:w="80" w:type="dxa"/>
              <w:right w:w="80" w:type="dxa"/>
            </w:tcMar>
            <w:hideMark/>
          </w:tcPr>
          <w:p w14:paraId="175B402A" w14:textId="77777777" w:rsidR="00855142" w:rsidRPr="00855142" w:rsidRDefault="00855142" w:rsidP="00855142">
            <w:pPr>
              <w:spacing w:after="0" w:line="240" w:lineRule="auto"/>
              <w:rPr>
                <w:rFonts w:ascii="Times New Roman" w:eastAsia="Times New Roman" w:hAnsi="Times New Roman" w:cs="Times New Roman"/>
                <w:sz w:val="24"/>
                <w:szCs w:val="24"/>
                <w:lang w:eastAsia="cs-CZ"/>
              </w:rPr>
            </w:pPr>
            <w:proofErr w:type="spellStart"/>
            <w:r w:rsidRPr="00855142">
              <w:rPr>
                <w:rFonts w:ascii="Arial" w:eastAsia="Times New Roman" w:hAnsi="Arial" w:cs="Arial"/>
                <w:b/>
                <w:bCs/>
                <w:color w:val="000000"/>
                <w:lang w:eastAsia="cs-CZ"/>
              </w:rPr>
              <w:t>Mikrosvín</w:t>
            </w:r>
            <w:proofErr w:type="spellEnd"/>
            <w:r w:rsidRPr="00855142">
              <w:rPr>
                <w:rFonts w:ascii="Arial" w:eastAsia="Times New Roman" w:hAnsi="Arial" w:cs="Arial"/>
                <w:b/>
                <w:bCs/>
                <w:color w:val="000000"/>
                <w:lang w:eastAsia="cs-CZ"/>
              </w:rPr>
              <w:t xml:space="preserve"> Mikulov</w:t>
            </w:r>
          </w:p>
        </w:tc>
        <w:tc>
          <w:tcPr>
            <w:tcW w:w="5386" w:type="dxa"/>
            <w:tcBorders>
              <w:top w:val="single" w:sz="6" w:space="0" w:color="A3A3A3"/>
              <w:left w:val="single" w:sz="6" w:space="0" w:color="A3A3A3"/>
              <w:bottom w:val="single" w:sz="6" w:space="0" w:color="A3A3A3"/>
              <w:right w:val="single" w:sz="6" w:space="0" w:color="A3A3A3"/>
            </w:tcBorders>
            <w:shd w:val="clear" w:color="auto" w:fill="D9E2F3"/>
            <w:tcMar>
              <w:top w:w="80" w:type="dxa"/>
              <w:left w:w="80" w:type="dxa"/>
              <w:bottom w:w="80" w:type="dxa"/>
              <w:right w:w="80" w:type="dxa"/>
            </w:tcMar>
            <w:hideMark/>
          </w:tcPr>
          <w:p w14:paraId="22B950B8" w14:textId="77777777" w:rsidR="00855142" w:rsidRPr="00CC1A3B" w:rsidRDefault="00927E15" w:rsidP="00855142">
            <w:pPr>
              <w:spacing w:after="0" w:line="240" w:lineRule="auto"/>
              <w:rPr>
                <w:rFonts w:ascii="Arial" w:eastAsia="Times New Roman" w:hAnsi="Arial" w:cs="Arial"/>
                <w:color w:val="1155CC"/>
                <w:u w:val="single"/>
                <w:lang w:eastAsia="cs-CZ"/>
              </w:rPr>
            </w:pPr>
            <w:hyperlink r:id="rId11" w:history="1">
              <w:r w:rsidR="00855142" w:rsidRPr="00CC1A3B">
                <w:rPr>
                  <w:rFonts w:ascii="Arial" w:eastAsia="Times New Roman" w:hAnsi="Arial" w:cs="Arial"/>
                  <w:color w:val="1155CC"/>
                  <w:u w:val="single"/>
                  <w:lang w:eastAsia="cs-CZ"/>
                </w:rPr>
                <w:t>https://www.mikrosvin.cz/</w:t>
              </w:r>
            </w:hyperlink>
          </w:p>
        </w:tc>
      </w:tr>
      <w:tr w:rsidR="00855142" w:rsidRPr="00855142" w14:paraId="0E1812BF" w14:textId="77777777" w:rsidTr="00711825">
        <w:trPr>
          <w:trHeight w:val="284"/>
        </w:trPr>
        <w:tc>
          <w:tcPr>
            <w:tcW w:w="3111" w:type="dxa"/>
            <w:tcBorders>
              <w:top w:val="single" w:sz="6" w:space="0" w:color="A3A3A3"/>
              <w:left w:val="single" w:sz="6" w:space="0" w:color="A3A3A3"/>
              <w:bottom w:val="single" w:sz="6" w:space="0" w:color="A3A3A3"/>
              <w:right w:val="single" w:sz="6" w:space="0" w:color="A3A3A3"/>
            </w:tcBorders>
            <w:shd w:val="clear" w:color="auto" w:fill="D9E2F3"/>
            <w:tcMar>
              <w:top w:w="80" w:type="dxa"/>
              <w:left w:w="80" w:type="dxa"/>
              <w:bottom w:w="80" w:type="dxa"/>
              <w:right w:w="80" w:type="dxa"/>
            </w:tcMar>
            <w:hideMark/>
          </w:tcPr>
          <w:p w14:paraId="38DEE03E" w14:textId="77777777" w:rsidR="00855142" w:rsidRPr="00855142" w:rsidRDefault="00855142" w:rsidP="00855142">
            <w:pPr>
              <w:spacing w:after="0" w:line="240" w:lineRule="auto"/>
              <w:rPr>
                <w:rFonts w:ascii="Times New Roman" w:eastAsia="Times New Roman" w:hAnsi="Times New Roman" w:cs="Times New Roman"/>
                <w:sz w:val="24"/>
                <w:szCs w:val="24"/>
                <w:lang w:eastAsia="cs-CZ"/>
              </w:rPr>
            </w:pPr>
            <w:r w:rsidRPr="00855142">
              <w:rPr>
                <w:rFonts w:ascii="Arial" w:eastAsia="Times New Roman" w:hAnsi="Arial" w:cs="Arial"/>
                <w:b/>
                <w:bCs/>
                <w:color w:val="000000"/>
                <w:lang w:eastAsia="cs-CZ"/>
              </w:rPr>
              <w:t>BOHEMIA SEKT</w:t>
            </w:r>
          </w:p>
        </w:tc>
        <w:tc>
          <w:tcPr>
            <w:tcW w:w="5386" w:type="dxa"/>
            <w:tcBorders>
              <w:top w:val="single" w:sz="6" w:space="0" w:color="A3A3A3"/>
              <w:left w:val="single" w:sz="6" w:space="0" w:color="A3A3A3"/>
              <w:bottom w:val="single" w:sz="6" w:space="0" w:color="A3A3A3"/>
              <w:right w:val="single" w:sz="6" w:space="0" w:color="A3A3A3"/>
            </w:tcBorders>
            <w:shd w:val="clear" w:color="auto" w:fill="D9E2F3"/>
            <w:tcMar>
              <w:top w:w="80" w:type="dxa"/>
              <w:left w:w="80" w:type="dxa"/>
              <w:bottom w:w="80" w:type="dxa"/>
              <w:right w:w="80" w:type="dxa"/>
            </w:tcMar>
            <w:hideMark/>
          </w:tcPr>
          <w:p w14:paraId="594D85EF" w14:textId="77777777" w:rsidR="00855142" w:rsidRPr="00855142" w:rsidRDefault="00927E15" w:rsidP="00855142">
            <w:pPr>
              <w:spacing w:after="0" w:line="240" w:lineRule="auto"/>
              <w:rPr>
                <w:rFonts w:ascii="Times New Roman" w:eastAsia="Times New Roman" w:hAnsi="Times New Roman" w:cs="Times New Roman"/>
                <w:sz w:val="24"/>
                <w:szCs w:val="24"/>
                <w:lang w:eastAsia="cs-CZ"/>
              </w:rPr>
            </w:pPr>
            <w:hyperlink r:id="rId12" w:history="1">
              <w:r w:rsidR="00855142" w:rsidRPr="00855142">
                <w:rPr>
                  <w:rFonts w:ascii="Arial" w:eastAsia="Times New Roman" w:hAnsi="Arial" w:cs="Arial"/>
                  <w:color w:val="1155CC"/>
                  <w:u w:val="single"/>
                  <w:lang w:eastAsia="cs-CZ"/>
                </w:rPr>
                <w:t>https://www.bohemiasekt.cz/en/about-us</w:t>
              </w:r>
            </w:hyperlink>
          </w:p>
        </w:tc>
      </w:tr>
      <w:tr w:rsidR="00855142" w:rsidRPr="00855142" w14:paraId="36307460" w14:textId="77777777" w:rsidTr="00711825">
        <w:trPr>
          <w:trHeight w:val="284"/>
        </w:trPr>
        <w:tc>
          <w:tcPr>
            <w:tcW w:w="3111" w:type="dxa"/>
            <w:tcBorders>
              <w:top w:val="single" w:sz="6" w:space="0" w:color="A3A3A3"/>
              <w:left w:val="single" w:sz="6" w:space="0" w:color="A3A3A3"/>
              <w:bottom w:val="single" w:sz="6" w:space="0" w:color="A3A3A3"/>
              <w:right w:val="single" w:sz="6" w:space="0" w:color="A3A3A3"/>
            </w:tcBorders>
            <w:shd w:val="clear" w:color="auto" w:fill="D9E2F3"/>
            <w:tcMar>
              <w:top w:w="80" w:type="dxa"/>
              <w:left w:w="80" w:type="dxa"/>
              <w:bottom w:w="80" w:type="dxa"/>
              <w:right w:w="80" w:type="dxa"/>
            </w:tcMar>
            <w:hideMark/>
          </w:tcPr>
          <w:p w14:paraId="4C93D299" w14:textId="77777777" w:rsidR="00855142" w:rsidRPr="00855142" w:rsidRDefault="00855142" w:rsidP="00855142">
            <w:pPr>
              <w:spacing w:after="0" w:line="240" w:lineRule="auto"/>
              <w:rPr>
                <w:rFonts w:ascii="Times New Roman" w:eastAsia="Times New Roman" w:hAnsi="Times New Roman" w:cs="Times New Roman"/>
                <w:sz w:val="24"/>
                <w:szCs w:val="24"/>
                <w:lang w:eastAsia="cs-CZ"/>
              </w:rPr>
            </w:pPr>
            <w:r w:rsidRPr="00855142">
              <w:rPr>
                <w:rFonts w:ascii="Arial" w:eastAsia="Times New Roman" w:hAnsi="Arial" w:cs="Arial"/>
                <w:b/>
                <w:bCs/>
                <w:color w:val="000000"/>
                <w:lang w:eastAsia="cs-CZ"/>
              </w:rPr>
              <w:t>Vinařství MOSI</w:t>
            </w:r>
          </w:p>
        </w:tc>
        <w:tc>
          <w:tcPr>
            <w:tcW w:w="5386" w:type="dxa"/>
            <w:tcBorders>
              <w:top w:val="single" w:sz="6" w:space="0" w:color="A3A3A3"/>
              <w:left w:val="single" w:sz="6" w:space="0" w:color="A3A3A3"/>
              <w:bottom w:val="single" w:sz="6" w:space="0" w:color="A3A3A3"/>
              <w:right w:val="single" w:sz="6" w:space="0" w:color="A3A3A3"/>
            </w:tcBorders>
            <w:shd w:val="clear" w:color="auto" w:fill="D9E2F3"/>
            <w:tcMar>
              <w:top w:w="80" w:type="dxa"/>
              <w:left w:w="80" w:type="dxa"/>
              <w:bottom w:w="80" w:type="dxa"/>
              <w:right w:w="80" w:type="dxa"/>
            </w:tcMar>
            <w:hideMark/>
          </w:tcPr>
          <w:p w14:paraId="5E030DAC" w14:textId="77777777" w:rsidR="00855142" w:rsidRPr="00CC1A3B" w:rsidRDefault="00927E15" w:rsidP="00855142">
            <w:pPr>
              <w:spacing w:after="0" w:line="240" w:lineRule="auto"/>
              <w:rPr>
                <w:rFonts w:ascii="Arial" w:eastAsia="Times New Roman" w:hAnsi="Arial" w:cs="Arial"/>
                <w:color w:val="1155CC"/>
                <w:u w:val="single"/>
                <w:lang w:eastAsia="cs-CZ"/>
              </w:rPr>
            </w:pPr>
            <w:hyperlink r:id="rId13" w:history="1">
              <w:r w:rsidR="00855142" w:rsidRPr="00CC1A3B">
                <w:rPr>
                  <w:rFonts w:ascii="Arial" w:eastAsia="Times New Roman" w:hAnsi="Arial" w:cs="Arial"/>
                  <w:color w:val="1155CC"/>
                  <w:u w:val="single"/>
                  <w:lang w:eastAsia="cs-CZ"/>
                </w:rPr>
                <w:t>https://vinarstvimosi.cz/o-vinarstvi/</w:t>
              </w:r>
            </w:hyperlink>
          </w:p>
        </w:tc>
      </w:tr>
      <w:tr w:rsidR="00855142" w:rsidRPr="00855142" w14:paraId="54EDEB92" w14:textId="77777777" w:rsidTr="00711825">
        <w:trPr>
          <w:trHeight w:val="284"/>
        </w:trPr>
        <w:tc>
          <w:tcPr>
            <w:tcW w:w="3111" w:type="dxa"/>
            <w:tcBorders>
              <w:top w:val="single" w:sz="6" w:space="0" w:color="A3A3A3"/>
              <w:left w:val="single" w:sz="6" w:space="0" w:color="A3A3A3"/>
              <w:bottom w:val="single" w:sz="6" w:space="0" w:color="A3A3A3"/>
              <w:right w:val="single" w:sz="6" w:space="0" w:color="A3A3A3"/>
            </w:tcBorders>
            <w:shd w:val="clear" w:color="auto" w:fill="D9E2F3"/>
            <w:tcMar>
              <w:top w:w="80" w:type="dxa"/>
              <w:left w:w="80" w:type="dxa"/>
              <w:bottom w:w="80" w:type="dxa"/>
              <w:right w:w="80" w:type="dxa"/>
            </w:tcMar>
            <w:hideMark/>
          </w:tcPr>
          <w:p w14:paraId="7BED4822" w14:textId="77777777" w:rsidR="00855142" w:rsidRPr="00855142" w:rsidRDefault="00855142" w:rsidP="00855142">
            <w:pPr>
              <w:spacing w:after="0" w:line="240" w:lineRule="auto"/>
              <w:rPr>
                <w:rFonts w:ascii="Times New Roman" w:eastAsia="Times New Roman" w:hAnsi="Times New Roman" w:cs="Times New Roman"/>
                <w:sz w:val="24"/>
                <w:szCs w:val="24"/>
                <w:lang w:eastAsia="cs-CZ"/>
              </w:rPr>
            </w:pPr>
            <w:r w:rsidRPr="00855142">
              <w:rPr>
                <w:rFonts w:ascii="Arial" w:eastAsia="Times New Roman" w:hAnsi="Arial" w:cs="Arial"/>
                <w:b/>
                <w:bCs/>
                <w:color w:val="000000"/>
                <w:lang w:eastAsia="cs-CZ"/>
              </w:rPr>
              <w:t xml:space="preserve">Vinařství </w:t>
            </w:r>
            <w:proofErr w:type="spellStart"/>
            <w:r w:rsidRPr="00855142">
              <w:rPr>
                <w:rFonts w:ascii="Arial" w:eastAsia="Times New Roman" w:hAnsi="Arial" w:cs="Arial"/>
                <w:b/>
                <w:bCs/>
                <w:color w:val="000000"/>
                <w:lang w:eastAsia="cs-CZ"/>
              </w:rPr>
              <w:t>Fabig</w:t>
            </w:r>
            <w:proofErr w:type="spellEnd"/>
          </w:p>
        </w:tc>
        <w:tc>
          <w:tcPr>
            <w:tcW w:w="5386" w:type="dxa"/>
            <w:tcBorders>
              <w:top w:val="single" w:sz="6" w:space="0" w:color="A3A3A3"/>
              <w:left w:val="single" w:sz="6" w:space="0" w:color="A3A3A3"/>
              <w:bottom w:val="single" w:sz="6" w:space="0" w:color="A3A3A3"/>
              <w:right w:val="single" w:sz="6" w:space="0" w:color="A3A3A3"/>
            </w:tcBorders>
            <w:shd w:val="clear" w:color="auto" w:fill="D9E2F3"/>
            <w:tcMar>
              <w:top w:w="80" w:type="dxa"/>
              <w:left w:w="80" w:type="dxa"/>
              <w:bottom w:w="80" w:type="dxa"/>
              <w:right w:w="80" w:type="dxa"/>
            </w:tcMar>
            <w:hideMark/>
          </w:tcPr>
          <w:p w14:paraId="58F54892" w14:textId="2FE7210A" w:rsidR="00855142" w:rsidRPr="00855142" w:rsidRDefault="00927E15" w:rsidP="00855142">
            <w:pPr>
              <w:spacing w:after="0" w:line="240" w:lineRule="auto"/>
              <w:rPr>
                <w:rFonts w:ascii="Times New Roman" w:eastAsia="Times New Roman" w:hAnsi="Times New Roman" w:cs="Times New Roman"/>
                <w:sz w:val="24"/>
                <w:szCs w:val="24"/>
                <w:lang w:eastAsia="cs-CZ"/>
              </w:rPr>
            </w:pPr>
            <w:hyperlink r:id="rId14" w:history="1">
              <w:r w:rsidR="00855142" w:rsidRPr="00855142">
                <w:rPr>
                  <w:rFonts w:ascii="Arial" w:eastAsia="Times New Roman" w:hAnsi="Arial" w:cs="Arial"/>
                  <w:color w:val="1155CC"/>
                  <w:u w:val="single"/>
                  <w:lang w:eastAsia="cs-CZ"/>
                </w:rPr>
                <w:t>https://www.fabig.cz/en/about-the-winery</w:t>
              </w:r>
            </w:hyperlink>
          </w:p>
        </w:tc>
      </w:tr>
      <w:tr w:rsidR="00855142" w:rsidRPr="00855142" w14:paraId="6219C984" w14:textId="77777777" w:rsidTr="00711825">
        <w:trPr>
          <w:trHeight w:val="284"/>
        </w:trPr>
        <w:tc>
          <w:tcPr>
            <w:tcW w:w="3111" w:type="dxa"/>
            <w:tcBorders>
              <w:top w:val="single" w:sz="6" w:space="0" w:color="A3A3A3"/>
              <w:left w:val="single" w:sz="6" w:space="0" w:color="A3A3A3"/>
              <w:bottom w:val="single" w:sz="6" w:space="0" w:color="A3A3A3"/>
              <w:right w:val="single" w:sz="6" w:space="0" w:color="A3A3A3"/>
            </w:tcBorders>
            <w:shd w:val="clear" w:color="auto" w:fill="D9E2F3"/>
            <w:tcMar>
              <w:top w:w="80" w:type="dxa"/>
              <w:left w:w="80" w:type="dxa"/>
              <w:bottom w:w="80" w:type="dxa"/>
              <w:right w:w="80" w:type="dxa"/>
            </w:tcMar>
            <w:hideMark/>
          </w:tcPr>
          <w:p w14:paraId="46731469" w14:textId="77777777" w:rsidR="00855142" w:rsidRPr="00855142" w:rsidRDefault="00855142" w:rsidP="00855142">
            <w:pPr>
              <w:spacing w:after="0" w:line="240" w:lineRule="auto"/>
              <w:rPr>
                <w:rFonts w:ascii="Times New Roman" w:eastAsia="Times New Roman" w:hAnsi="Times New Roman" w:cs="Times New Roman"/>
                <w:sz w:val="24"/>
                <w:szCs w:val="24"/>
                <w:lang w:eastAsia="cs-CZ"/>
              </w:rPr>
            </w:pPr>
            <w:r w:rsidRPr="00855142">
              <w:rPr>
                <w:rFonts w:ascii="Arial" w:eastAsia="Times New Roman" w:hAnsi="Arial" w:cs="Arial"/>
                <w:b/>
                <w:bCs/>
                <w:color w:val="333333"/>
                <w:lang w:eastAsia="cs-CZ"/>
              </w:rPr>
              <w:t>Vinařství Popela</w:t>
            </w:r>
          </w:p>
        </w:tc>
        <w:tc>
          <w:tcPr>
            <w:tcW w:w="5386" w:type="dxa"/>
            <w:tcBorders>
              <w:top w:val="single" w:sz="6" w:space="0" w:color="A3A3A3"/>
              <w:left w:val="single" w:sz="6" w:space="0" w:color="A3A3A3"/>
              <w:bottom w:val="single" w:sz="6" w:space="0" w:color="A3A3A3"/>
              <w:right w:val="single" w:sz="6" w:space="0" w:color="A3A3A3"/>
            </w:tcBorders>
            <w:shd w:val="clear" w:color="auto" w:fill="D9E2F3"/>
            <w:tcMar>
              <w:top w:w="80" w:type="dxa"/>
              <w:left w:w="80" w:type="dxa"/>
              <w:bottom w:w="80" w:type="dxa"/>
              <w:right w:w="80" w:type="dxa"/>
            </w:tcMar>
            <w:hideMark/>
          </w:tcPr>
          <w:p w14:paraId="47E2C7DA" w14:textId="77777777" w:rsidR="00855142" w:rsidRPr="00855142" w:rsidRDefault="00927E15" w:rsidP="00855142">
            <w:pPr>
              <w:spacing w:after="0" w:line="240" w:lineRule="auto"/>
              <w:rPr>
                <w:rFonts w:ascii="Times New Roman" w:eastAsia="Times New Roman" w:hAnsi="Times New Roman" w:cs="Times New Roman"/>
                <w:sz w:val="24"/>
                <w:szCs w:val="24"/>
                <w:lang w:eastAsia="cs-CZ"/>
              </w:rPr>
            </w:pPr>
            <w:hyperlink r:id="rId15" w:history="1">
              <w:r w:rsidR="00855142" w:rsidRPr="00CC1A3B">
                <w:rPr>
                  <w:rFonts w:ascii="Arial" w:eastAsia="Times New Roman" w:hAnsi="Arial" w:cs="Arial"/>
                  <w:color w:val="1155CC"/>
                  <w:u w:val="single"/>
                  <w:lang w:eastAsia="cs-CZ"/>
                </w:rPr>
                <w:t>https://popela.cz/o-nas/</w:t>
              </w:r>
            </w:hyperlink>
          </w:p>
        </w:tc>
      </w:tr>
      <w:tr w:rsidR="00855142" w:rsidRPr="00855142" w14:paraId="2FB11223" w14:textId="77777777" w:rsidTr="00711825">
        <w:trPr>
          <w:trHeight w:val="284"/>
        </w:trPr>
        <w:tc>
          <w:tcPr>
            <w:tcW w:w="3111" w:type="dxa"/>
            <w:tcBorders>
              <w:top w:val="single" w:sz="6" w:space="0" w:color="A3A3A3"/>
              <w:left w:val="single" w:sz="6" w:space="0" w:color="A3A3A3"/>
              <w:bottom w:val="single" w:sz="6" w:space="0" w:color="A3A3A3"/>
              <w:right w:val="single" w:sz="6" w:space="0" w:color="A3A3A3"/>
            </w:tcBorders>
            <w:shd w:val="clear" w:color="auto" w:fill="D9E2F3"/>
            <w:tcMar>
              <w:top w:w="80" w:type="dxa"/>
              <w:left w:w="80" w:type="dxa"/>
              <w:bottom w:w="80" w:type="dxa"/>
              <w:right w:w="80" w:type="dxa"/>
            </w:tcMar>
            <w:hideMark/>
          </w:tcPr>
          <w:p w14:paraId="1254A632" w14:textId="77777777" w:rsidR="00855142" w:rsidRPr="00855142" w:rsidRDefault="00855142" w:rsidP="00855142">
            <w:pPr>
              <w:spacing w:after="0" w:line="240" w:lineRule="auto"/>
              <w:rPr>
                <w:rFonts w:ascii="Times New Roman" w:eastAsia="Times New Roman" w:hAnsi="Times New Roman" w:cs="Times New Roman"/>
                <w:sz w:val="24"/>
                <w:szCs w:val="24"/>
                <w:lang w:eastAsia="cs-CZ"/>
              </w:rPr>
            </w:pPr>
            <w:proofErr w:type="spellStart"/>
            <w:r w:rsidRPr="00855142">
              <w:rPr>
                <w:rFonts w:ascii="Arial" w:eastAsia="Times New Roman" w:hAnsi="Arial" w:cs="Arial"/>
                <w:b/>
                <w:bCs/>
                <w:color w:val="000000"/>
                <w:lang w:eastAsia="cs-CZ"/>
              </w:rPr>
              <w:t>Gurdau</w:t>
            </w:r>
            <w:proofErr w:type="spellEnd"/>
            <w:r w:rsidRPr="00855142">
              <w:rPr>
                <w:rFonts w:ascii="Arial" w:eastAsia="Times New Roman" w:hAnsi="Arial" w:cs="Arial"/>
                <w:b/>
                <w:bCs/>
                <w:color w:val="000000"/>
                <w:lang w:eastAsia="cs-CZ"/>
              </w:rPr>
              <w:t xml:space="preserve"> Vinařství</w:t>
            </w:r>
          </w:p>
        </w:tc>
        <w:tc>
          <w:tcPr>
            <w:tcW w:w="5386" w:type="dxa"/>
            <w:tcBorders>
              <w:top w:val="single" w:sz="6" w:space="0" w:color="A3A3A3"/>
              <w:left w:val="single" w:sz="6" w:space="0" w:color="A3A3A3"/>
              <w:bottom w:val="single" w:sz="6" w:space="0" w:color="A3A3A3"/>
              <w:right w:val="single" w:sz="6" w:space="0" w:color="A3A3A3"/>
            </w:tcBorders>
            <w:shd w:val="clear" w:color="auto" w:fill="D9E2F3"/>
            <w:tcMar>
              <w:top w:w="80" w:type="dxa"/>
              <w:left w:w="80" w:type="dxa"/>
              <w:bottom w:w="80" w:type="dxa"/>
              <w:right w:w="80" w:type="dxa"/>
            </w:tcMar>
            <w:hideMark/>
          </w:tcPr>
          <w:p w14:paraId="54788C74" w14:textId="77777777" w:rsidR="00855142" w:rsidRPr="00855142" w:rsidRDefault="00927E15" w:rsidP="00855142">
            <w:pPr>
              <w:spacing w:after="0" w:line="240" w:lineRule="auto"/>
              <w:rPr>
                <w:rFonts w:ascii="Times New Roman" w:eastAsia="Times New Roman" w:hAnsi="Times New Roman" w:cs="Times New Roman"/>
                <w:sz w:val="24"/>
                <w:szCs w:val="24"/>
                <w:lang w:eastAsia="cs-CZ"/>
              </w:rPr>
            </w:pPr>
            <w:hyperlink r:id="rId16" w:history="1">
              <w:r w:rsidR="00855142" w:rsidRPr="00855142">
                <w:rPr>
                  <w:rFonts w:ascii="Arial" w:eastAsia="Times New Roman" w:hAnsi="Arial" w:cs="Arial"/>
                  <w:color w:val="1155CC"/>
                  <w:u w:val="single"/>
                  <w:lang w:eastAsia="cs-CZ"/>
                </w:rPr>
                <w:t>https://www.gurdauvinarstvi.cz/en/</w:t>
              </w:r>
            </w:hyperlink>
          </w:p>
        </w:tc>
      </w:tr>
      <w:tr w:rsidR="00855142" w:rsidRPr="00855142" w14:paraId="25FF5BB0" w14:textId="77777777" w:rsidTr="00711825">
        <w:trPr>
          <w:trHeight w:val="284"/>
        </w:trPr>
        <w:tc>
          <w:tcPr>
            <w:tcW w:w="3111" w:type="dxa"/>
            <w:tcBorders>
              <w:top w:val="single" w:sz="6" w:space="0" w:color="A3A3A3"/>
              <w:left w:val="single" w:sz="6" w:space="0" w:color="A3A3A3"/>
              <w:bottom w:val="single" w:sz="6" w:space="0" w:color="A3A3A3"/>
              <w:right w:val="single" w:sz="6" w:space="0" w:color="A3A3A3"/>
            </w:tcBorders>
            <w:shd w:val="clear" w:color="auto" w:fill="D9E2F3"/>
            <w:tcMar>
              <w:top w:w="80" w:type="dxa"/>
              <w:left w:w="80" w:type="dxa"/>
              <w:bottom w:w="80" w:type="dxa"/>
              <w:right w:w="80" w:type="dxa"/>
            </w:tcMar>
            <w:hideMark/>
          </w:tcPr>
          <w:p w14:paraId="371193F2" w14:textId="77777777" w:rsidR="00855142" w:rsidRPr="00855142" w:rsidRDefault="00855142" w:rsidP="00855142">
            <w:pPr>
              <w:spacing w:after="0" w:line="240" w:lineRule="auto"/>
              <w:rPr>
                <w:rFonts w:ascii="Times New Roman" w:eastAsia="Times New Roman" w:hAnsi="Times New Roman" w:cs="Times New Roman"/>
                <w:sz w:val="24"/>
                <w:szCs w:val="24"/>
                <w:lang w:eastAsia="cs-CZ"/>
              </w:rPr>
            </w:pPr>
            <w:r w:rsidRPr="00855142">
              <w:rPr>
                <w:rFonts w:ascii="Arial" w:eastAsia="Times New Roman" w:hAnsi="Arial" w:cs="Arial"/>
                <w:b/>
                <w:bCs/>
                <w:color w:val="000000"/>
                <w:lang w:eastAsia="cs-CZ"/>
              </w:rPr>
              <w:t xml:space="preserve">Vinařství Piálek a </w:t>
            </w:r>
            <w:proofErr w:type="spellStart"/>
            <w:r w:rsidRPr="00855142">
              <w:rPr>
                <w:rFonts w:ascii="Arial" w:eastAsia="Times New Roman" w:hAnsi="Arial" w:cs="Arial"/>
                <w:b/>
                <w:bCs/>
                <w:color w:val="000000"/>
                <w:lang w:eastAsia="cs-CZ"/>
              </w:rPr>
              <w:t>Jäger</w:t>
            </w:r>
            <w:proofErr w:type="spellEnd"/>
          </w:p>
        </w:tc>
        <w:tc>
          <w:tcPr>
            <w:tcW w:w="5386" w:type="dxa"/>
            <w:tcBorders>
              <w:top w:val="single" w:sz="6" w:space="0" w:color="A3A3A3"/>
              <w:left w:val="single" w:sz="6" w:space="0" w:color="A3A3A3"/>
              <w:bottom w:val="single" w:sz="6" w:space="0" w:color="A3A3A3"/>
              <w:right w:val="single" w:sz="6" w:space="0" w:color="A3A3A3"/>
            </w:tcBorders>
            <w:shd w:val="clear" w:color="auto" w:fill="D9E2F3"/>
            <w:tcMar>
              <w:top w:w="80" w:type="dxa"/>
              <w:left w:w="80" w:type="dxa"/>
              <w:bottom w:w="80" w:type="dxa"/>
              <w:right w:w="80" w:type="dxa"/>
            </w:tcMar>
            <w:hideMark/>
          </w:tcPr>
          <w:p w14:paraId="38656C7A" w14:textId="2B805786" w:rsidR="00855142" w:rsidRPr="00855142" w:rsidRDefault="00927E15" w:rsidP="00855142">
            <w:pPr>
              <w:spacing w:after="0" w:line="240" w:lineRule="auto"/>
              <w:rPr>
                <w:rFonts w:ascii="Times New Roman" w:eastAsia="Times New Roman" w:hAnsi="Times New Roman" w:cs="Times New Roman"/>
                <w:sz w:val="24"/>
                <w:szCs w:val="24"/>
                <w:lang w:eastAsia="cs-CZ"/>
              </w:rPr>
            </w:pPr>
            <w:hyperlink r:id="rId17" w:history="1">
              <w:r w:rsidR="00855142" w:rsidRPr="00855142">
                <w:rPr>
                  <w:rFonts w:ascii="Arial" w:eastAsia="Times New Roman" w:hAnsi="Arial" w:cs="Arial"/>
                  <w:color w:val="1155CC"/>
                  <w:u w:val="single"/>
                  <w:lang w:eastAsia="cs-CZ"/>
                </w:rPr>
                <w:t>https://www.pialek.cz/en/uvod</w:t>
              </w:r>
            </w:hyperlink>
          </w:p>
        </w:tc>
      </w:tr>
      <w:tr w:rsidR="00855142" w:rsidRPr="00855142" w14:paraId="30AEC3B6" w14:textId="77777777" w:rsidTr="00711825">
        <w:trPr>
          <w:trHeight w:val="284"/>
        </w:trPr>
        <w:tc>
          <w:tcPr>
            <w:tcW w:w="3111" w:type="dxa"/>
            <w:tcBorders>
              <w:top w:val="single" w:sz="6" w:space="0" w:color="A3A3A3"/>
              <w:left w:val="single" w:sz="6" w:space="0" w:color="A3A3A3"/>
              <w:bottom w:val="single" w:sz="6" w:space="0" w:color="A3A3A3"/>
              <w:right w:val="single" w:sz="6" w:space="0" w:color="A3A3A3"/>
            </w:tcBorders>
            <w:shd w:val="clear" w:color="auto" w:fill="D9E2F3"/>
            <w:tcMar>
              <w:top w:w="80" w:type="dxa"/>
              <w:left w:w="80" w:type="dxa"/>
              <w:bottom w:w="80" w:type="dxa"/>
              <w:right w:w="80" w:type="dxa"/>
            </w:tcMar>
            <w:hideMark/>
          </w:tcPr>
          <w:p w14:paraId="506D40D5" w14:textId="77777777" w:rsidR="00855142" w:rsidRPr="00855142" w:rsidRDefault="00855142" w:rsidP="00855142">
            <w:pPr>
              <w:spacing w:after="0" w:line="240" w:lineRule="auto"/>
              <w:rPr>
                <w:rFonts w:ascii="Times New Roman" w:eastAsia="Times New Roman" w:hAnsi="Times New Roman" w:cs="Times New Roman"/>
                <w:sz w:val="24"/>
                <w:szCs w:val="24"/>
                <w:lang w:eastAsia="cs-CZ"/>
              </w:rPr>
            </w:pPr>
            <w:r w:rsidRPr="00855142">
              <w:rPr>
                <w:rFonts w:ascii="Arial" w:eastAsia="Times New Roman" w:hAnsi="Arial" w:cs="Arial"/>
                <w:b/>
                <w:bCs/>
                <w:color w:val="000000"/>
                <w:lang w:eastAsia="cs-CZ"/>
              </w:rPr>
              <w:t xml:space="preserve">Vinařství </w:t>
            </w:r>
            <w:proofErr w:type="spellStart"/>
            <w:r w:rsidRPr="00855142">
              <w:rPr>
                <w:rFonts w:ascii="Arial" w:eastAsia="Times New Roman" w:hAnsi="Arial" w:cs="Arial"/>
                <w:b/>
                <w:bCs/>
                <w:color w:val="000000"/>
                <w:lang w:eastAsia="cs-CZ"/>
              </w:rPr>
              <w:t>Volařík</w:t>
            </w:r>
            <w:proofErr w:type="spellEnd"/>
          </w:p>
        </w:tc>
        <w:tc>
          <w:tcPr>
            <w:tcW w:w="5386" w:type="dxa"/>
            <w:tcBorders>
              <w:top w:val="single" w:sz="6" w:space="0" w:color="A3A3A3"/>
              <w:left w:val="single" w:sz="6" w:space="0" w:color="A3A3A3"/>
              <w:bottom w:val="single" w:sz="6" w:space="0" w:color="A3A3A3"/>
              <w:right w:val="single" w:sz="6" w:space="0" w:color="A3A3A3"/>
            </w:tcBorders>
            <w:shd w:val="clear" w:color="auto" w:fill="D9E2F3"/>
            <w:tcMar>
              <w:top w:w="80" w:type="dxa"/>
              <w:left w:w="80" w:type="dxa"/>
              <w:bottom w:w="80" w:type="dxa"/>
              <w:right w:w="80" w:type="dxa"/>
            </w:tcMar>
            <w:hideMark/>
          </w:tcPr>
          <w:p w14:paraId="0A5D19AD" w14:textId="15581220" w:rsidR="00855142" w:rsidRPr="00855142" w:rsidRDefault="00927E15" w:rsidP="00855142">
            <w:pPr>
              <w:spacing w:after="0" w:line="240" w:lineRule="auto"/>
              <w:rPr>
                <w:rFonts w:ascii="Times New Roman" w:eastAsia="Times New Roman" w:hAnsi="Times New Roman" w:cs="Times New Roman"/>
                <w:sz w:val="24"/>
                <w:szCs w:val="24"/>
                <w:lang w:eastAsia="cs-CZ"/>
              </w:rPr>
            </w:pPr>
            <w:hyperlink r:id="rId18" w:history="1">
              <w:r w:rsidR="00855142" w:rsidRPr="00855142">
                <w:rPr>
                  <w:rFonts w:ascii="Arial" w:eastAsia="Times New Roman" w:hAnsi="Arial" w:cs="Arial"/>
                  <w:color w:val="1155CC"/>
                  <w:u w:val="single"/>
                  <w:lang w:eastAsia="cs-CZ"/>
                </w:rPr>
                <w:t>https://www.vinarstvivolarik.cz/en/about_winery</w:t>
              </w:r>
            </w:hyperlink>
          </w:p>
        </w:tc>
      </w:tr>
      <w:tr w:rsidR="00855142" w:rsidRPr="00855142" w14:paraId="17E4C528" w14:textId="77777777" w:rsidTr="00711825">
        <w:trPr>
          <w:trHeight w:val="284"/>
        </w:trPr>
        <w:tc>
          <w:tcPr>
            <w:tcW w:w="3111" w:type="dxa"/>
            <w:tcBorders>
              <w:top w:val="single" w:sz="6" w:space="0" w:color="A3A3A3"/>
              <w:left w:val="single" w:sz="6" w:space="0" w:color="A3A3A3"/>
              <w:bottom w:val="single" w:sz="6" w:space="0" w:color="A3A3A3"/>
              <w:right w:val="single" w:sz="6" w:space="0" w:color="A3A3A3"/>
            </w:tcBorders>
            <w:shd w:val="clear" w:color="auto" w:fill="D9E2F3"/>
            <w:tcMar>
              <w:top w:w="80" w:type="dxa"/>
              <w:left w:w="80" w:type="dxa"/>
              <w:bottom w:w="80" w:type="dxa"/>
              <w:right w:w="80" w:type="dxa"/>
            </w:tcMar>
            <w:hideMark/>
          </w:tcPr>
          <w:p w14:paraId="3B96E9FF" w14:textId="77777777" w:rsidR="00855142" w:rsidRPr="00855142" w:rsidRDefault="00855142" w:rsidP="00855142">
            <w:pPr>
              <w:spacing w:after="0" w:line="240" w:lineRule="auto"/>
              <w:rPr>
                <w:rFonts w:ascii="Times New Roman" w:eastAsia="Times New Roman" w:hAnsi="Times New Roman" w:cs="Times New Roman"/>
                <w:sz w:val="24"/>
                <w:szCs w:val="24"/>
                <w:lang w:eastAsia="cs-CZ"/>
              </w:rPr>
            </w:pPr>
            <w:r w:rsidRPr="00855142">
              <w:rPr>
                <w:rFonts w:ascii="Arial" w:eastAsia="Times New Roman" w:hAnsi="Arial" w:cs="Arial"/>
                <w:b/>
                <w:bCs/>
                <w:color w:val="000000"/>
                <w:lang w:eastAsia="cs-CZ"/>
              </w:rPr>
              <w:t xml:space="preserve">Vinařství </w:t>
            </w:r>
            <w:proofErr w:type="spellStart"/>
            <w:r w:rsidRPr="00855142">
              <w:rPr>
                <w:rFonts w:ascii="Arial" w:eastAsia="Times New Roman" w:hAnsi="Arial" w:cs="Arial"/>
                <w:b/>
                <w:bCs/>
                <w:color w:val="000000"/>
                <w:lang w:eastAsia="cs-CZ"/>
              </w:rPr>
              <w:t>Sonberk</w:t>
            </w:r>
            <w:proofErr w:type="spellEnd"/>
          </w:p>
        </w:tc>
        <w:tc>
          <w:tcPr>
            <w:tcW w:w="5386" w:type="dxa"/>
            <w:tcBorders>
              <w:top w:val="single" w:sz="6" w:space="0" w:color="A3A3A3"/>
              <w:left w:val="single" w:sz="6" w:space="0" w:color="A3A3A3"/>
              <w:bottom w:val="single" w:sz="6" w:space="0" w:color="A3A3A3"/>
              <w:right w:val="single" w:sz="6" w:space="0" w:color="A3A3A3"/>
            </w:tcBorders>
            <w:shd w:val="clear" w:color="auto" w:fill="D9E2F3"/>
            <w:tcMar>
              <w:top w:w="80" w:type="dxa"/>
              <w:left w:w="80" w:type="dxa"/>
              <w:bottom w:w="80" w:type="dxa"/>
              <w:right w:w="80" w:type="dxa"/>
            </w:tcMar>
            <w:hideMark/>
          </w:tcPr>
          <w:p w14:paraId="279B9D0D" w14:textId="77777777" w:rsidR="00855142" w:rsidRPr="00855142" w:rsidRDefault="00927E15" w:rsidP="00855142">
            <w:pPr>
              <w:spacing w:after="0" w:line="240" w:lineRule="auto"/>
              <w:rPr>
                <w:rFonts w:ascii="Times New Roman" w:eastAsia="Times New Roman" w:hAnsi="Times New Roman" w:cs="Times New Roman"/>
                <w:sz w:val="24"/>
                <w:szCs w:val="24"/>
                <w:lang w:eastAsia="cs-CZ"/>
              </w:rPr>
            </w:pPr>
            <w:hyperlink r:id="rId19" w:history="1">
              <w:r w:rsidR="00855142" w:rsidRPr="00855142">
                <w:rPr>
                  <w:rFonts w:ascii="Arial" w:eastAsia="Times New Roman" w:hAnsi="Arial" w:cs="Arial"/>
                  <w:color w:val="1155CC"/>
                  <w:u w:val="single"/>
                  <w:lang w:eastAsia="cs-CZ"/>
                </w:rPr>
                <w:t>https://www.sonberk.cz/en/</w:t>
              </w:r>
            </w:hyperlink>
          </w:p>
        </w:tc>
      </w:tr>
      <w:tr w:rsidR="00855142" w:rsidRPr="00855142" w14:paraId="07E54B03" w14:textId="77777777" w:rsidTr="00711825">
        <w:trPr>
          <w:trHeight w:val="284"/>
        </w:trPr>
        <w:tc>
          <w:tcPr>
            <w:tcW w:w="3111" w:type="dxa"/>
            <w:tcBorders>
              <w:top w:val="single" w:sz="6" w:space="0" w:color="A3A3A3"/>
              <w:left w:val="single" w:sz="6" w:space="0" w:color="A3A3A3"/>
              <w:bottom w:val="single" w:sz="6" w:space="0" w:color="A3A3A3"/>
              <w:right w:val="single" w:sz="6" w:space="0" w:color="A3A3A3"/>
            </w:tcBorders>
            <w:shd w:val="clear" w:color="auto" w:fill="D9E2F3"/>
            <w:tcMar>
              <w:top w:w="80" w:type="dxa"/>
              <w:left w:w="80" w:type="dxa"/>
              <w:bottom w:w="80" w:type="dxa"/>
              <w:right w:w="80" w:type="dxa"/>
            </w:tcMar>
            <w:hideMark/>
          </w:tcPr>
          <w:p w14:paraId="3E6C434F" w14:textId="77777777" w:rsidR="00855142" w:rsidRPr="00855142" w:rsidRDefault="00855142" w:rsidP="00855142">
            <w:pPr>
              <w:spacing w:after="0" w:line="240" w:lineRule="auto"/>
              <w:rPr>
                <w:rFonts w:ascii="Times New Roman" w:eastAsia="Times New Roman" w:hAnsi="Times New Roman" w:cs="Times New Roman"/>
                <w:sz w:val="24"/>
                <w:szCs w:val="24"/>
                <w:lang w:eastAsia="cs-CZ"/>
              </w:rPr>
            </w:pPr>
            <w:r w:rsidRPr="00855142">
              <w:rPr>
                <w:rFonts w:ascii="Arial" w:eastAsia="Times New Roman" w:hAnsi="Arial" w:cs="Arial"/>
                <w:b/>
                <w:bCs/>
                <w:color w:val="000000"/>
                <w:lang w:eastAsia="cs-CZ"/>
              </w:rPr>
              <w:t>Vinařství Obelisk</w:t>
            </w:r>
          </w:p>
        </w:tc>
        <w:tc>
          <w:tcPr>
            <w:tcW w:w="5386" w:type="dxa"/>
            <w:tcBorders>
              <w:top w:val="single" w:sz="6" w:space="0" w:color="A3A3A3"/>
              <w:left w:val="single" w:sz="6" w:space="0" w:color="A3A3A3"/>
              <w:bottom w:val="single" w:sz="6" w:space="0" w:color="A3A3A3"/>
              <w:right w:val="single" w:sz="6" w:space="0" w:color="A3A3A3"/>
            </w:tcBorders>
            <w:shd w:val="clear" w:color="auto" w:fill="D9E2F3"/>
            <w:tcMar>
              <w:top w:w="80" w:type="dxa"/>
              <w:left w:w="80" w:type="dxa"/>
              <w:bottom w:w="80" w:type="dxa"/>
              <w:right w:w="80" w:type="dxa"/>
            </w:tcMar>
            <w:hideMark/>
          </w:tcPr>
          <w:p w14:paraId="5A5EF4E1" w14:textId="1D1E9A22" w:rsidR="00855142" w:rsidRPr="00855142" w:rsidRDefault="00927E15" w:rsidP="00855142">
            <w:pPr>
              <w:spacing w:after="0" w:line="240" w:lineRule="auto"/>
              <w:rPr>
                <w:rFonts w:ascii="Times New Roman" w:eastAsia="Times New Roman" w:hAnsi="Times New Roman" w:cs="Times New Roman"/>
                <w:sz w:val="24"/>
                <w:szCs w:val="24"/>
                <w:lang w:eastAsia="cs-CZ"/>
              </w:rPr>
            </w:pPr>
            <w:hyperlink r:id="rId20" w:history="1">
              <w:r w:rsidR="00855142" w:rsidRPr="00855142">
                <w:rPr>
                  <w:rFonts w:ascii="Arial" w:eastAsia="Times New Roman" w:hAnsi="Arial" w:cs="Arial"/>
                  <w:color w:val="1155CC"/>
                  <w:u w:val="single"/>
                  <w:lang w:eastAsia="cs-CZ"/>
                </w:rPr>
                <w:t>https://www.vinarstviobelisk.cz/en/</w:t>
              </w:r>
            </w:hyperlink>
          </w:p>
        </w:tc>
      </w:tr>
      <w:tr w:rsidR="00855142" w:rsidRPr="00855142" w14:paraId="57C0817C" w14:textId="77777777" w:rsidTr="00711825">
        <w:trPr>
          <w:trHeight w:val="284"/>
        </w:trPr>
        <w:tc>
          <w:tcPr>
            <w:tcW w:w="3111" w:type="dxa"/>
            <w:tcBorders>
              <w:top w:val="single" w:sz="6" w:space="0" w:color="A3A3A3"/>
              <w:left w:val="single" w:sz="6" w:space="0" w:color="A3A3A3"/>
              <w:bottom w:val="single" w:sz="6" w:space="0" w:color="A3A3A3"/>
              <w:right w:val="single" w:sz="6" w:space="0" w:color="A3A3A3"/>
            </w:tcBorders>
            <w:shd w:val="clear" w:color="auto" w:fill="D9E2F3"/>
            <w:tcMar>
              <w:top w:w="80" w:type="dxa"/>
              <w:left w:w="80" w:type="dxa"/>
              <w:bottom w:w="80" w:type="dxa"/>
              <w:right w:w="80" w:type="dxa"/>
            </w:tcMar>
            <w:hideMark/>
          </w:tcPr>
          <w:p w14:paraId="027B5B74" w14:textId="77777777" w:rsidR="00855142" w:rsidRPr="00855142" w:rsidRDefault="00855142" w:rsidP="00855142">
            <w:pPr>
              <w:spacing w:after="0" w:line="240" w:lineRule="auto"/>
              <w:rPr>
                <w:rFonts w:ascii="Times New Roman" w:eastAsia="Times New Roman" w:hAnsi="Times New Roman" w:cs="Times New Roman"/>
                <w:sz w:val="24"/>
                <w:szCs w:val="24"/>
                <w:lang w:eastAsia="cs-CZ"/>
              </w:rPr>
            </w:pPr>
            <w:r w:rsidRPr="00855142">
              <w:rPr>
                <w:rFonts w:ascii="Arial" w:eastAsia="Times New Roman" w:hAnsi="Arial" w:cs="Arial"/>
                <w:b/>
                <w:bCs/>
                <w:color w:val="000000"/>
                <w:lang w:eastAsia="cs-CZ"/>
              </w:rPr>
              <w:t>Vinné Sklepy Kutná hora</w:t>
            </w:r>
          </w:p>
        </w:tc>
        <w:tc>
          <w:tcPr>
            <w:tcW w:w="5386" w:type="dxa"/>
            <w:tcBorders>
              <w:top w:val="single" w:sz="6" w:space="0" w:color="A3A3A3"/>
              <w:left w:val="single" w:sz="6" w:space="0" w:color="A3A3A3"/>
              <w:bottom w:val="single" w:sz="6" w:space="0" w:color="A3A3A3"/>
              <w:right w:val="single" w:sz="6" w:space="0" w:color="A3A3A3"/>
            </w:tcBorders>
            <w:shd w:val="clear" w:color="auto" w:fill="D9E2F3"/>
            <w:tcMar>
              <w:top w:w="80" w:type="dxa"/>
              <w:left w:w="80" w:type="dxa"/>
              <w:bottom w:w="80" w:type="dxa"/>
              <w:right w:w="80" w:type="dxa"/>
            </w:tcMar>
            <w:hideMark/>
          </w:tcPr>
          <w:p w14:paraId="51702ECE" w14:textId="77777777" w:rsidR="00855142" w:rsidRPr="00855142" w:rsidRDefault="00927E15" w:rsidP="00855142">
            <w:pPr>
              <w:spacing w:after="0" w:line="240" w:lineRule="auto"/>
              <w:rPr>
                <w:rFonts w:ascii="Times New Roman" w:eastAsia="Times New Roman" w:hAnsi="Times New Roman" w:cs="Times New Roman"/>
                <w:sz w:val="24"/>
                <w:szCs w:val="24"/>
                <w:lang w:eastAsia="cs-CZ"/>
              </w:rPr>
            </w:pPr>
            <w:hyperlink r:id="rId21" w:history="1">
              <w:r w:rsidR="00855142" w:rsidRPr="00855142">
                <w:rPr>
                  <w:rFonts w:ascii="Arial" w:eastAsia="Times New Roman" w:hAnsi="Arial" w:cs="Arial"/>
                  <w:color w:val="1155CC"/>
                  <w:u w:val="single"/>
                  <w:lang w:eastAsia="cs-CZ"/>
                </w:rPr>
                <w:t>https://vinokutnahora.cz/en/</w:t>
              </w:r>
            </w:hyperlink>
          </w:p>
        </w:tc>
      </w:tr>
      <w:tr w:rsidR="00855142" w:rsidRPr="00855142" w14:paraId="32412C4F" w14:textId="77777777" w:rsidTr="00711825">
        <w:trPr>
          <w:trHeight w:val="284"/>
        </w:trPr>
        <w:tc>
          <w:tcPr>
            <w:tcW w:w="3111" w:type="dxa"/>
            <w:tcBorders>
              <w:top w:val="single" w:sz="6" w:space="0" w:color="A3A3A3"/>
              <w:left w:val="single" w:sz="6" w:space="0" w:color="A3A3A3"/>
              <w:bottom w:val="single" w:sz="6" w:space="0" w:color="A3A3A3"/>
              <w:right w:val="single" w:sz="6" w:space="0" w:color="A3A3A3"/>
            </w:tcBorders>
            <w:shd w:val="clear" w:color="auto" w:fill="D9E2F3"/>
            <w:tcMar>
              <w:top w:w="80" w:type="dxa"/>
              <w:left w:w="80" w:type="dxa"/>
              <w:bottom w:w="80" w:type="dxa"/>
              <w:right w:w="80" w:type="dxa"/>
            </w:tcMar>
            <w:hideMark/>
          </w:tcPr>
          <w:p w14:paraId="0F344B11" w14:textId="77777777" w:rsidR="00855142" w:rsidRPr="00855142" w:rsidRDefault="00855142" w:rsidP="00855142">
            <w:pPr>
              <w:spacing w:after="0" w:line="240" w:lineRule="auto"/>
              <w:rPr>
                <w:rFonts w:ascii="Times New Roman" w:eastAsia="Times New Roman" w:hAnsi="Times New Roman" w:cs="Times New Roman"/>
                <w:sz w:val="24"/>
                <w:szCs w:val="24"/>
                <w:lang w:eastAsia="cs-CZ"/>
              </w:rPr>
            </w:pPr>
            <w:r w:rsidRPr="00855142">
              <w:rPr>
                <w:rFonts w:ascii="Arial" w:eastAsia="Times New Roman" w:hAnsi="Arial" w:cs="Arial"/>
                <w:b/>
                <w:bCs/>
                <w:color w:val="000000"/>
                <w:lang w:eastAsia="cs-CZ"/>
              </w:rPr>
              <w:t>Vinařství Válka</w:t>
            </w:r>
          </w:p>
        </w:tc>
        <w:tc>
          <w:tcPr>
            <w:tcW w:w="5386" w:type="dxa"/>
            <w:tcBorders>
              <w:top w:val="single" w:sz="6" w:space="0" w:color="A3A3A3"/>
              <w:left w:val="single" w:sz="6" w:space="0" w:color="A3A3A3"/>
              <w:bottom w:val="single" w:sz="6" w:space="0" w:color="A3A3A3"/>
              <w:right w:val="single" w:sz="6" w:space="0" w:color="A3A3A3"/>
            </w:tcBorders>
            <w:shd w:val="clear" w:color="auto" w:fill="D9E2F3"/>
            <w:tcMar>
              <w:top w:w="80" w:type="dxa"/>
              <w:left w:w="80" w:type="dxa"/>
              <w:bottom w:w="80" w:type="dxa"/>
              <w:right w:w="80" w:type="dxa"/>
            </w:tcMar>
            <w:hideMark/>
          </w:tcPr>
          <w:p w14:paraId="6430768F" w14:textId="77777777" w:rsidR="00855142" w:rsidRPr="00855142" w:rsidRDefault="00927E15" w:rsidP="00855142">
            <w:pPr>
              <w:spacing w:after="0" w:line="240" w:lineRule="auto"/>
              <w:rPr>
                <w:rFonts w:ascii="Times New Roman" w:eastAsia="Times New Roman" w:hAnsi="Times New Roman" w:cs="Times New Roman"/>
                <w:sz w:val="24"/>
                <w:szCs w:val="24"/>
                <w:lang w:eastAsia="cs-CZ"/>
              </w:rPr>
            </w:pPr>
            <w:hyperlink r:id="rId22" w:history="1">
              <w:r w:rsidR="00855142" w:rsidRPr="00855142">
                <w:rPr>
                  <w:rFonts w:ascii="Arial" w:eastAsia="Times New Roman" w:hAnsi="Arial" w:cs="Arial"/>
                  <w:color w:val="1155CC"/>
                  <w:u w:val="single"/>
                  <w:lang w:eastAsia="cs-CZ"/>
                </w:rPr>
                <w:t>https://vinarstvivalka.cz/en/</w:t>
              </w:r>
            </w:hyperlink>
          </w:p>
        </w:tc>
      </w:tr>
      <w:tr w:rsidR="00855142" w:rsidRPr="00855142" w14:paraId="73660A2F" w14:textId="77777777" w:rsidTr="00711825">
        <w:trPr>
          <w:trHeight w:val="284"/>
        </w:trPr>
        <w:tc>
          <w:tcPr>
            <w:tcW w:w="3111" w:type="dxa"/>
            <w:tcBorders>
              <w:top w:val="single" w:sz="6" w:space="0" w:color="A3A3A3"/>
              <w:left w:val="single" w:sz="6" w:space="0" w:color="A3A3A3"/>
              <w:bottom w:val="single" w:sz="6" w:space="0" w:color="A3A3A3"/>
              <w:right w:val="single" w:sz="6" w:space="0" w:color="A3A3A3"/>
            </w:tcBorders>
            <w:shd w:val="clear" w:color="auto" w:fill="D9E2F3"/>
            <w:tcMar>
              <w:top w:w="80" w:type="dxa"/>
              <w:left w:w="80" w:type="dxa"/>
              <w:bottom w:w="80" w:type="dxa"/>
              <w:right w:w="80" w:type="dxa"/>
            </w:tcMar>
            <w:hideMark/>
          </w:tcPr>
          <w:p w14:paraId="094D9CCF" w14:textId="77777777" w:rsidR="00855142" w:rsidRPr="00855142" w:rsidRDefault="00855142" w:rsidP="00855142">
            <w:pPr>
              <w:spacing w:after="0" w:line="240" w:lineRule="auto"/>
              <w:rPr>
                <w:rFonts w:ascii="Times New Roman" w:eastAsia="Times New Roman" w:hAnsi="Times New Roman" w:cs="Times New Roman"/>
                <w:sz w:val="24"/>
                <w:szCs w:val="24"/>
                <w:lang w:eastAsia="cs-CZ"/>
              </w:rPr>
            </w:pPr>
            <w:r w:rsidRPr="00855142">
              <w:rPr>
                <w:rFonts w:ascii="Arial" w:eastAsia="Times New Roman" w:hAnsi="Arial" w:cs="Arial"/>
                <w:b/>
                <w:bCs/>
                <w:color w:val="000000"/>
                <w:lang w:eastAsia="cs-CZ"/>
              </w:rPr>
              <w:t>VINSELEKT MICHLOVSKÝ</w:t>
            </w:r>
          </w:p>
        </w:tc>
        <w:tc>
          <w:tcPr>
            <w:tcW w:w="5386" w:type="dxa"/>
            <w:tcBorders>
              <w:top w:val="single" w:sz="6" w:space="0" w:color="A3A3A3"/>
              <w:left w:val="single" w:sz="6" w:space="0" w:color="A3A3A3"/>
              <w:bottom w:val="single" w:sz="6" w:space="0" w:color="A3A3A3"/>
              <w:right w:val="single" w:sz="6" w:space="0" w:color="A3A3A3"/>
            </w:tcBorders>
            <w:shd w:val="clear" w:color="auto" w:fill="D9E2F3"/>
            <w:tcMar>
              <w:top w:w="80" w:type="dxa"/>
              <w:left w:w="80" w:type="dxa"/>
              <w:bottom w:w="80" w:type="dxa"/>
              <w:right w:w="80" w:type="dxa"/>
            </w:tcMar>
            <w:hideMark/>
          </w:tcPr>
          <w:p w14:paraId="018556F8" w14:textId="7D1462D3" w:rsidR="00855142" w:rsidRPr="00855142" w:rsidRDefault="00927E15" w:rsidP="00855142">
            <w:pPr>
              <w:spacing w:after="0" w:line="240" w:lineRule="auto"/>
              <w:rPr>
                <w:rFonts w:ascii="Times New Roman" w:eastAsia="Times New Roman" w:hAnsi="Times New Roman" w:cs="Times New Roman"/>
                <w:sz w:val="24"/>
                <w:szCs w:val="24"/>
                <w:lang w:eastAsia="cs-CZ"/>
              </w:rPr>
            </w:pPr>
            <w:hyperlink r:id="rId23" w:history="1">
              <w:r w:rsidR="00855142" w:rsidRPr="00855142">
                <w:rPr>
                  <w:rFonts w:ascii="Arial" w:eastAsia="Times New Roman" w:hAnsi="Arial" w:cs="Arial"/>
                  <w:color w:val="1155CC"/>
                  <w:u w:val="single"/>
                  <w:lang w:eastAsia="cs-CZ"/>
                </w:rPr>
                <w:t>https://www.michlovsky.com/en/</w:t>
              </w:r>
            </w:hyperlink>
          </w:p>
        </w:tc>
      </w:tr>
    </w:tbl>
    <w:p w14:paraId="2EA182A6" w14:textId="77777777" w:rsidR="00855142" w:rsidRDefault="00855142" w:rsidP="00855142"/>
    <w:p w14:paraId="0B0644E7" w14:textId="2066A303" w:rsidR="00413A83" w:rsidRPr="001670F1" w:rsidRDefault="00592FFB" w:rsidP="00C578F1">
      <w:pPr>
        <w:spacing w:before="240" w:after="0" w:line="240" w:lineRule="auto"/>
        <w:rPr>
          <w:rFonts w:ascii="Arial" w:eastAsia="Times New Roman" w:hAnsi="Arial" w:cs="Arial"/>
          <w:b/>
          <w:bCs/>
          <w:color w:val="000000"/>
          <w:lang w:val="en-GB" w:eastAsia="cs-CZ"/>
        </w:rPr>
      </w:pPr>
      <w:r w:rsidRPr="001670F1">
        <w:rPr>
          <w:rFonts w:ascii="Arial" w:eastAsia="Times New Roman" w:hAnsi="Arial" w:cs="Arial"/>
          <w:b/>
          <w:bCs/>
          <w:color w:val="000000"/>
          <w:lang w:val="en-GB" w:eastAsia="cs-CZ"/>
        </w:rPr>
        <w:t xml:space="preserve">Contact person: </w:t>
      </w:r>
    </w:p>
    <w:tbl>
      <w:tblPr>
        <w:tblStyle w:val="Mkatabulky"/>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1413"/>
        <w:gridCol w:w="1559"/>
        <w:gridCol w:w="3969"/>
        <w:gridCol w:w="2693"/>
      </w:tblGrid>
      <w:tr w:rsidR="00417A8C" w14:paraId="6417725E" w14:textId="77777777" w:rsidTr="001670F1">
        <w:trPr>
          <w:trHeight w:hRule="exact" w:val="794"/>
        </w:trPr>
        <w:tc>
          <w:tcPr>
            <w:tcW w:w="1413" w:type="dxa"/>
          </w:tcPr>
          <w:p w14:paraId="61DBEC69" w14:textId="2ABE90F8" w:rsidR="00417A8C" w:rsidRPr="00151A75" w:rsidRDefault="00417A8C" w:rsidP="000D00C8">
            <w:pPr>
              <w:spacing w:before="240" w:after="240"/>
              <w:rPr>
                <w:rFonts w:ascii="Arial" w:eastAsia="Times New Roman" w:hAnsi="Arial" w:cs="Arial"/>
                <w:b/>
                <w:bCs/>
                <w:color w:val="000000"/>
                <w:lang w:val="en-GB" w:eastAsia="cs-CZ"/>
              </w:rPr>
            </w:pPr>
            <w:r w:rsidRPr="00151A75">
              <w:rPr>
                <w:rFonts w:ascii="Arial" w:eastAsia="Times New Roman" w:hAnsi="Arial" w:cs="Arial"/>
                <w:b/>
                <w:bCs/>
                <w:color w:val="000000"/>
                <w:lang w:val="en-GB" w:eastAsia="cs-CZ"/>
              </w:rPr>
              <w:t xml:space="preserve">Dagmar </w:t>
            </w:r>
            <w:r w:rsidR="00852B79" w:rsidRPr="00151A75">
              <w:rPr>
                <w:rFonts w:ascii="Arial" w:eastAsia="Times New Roman" w:hAnsi="Arial" w:cs="Arial"/>
                <w:b/>
                <w:bCs/>
                <w:color w:val="000000"/>
                <w:lang w:val="en-GB" w:eastAsia="cs-CZ"/>
              </w:rPr>
              <w:br/>
            </w:r>
            <w:r w:rsidRPr="00151A75">
              <w:rPr>
                <w:rFonts w:ascii="Arial" w:eastAsia="Times New Roman" w:hAnsi="Arial" w:cs="Arial"/>
                <w:b/>
                <w:bCs/>
                <w:color w:val="000000"/>
                <w:lang w:val="en-GB" w:eastAsia="cs-CZ"/>
              </w:rPr>
              <w:t>Fialová</w:t>
            </w:r>
          </w:p>
        </w:tc>
        <w:tc>
          <w:tcPr>
            <w:tcW w:w="1559" w:type="dxa"/>
          </w:tcPr>
          <w:p w14:paraId="4D096E62" w14:textId="5ECDA2A1" w:rsidR="00417A8C" w:rsidRDefault="00533A08" w:rsidP="000D00C8">
            <w:pPr>
              <w:spacing w:before="240" w:after="240"/>
              <w:rPr>
                <w:rFonts w:ascii="Arial" w:eastAsia="Times New Roman" w:hAnsi="Arial" w:cs="Arial"/>
                <w:color w:val="000000"/>
                <w:lang w:val="en-GB" w:eastAsia="cs-CZ"/>
              </w:rPr>
            </w:pPr>
            <w:r>
              <w:rPr>
                <w:rFonts w:ascii="Arial" w:eastAsia="Times New Roman" w:hAnsi="Arial" w:cs="Arial"/>
                <w:color w:val="000000"/>
                <w:lang w:val="en-GB" w:eastAsia="cs-CZ"/>
              </w:rPr>
              <w:t>M</w:t>
            </w:r>
            <w:r w:rsidR="00417A8C" w:rsidRPr="000D00C8">
              <w:rPr>
                <w:rFonts w:ascii="Arial" w:eastAsia="Times New Roman" w:hAnsi="Arial" w:cs="Arial"/>
                <w:color w:val="000000"/>
                <w:lang w:val="en-GB" w:eastAsia="cs-CZ"/>
              </w:rPr>
              <w:t xml:space="preserve">arketing </w:t>
            </w:r>
            <w:r>
              <w:rPr>
                <w:rFonts w:ascii="Arial" w:eastAsia="Times New Roman" w:hAnsi="Arial" w:cs="Arial"/>
                <w:color w:val="000000"/>
                <w:lang w:val="en-GB" w:eastAsia="cs-CZ"/>
              </w:rPr>
              <w:t>D</w:t>
            </w:r>
            <w:r w:rsidR="00417A8C" w:rsidRPr="000D00C8">
              <w:rPr>
                <w:rFonts w:ascii="Arial" w:eastAsia="Times New Roman" w:hAnsi="Arial" w:cs="Arial"/>
                <w:color w:val="000000"/>
                <w:lang w:val="en-GB" w:eastAsia="cs-CZ"/>
              </w:rPr>
              <w:t>irector</w:t>
            </w:r>
          </w:p>
        </w:tc>
        <w:tc>
          <w:tcPr>
            <w:tcW w:w="3969" w:type="dxa"/>
          </w:tcPr>
          <w:p w14:paraId="7DDC7133" w14:textId="27C21177" w:rsidR="00417A8C" w:rsidRDefault="00417A8C" w:rsidP="000D00C8">
            <w:pPr>
              <w:spacing w:before="240" w:after="240"/>
              <w:rPr>
                <w:rFonts w:ascii="Arial" w:eastAsia="Times New Roman" w:hAnsi="Arial" w:cs="Arial"/>
                <w:color w:val="000000"/>
                <w:lang w:val="en-GB" w:eastAsia="cs-CZ"/>
              </w:rPr>
            </w:pPr>
            <w:r>
              <w:rPr>
                <w:rFonts w:ascii="Arial" w:eastAsia="Times New Roman" w:hAnsi="Arial" w:cs="Arial"/>
                <w:color w:val="000000"/>
                <w:lang w:val="en-GB" w:eastAsia="cs-CZ"/>
              </w:rPr>
              <w:t>e</w:t>
            </w:r>
            <w:r w:rsidRPr="000D00C8">
              <w:rPr>
                <w:rFonts w:ascii="Arial" w:eastAsia="Times New Roman" w:hAnsi="Arial" w:cs="Arial"/>
                <w:color w:val="000000"/>
                <w:lang w:val="en-GB" w:eastAsia="cs-CZ"/>
              </w:rPr>
              <w:t xml:space="preserve">-mail: </w:t>
            </w:r>
            <w:r w:rsidR="007E0BCD">
              <w:rPr>
                <w:rFonts w:ascii="Arial" w:eastAsia="Times New Roman" w:hAnsi="Arial" w:cs="Arial"/>
                <w:color w:val="000000"/>
                <w:lang w:val="en-GB" w:eastAsia="cs-CZ"/>
              </w:rPr>
              <w:br/>
            </w:r>
            <w:r w:rsidRPr="000D00C8">
              <w:rPr>
                <w:rFonts w:ascii="Arial" w:eastAsia="Times New Roman" w:hAnsi="Arial" w:cs="Arial"/>
                <w:color w:val="000000"/>
                <w:lang w:val="en-GB" w:eastAsia="cs-CZ"/>
              </w:rPr>
              <w:t>dagmar.fialova@vinarskecentrum.cz</w:t>
            </w:r>
          </w:p>
        </w:tc>
        <w:tc>
          <w:tcPr>
            <w:tcW w:w="2693" w:type="dxa"/>
          </w:tcPr>
          <w:p w14:paraId="0CEFBC4C" w14:textId="14B9C224" w:rsidR="00417A8C" w:rsidRDefault="00CD74C3" w:rsidP="000D00C8">
            <w:pPr>
              <w:spacing w:before="240" w:after="240"/>
              <w:rPr>
                <w:rFonts w:ascii="Arial" w:eastAsia="Times New Roman" w:hAnsi="Arial" w:cs="Arial"/>
                <w:color w:val="000000"/>
                <w:lang w:val="en-GB" w:eastAsia="cs-CZ"/>
              </w:rPr>
            </w:pPr>
            <w:r>
              <w:rPr>
                <w:rFonts w:ascii="Arial" w:eastAsia="Times New Roman" w:hAnsi="Arial" w:cs="Arial"/>
                <w:color w:val="000000"/>
                <w:lang w:val="en-GB" w:eastAsia="cs-CZ"/>
              </w:rPr>
              <w:t xml:space="preserve">phone: </w:t>
            </w:r>
            <w:r w:rsidR="007E0BCD">
              <w:rPr>
                <w:rFonts w:ascii="Arial" w:eastAsia="Times New Roman" w:hAnsi="Arial" w:cs="Arial"/>
                <w:color w:val="000000"/>
                <w:lang w:val="en-GB" w:eastAsia="cs-CZ"/>
              </w:rPr>
              <w:br/>
            </w:r>
            <w:r w:rsidRPr="000D00C8">
              <w:rPr>
                <w:rFonts w:ascii="Arial" w:eastAsia="Times New Roman" w:hAnsi="Arial" w:cs="Arial"/>
                <w:color w:val="000000"/>
                <w:lang w:val="en-GB" w:eastAsia="cs-CZ"/>
              </w:rPr>
              <w:t>+420 720 820</w:t>
            </w:r>
            <w:r>
              <w:rPr>
                <w:rFonts w:ascii="Arial" w:eastAsia="Times New Roman" w:hAnsi="Arial" w:cs="Arial"/>
                <w:color w:val="000000"/>
                <w:lang w:val="en-GB" w:eastAsia="cs-CZ"/>
              </w:rPr>
              <w:t> </w:t>
            </w:r>
            <w:r w:rsidRPr="000D00C8">
              <w:rPr>
                <w:rFonts w:ascii="Arial" w:eastAsia="Times New Roman" w:hAnsi="Arial" w:cs="Arial"/>
                <w:color w:val="000000"/>
                <w:lang w:val="en-GB" w:eastAsia="cs-CZ"/>
              </w:rPr>
              <w:t>921</w:t>
            </w:r>
          </w:p>
        </w:tc>
      </w:tr>
      <w:tr w:rsidR="00417A8C" w14:paraId="4281730C" w14:textId="77777777" w:rsidTr="001670F1">
        <w:trPr>
          <w:trHeight w:hRule="exact" w:val="794"/>
        </w:trPr>
        <w:tc>
          <w:tcPr>
            <w:tcW w:w="1413" w:type="dxa"/>
          </w:tcPr>
          <w:p w14:paraId="728B7A47" w14:textId="28F2B0C8" w:rsidR="00417A8C" w:rsidRPr="00151A75" w:rsidRDefault="00533A08" w:rsidP="00533A08">
            <w:pPr>
              <w:spacing w:before="240" w:after="240"/>
              <w:rPr>
                <w:rFonts w:ascii="Arial" w:eastAsia="Times New Roman" w:hAnsi="Arial" w:cs="Arial"/>
                <w:b/>
                <w:bCs/>
                <w:color w:val="000000"/>
                <w:lang w:val="en-GB" w:eastAsia="cs-CZ"/>
              </w:rPr>
            </w:pPr>
            <w:r w:rsidRPr="00151A75">
              <w:rPr>
                <w:rFonts w:ascii="Arial" w:eastAsia="Times New Roman" w:hAnsi="Arial" w:cs="Arial"/>
                <w:b/>
                <w:bCs/>
                <w:color w:val="000000"/>
                <w:lang w:val="en-GB" w:eastAsia="cs-CZ"/>
              </w:rPr>
              <w:t xml:space="preserve">Klára </w:t>
            </w:r>
            <w:r w:rsidR="007E0BCD" w:rsidRPr="00151A75">
              <w:rPr>
                <w:rFonts w:ascii="Arial" w:eastAsia="Times New Roman" w:hAnsi="Arial" w:cs="Arial"/>
                <w:b/>
                <w:bCs/>
                <w:color w:val="000000"/>
                <w:lang w:val="en-GB" w:eastAsia="cs-CZ"/>
              </w:rPr>
              <w:br/>
            </w:r>
            <w:r w:rsidRPr="00151A75">
              <w:rPr>
                <w:rFonts w:ascii="Arial" w:eastAsia="Times New Roman" w:hAnsi="Arial" w:cs="Arial"/>
                <w:b/>
                <w:bCs/>
                <w:color w:val="000000"/>
                <w:lang w:val="en-GB" w:eastAsia="cs-CZ"/>
              </w:rPr>
              <w:t>Kollárová</w:t>
            </w:r>
          </w:p>
        </w:tc>
        <w:tc>
          <w:tcPr>
            <w:tcW w:w="1559" w:type="dxa"/>
          </w:tcPr>
          <w:p w14:paraId="6BDEF8D7" w14:textId="6D800478" w:rsidR="00417A8C" w:rsidRDefault="00533A08" w:rsidP="000D00C8">
            <w:pPr>
              <w:spacing w:before="240" w:after="240"/>
              <w:rPr>
                <w:rFonts w:ascii="Arial" w:eastAsia="Times New Roman" w:hAnsi="Arial" w:cs="Arial"/>
                <w:color w:val="000000"/>
                <w:lang w:val="en-GB" w:eastAsia="cs-CZ"/>
              </w:rPr>
            </w:pPr>
            <w:r w:rsidRPr="00533A08">
              <w:rPr>
                <w:rFonts w:ascii="Arial" w:eastAsia="Times New Roman" w:hAnsi="Arial" w:cs="Arial"/>
                <w:color w:val="000000"/>
                <w:lang w:val="en-GB" w:eastAsia="cs-CZ"/>
              </w:rPr>
              <w:t>National Sommelier</w:t>
            </w:r>
          </w:p>
        </w:tc>
        <w:tc>
          <w:tcPr>
            <w:tcW w:w="3969" w:type="dxa"/>
          </w:tcPr>
          <w:p w14:paraId="63FD4478" w14:textId="4EF3FF8C" w:rsidR="00417A8C" w:rsidRDefault="007E0BCD" w:rsidP="000D00C8">
            <w:pPr>
              <w:spacing w:before="240" w:after="240"/>
              <w:rPr>
                <w:rFonts w:ascii="Arial" w:eastAsia="Times New Roman" w:hAnsi="Arial" w:cs="Arial"/>
                <w:color w:val="000000"/>
                <w:lang w:val="en-GB" w:eastAsia="cs-CZ"/>
              </w:rPr>
            </w:pPr>
            <w:r>
              <w:rPr>
                <w:rFonts w:ascii="Arial" w:eastAsia="Times New Roman" w:hAnsi="Arial" w:cs="Arial"/>
                <w:color w:val="000000"/>
                <w:lang w:val="en-GB" w:eastAsia="cs-CZ"/>
              </w:rPr>
              <w:t>e</w:t>
            </w:r>
            <w:r w:rsidRPr="007E0BCD">
              <w:rPr>
                <w:rFonts w:ascii="Arial" w:eastAsia="Times New Roman" w:hAnsi="Arial" w:cs="Arial"/>
                <w:color w:val="000000"/>
                <w:lang w:val="en-GB" w:eastAsia="cs-CZ"/>
              </w:rPr>
              <w:t xml:space="preserve">-mail: </w:t>
            </w:r>
            <w:r>
              <w:rPr>
                <w:rFonts w:ascii="Arial" w:eastAsia="Times New Roman" w:hAnsi="Arial" w:cs="Arial"/>
                <w:color w:val="000000"/>
                <w:lang w:val="en-GB" w:eastAsia="cs-CZ"/>
              </w:rPr>
              <w:br/>
            </w:r>
            <w:r w:rsidRPr="007E0BCD">
              <w:rPr>
                <w:rFonts w:ascii="Arial" w:eastAsia="Times New Roman" w:hAnsi="Arial" w:cs="Arial"/>
                <w:color w:val="000000"/>
                <w:lang w:val="en-GB" w:eastAsia="cs-CZ"/>
              </w:rPr>
              <w:t>klara.kollarova@vinarskecentrum.cz</w:t>
            </w:r>
          </w:p>
        </w:tc>
        <w:tc>
          <w:tcPr>
            <w:tcW w:w="2693" w:type="dxa"/>
          </w:tcPr>
          <w:p w14:paraId="06388CE2" w14:textId="12F0A649" w:rsidR="00417A8C" w:rsidRDefault="007E0BCD" w:rsidP="007E0BCD">
            <w:pPr>
              <w:spacing w:before="240" w:after="240"/>
              <w:rPr>
                <w:rFonts w:ascii="Arial" w:eastAsia="Times New Roman" w:hAnsi="Arial" w:cs="Arial"/>
                <w:color w:val="000000"/>
                <w:lang w:val="en-GB" w:eastAsia="cs-CZ"/>
              </w:rPr>
            </w:pPr>
            <w:r>
              <w:rPr>
                <w:rFonts w:ascii="Arial" w:eastAsia="Times New Roman" w:hAnsi="Arial" w:cs="Arial"/>
                <w:color w:val="000000"/>
                <w:lang w:val="en-GB" w:eastAsia="cs-CZ"/>
              </w:rPr>
              <w:t>p</w:t>
            </w:r>
            <w:r w:rsidRPr="007E0BCD">
              <w:rPr>
                <w:rFonts w:ascii="Arial" w:eastAsia="Times New Roman" w:hAnsi="Arial" w:cs="Arial"/>
                <w:color w:val="000000"/>
                <w:lang w:val="en-GB" w:eastAsia="cs-CZ"/>
              </w:rPr>
              <w:t>hone:</w:t>
            </w:r>
            <w:r>
              <w:rPr>
                <w:rFonts w:ascii="Arial" w:eastAsia="Times New Roman" w:hAnsi="Arial" w:cs="Arial"/>
                <w:color w:val="000000"/>
                <w:lang w:val="en-GB" w:eastAsia="cs-CZ"/>
              </w:rPr>
              <w:br/>
            </w:r>
            <w:r w:rsidRPr="007E0BCD">
              <w:rPr>
                <w:rFonts w:ascii="Arial" w:eastAsia="Times New Roman" w:hAnsi="Arial" w:cs="Arial"/>
                <w:color w:val="000000"/>
                <w:lang w:val="en-GB" w:eastAsia="cs-CZ"/>
              </w:rPr>
              <w:t>+420</w:t>
            </w:r>
            <w:r>
              <w:rPr>
                <w:rFonts w:ascii="Arial" w:eastAsia="Times New Roman" w:hAnsi="Arial" w:cs="Arial"/>
                <w:color w:val="000000"/>
                <w:lang w:val="en-GB" w:eastAsia="cs-CZ"/>
              </w:rPr>
              <w:t> </w:t>
            </w:r>
            <w:r w:rsidRPr="007E0BCD">
              <w:rPr>
                <w:rFonts w:ascii="Arial" w:eastAsia="Times New Roman" w:hAnsi="Arial" w:cs="Arial"/>
                <w:color w:val="000000"/>
                <w:lang w:val="en-GB" w:eastAsia="cs-CZ"/>
              </w:rPr>
              <w:t>608</w:t>
            </w:r>
            <w:r>
              <w:rPr>
                <w:rFonts w:ascii="Arial" w:eastAsia="Times New Roman" w:hAnsi="Arial" w:cs="Arial"/>
                <w:color w:val="000000"/>
                <w:lang w:val="en-GB" w:eastAsia="cs-CZ"/>
              </w:rPr>
              <w:t> </w:t>
            </w:r>
            <w:r w:rsidRPr="007E0BCD">
              <w:rPr>
                <w:rFonts w:ascii="Arial" w:eastAsia="Times New Roman" w:hAnsi="Arial" w:cs="Arial"/>
                <w:color w:val="000000"/>
                <w:lang w:val="en-GB" w:eastAsia="cs-CZ"/>
              </w:rPr>
              <w:t>116</w:t>
            </w:r>
            <w:r>
              <w:rPr>
                <w:rFonts w:ascii="Arial" w:eastAsia="Times New Roman" w:hAnsi="Arial" w:cs="Arial"/>
                <w:color w:val="000000"/>
                <w:lang w:val="en-GB" w:eastAsia="cs-CZ"/>
              </w:rPr>
              <w:t xml:space="preserve"> </w:t>
            </w:r>
            <w:r w:rsidRPr="007E0BCD">
              <w:rPr>
                <w:rFonts w:ascii="Arial" w:eastAsia="Times New Roman" w:hAnsi="Arial" w:cs="Arial"/>
                <w:color w:val="000000"/>
                <w:lang w:val="en-GB" w:eastAsia="cs-CZ"/>
              </w:rPr>
              <w:t>085</w:t>
            </w:r>
          </w:p>
        </w:tc>
      </w:tr>
      <w:tr w:rsidR="00417A8C" w14:paraId="0BF4FF20" w14:textId="77777777" w:rsidTr="001670F1">
        <w:trPr>
          <w:trHeight w:hRule="exact" w:val="794"/>
        </w:trPr>
        <w:tc>
          <w:tcPr>
            <w:tcW w:w="1413" w:type="dxa"/>
          </w:tcPr>
          <w:p w14:paraId="7B276EFE" w14:textId="79446566" w:rsidR="00417A8C" w:rsidRPr="00151A75" w:rsidRDefault="007E0BCD" w:rsidP="000D00C8">
            <w:pPr>
              <w:spacing w:before="240" w:after="240"/>
              <w:rPr>
                <w:rFonts w:ascii="Arial" w:eastAsia="Times New Roman" w:hAnsi="Arial" w:cs="Arial"/>
                <w:b/>
                <w:bCs/>
                <w:color w:val="000000"/>
                <w:lang w:val="en-GB" w:eastAsia="cs-CZ"/>
              </w:rPr>
            </w:pPr>
            <w:r w:rsidRPr="00151A75">
              <w:rPr>
                <w:rFonts w:ascii="Arial" w:eastAsia="Times New Roman" w:hAnsi="Arial" w:cs="Arial"/>
                <w:b/>
                <w:bCs/>
                <w:color w:val="000000"/>
                <w:lang w:val="en-GB" w:eastAsia="cs-CZ"/>
              </w:rPr>
              <w:t xml:space="preserve">Zuzana </w:t>
            </w:r>
            <w:proofErr w:type="spellStart"/>
            <w:r w:rsidRPr="00151A75">
              <w:rPr>
                <w:rFonts w:ascii="Arial" w:eastAsia="Times New Roman" w:hAnsi="Arial" w:cs="Arial"/>
                <w:b/>
                <w:bCs/>
                <w:color w:val="000000"/>
                <w:lang w:val="en-GB" w:eastAsia="cs-CZ"/>
              </w:rPr>
              <w:t>Vejmelková</w:t>
            </w:r>
            <w:proofErr w:type="spellEnd"/>
          </w:p>
        </w:tc>
        <w:tc>
          <w:tcPr>
            <w:tcW w:w="1559" w:type="dxa"/>
          </w:tcPr>
          <w:p w14:paraId="32DA0C19" w14:textId="715E3514" w:rsidR="00417A8C" w:rsidRDefault="007E0BCD" w:rsidP="000D00C8">
            <w:pPr>
              <w:spacing w:before="240" w:after="240"/>
              <w:rPr>
                <w:rFonts w:ascii="Arial" w:eastAsia="Times New Roman" w:hAnsi="Arial" w:cs="Arial"/>
                <w:color w:val="000000"/>
                <w:lang w:val="en-GB" w:eastAsia="cs-CZ"/>
              </w:rPr>
            </w:pPr>
            <w:r>
              <w:rPr>
                <w:rFonts w:ascii="Arial" w:eastAsia="Times New Roman" w:hAnsi="Arial" w:cs="Arial"/>
                <w:color w:val="000000"/>
                <w:lang w:val="en-GB" w:eastAsia="cs-CZ"/>
              </w:rPr>
              <w:t xml:space="preserve">Export </w:t>
            </w:r>
            <w:r w:rsidR="00151A75">
              <w:rPr>
                <w:rFonts w:ascii="Arial" w:eastAsia="Times New Roman" w:hAnsi="Arial" w:cs="Arial"/>
                <w:color w:val="000000"/>
                <w:lang w:val="en-GB" w:eastAsia="cs-CZ"/>
              </w:rPr>
              <w:t>C</w:t>
            </w:r>
            <w:r>
              <w:rPr>
                <w:rFonts w:ascii="Arial" w:eastAsia="Times New Roman" w:hAnsi="Arial" w:cs="Arial"/>
                <w:color w:val="000000"/>
                <w:lang w:val="en-GB" w:eastAsia="cs-CZ"/>
              </w:rPr>
              <w:t>oordinator</w:t>
            </w:r>
          </w:p>
        </w:tc>
        <w:tc>
          <w:tcPr>
            <w:tcW w:w="3969" w:type="dxa"/>
          </w:tcPr>
          <w:p w14:paraId="720EDE71" w14:textId="4D2D2BCE" w:rsidR="00417A8C" w:rsidRDefault="007E0BCD" w:rsidP="000D00C8">
            <w:pPr>
              <w:spacing w:before="240" w:after="240"/>
              <w:rPr>
                <w:rFonts w:ascii="Arial" w:eastAsia="Times New Roman" w:hAnsi="Arial" w:cs="Arial"/>
                <w:color w:val="000000"/>
                <w:lang w:val="en-GB" w:eastAsia="cs-CZ"/>
              </w:rPr>
            </w:pPr>
            <w:r>
              <w:rPr>
                <w:rFonts w:ascii="Arial" w:eastAsia="Times New Roman" w:hAnsi="Arial" w:cs="Arial"/>
                <w:color w:val="000000"/>
                <w:lang w:val="en-GB" w:eastAsia="cs-CZ"/>
              </w:rPr>
              <w:t xml:space="preserve">e-mail: </w:t>
            </w:r>
            <w:r>
              <w:rPr>
                <w:rFonts w:ascii="Arial" w:eastAsia="Times New Roman" w:hAnsi="Arial" w:cs="Arial"/>
                <w:color w:val="000000"/>
                <w:lang w:val="en-GB" w:eastAsia="cs-CZ"/>
              </w:rPr>
              <w:br/>
            </w:r>
            <w:r w:rsidRPr="007E0BCD">
              <w:rPr>
                <w:rFonts w:ascii="Arial" w:eastAsia="Times New Roman" w:hAnsi="Arial" w:cs="Arial"/>
                <w:color w:val="000000"/>
                <w:lang w:val="en-GB" w:eastAsia="cs-CZ"/>
              </w:rPr>
              <w:t>export@vinarskecentrum.cz</w:t>
            </w:r>
          </w:p>
        </w:tc>
        <w:tc>
          <w:tcPr>
            <w:tcW w:w="2693" w:type="dxa"/>
          </w:tcPr>
          <w:p w14:paraId="3F787A34" w14:textId="05A1639C" w:rsidR="00417A8C" w:rsidRDefault="007E0BCD" w:rsidP="000D00C8">
            <w:pPr>
              <w:spacing w:before="240" w:after="240"/>
              <w:rPr>
                <w:rFonts w:ascii="Arial" w:eastAsia="Times New Roman" w:hAnsi="Arial" w:cs="Arial"/>
                <w:color w:val="000000"/>
                <w:lang w:val="en-GB" w:eastAsia="cs-CZ"/>
              </w:rPr>
            </w:pPr>
            <w:r>
              <w:rPr>
                <w:rFonts w:ascii="Arial" w:eastAsia="Times New Roman" w:hAnsi="Arial" w:cs="Arial"/>
                <w:color w:val="000000"/>
                <w:lang w:val="en-GB" w:eastAsia="cs-CZ"/>
              </w:rPr>
              <w:t xml:space="preserve">phone: </w:t>
            </w:r>
            <w:r>
              <w:rPr>
                <w:rFonts w:ascii="Arial" w:eastAsia="Times New Roman" w:hAnsi="Arial" w:cs="Arial"/>
                <w:color w:val="000000"/>
                <w:lang w:val="en-GB" w:eastAsia="cs-CZ"/>
              </w:rPr>
              <w:br/>
              <w:t>+420 608 676 056</w:t>
            </w:r>
          </w:p>
        </w:tc>
      </w:tr>
    </w:tbl>
    <w:p w14:paraId="41C01213" w14:textId="55B0859E" w:rsidR="00324F9B" w:rsidRPr="001670F1" w:rsidRDefault="00324F9B" w:rsidP="000D00C8">
      <w:pPr>
        <w:spacing w:before="240" w:after="240" w:line="240" w:lineRule="auto"/>
        <w:rPr>
          <w:rFonts w:ascii="Arial" w:eastAsia="Times New Roman" w:hAnsi="Arial" w:cs="Arial"/>
          <w:b/>
          <w:bCs/>
          <w:color w:val="000000"/>
          <w:lang w:val="en-GB" w:eastAsia="cs-CZ"/>
        </w:rPr>
      </w:pPr>
      <w:proofErr w:type="gramStart"/>
      <w:r w:rsidRPr="001670F1">
        <w:rPr>
          <w:rFonts w:ascii="Arial" w:eastAsia="Times New Roman" w:hAnsi="Arial" w:cs="Arial"/>
          <w:b/>
          <w:bCs/>
          <w:color w:val="000000"/>
          <w:lang w:val="en-GB" w:eastAsia="cs-CZ"/>
        </w:rPr>
        <w:t>National Wine Centre of the Czech Republic.</w:t>
      </w:r>
      <w:proofErr w:type="gramEnd"/>
    </w:p>
    <w:p w14:paraId="76414A2E" w14:textId="6B1D46EF" w:rsidR="00592FFB" w:rsidRDefault="00927E15" w:rsidP="000D00C8">
      <w:pPr>
        <w:spacing w:before="240" w:after="240" w:line="240" w:lineRule="auto"/>
        <w:rPr>
          <w:rFonts w:ascii="Arial" w:eastAsia="Times New Roman" w:hAnsi="Arial" w:cs="Arial"/>
          <w:color w:val="000000"/>
          <w:lang w:val="en-GB" w:eastAsia="cs-CZ"/>
        </w:rPr>
      </w:pPr>
      <w:hyperlink r:id="rId24" w:history="1">
        <w:r w:rsidR="007C29D5" w:rsidRPr="00A612AF">
          <w:rPr>
            <w:rStyle w:val="Hypertextovodkaz"/>
            <w:rFonts w:ascii="Arial" w:eastAsia="Times New Roman" w:hAnsi="Arial" w:cs="Arial"/>
            <w:lang w:val="en-GB" w:eastAsia="cs-CZ"/>
          </w:rPr>
          <w:t>https://www.vinarskecentrum.cz/en/</w:t>
        </w:r>
      </w:hyperlink>
    </w:p>
    <w:p w14:paraId="0DF07437" w14:textId="401DE1D4" w:rsidR="007C29D5" w:rsidRDefault="007C29D5" w:rsidP="000D00C8">
      <w:pPr>
        <w:spacing w:before="240" w:after="240" w:line="240" w:lineRule="auto"/>
        <w:rPr>
          <w:rFonts w:ascii="Arial" w:eastAsia="Times New Roman" w:hAnsi="Arial" w:cs="Arial"/>
          <w:color w:val="000000"/>
          <w:lang w:val="en-GB" w:eastAsia="cs-CZ"/>
        </w:rPr>
      </w:pPr>
    </w:p>
    <w:p w14:paraId="2B76E17F" w14:textId="7002F41C" w:rsidR="007C29D5" w:rsidRPr="000D00C8" w:rsidRDefault="007C29D5" w:rsidP="000D00C8">
      <w:pPr>
        <w:spacing w:before="240" w:after="240" w:line="240" w:lineRule="auto"/>
        <w:rPr>
          <w:rFonts w:ascii="Arial" w:eastAsia="Times New Roman" w:hAnsi="Arial" w:cs="Arial"/>
          <w:color w:val="000000"/>
          <w:lang w:val="en-GB" w:eastAsia="cs-CZ"/>
        </w:rPr>
      </w:pPr>
      <w:bookmarkStart w:id="0" w:name="_GoBack"/>
      <w:r>
        <w:rPr>
          <w:noProof/>
          <w:lang w:eastAsia="cs-CZ"/>
        </w:rPr>
        <w:drawing>
          <wp:anchor distT="0" distB="0" distL="114300" distR="114300" simplePos="0" relativeHeight="251658240" behindDoc="0" locked="0" layoutInCell="1" allowOverlap="1" wp14:anchorId="4EFB0782" wp14:editId="7F97E775">
            <wp:simplePos x="0" y="0"/>
            <wp:positionH relativeFrom="margin">
              <wp:align>center</wp:align>
            </wp:positionH>
            <wp:positionV relativeFrom="paragraph">
              <wp:posOffset>-268605</wp:posOffset>
            </wp:positionV>
            <wp:extent cx="2922731" cy="1476375"/>
            <wp:effectExtent l="0" t="0" r="0" b="0"/>
            <wp:wrapSquare wrapText="bothSides"/>
            <wp:docPr id="1" name="Obrázek 1" descr="Ke stažení – Vinařský F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 stažení – Vinařský Fon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22731" cy="1476375"/>
                    </a:xfrm>
                    <a:prstGeom prst="rect">
                      <a:avLst/>
                    </a:prstGeom>
                    <a:noFill/>
                    <a:ln>
                      <a:noFill/>
                    </a:ln>
                  </pic:spPr>
                </pic:pic>
              </a:graphicData>
            </a:graphic>
          </wp:anchor>
        </w:drawing>
      </w:r>
      <w:bookmarkEnd w:id="0"/>
    </w:p>
    <w:sectPr w:rsidR="007C29D5" w:rsidRPr="000D00C8" w:rsidSect="005261F7">
      <w:pgSz w:w="11906" w:h="16838"/>
      <w:pgMar w:top="567" w:right="1133" w:bottom="1135" w:left="1134"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0ECA2C" w14:textId="77777777" w:rsidR="0013606F" w:rsidRDefault="0013606F" w:rsidP="00413A83">
      <w:pPr>
        <w:spacing w:after="0" w:line="240" w:lineRule="auto"/>
      </w:pPr>
      <w:r>
        <w:separator/>
      </w:r>
    </w:p>
  </w:endnote>
  <w:endnote w:type="continuationSeparator" w:id="0">
    <w:p w14:paraId="5337F715" w14:textId="77777777" w:rsidR="0013606F" w:rsidRDefault="0013606F" w:rsidP="00413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91EC51" w14:textId="77777777" w:rsidR="0013606F" w:rsidRDefault="0013606F" w:rsidP="00413A83">
      <w:pPr>
        <w:spacing w:after="0" w:line="240" w:lineRule="auto"/>
      </w:pPr>
      <w:r>
        <w:separator/>
      </w:r>
    </w:p>
  </w:footnote>
  <w:footnote w:type="continuationSeparator" w:id="0">
    <w:p w14:paraId="185042D1" w14:textId="77777777" w:rsidR="0013606F" w:rsidRDefault="0013606F" w:rsidP="00413A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142"/>
    <w:rsid w:val="000667EF"/>
    <w:rsid w:val="00077D3F"/>
    <w:rsid w:val="000A3044"/>
    <w:rsid w:val="000D00C8"/>
    <w:rsid w:val="000F63CB"/>
    <w:rsid w:val="0013606F"/>
    <w:rsid w:val="00151A75"/>
    <w:rsid w:val="001670F1"/>
    <w:rsid w:val="001D41DB"/>
    <w:rsid w:val="00295A92"/>
    <w:rsid w:val="00324F9B"/>
    <w:rsid w:val="00413A83"/>
    <w:rsid w:val="004158C3"/>
    <w:rsid w:val="00417A8C"/>
    <w:rsid w:val="004C2BFA"/>
    <w:rsid w:val="004C4A05"/>
    <w:rsid w:val="004C6A8E"/>
    <w:rsid w:val="00521C01"/>
    <w:rsid w:val="005261F7"/>
    <w:rsid w:val="00533A08"/>
    <w:rsid w:val="00592FFB"/>
    <w:rsid w:val="005E2726"/>
    <w:rsid w:val="006119F7"/>
    <w:rsid w:val="00674E06"/>
    <w:rsid w:val="00711825"/>
    <w:rsid w:val="007246E5"/>
    <w:rsid w:val="007C29D5"/>
    <w:rsid w:val="007E0BCD"/>
    <w:rsid w:val="007E13AD"/>
    <w:rsid w:val="007F6B7D"/>
    <w:rsid w:val="008255AD"/>
    <w:rsid w:val="00852B79"/>
    <w:rsid w:val="00855142"/>
    <w:rsid w:val="00880A9E"/>
    <w:rsid w:val="008871C0"/>
    <w:rsid w:val="00927E15"/>
    <w:rsid w:val="0094093E"/>
    <w:rsid w:val="00955731"/>
    <w:rsid w:val="00B107B4"/>
    <w:rsid w:val="00C160D5"/>
    <w:rsid w:val="00C578F1"/>
    <w:rsid w:val="00CC1A3B"/>
    <w:rsid w:val="00CD74C3"/>
    <w:rsid w:val="00D3440D"/>
    <w:rsid w:val="00D40BE6"/>
    <w:rsid w:val="00D64C95"/>
    <w:rsid w:val="00DA5CC8"/>
    <w:rsid w:val="00F41D7E"/>
    <w:rsid w:val="00F75F37"/>
    <w:rsid w:val="00FB4425"/>
    <w:rsid w:val="00FD51BC"/>
    <w:rsid w:val="00FE10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8A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5514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55142"/>
    <w:rPr>
      <w:color w:val="0000FF"/>
      <w:u w:val="single"/>
    </w:rPr>
  </w:style>
  <w:style w:type="paragraph" w:styleId="Zhlav">
    <w:name w:val="header"/>
    <w:basedOn w:val="Normln"/>
    <w:link w:val="ZhlavChar"/>
    <w:uiPriority w:val="99"/>
    <w:unhideWhenUsed/>
    <w:rsid w:val="00413A8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13A83"/>
  </w:style>
  <w:style w:type="paragraph" w:styleId="Zpat">
    <w:name w:val="footer"/>
    <w:basedOn w:val="Normln"/>
    <w:link w:val="ZpatChar"/>
    <w:uiPriority w:val="99"/>
    <w:unhideWhenUsed/>
    <w:rsid w:val="00413A83"/>
    <w:pPr>
      <w:tabs>
        <w:tab w:val="center" w:pos="4536"/>
        <w:tab w:val="right" w:pos="9072"/>
      </w:tabs>
      <w:spacing w:after="0" w:line="240" w:lineRule="auto"/>
    </w:pPr>
  </w:style>
  <w:style w:type="character" w:customStyle="1" w:styleId="ZpatChar">
    <w:name w:val="Zápatí Char"/>
    <w:basedOn w:val="Standardnpsmoodstavce"/>
    <w:link w:val="Zpat"/>
    <w:uiPriority w:val="99"/>
    <w:rsid w:val="00413A83"/>
  </w:style>
  <w:style w:type="table" w:styleId="Mkatabulky">
    <w:name w:val="Table Grid"/>
    <w:basedOn w:val="Normlntabulka"/>
    <w:uiPriority w:val="39"/>
    <w:rsid w:val="00417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Standardnpsmoodstavce"/>
    <w:uiPriority w:val="99"/>
    <w:semiHidden/>
    <w:unhideWhenUsed/>
    <w:rsid w:val="007E0BCD"/>
    <w:rPr>
      <w:color w:val="605E5C"/>
      <w:shd w:val="clear" w:color="auto" w:fill="E1DFDD"/>
    </w:rPr>
  </w:style>
  <w:style w:type="paragraph" w:styleId="Odstavecseseznamem">
    <w:name w:val="List Paragraph"/>
    <w:basedOn w:val="Normln"/>
    <w:uiPriority w:val="34"/>
    <w:qFormat/>
    <w:rsid w:val="000A3044"/>
    <w:pPr>
      <w:ind w:left="720"/>
      <w:contextualSpacing/>
    </w:pPr>
  </w:style>
  <w:style w:type="paragraph" w:styleId="Textbubliny">
    <w:name w:val="Balloon Text"/>
    <w:basedOn w:val="Normln"/>
    <w:link w:val="TextbublinyChar"/>
    <w:uiPriority w:val="99"/>
    <w:semiHidden/>
    <w:unhideWhenUsed/>
    <w:rsid w:val="00927E1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27E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5514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55142"/>
    <w:rPr>
      <w:color w:val="0000FF"/>
      <w:u w:val="single"/>
    </w:rPr>
  </w:style>
  <w:style w:type="paragraph" w:styleId="Zhlav">
    <w:name w:val="header"/>
    <w:basedOn w:val="Normln"/>
    <w:link w:val="ZhlavChar"/>
    <w:uiPriority w:val="99"/>
    <w:unhideWhenUsed/>
    <w:rsid w:val="00413A8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13A83"/>
  </w:style>
  <w:style w:type="paragraph" w:styleId="Zpat">
    <w:name w:val="footer"/>
    <w:basedOn w:val="Normln"/>
    <w:link w:val="ZpatChar"/>
    <w:uiPriority w:val="99"/>
    <w:unhideWhenUsed/>
    <w:rsid w:val="00413A83"/>
    <w:pPr>
      <w:tabs>
        <w:tab w:val="center" w:pos="4536"/>
        <w:tab w:val="right" w:pos="9072"/>
      </w:tabs>
      <w:spacing w:after="0" w:line="240" w:lineRule="auto"/>
    </w:pPr>
  </w:style>
  <w:style w:type="character" w:customStyle="1" w:styleId="ZpatChar">
    <w:name w:val="Zápatí Char"/>
    <w:basedOn w:val="Standardnpsmoodstavce"/>
    <w:link w:val="Zpat"/>
    <w:uiPriority w:val="99"/>
    <w:rsid w:val="00413A83"/>
  </w:style>
  <w:style w:type="table" w:styleId="Mkatabulky">
    <w:name w:val="Table Grid"/>
    <w:basedOn w:val="Normlntabulka"/>
    <w:uiPriority w:val="39"/>
    <w:rsid w:val="00417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Standardnpsmoodstavce"/>
    <w:uiPriority w:val="99"/>
    <w:semiHidden/>
    <w:unhideWhenUsed/>
    <w:rsid w:val="007E0BCD"/>
    <w:rPr>
      <w:color w:val="605E5C"/>
      <w:shd w:val="clear" w:color="auto" w:fill="E1DFDD"/>
    </w:rPr>
  </w:style>
  <w:style w:type="paragraph" w:styleId="Odstavecseseznamem">
    <w:name w:val="List Paragraph"/>
    <w:basedOn w:val="Normln"/>
    <w:uiPriority w:val="34"/>
    <w:qFormat/>
    <w:rsid w:val="000A3044"/>
    <w:pPr>
      <w:ind w:left="720"/>
      <w:contextualSpacing/>
    </w:pPr>
  </w:style>
  <w:style w:type="paragraph" w:styleId="Textbubliny">
    <w:name w:val="Balloon Text"/>
    <w:basedOn w:val="Normln"/>
    <w:link w:val="TextbublinyChar"/>
    <w:uiPriority w:val="99"/>
    <w:semiHidden/>
    <w:unhideWhenUsed/>
    <w:rsid w:val="00927E1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27E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707688">
      <w:bodyDiv w:val="1"/>
      <w:marLeft w:val="0"/>
      <w:marRight w:val="0"/>
      <w:marTop w:val="0"/>
      <w:marBottom w:val="0"/>
      <w:divBdr>
        <w:top w:val="none" w:sz="0" w:space="0" w:color="auto"/>
        <w:left w:val="none" w:sz="0" w:space="0" w:color="auto"/>
        <w:bottom w:val="none" w:sz="0" w:space="0" w:color="auto"/>
        <w:right w:val="none" w:sz="0" w:space="0" w:color="auto"/>
      </w:divBdr>
    </w:div>
    <w:div w:id="1164399328">
      <w:bodyDiv w:val="1"/>
      <w:marLeft w:val="0"/>
      <w:marRight w:val="0"/>
      <w:marTop w:val="0"/>
      <w:marBottom w:val="0"/>
      <w:divBdr>
        <w:top w:val="none" w:sz="0" w:space="0" w:color="auto"/>
        <w:left w:val="none" w:sz="0" w:space="0" w:color="auto"/>
        <w:bottom w:val="none" w:sz="0" w:space="0" w:color="auto"/>
        <w:right w:val="none" w:sz="0" w:space="0" w:color="auto"/>
      </w:divBdr>
      <w:divsChild>
        <w:div w:id="514420972">
          <w:marLeft w:val="0"/>
          <w:marRight w:val="0"/>
          <w:marTop w:val="240"/>
          <w:marBottom w:val="0"/>
          <w:divBdr>
            <w:top w:val="none" w:sz="0" w:space="0" w:color="auto"/>
            <w:left w:val="none" w:sz="0" w:space="0" w:color="auto"/>
            <w:bottom w:val="none" w:sz="0" w:space="0" w:color="auto"/>
            <w:right w:val="none" w:sz="0" w:space="0" w:color="auto"/>
          </w:divBdr>
        </w:div>
      </w:divsChild>
    </w:div>
    <w:div w:id="1377583407">
      <w:bodyDiv w:val="1"/>
      <w:marLeft w:val="0"/>
      <w:marRight w:val="0"/>
      <w:marTop w:val="0"/>
      <w:marBottom w:val="0"/>
      <w:divBdr>
        <w:top w:val="none" w:sz="0" w:space="0" w:color="auto"/>
        <w:left w:val="none" w:sz="0" w:space="0" w:color="auto"/>
        <w:bottom w:val="none" w:sz="0" w:space="0" w:color="auto"/>
        <w:right w:val="none" w:sz="0" w:space="0" w:color="auto"/>
      </w:divBdr>
    </w:div>
    <w:div w:id="1467774379">
      <w:bodyDiv w:val="1"/>
      <w:marLeft w:val="0"/>
      <w:marRight w:val="0"/>
      <w:marTop w:val="0"/>
      <w:marBottom w:val="0"/>
      <w:divBdr>
        <w:top w:val="none" w:sz="0" w:space="0" w:color="auto"/>
        <w:left w:val="none" w:sz="0" w:space="0" w:color="auto"/>
        <w:bottom w:val="none" w:sz="0" w:space="0" w:color="auto"/>
        <w:right w:val="none" w:sz="0" w:space="0" w:color="auto"/>
      </w:divBdr>
      <w:divsChild>
        <w:div w:id="930510670">
          <w:marLeft w:val="0"/>
          <w:marRight w:val="0"/>
          <w:marTop w:val="0"/>
          <w:marBottom w:val="0"/>
          <w:divBdr>
            <w:top w:val="none" w:sz="0" w:space="0" w:color="auto"/>
            <w:left w:val="none" w:sz="0" w:space="0" w:color="auto"/>
            <w:bottom w:val="none" w:sz="0" w:space="0" w:color="auto"/>
            <w:right w:val="none" w:sz="0" w:space="0" w:color="auto"/>
          </w:divBdr>
        </w:div>
        <w:div w:id="1985158965">
          <w:marLeft w:val="0"/>
          <w:marRight w:val="0"/>
          <w:marTop w:val="0"/>
          <w:marBottom w:val="0"/>
          <w:divBdr>
            <w:top w:val="none" w:sz="0" w:space="0" w:color="auto"/>
            <w:left w:val="none" w:sz="0" w:space="0" w:color="auto"/>
            <w:bottom w:val="none" w:sz="0" w:space="0" w:color="auto"/>
            <w:right w:val="none" w:sz="0" w:space="0" w:color="auto"/>
          </w:divBdr>
          <w:divsChild>
            <w:div w:id="507405697">
              <w:marLeft w:val="0"/>
              <w:marRight w:val="0"/>
              <w:marTop w:val="0"/>
              <w:marBottom w:val="0"/>
              <w:divBdr>
                <w:top w:val="none" w:sz="0" w:space="0" w:color="auto"/>
                <w:left w:val="none" w:sz="0" w:space="0" w:color="auto"/>
                <w:bottom w:val="none" w:sz="0" w:space="0" w:color="auto"/>
                <w:right w:val="none" w:sz="0" w:space="0" w:color="auto"/>
              </w:divBdr>
            </w:div>
            <w:div w:id="1024214761">
              <w:marLeft w:val="90"/>
              <w:marRight w:val="0"/>
              <w:marTop w:val="0"/>
              <w:marBottom w:val="0"/>
              <w:divBdr>
                <w:top w:val="none" w:sz="0" w:space="0" w:color="auto"/>
                <w:left w:val="none" w:sz="0" w:space="0" w:color="auto"/>
                <w:bottom w:val="none" w:sz="0" w:space="0" w:color="auto"/>
                <w:right w:val="none" w:sz="0" w:space="0" w:color="auto"/>
              </w:divBdr>
              <w:divsChild>
                <w:div w:id="66023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321573">
      <w:bodyDiv w:val="1"/>
      <w:marLeft w:val="0"/>
      <w:marRight w:val="0"/>
      <w:marTop w:val="0"/>
      <w:marBottom w:val="0"/>
      <w:divBdr>
        <w:top w:val="none" w:sz="0" w:space="0" w:color="auto"/>
        <w:left w:val="none" w:sz="0" w:space="0" w:color="auto"/>
        <w:bottom w:val="none" w:sz="0" w:space="0" w:color="auto"/>
        <w:right w:val="none" w:sz="0" w:space="0" w:color="auto"/>
      </w:divBdr>
    </w:div>
    <w:div w:id="1677346003">
      <w:bodyDiv w:val="1"/>
      <w:marLeft w:val="0"/>
      <w:marRight w:val="0"/>
      <w:marTop w:val="0"/>
      <w:marBottom w:val="0"/>
      <w:divBdr>
        <w:top w:val="none" w:sz="0" w:space="0" w:color="auto"/>
        <w:left w:val="none" w:sz="0" w:space="0" w:color="auto"/>
        <w:bottom w:val="none" w:sz="0" w:space="0" w:color="auto"/>
        <w:right w:val="none" w:sz="0" w:space="0" w:color="auto"/>
      </w:divBdr>
      <w:divsChild>
        <w:div w:id="713113274">
          <w:marLeft w:val="0"/>
          <w:marRight w:val="0"/>
          <w:marTop w:val="0"/>
          <w:marBottom w:val="0"/>
          <w:divBdr>
            <w:top w:val="none" w:sz="0" w:space="0" w:color="auto"/>
            <w:left w:val="none" w:sz="0" w:space="0" w:color="auto"/>
            <w:bottom w:val="none" w:sz="0" w:space="0" w:color="auto"/>
            <w:right w:val="none" w:sz="0" w:space="0" w:color="auto"/>
          </w:divBdr>
        </w:div>
        <w:div w:id="184053797">
          <w:marLeft w:val="90"/>
          <w:marRight w:val="0"/>
          <w:marTop w:val="0"/>
          <w:marBottom w:val="0"/>
          <w:divBdr>
            <w:top w:val="none" w:sz="0" w:space="0" w:color="auto"/>
            <w:left w:val="none" w:sz="0" w:space="0" w:color="auto"/>
            <w:bottom w:val="none" w:sz="0" w:space="0" w:color="auto"/>
            <w:right w:val="none" w:sz="0" w:space="0" w:color="auto"/>
          </w:divBdr>
          <w:divsChild>
            <w:div w:id="15573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361249">
      <w:bodyDiv w:val="1"/>
      <w:marLeft w:val="0"/>
      <w:marRight w:val="0"/>
      <w:marTop w:val="0"/>
      <w:marBottom w:val="0"/>
      <w:divBdr>
        <w:top w:val="none" w:sz="0" w:space="0" w:color="auto"/>
        <w:left w:val="none" w:sz="0" w:space="0" w:color="auto"/>
        <w:bottom w:val="none" w:sz="0" w:space="0" w:color="auto"/>
        <w:right w:val="none" w:sz="0" w:space="0" w:color="auto"/>
      </w:divBdr>
    </w:div>
    <w:div w:id="1965574409">
      <w:bodyDiv w:val="1"/>
      <w:marLeft w:val="0"/>
      <w:marRight w:val="0"/>
      <w:marTop w:val="0"/>
      <w:marBottom w:val="0"/>
      <w:divBdr>
        <w:top w:val="none" w:sz="0" w:space="0" w:color="auto"/>
        <w:left w:val="none" w:sz="0" w:space="0" w:color="auto"/>
        <w:bottom w:val="none" w:sz="0" w:space="0" w:color="auto"/>
        <w:right w:val="none" w:sz="0" w:space="0" w:color="auto"/>
      </w:divBdr>
    </w:div>
    <w:div w:id="208243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narstvithaya.cz/en/winery-thaya/" TargetMode="External"/><Relationship Id="rId13" Type="http://schemas.openxmlformats.org/officeDocument/2006/relationships/hyperlink" Target="https://vinarstvimosi.cz/o-vinarstvi/" TargetMode="External"/><Relationship Id="rId18" Type="http://schemas.openxmlformats.org/officeDocument/2006/relationships/hyperlink" Target="https://www.vinarstvivolarik.cz/en/about_winery"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vinokutnahora.cz/en/" TargetMode="External"/><Relationship Id="rId7" Type="http://schemas.openxmlformats.org/officeDocument/2006/relationships/image" Target="media/image1.jpg"/><Relationship Id="rId12" Type="http://schemas.openxmlformats.org/officeDocument/2006/relationships/hyperlink" Target="https://www.bohemiasekt.cz/en/about-us" TargetMode="External"/><Relationship Id="rId17" Type="http://schemas.openxmlformats.org/officeDocument/2006/relationships/hyperlink" Target="https://www.pialek.cz/en/uvod" TargetMode="External"/><Relationship Id="rId25" Type="http://schemas.openxmlformats.org/officeDocument/2006/relationships/image" Target="media/image2.jpeg"/><Relationship Id="rId2" Type="http://schemas.microsoft.com/office/2007/relationships/stylesWithEffects" Target="stylesWithEffects.xml"/><Relationship Id="rId16" Type="http://schemas.openxmlformats.org/officeDocument/2006/relationships/hyperlink" Target="https://www.gurdauvinarstvi.cz/en/" TargetMode="External"/><Relationship Id="rId20" Type="http://schemas.openxmlformats.org/officeDocument/2006/relationships/hyperlink" Target="https://www.vinarstviobelisk.cz/en/"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mikrosvin.cz/" TargetMode="External"/><Relationship Id="rId24" Type="http://schemas.openxmlformats.org/officeDocument/2006/relationships/hyperlink" Target="https://www.vinarskecentrum.cz/en/" TargetMode="External"/><Relationship Id="rId5" Type="http://schemas.openxmlformats.org/officeDocument/2006/relationships/footnotes" Target="footnotes.xml"/><Relationship Id="rId15" Type="http://schemas.openxmlformats.org/officeDocument/2006/relationships/hyperlink" Target="https://popela.cz/o-nas/" TargetMode="External"/><Relationship Id="rId23" Type="http://schemas.openxmlformats.org/officeDocument/2006/relationships/hyperlink" Target="https://www.michlovsky.com/en/" TargetMode="External"/><Relationship Id="rId10" Type="http://schemas.openxmlformats.org/officeDocument/2006/relationships/hyperlink" Target="https://www.zameckevinarstvi.cz/" TargetMode="External"/><Relationship Id="rId19" Type="http://schemas.openxmlformats.org/officeDocument/2006/relationships/hyperlink" Target="https://www.sonberk.cz/en/" TargetMode="External"/><Relationship Id="rId4" Type="http://schemas.openxmlformats.org/officeDocument/2006/relationships/webSettings" Target="webSettings.xml"/><Relationship Id="rId9" Type="http://schemas.openxmlformats.org/officeDocument/2006/relationships/hyperlink" Target="https://www.lahofer.cz/o-vinarstvi" TargetMode="External"/><Relationship Id="rId14" Type="http://schemas.openxmlformats.org/officeDocument/2006/relationships/hyperlink" Target="https://www.fabig.cz/en/about-the-winery" TargetMode="External"/><Relationship Id="rId22" Type="http://schemas.openxmlformats.org/officeDocument/2006/relationships/hyperlink" Target="https://vinarstvivalka.cz/en/"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691</Words>
  <Characters>4078</Characters>
  <Application>Microsoft Office Word</Application>
  <DocSecurity>4</DocSecurity>
  <Lines>33</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 Vcelova</dc:creator>
  <cp:lastModifiedBy>Petr Gondáš</cp:lastModifiedBy>
  <cp:revision>2</cp:revision>
  <cp:lastPrinted>2023-02-24T11:35:00Z</cp:lastPrinted>
  <dcterms:created xsi:type="dcterms:W3CDTF">2023-02-24T13:13:00Z</dcterms:created>
  <dcterms:modified xsi:type="dcterms:W3CDTF">2023-02-24T13:13:00Z</dcterms:modified>
</cp:coreProperties>
</file>