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Snoubení vína a živé muziky funguje! Hudba na vinicích oslaví páté narozeniny.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Pódia populární série open air koncertů budou v roce 2024 hostit Dyka, Kollera, Macháčka, českého Freddieho Mercuryho i vzácné hosty ze Slovenska.</w:t>
      </w:r>
    </w:p>
    <w:p w:rsidR="00000000" w:rsidDel="00000000" w:rsidP="00000000" w:rsidRDefault="00000000" w:rsidRPr="00000000" w14:paraId="00000003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Koncertní seriál Hudba na vinicích již popáté nabídne v originálních kulisách pěti vinařství spojení dobrého vína, a ještě lepší živé hudby v podání předních českých i slovenských hvězd. Hlavními tahouny ročníku 2024 budou kapely Mig 21, Jelen, Čechomor, Wohnout nebo Queenie, zazpívá také Pokáč, David Koller, Lucie Bílá, Horkýže slíže, Aneta Langerová a ze Slovenska přijedou NO NAME, IMT Smile a Kandráčovci. Premiéru si v rámci „Vinic“ odbyje Vojta Dyk, a to hned dvakrát – jak se svým novým bandem D.Y.K., tak v rámci pozůstatku skupiny Nightwork, projektu Tros Discotequos. Seriál nabídne od jara do podzimu čtyřicítku koncertů. Stačí si vybrat, předprodej již začal na </w:t>
      </w:r>
      <w:hyperlink r:id="rId7">
        <w:r w:rsidDel="00000000" w:rsidR="00000000" w:rsidRPr="00000000">
          <w:rPr>
            <w:b w:val="1"/>
            <w:i w:val="1"/>
            <w:color w:val="0563c1"/>
            <w:sz w:val="24"/>
            <w:szCs w:val="24"/>
            <w:u w:val="single"/>
            <w:rtl w:val="0"/>
          </w:rPr>
          <w:t xml:space="preserve">www.hudbanavinicich.cz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Stejně jako letos, i příští rok si můžete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vychutnat od května do září 2024</w:t>
      </w:r>
      <w:r w:rsidDel="00000000" w:rsidR="00000000" w:rsidRPr="00000000">
        <w:rPr>
          <w:sz w:val="24"/>
          <w:szCs w:val="24"/>
          <w:rtl w:val="0"/>
        </w:rPr>
        <w:t xml:space="preserve"> koncerty s hvězdami na pódiu i nad hlavou. Je jen na Vás, kterou lokalitu si zvolíte, ve všech případech jde o moderní oceňovaná vinařství. Je libo popické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Vinařství Sonberk</w:t>
      </w:r>
      <w:r w:rsidDel="00000000" w:rsidR="00000000" w:rsidRPr="00000000">
        <w:rPr>
          <w:sz w:val="24"/>
          <w:szCs w:val="24"/>
          <w:rtl w:val="0"/>
        </w:rPr>
        <w:t xml:space="preserve"> s výhledem na Pálavu, útulný areál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Vinařství Château Valtice</w:t>
      </w:r>
      <w:r w:rsidDel="00000000" w:rsidR="00000000" w:rsidRPr="00000000">
        <w:rPr>
          <w:sz w:val="24"/>
          <w:szCs w:val="24"/>
          <w:rtl w:val="0"/>
        </w:rPr>
        <w:t xml:space="preserve"> s vinařskou 100dolou nebo raději navštívíte amfiteátr uprostřed stylových vln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Vinařství LAHOFER</w:t>
      </w:r>
      <w:r w:rsidDel="00000000" w:rsidR="00000000" w:rsidRPr="00000000">
        <w:rPr>
          <w:sz w:val="24"/>
          <w:szCs w:val="24"/>
          <w:rtl w:val="0"/>
        </w:rPr>
        <w:t xml:space="preserve"> u Dobšic na Znojemsku? Zajet si můžete i do podhůří Bílých Karpat, kde najdete lehce industriální prostor u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Vinařství Zlomek &amp; Vávra</w:t>
      </w:r>
      <w:r w:rsidDel="00000000" w:rsidR="00000000" w:rsidRPr="00000000">
        <w:rPr>
          <w:sz w:val="24"/>
          <w:szCs w:val="24"/>
          <w:rtl w:val="0"/>
        </w:rPr>
        <w:t xml:space="preserve"> v Boršicích u Blatnice. Nebo zvolíte jedinou zastávku v Čechách, konkrétně na Ústecku, v malém amfiteátru na nádvoří zámeckého </w:t>
      </w:r>
      <w:r w:rsidDel="00000000" w:rsidR="00000000" w:rsidRPr="00000000">
        <w:rPr>
          <w:b w:val="1"/>
          <w:sz w:val="24"/>
          <w:szCs w:val="24"/>
          <w:rtl w:val="0"/>
        </w:rPr>
        <w:t xml:space="preserve">Vinařství Johann W</w:t>
      </w:r>
      <w:r w:rsidDel="00000000" w:rsidR="00000000" w:rsidRPr="00000000">
        <w:rPr>
          <w:sz w:val="24"/>
          <w:szCs w:val="24"/>
          <w:rtl w:val="0"/>
        </w:rPr>
        <w:t xml:space="preserve"> u Třebívlic?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Hudba na vinicích sází i ve svém 5. ročníku na osvědčená hudební jména. Jak by ne, když návštěvnost rok od roku stoupá. Letos zažil unikátní seriál koncertů nejúspěšnější ročník v historii, na čtyřicítku živých show v rámci roku 2023 si našlo cestu 40 000 posluchačů a milovníků dobrého vína. Mnohé koncerty byly několik týdnů předem vyprodané.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i w:val="1"/>
          <w:sz w:val="24"/>
          <w:szCs w:val="24"/>
          <w:rtl w:val="0"/>
        </w:rPr>
        <w:t xml:space="preserve">Projekt Hudba na vinicích nám dělá velkou radost. S každým ročníkem vzroste zájem fanoušků zhruba o čtvrtinu. Rostoucí zájem prokazuje i rychlost s jakou vstupenky mizí z předprodejní sítě.  Jsme moc rádi, že projekt, který vznikl v době pandemie covidu, jako alternativa k velkým hudebním akcím, které se nemohly konat, si našel své fanoušky a usadil se úspěšně na české hudební scéně.” </w:t>
      </w:r>
      <w:r w:rsidDel="00000000" w:rsidR="00000000" w:rsidRPr="00000000">
        <w:rPr>
          <w:sz w:val="24"/>
          <w:szCs w:val="24"/>
          <w:rtl w:val="0"/>
        </w:rPr>
        <w:t xml:space="preserve">Říká jeden z pořadatelů akce Tomáš Staněk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David Koller, Čechomor, Queenie, Jelen, Pokáč, Wohnouti</w:t>
      </w:r>
      <w:r w:rsidDel="00000000" w:rsidR="00000000" w:rsidRPr="00000000">
        <w:rPr>
          <w:sz w:val="24"/>
          <w:szCs w:val="24"/>
          <w:rtl w:val="0"/>
        </w:rPr>
        <w:t xml:space="preserve"> nebo roztančení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Mig 21,</w:t>
      </w:r>
      <w:r w:rsidDel="00000000" w:rsidR="00000000" w:rsidRPr="00000000">
        <w:rPr>
          <w:sz w:val="24"/>
          <w:szCs w:val="24"/>
          <w:rtl w:val="0"/>
        </w:rPr>
        <w:t xml:space="preserve"> to jsou již vinicemi ostřílení interpreti. Přesto se organizátoři vždy snaží nabídku obměnit a přivádí i někoho nového. Letos padla volba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Vojtu Dyka</w:t>
      </w:r>
      <w:r w:rsidDel="00000000" w:rsidR="00000000" w:rsidRPr="00000000">
        <w:rPr>
          <w:sz w:val="24"/>
          <w:szCs w:val="24"/>
          <w:rtl w:val="0"/>
        </w:rPr>
        <w:t xml:space="preserve">, který v zimě ukončil své vystupování se swingovým orchestrem B-Side Band a obklopil se novou, velmi početnou skupinu hudebníků s názvem </w:t>
      </w:r>
      <w:r w:rsidDel="00000000" w:rsidR="00000000" w:rsidRPr="00000000">
        <w:rPr>
          <w:b w:val="1"/>
          <w:sz w:val="24"/>
          <w:szCs w:val="24"/>
          <w:rtl w:val="0"/>
        </w:rPr>
        <w:t xml:space="preserve">D.Y.K</w:t>
      </w:r>
      <w:r w:rsidDel="00000000" w:rsidR="00000000" w:rsidRPr="00000000">
        <w:rPr>
          <w:sz w:val="24"/>
          <w:szCs w:val="24"/>
          <w:rtl w:val="0"/>
        </w:rPr>
        <w:t xml:space="preserve">. Komornější, ale zato rozmařilejší vystoupení si známý zpěvák a herec užije ve vinařstvích také se svými bývalými parťáky z Nightwork Jakubem Prachařem a Janem Maxiánem v rámci projektu </w:t>
      </w:r>
      <w:r w:rsidDel="00000000" w:rsidR="00000000" w:rsidRPr="00000000">
        <w:rPr>
          <w:b w:val="1"/>
          <w:sz w:val="24"/>
          <w:szCs w:val="24"/>
          <w:rtl w:val="0"/>
        </w:rPr>
        <w:t xml:space="preserve">Tros Discotequos</w:t>
      </w:r>
      <w:r w:rsidDel="00000000" w:rsidR="00000000" w:rsidRPr="00000000">
        <w:rPr>
          <w:sz w:val="24"/>
          <w:szCs w:val="24"/>
          <w:rtl w:val="0"/>
        </w:rPr>
        <w:t xml:space="preserve">, jehož podstatou je notná dávka improvizace celé trojice. Na své si přijdou i milovníci slovenštiny, ty potěší premiérové vystoupení kapely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NAME</w:t>
      </w:r>
      <w:r w:rsidDel="00000000" w:rsidR="00000000" w:rsidRPr="00000000">
        <w:rPr>
          <w:sz w:val="24"/>
          <w:szCs w:val="24"/>
          <w:rtl w:val="0"/>
        </w:rPr>
        <w:t xml:space="preserve">, folklorního souboru </w:t>
      </w:r>
      <w:r w:rsidDel="00000000" w:rsidR="00000000" w:rsidRPr="00000000">
        <w:rPr>
          <w:b w:val="1"/>
          <w:sz w:val="24"/>
          <w:szCs w:val="24"/>
          <w:rtl w:val="0"/>
        </w:rPr>
        <w:t xml:space="preserve">Kandráčovci</w:t>
      </w:r>
      <w:r w:rsidDel="00000000" w:rsidR="00000000" w:rsidRPr="00000000">
        <w:rPr>
          <w:sz w:val="24"/>
          <w:szCs w:val="24"/>
          <w:rtl w:val="0"/>
        </w:rPr>
        <w:t xml:space="preserve"> nebo koncerty matadorů z </w:t>
      </w:r>
      <w:r w:rsidDel="00000000" w:rsidR="00000000" w:rsidRPr="00000000">
        <w:rPr>
          <w:b w:val="1"/>
          <w:sz w:val="24"/>
          <w:szCs w:val="24"/>
          <w:rtl w:val="0"/>
        </w:rPr>
        <w:t xml:space="preserve">IMT Smile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Hudba na vinicích si dává jako již etablovaný hudební projekt také sekundární cíl, a tím je podpora turismu ve výše zmíněných lokalitách. „</w:t>
      </w:r>
      <w:r w:rsidDel="00000000" w:rsidR="00000000" w:rsidRPr="00000000">
        <w:rPr>
          <w:i w:val="1"/>
          <w:sz w:val="24"/>
          <w:szCs w:val="24"/>
          <w:rtl w:val="0"/>
        </w:rPr>
        <w:t xml:space="preserve">Koncerty mohou být jen zlatým hřebem oslavy, výletu, prodlouženého víkendu nebo nejlépe dovolené, lidé pak v regionu tráví víc než jeden večer, a ke spokojenosti potřebují rozmanité služby (ubytování, gastronomie, wellness, kulturní a sportovní vyžití). Vážíme si našich dosavadních partnerů a jsme otevřeni dalším nabídkám spolupráce, pokud to bude oběma stranám dávat smysl,</w:t>
      </w:r>
      <w:r w:rsidDel="00000000" w:rsidR="00000000" w:rsidRPr="00000000">
        <w:rPr>
          <w:sz w:val="24"/>
          <w:szCs w:val="24"/>
          <w:rtl w:val="0"/>
        </w:rPr>
        <w:t xml:space="preserve">“ dodává finanční ředitel akce Jakub Hrbáč.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Již nyní je možné nalézt řadu tipů na výlety po okolí, gastronomické cíle a další informace o službách pro turisty na webu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www.hudbanavinicich.cz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Vstupenky na jednotlivé koncerty jsou právě v prodeji v síti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www.xticket.cz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widowControl w:val="0"/>
        <w:spacing w:after="12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 Hudbě na vinicích</w:t>
      </w:r>
    </w:p>
    <w:p w:rsidR="00000000" w:rsidDel="00000000" w:rsidP="00000000" w:rsidRDefault="00000000" w:rsidRPr="00000000" w14:paraId="0000000D">
      <w:pPr>
        <w:widowControl w:val="0"/>
        <w:spacing w:after="120" w:line="240" w:lineRule="auto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Projekt Hudba na vinicích propojuje živou muziku se skvělým vínem, to vše přímo mezi vinicemi, v nádherných lokalitách českých a moravských vinařství. Letošní koncertní speciál bude probíhat od května až do září.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jc w:val="both"/>
        <w:rPr>
          <w:rFonts w:ascii="Arial" w:cs="Arial" w:eastAsia="Arial" w:hAnsi="Arial"/>
          <w:highlight w:val="white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Press centrum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Předprodej: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https://xticket.cz/turne/50-hudba-na-vinicich-2024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Webové stránky: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www.hudbanavinicich.cz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Facebook: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www.facebook.com/hudbanavinicich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12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120" w:line="240" w:lineRule="auto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Kontakt pro média: Anna Freund Lima, </w:t>
      </w:r>
      <w:hyperlink r:id="rId14">
        <w:r w:rsidDel="00000000" w:rsidR="00000000" w:rsidRPr="00000000">
          <w:rPr>
            <w:rFonts w:ascii="Arial" w:cs="Arial" w:eastAsia="Arial" w:hAnsi="Arial"/>
            <w:i w:val="1"/>
            <w:color w:val="1155cc"/>
            <w:highlight w:val="white"/>
            <w:u w:val="single"/>
            <w:rtl w:val="0"/>
          </w:rPr>
          <w:t xml:space="preserve">produkce@hudbanavinicich.cz</w:t>
        </w:r>
      </w:hyperlink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, 725 786 537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ezmezer">
    <w:name w:val="No Spacing"/>
    <w:uiPriority w:val="1"/>
    <w:qFormat w:val="1"/>
    <w:rsid w:val="00F374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 w:val="1"/>
    <w:rsid w:val="003279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3279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xticket.cz/turne/50-hudba-na-vinicich-2024" TargetMode="External"/><Relationship Id="rId10" Type="http://schemas.openxmlformats.org/officeDocument/2006/relationships/hyperlink" Target="https://drive.google.com/drive/folders/1caoSA7en2xnlH8t5S1uC9Qi8nKO0h2mG?usp=drive_link" TargetMode="External"/><Relationship Id="rId13" Type="http://schemas.openxmlformats.org/officeDocument/2006/relationships/hyperlink" Target="http://www.facebook.com/hudbanavinicich" TargetMode="External"/><Relationship Id="rId12" Type="http://schemas.openxmlformats.org/officeDocument/2006/relationships/hyperlink" Target="http://www.hudbanavinicich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xticket.cz" TargetMode="External"/><Relationship Id="rId14" Type="http://schemas.openxmlformats.org/officeDocument/2006/relationships/hyperlink" Target="mailto:produkce@hudbanavinicich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udbanavinicich.cz" TargetMode="External"/><Relationship Id="rId8" Type="http://schemas.openxmlformats.org/officeDocument/2006/relationships/hyperlink" Target="http://www.hudbanavinici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nNZ1+HjSeYVfHy8gU487l0DkPQ==">AMUW2mUO6NJ0CgGYwvZ2WPPqTenlJgEtmSjFK8RP/VWT+8X9uNtzgO8UcT1bqBxYW8L5HqvWpM3r/QzxWH6xhmfp1OTsWwna0krTLQnyMQFc+HUiwRNjtTM=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2023-09-18T10:23:00Z</dcterms:created>
  <dc:creator>Martin Daneš</dc:creator>
</cp:coreProperties>
</file>