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55AD91" w14:textId="01CD28C8" w:rsidR="00A90A09" w:rsidRDefault="00A90A09" w:rsidP="00AD5A21">
      <w:pPr>
        <w:jc w:val="center"/>
        <w:outlineLvl w:val="1"/>
        <w:rPr>
          <w:rFonts w:ascii="Calibri" w:hAnsi="Calibri" w:cs="Calibri"/>
          <w:b/>
          <w:bCs/>
          <w:sz w:val="40"/>
          <w:szCs w:val="40"/>
        </w:rPr>
      </w:pPr>
      <w:r>
        <w:rPr>
          <w:rFonts w:ascii="Calibri" w:hAnsi="Calibri" w:cs="Calibri"/>
          <w:b/>
          <w:bCs/>
          <w:sz w:val="40"/>
          <w:szCs w:val="40"/>
        </w:rPr>
        <w:t xml:space="preserve">Startuje </w:t>
      </w:r>
      <w:r w:rsidRPr="000F1D3F">
        <w:rPr>
          <w:rFonts w:ascii="Calibri" w:hAnsi="Calibri" w:cs="Calibri"/>
          <w:b/>
          <w:bCs/>
          <w:sz w:val="40"/>
          <w:szCs w:val="40"/>
        </w:rPr>
        <w:t>Národní soutěž vín 202</w:t>
      </w:r>
      <w:r>
        <w:rPr>
          <w:rFonts w:ascii="Calibri" w:hAnsi="Calibri" w:cs="Calibri"/>
          <w:b/>
          <w:bCs/>
          <w:sz w:val="40"/>
          <w:szCs w:val="40"/>
        </w:rPr>
        <w:t xml:space="preserve">4 </w:t>
      </w:r>
    </w:p>
    <w:p w14:paraId="25B0681E" w14:textId="7E4B3E37" w:rsidR="00F250BF" w:rsidRPr="00AD5A21" w:rsidRDefault="00A90A09" w:rsidP="00A90A09">
      <w:pPr>
        <w:jc w:val="center"/>
        <w:outlineLvl w:val="1"/>
        <w:rPr>
          <w:rFonts w:ascii="Calibri" w:hAnsi="Calibri" w:cs="Calibri"/>
          <w:b/>
          <w:bCs/>
          <w:sz w:val="40"/>
          <w:szCs w:val="40"/>
        </w:rPr>
      </w:pPr>
      <w:r>
        <w:rPr>
          <w:rFonts w:ascii="Calibri" w:hAnsi="Calibri" w:cs="Calibri"/>
          <w:b/>
          <w:bCs/>
          <w:sz w:val="40"/>
          <w:szCs w:val="40"/>
        </w:rPr>
        <w:t xml:space="preserve">Porotci </w:t>
      </w:r>
      <w:r w:rsidR="00B00618" w:rsidRPr="000F1D3F">
        <w:rPr>
          <w:rFonts w:ascii="Calibri" w:hAnsi="Calibri" w:cs="Calibri"/>
          <w:b/>
          <w:bCs/>
          <w:sz w:val="40"/>
          <w:szCs w:val="40"/>
        </w:rPr>
        <w:t xml:space="preserve">vyberou </w:t>
      </w:r>
      <w:r>
        <w:rPr>
          <w:rFonts w:ascii="Calibri" w:hAnsi="Calibri" w:cs="Calibri"/>
          <w:b/>
          <w:bCs/>
          <w:sz w:val="40"/>
          <w:szCs w:val="40"/>
        </w:rPr>
        <w:t>nejlepší vína</w:t>
      </w:r>
      <w:r w:rsidR="008A6445" w:rsidRPr="000565D7">
        <w:rPr>
          <w:rFonts w:ascii="Calibri" w:hAnsi="Calibri" w:cs="Calibri"/>
          <w:b/>
          <w:bCs/>
          <w:sz w:val="40"/>
          <w:szCs w:val="40"/>
        </w:rPr>
        <w:t xml:space="preserve"> </w:t>
      </w:r>
    </w:p>
    <w:p w14:paraId="6B51F80F" w14:textId="15664F22" w:rsidR="00243DFD" w:rsidRPr="00B822FD" w:rsidRDefault="00243DFD" w:rsidP="00717CAE">
      <w:pPr>
        <w:jc w:val="center"/>
        <w:outlineLvl w:val="1"/>
        <w:rPr>
          <w:rFonts w:ascii="Calibri" w:hAnsi="Calibri" w:cs="Calibri"/>
          <w:bCs/>
          <w:i/>
        </w:rPr>
      </w:pPr>
      <w:r w:rsidRPr="00B822FD">
        <w:rPr>
          <w:rFonts w:ascii="Calibri" w:hAnsi="Calibri" w:cs="Calibri"/>
          <w:bCs/>
          <w:i/>
        </w:rPr>
        <w:t xml:space="preserve">Tisková zpráva ze dne </w:t>
      </w:r>
      <w:r w:rsidR="00E74532">
        <w:rPr>
          <w:rFonts w:ascii="Calibri" w:hAnsi="Calibri" w:cs="Calibri"/>
          <w:bCs/>
          <w:i/>
        </w:rPr>
        <w:t>15</w:t>
      </w:r>
      <w:r w:rsidR="00F37DBC" w:rsidRPr="00B822FD">
        <w:rPr>
          <w:rFonts w:ascii="Calibri" w:hAnsi="Calibri" w:cs="Calibri"/>
          <w:bCs/>
          <w:i/>
        </w:rPr>
        <w:t>. července 20</w:t>
      </w:r>
      <w:r w:rsidR="00B822FD" w:rsidRPr="00B822FD">
        <w:rPr>
          <w:rFonts w:ascii="Calibri" w:hAnsi="Calibri" w:cs="Calibri"/>
          <w:bCs/>
          <w:i/>
        </w:rPr>
        <w:t>2</w:t>
      </w:r>
      <w:r w:rsidR="00E74532">
        <w:rPr>
          <w:rFonts w:ascii="Calibri" w:hAnsi="Calibri" w:cs="Calibri"/>
          <w:bCs/>
          <w:i/>
        </w:rPr>
        <w:t>4</w:t>
      </w:r>
    </w:p>
    <w:p w14:paraId="466D0E46" w14:textId="77777777" w:rsidR="000E7F83" w:rsidRDefault="000E7F83" w:rsidP="00B24171">
      <w:pPr>
        <w:spacing w:line="276" w:lineRule="auto"/>
        <w:jc w:val="both"/>
        <w:outlineLvl w:val="1"/>
        <w:rPr>
          <w:rFonts w:ascii="Calibri" w:hAnsi="Calibri" w:cs="Calibri"/>
          <w:b/>
          <w:bCs/>
        </w:rPr>
      </w:pPr>
    </w:p>
    <w:p w14:paraId="0441440E" w14:textId="4F03DEF9" w:rsidR="00243DFD" w:rsidRPr="00417BB3" w:rsidRDefault="00956594" w:rsidP="00B24171">
      <w:pPr>
        <w:spacing w:line="276" w:lineRule="auto"/>
        <w:jc w:val="both"/>
        <w:outlineLvl w:val="1"/>
        <w:rPr>
          <w:rFonts w:ascii="Calibri" w:hAnsi="Calibri" w:cs="Calibri"/>
          <w:b/>
          <w:bCs/>
          <w:color w:val="FF0000"/>
        </w:rPr>
      </w:pPr>
      <w:r>
        <w:rPr>
          <w:rFonts w:ascii="Calibri" w:hAnsi="Calibri" w:cs="Calibri"/>
          <w:b/>
          <w:bCs/>
        </w:rPr>
        <w:t xml:space="preserve">Druhá polovina léta již tradičně </w:t>
      </w:r>
      <w:proofErr w:type="gramStart"/>
      <w:r w:rsidR="00C20819">
        <w:rPr>
          <w:rFonts w:ascii="Calibri" w:hAnsi="Calibri" w:cs="Calibri"/>
          <w:b/>
          <w:bCs/>
        </w:rPr>
        <w:t>patří</w:t>
      </w:r>
      <w:proofErr w:type="gramEnd"/>
      <w:r w:rsidR="00C20819">
        <w:rPr>
          <w:rFonts w:ascii="Calibri" w:hAnsi="Calibri" w:cs="Calibri"/>
          <w:b/>
          <w:bCs/>
        </w:rPr>
        <w:t xml:space="preserve"> moravským a českým vínům.</w:t>
      </w:r>
      <w:r>
        <w:rPr>
          <w:rFonts w:ascii="Calibri" w:hAnsi="Calibri" w:cs="Calibri"/>
          <w:b/>
          <w:bCs/>
        </w:rPr>
        <w:t xml:space="preserve"> </w:t>
      </w:r>
      <w:r w:rsidR="00C20819">
        <w:rPr>
          <w:rFonts w:ascii="Calibri" w:hAnsi="Calibri" w:cs="Calibri"/>
          <w:b/>
          <w:bCs/>
        </w:rPr>
        <w:t>Kon</w:t>
      </w:r>
      <w:r w:rsidR="00BE5F76">
        <w:rPr>
          <w:rFonts w:ascii="Calibri" w:hAnsi="Calibri" w:cs="Calibri"/>
          <w:b/>
          <w:bCs/>
        </w:rPr>
        <w:t>ají</w:t>
      </w:r>
      <w:r w:rsidR="00C20819">
        <w:rPr>
          <w:rFonts w:ascii="Calibri" w:hAnsi="Calibri" w:cs="Calibri"/>
          <w:b/>
          <w:bCs/>
        </w:rPr>
        <w:t xml:space="preserve"> se totiž </w:t>
      </w:r>
      <w:r w:rsidR="00BE5F76">
        <w:rPr>
          <w:rFonts w:ascii="Calibri" w:hAnsi="Calibri" w:cs="Calibri"/>
          <w:b/>
          <w:bCs/>
        </w:rPr>
        <w:t xml:space="preserve">nominační kola </w:t>
      </w:r>
      <w:r w:rsidR="00417BB3" w:rsidRPr="00417BB3">
        <w:rPr>
          <w:rFonts w:ascii="Calibri" w:hAnsi="Calibri" w:cs="Calibri"/>
          <w:b/>
          <w:bCs/>
        </w:rPr>
        <w:t>Národní soutěž</w:t>
      </w:r>
      <w:r w:rsidR="00FB3BAB">
        <w:rPr>
          <w:rFonts w:ascii="Calibri" w:hAnsi="Calibri" w:cs="Calibri"/>
          <w:b/>
          <w:bCs/>
        </w:rPr>
        <w:t>e</w:t>
      </w:r>
      <w:r w:rsidR="00417BB3" w:rsidRPr="00417BB3">
        <w:rPr>
          <w:rFonts w:ascii="Calibri" w:hAnsi="Calibri" w:cs="Calibri"/>
          <w:b/>
          <w:bCs/>
        </w:rPr>
        <w:t xml:space="preserve"> vín</w:t>
      </w:r>
      <w:r w:rsidR="00BE5F76">
        <w:rPr>
          <w:rFonts w:ascii="Calibri" w:hAnsi="Calibri" w:cs="Calibri"/>
          <w:b/>
          <w:bCs/>
        </w:rPr>
        <w:t>!</w:t>
      </w:r>
      <w:r w:rsidR="00417BB3" w:rsidRPr="00417BB3"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bCs/>
        </w:rPr>
        <w:t>P</w:t>
      </w:r>
      <w:r w:rsidR="00790701">
        <w:rPr>
          <w:rFonts w:ascii="Calibri" w:hAnsi="Calibri" w:cs="Calibri"/>
          <w:b/>
          <w:bCs/>
        </w:rPr>
        <w:t>rofesionální degustátoři</w:t>
      </w:r>
      <w:r>
        <w:rPr>
          <w:rFonts w:ascii="Calibri" w:hAnsi="Calibri" w:cs="Calibri"/>
          <w:b/>
          <w:bCs/>
        </w:rPr>
        <w:t xml:space="preserve"> tak opět</w:t>
      </w:r>
      <w:r w:rsidR="00BE5F76">
        <w:rPr>
          <w:rFonts w:ascii="Calibri" w:hAnsi="Calibri" w:cs="Calibri"/>
          <w:b/>
          <w:bCs/>
        </w:rPr>
        <w:t xml:space="preserve"> absolvují seriál hodnocení, kdy</w:t>
      </w:r>
      <w:r>
        <w:rPr>
          <w:rFonts w:ascii="Calibri" w:hAnsi="Calibri" w:cs="Calibri"/>
          <w:b/>
          <w:bCs/>
        </w:rPr>
        <w:t xml:space="preserve"> posoudí více než </w:t>
      </w:r>
      <w:r w:rsidRPr="00956594">
        <w:rPr>
          <w:rFonts w:ascii="Calibri" w:hAnsi="Calibri" w:cs="Calibri"/>
          <w:b/>
          <w:bCs/>
        </w:rPr>
        <w:t>dv</w:t>
      </w:r>
      <w:r>
        <w:rPr>
          <w:rFonts w:ascii="Calibri" w:hAnsi="Calibri" w:cs="Calibri"/>
          <w:b/>
          <w:bCs/>
        </w:rPr>
        <w:t>ě</w:t>
      </w:r>
      <w:r w:rsidRPr="00956594">
        <w:rPr>
          <w:rFonts w:ascii="Calibri" w:hAnsi="Calibri" w:cs="Calibri"/>
          <w:b/>
          <w:bCs/>
        </w:rPr>
        <w:t xml:space="preserve"> tisíc</w:t>
      </w:r>
      <w:r>
        <w:rPr>
          <w:rFonts w:ascii="Calibri" w:hAnsi="Calibri" w:cs="Calibri"/>
          <w:b/>
          <w:bCs/>
        </w:rPr>
        <w:t>ovky</w:t>
      </w:r>
      <w:r w:rsidRPr="00956594">
        <w:rPr>
          <w:rFonts w:ascii="Calibri" w:hAnsi="Calibri" w:cs="Calibri"/>
          <w:b/>
          <w:bCs/>
        </w:rPr>
        <w:t xml:space="preserve"> vín z jednotlivých vinařských regionů České republiky</w:t>
      </w:r>
      <w:r>
        <w:rPr>
          <w:rFonts w:ascii="Calibri" w:hAnsi="Calibri" w:cs="Calibri"/>
          <w:b/>
          <w:bCs/>
        </w:rPr>
        <w:t xml:space="preserve"> a </w:t>
      </w:r>
      <w:r w:rsidR="00790701">
        <w:rPr>
          <w:rFonts w:ascii="Calibri" w:hAnsi="Calibri" w:cs="Calibri"/>
          <w:b/>
          <w:bCs/>
        </w:rPr>
        <w:t>vyb</w:t>
      </w:r>
      <w:r>
        <w:rPr>
          <w:rFonts w:ascii="Calibri" w:hAnsi="Calibri" w:cs="Calibri"/>
          <w:b/>
          <w:bCs/>
        </w:rPr>
        <w:t xml:space="preserve">erou ta </w:t>
      </w:r>
      <w:r w:rsidR="00790701">
        <w:rPr>
          <w:rFonts w:ascii="Calibri" w:hAnsi="Calibri" w:cs="Calibri"/>
          <w:b/>
          <w:bCs/>
        </w:rPr>
        <w:t xml:space="preserve">nejlepší v rámci </w:t>
      </w:r>
      <w:r>
        <w:rPr>
          <w:rFonts w:ascii="Calibri" w:hAnsi="Calibri" w:cs="Calibri"/>
          <w:b/>
          <w:bCs/>
        </w:rPr>
        <w:t xml:space="preserve">naší </w:t>
      </w:r>
      <w:r w:rsidR="00790701">
        <w:rPr>
          <w:rFonts w:ascii="Calibri" w:hAnsi="Calibri" w:cs="Calibri"/>
          <w:b/>
          <w:bCs/>
        </w:rPr>
        <w:t>n</w:t>
      </w:r>
      <w:r w:rsidR="00417BB3" w:rsidRPr="00417BB3">
        <w:rPr>
          <w:rFonts w:ascii="Calibri" w:hAnsi="Calibri" w:cs="Calibri"/>
          <w:b/>
          <w:bCs/>
        </w:rPr>
        <w:t>ejvětší a nejvyšší soutěž</w:t>
      </w:r>
      <w:r w:rsidR="00D531E4">
        <w:rPr>
          <w:rFonts w:ascii="Calibri" w:hAnsi="Calibri" w:cs="Calibri"/>
          <w:b/>
          <w:bCs/>
        </w:rPr>
        <w:t>e</w:t>
      </w:r>
      <w:r w:rsidR="00417BB3" w:rsidRPr="00417BB3">
        <w:rPr>
          <w:rFonts w:ascii="Calibri" w:hAnsi="Calibri" w:cs="Calibri"/>
          <w:b/>
          <w:bCs/>
        </w:rPr>
        <w:t xml:space="preserve"> vín</w:t>
      </w:r>
      <w:r w:rsidR="00790701">
        <w:rPr>
          <w:rFonts w:ascii="Calibri" w:hAnsi="Calibri" w:cs="Calibri"/>
          <w:b/>
          <w:bCs/>
        </w:rPr>
        <w:t>. Národní soutěž vín p</w:t>
      </w:r>
      <w:r w:rsidR="00B24171" w:rsidRPr="00417BB3">
        <w:rPr>
          <w:rFonts w:ascii="Calibri" w:hAnsi="Calibri" w:cs="Calibri"/>
          <w:b/>
          <w:bCs/>
        </w:rPr>
        <w:t>ořádá</w:t>
      </w:r>
      <w:r w:rsidR="0018459C" w:rsidRPr="00417BB3">
        <w:rPr>
          <w:rFonts w:ascii="Calibri" w:hAnsi="Calibri" w:cs="Calibri"/>
          <w:b/>
          <w:bCs/>
        </w:rPr>
        <w:t xml:space="preserve"> </w:t>
      </w:r>
      <w:r w:rsidR="00B24171" w:rsidRPr="00417BB3">
        <w:rPr>
          <w:rFonts w:ascii="Calibri" w:hAnsi="Calibri" w:cs="Calibri"/>
          <w:b/>
          <w:bCs/>
        </w:rPr>
        <w:t>Svaz vinařů ČR za finanční podpory Vinařského fondu a technick</w:t>
      </w:r>
      <w:r w:rsidR="00417BB3" w:rsidRPr="00417BB3">
        <w:rPr>
          <w:rFonts w:ascii="Calibri" w:hAnsi="Calibri" w:cs="Calibri"/>
          <w:b/>
          <w:bCs/>
        </w:rPr>
        <w:t>ého</w:t>
      </w:r>
      <w:r w:rsidR="00B24171" w:rsidRPr="00417BB3">
        <w:rPr>
          <w:rFonts w:ascii="Calibri" w:hAnsi="Calibri" w:cs="Calibri"/>
          <w:b/>
          <w:bCs/>
        </w:rPr>
        <w:t xml:space="preserve"> zajištění Národní</w:t>
      </w:r>
      <w:r w:rsidR="00790701">
        <w:rPr>
          <w:rFonts w:ascii="Calibri" w:hAnsi="Calibri" w:cs="Calibri"/>
          <w:b/>
          <w:bCs/>
        </w:rPr>
        <w:t>m</w:t>
      </w:r>
      <w:r w:rsidR="00B24171" w:rsidRPr="00417BB3">
        <w:rPr>
          <w:rFonts w:ascii="Calibri" w:hAnsi="Calibri" w:cs="Calibri"/>
          <w:b/>
          <w:bCs/>
        </w:rPr>
        <w:t xml:space="preserve"> vinařsk</w:t>
      </w:r>
      <w:r w:rsidR="00790701">
        <w:rPr>
          <w:rFonts w:ascii="Calibri" w:hAnsi="Calibri" w:cs="Calibri"/>
          <w:b/>
          <w:bCs/>
        </w:rPr>
        <w:t>ým</w:t>
      </w:r>
      <w:r w:rsidR="00B24171" w:rsidRPr="00417BB3">
        <w:rPr>
          <w:rFonts w:ascii="Calibri" w:hAnsi="Calibri" w:cs="Calibri"/>
          <w:b/>
          <w:bCs/>
        </w:rPr>
        <w:t xml:space="preserve"> centr</w:t>
      </w:r>
      <w:r w:rsidR="00790701">
        <w:rPr>
          <w:rFonts w:ascii="Calibri" w:hAnsi="Calibri" w:cs="Calibri"/>
          <w:b/>
          <w:bCs/>
        </w:rPr>
        <w:t>em</w:t>
      </w:r>
      <w:r w:rsidR="00417AD0" w:rsidRPr="00417BB3">
        <w:rPr>
          <w:rFonts w:ascii="Calibri" w:hAnsi="Calibri" w:cs="Calibri"/>
          <w:b/>
          <w:bCs/>
        </w:rPr>
        <w:t>.</w:t>
      </w:r>
    </w:p>
    <w:p w14:paraId="7C474CF2" w14:textId="77777777" w:rsidR="00B24171" w:rsidRPr="000565D7" w:rsidRDefault="00B24171" w:rsidP="00B24171">
      <w:pPr>
        <w:spacing w:line="276" w:lineRule="auto"/>
        <w:jc w:val="both"/>
        <w:outlineLvl w:val="1"/>
        <w:rPr>
          <w:rFonts w:ascii="Calibri" w:hAnsi="Calibri" w:cs="Calibri"/>
          <w:b/>
          <w:bCs/>
        </w:rPr>
      </w:pPr>
    </w:p>
    <w:p w14:paraId="56DC8FB3" w14:textId="016B6809" w:rsidR="00D2492B" w:rsidRPr="0015456D" w:rsidRDefault="00013F46" w:rsidP="0015456D">
      <w:pPr>
        <w:jc w:val="both"/>
        <w:outlineLvl w:val="1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O</w:t>
      </w:r>
      <w:r w:rsidR="000B2B77">
        <w:rPr>
          <w:rFonts w:ascii="Calibri" w:hAnsi="Calibri" w:cs="Calibri"/>
          <w:bCs/>
        </w:rPr>
        <w:t xml:space="preserve">dborné komise zasednou </w:t>
      </w:r>
      <w:r>
        <w:rPr>
          <w:rFonts w:ascii="Calibri" w:hAnsi="Calibri" w:cs="Calibri"/>
          <w:bCs/>
        </w:rPr>
        <w:t xml:space="preserve">nejprve </w:t>
      </w:r>
      <w:r w:rsidR="008E554D">
        <w:rPr>
          <w:rFonts w:ascii="Calibri" w:hAnsi="Calibri" w:cs="Calibri"/>
          <w:b/>
        </w:rPr>
        <w:t>29</w:t>
      </w:r>
      <w:r w:rsidR="0015456D" w:rsidRPr="0015456D">
        <w:rPr>
          <w:rFonts w:ascii="Calibri" w:hAnsi="Calibri" w:cs="Calibri"/>
          <w:b/>
        </w:rPr>
        <w:t xml:space="preserve">. </w:t>
      </w:r>
      <w:r w:rsidR="008E554D">
        <w:rPr>
          <w:rFonts w:ascii="Calibri" w:hAnsi="Calibri" w:cs="Calibri"/>
          <w:b/>
        </w:rPr>
        <w:t>července</w:t>
      </w:r>
      <w:r w:rsidR="0015456D">
        <w:rPr>
          <w:rFonts w:ascii="Calibri" w:hAnsi="Calibri" w:cs="Calibri"/>
          <w:bCs/>
        </w:rPr>
        <w:t xml:space="preserve"> v Mělníku </w:t>
      </w:r>
      <w:r w:rsidR="000B2B77">
        <w:rPr>
          <w:rFonts w:ascii="Calibri" w:hAnsi="Calibri" w:cs="Calibri"/>
          <w:bCs/>
        </w:rPr>
        <w:t xml:space="preserve">nad víny </w:t>
      </w:r>
      <w:r w:rsidR="0015456D">
        <w:rPr>
          <w:rFonts w:ascii="Calibri" w:hAnsi="Calibri" w:cs="Calibri"/>
          <w:bCs/>
        </w:rPr>
        <w:t xml:space="preserve">vinařské </w:t>
      </w:r>
      <w:r w:rsidR="0015456D" w:rsidRPr="0015456D">
        <w:rPr>
          <w:rFonts w:ascii="Calibri" w:hAnsi="Calibri" w:cs="Calibri"/>
          <w:b/>
        </w:rPr>
        <w:t>oblasti Čechy</w:t>
      </w:r>
      <w:r w:rsidR="0015456D">
        <w:rPr>
          <w:rFonts w:ascii="Calibri" w:hAnsi="Calibri" w:cs="Calibri"/>
          <w:bCs/>
        </w:rPr>
        <w:t xml:space="preserve">. Poté se hodnocení přesune na </w:t>
      </w:r>
      <w:r w:rsidR="0090710F">
        <w:rPr>
          <w:rFonts w:ascii="Calibri" w:hAnsi="Calibri" w:cs="Calibri"/>
          <w:bCs/>
        </w:rPr>
        <w:t xml:space="preserve">jižní </w:t>
      </w:r>
      <w:r w:rsidR="0015456D">
        <w:rPr>
          <w:rFonts w:ascii="Calibri" w:hAnsi="Calibri" w:cs="Calibri"/>
          <w:bCs/>
        </w:rPr>
        <w:t>Moravu a</w:t>
      </w:r>
      <w:r w:rsidR="00A17FF9" w:rsidRPr="00B822FD">
        <w:rPr>
          <w:rFonts w:ascii="Calibri" w:hAnsi="Calibri" w:cs="Calibri"/>
          <w:bCs/>
        </w:rPr>
        <w:t xml:space="preserve"> </w:t>
      </w:r>
      <w:r w:rsidR="000B3AB8" w:rsidRPr="00B822FD">
        <w:rPr>
          <w:rFonts w:ascii="Calibri" w:hAnsi="Calibri" w:cs="Calibri"/>
          <w:bCs/>
        </w:rPr>
        <w:t>ve</w:t>
      </w:r>
      <w:r w:rsidR="0015456D">
        <w:rPr>
          <w:rFonts w:ascii="Calibri" w:hAnsi="Calibri" w:cs="Calibri"/>
          <w:bCs/>
        </w:rPr>
        <w:t xml:space="preserve"> </w:t>
      </w:r>
      <w:r w:rsidR="0015456D" w:rsidRPr="0015456D">
        <w:rPr>
          <w:rFonts w:ascii="Calibri" w:hAnsi="Calibri" w:cs="Calibri"/>
          <w:bCs/>
        </w:rPr>
        <w:t>Vinařské</w:t>
      </w:r>
      <w:r w:rsidR="0015456D">
        <w:rPr>
          <w:rFonts w:ascii="Calibri" w:hAnsi="Calibri" w:cs="Calibri"/>
          <w:bCs/>
        </w:rPr>
        <w:t>m</w:t>
      </w:r>
      <w:r w:rsidR="0015456D" w:rsidRPr="0015456D">
        <w:rPr>
          <w:rFonts w:ascii="Calibri" w:hAnsi="Calibri" w:cs="Calibri"/>
          <w:bCs/>
        </w:rPr>
        <w:t xml:space="preserve"> Centru Excelence</w:t>
      </w:r>
      <w:r w:rsidR="0015456D">
        <w:rPr>
          <w:rFonts w:ascii="Calibri" w:hAnsi="Calibri" w:cs="Calibri"/>
          <w:bCs/>
        </w:rPr>
        <w:t xml:space="preserve"> ve </w:t>
      </w:r>
      <w:r w:rsidR="000B3AB8" w:rsidRPr="00B822FD">
        <w:rPr>
          <w:rFonts w:ascii="Calibri" w:hAnsi="Calibri" w:cs="Calibri"/>
          <w:bCs/>
        </w:rPr>
        <w:t xml:space="preserve">Valticích </w:t>
      </w:r>
      <w:r w:rsidR="0015456D">
        <w:rPr>
          <w:rFonts w:ascii="Calibri" w:hAnsi="Calibri" w:cs="Calibri"/>
          <w:bCs/>
        </w:rPr>
        <w:t>bud</w:t>
      </w:r>
      <w:r>
        <w:rPr>
          <w:rFonts w:ascii="Calibri" w:hAnsi="Calibri" w:cs="Calibri"/>
          <w:bCs/>
        </w:rPr>
        <w:t>ou jako první</w:t>
      </w:r>
      <w:r w:rsidR="0015456D">
        <w:rPr>
          <w:rFonts w:ascii="Calibri" w:hAnsi="Calibri" w:cs="Calibri"/>
          <w:bCs/>
        </w:rPr>
        <w:t xml:space="preserve"> </w:t>
      </w:r>
      <w:r w:rsidR="00A17FF9" w:rsidRPr="00B822FD">
        <w:rPr>
          <w:rFonts w:ascii="Calibri" w:hAnsi="Calibri" w:cs="Calibri"/>
          <w:bCs/>
        </w:rPr>
        <w:t>hodnocena</w:t>
      </w:r>
      <w:r w:rsidR="00BF0205" w:rsidRPr="00B822FD">
        <w:rPr>
          <w:rFonts w:ascii="Calibri" w:hAnsi="Calibri" w:cs="Calibri"/>
          <w:bCs/>
        </w:rPr>
        <w:t xml:space="preserve"> </w:t>
      </w:r>
      <w:r w:rsidR="008E554D">
        <w:rPr>
          <w:rFonts w:ascii="Calibri" w:hAnsi="Calibri" w:cs="Calibri"/>
          <w:b/>
          <w:bCs/>
        </w:rPr>
        <w:t>7</w:t>
      </w:r>
      <w:r w:rsidR="000B3AB8" w:rsidRPr="00B822FD">
        <w:rPr>
          <w:rFonts w:ascii="Calibri" w:hAnsi="Calibri" w:cs="Calibri"/>
          <w:b/>
          <w:bCs/>
        </w:rPr>
        <w:t xml:space="preserve">. a </w:t>
      </w:r>
      <w:r w:rsidR="008E554D">
        <w:rPr>
          <w:rFonts w:ascii="Calibri" w:hAnsi="Calibri" w:cs="Calibri"/>
          <w:b/>
          <w:bCs/>
        </w:rPr>
        <w:t>8</w:t>
      </w:r>
      <w:r w:rsidR="000B3AB8" w:rsidRPr="00B822FD">
        <w:rPr>
          <w:rFonts w:ascii="Calibri" w:hAnsi="Calibri" w:cs="Calibri"/>
          <w:b/>
          <w:bCs/>
        </w:rPr>
        <w:t>. srpna</w:t>
      </w:r>
      <w:r w:rsidRPr="00013F46">
        <w:rPr>
          <w:rFonts w:ascii="Calibri" w:hAnsi="Calibri" w:cs="Calibri"/>
        </w:rPr>
        <w:t xml:space="preserve"> vína ze</w:t>
      </w:r>
      <w:r w:rsidR="000B3AB8" w:rsidRPr="00013F46">
        <w:rPr>
          <w:rFonts w:ascii="Calibri" w:hAnsi="Calibri" w:cs="Calibri"/>
        </w:rPr>
        <w:t xml:space="preserve"> </w:t>
      </w:r>
      <w:r w:rsidR="000B2B77">
        <w:rPr>
          <w:rFonts w:ascii="Calibri" w:hAnsi="Calibri" w:cs="Calibri"/>
          <w:b/>
          <w:bCs/>
        </w:rPr>
        <w:t>S</w:t>
      </w:r>
      <w:r w:rsidR="00D01CAD" w:rsidRPr="00B822FD">
        <w:rPr>
          <w:rFonts w:ascii="Calibri" w:hAnsi="Calibri" w:cs="Calibri"/>
          <w:b/>
          <w:bCs/>
        </w:rPr>
        <w:t>lováck</w:t>
      </w:r>
      <w:r>
        <w:rPr>
          <w:rFonts w:ascii="Calibri" w:hAnsi="Calibri" w:cs="Calibri"/>
          <w:b/>
          <w:bCs/>
        </w:rPr>
        <w:t>é</w:t>
      </w:r>
      <w:r w:rsidR="00D01CAD" w:rsidRPr="00B822FD">
        <w:rPr>
          <w:rFonts w:ascii="Calibri" w:hAnsi="Calibri" w:cs="Calibri"/>
          <w:b/>
          <w:bCs/>
        </w:rPr>
        <w:t xml:space="preserve"> vinařsk</w:t>
      </w:r>
      <w:r>
        <w:rPr>
          <w:rFonts w:ascii="Calibri" w:hAnsi="Calibri" w:cs="Calibri"/>
          <w:b/>
          <w:bCs/>
        </w:rPr>
        <w:t>é</w:t>
      </w:r>
      <w:r w:rsidR="00BF0205" w:rsidRPr="00B822FD">
        <w:rPr>
          <w:rFonts w:ascii="Calibri" w:hAnsi="Calibri" w:cs="Calibri"/>
          <w:b/>
          <w:bCs/>
        </w:rPr>
        <w:t xml:space="preserve"> podoblast</w:t>
      </w:r>
      <w:r>
        <w:rPr>
          <w:rFonts w:ascii="Calibri" w:hAnsi="Calibri" w:cs="Calibri"/>
          <w:b/>
          <w:bCs/>
        </w:rPr>
        <w:t>i</w:t>
      </w:r>
      <w:r w:rsidR="00D01CAD" w:rsidRPr="00B822FD">
        <w:rPr>
          <w:rFonts w:ascii="Calibri" w:hAnsi="Calibri" w:cs="Calibri"/>
        </w:rPr>
        <w:t>,</w:t>
      </w:r>
      <w:r w:rsidR="00BF0205" w:rsidRPr="00B822FD">
        <w:rPr>
          <w:rFonts w:ascii="Calibri" w:hAnsi="Calibri" w:cs="Calibri"/>
          <w:bCs/>
        </w:rPr>
        <w:t xml:space="preserve"> </w:t>
      </w:r>
      <w:r w:rsidR="00D01CAD" w:rsidRPr="00B822FD">
        <w:rPr>
          <w:rFonts w:ascii="Calibri" w:hAnsi="Calibri" w:cs="Calibri"/>
          <w:bCs/>
        </w:rPr>
        <w:t xml:space="preserve">poté </w:t>
      </w:r>
      <w:r w:rsidR="000B2B77" w:rsidRPr="00B822FD">
        <w:rPr>
          <w:rFonts w:ascii="Calibri" w:hAnsi="Calibri" w:cs="Calibri"/>
          <w:b/>
          <w:bCs/>
        </w:rPr>
        <w:t>1</w:t>
      </w:r>
      <w:r w:rsidR="000C531E">
        <w:rPr>
          <w:rFonts w:ascii="Calibri" w:hAnsi="Calibri" w:cs="Calibri"/>
          <w:b/>
          <w:bCs/>
        </w:rPr>
        <w:t>4</w:t>
      </w:r>
      <w:r w:rsidR="000B2B77" w:rsidRPr="00B822FD">
        <w:rPr>
          <w:rFonts w:ascii="Calibri" w:hAnsi="Calibri" w:cs="Calibri"/>
          <w:b/>
          <w:bCs/>
        </w:rPr>
        <w:t xml:space="preserve">. a </w:t>
      </w:r>
      <w:r w:rsidR="000B2B77">
        <w:rPr>
          <w:rFonts w:ascii="Calibri" w:hAnsi="Calibri" w:cs="Calibri"/>
          <w:b/>
          <w:bCs/>
        </w:rPr>
        <w:t>1</w:t>
      </w:r>
      <w:r w:rsidR="000C531E">
        <w:rPr>
          <w:rFonts w:ascii="Calibri" w:hAnsi="Calibri" w:cs="Calibri"/>
          <w:b/>
          <w:bCs/>
        </w:rPr>
        <w:t>5</w:t>
      </w:r>
      <w:r w:rsidR="000B2B77" w:rsidRPr="00B822FD">
        <w:rPr>
          <w:rFonts w:ascii="Calibri" w:hAnsi="Calibri" w:cs="Calibri"/>
          <w:b/>
          <w:bCs/>
        </w:rPr>
        <w:t>. srpna</w:t>
      </w:r>
      <w:r w:rsidR="000B2B77" w:rsidRPr="00B822FD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 xml:space="preserve">z </w:t>
      </w:r>
      <w:r w:rsidR="000B2B77" w:rsidRPr="000B2B77">
        <w:rPr>
          <w:rFonts w:ascii="Calibri" w:hAnsi="Calibri" w:cs="Calibri"/>
          <w:b/>
        </w:rPr>
        <w:t>M</w:t>
      </w:r>
      <w:r w:rsidR="000B3AB8" w:rsidRPr="00B822FD">
        <w:rPr>
          <w:rFonts w:ascii="Calibri" w:hAnsi="Calibri" w:cs="Calibri"/>
          <w:b/>
          <w:bCs/>
        </w:rPr>
        <w:t>ikulovsk</w:t>
      </w:r>
      <w:r>
        <w:rPr>
          <w:rFonts w:ascii="Calibri" w:hAnsi="Calibri" w:cs="Calibri"/>
          <w:b/>
          <w:bCs/>
        </w:rPr>
        <w:t>é</w:t>
      </w:r>
      <w:r w:rsidR="00BF0205" w:rsidRPr="00B822FD">
        <w:rPr>
          <w:rFonts w:ascii="Calibri" w:hAnsi="Calibri" w:cs="Calibri"/>
          <w:b/>
          <w:bCs/>
        </w:rPr>
        <w:t xml:space="preserve"> </w:t>
      </w:r>
      <w:r w:rsidR="00D01CAD" w:rsidRPr="00B822FD">
        <w:rPr>
          <w:rFonts w:ascii="Calibri" w:hAnsi="Calibri" w:cs="Calibri"/>
          <w:b/>
          <w:bCs/>
        </w:rPr>
        <w:t>vinařsk</w:t>
      </w:r>
      <w:r>
        <w:rPr>
          <w:rFonts w:ascii="Calibri" w:hAnsi="Calibri" w:cs="Calibri"/>
          <w:b/>
          <w:bCs/>
        </w:rPr>
        <w:t>é</w:t>
      </w:r>
      <w:r w:rsidR="00D01CAD" w:rsidRPr="00B822FD">
        <w:rPr>
          <w:rFonts w:ascii="Calibri" w:hAnsi="Calibri" w:cs="Calibri"/>
          <w:b/>
          <w:bCs/>
        </w:rPr>
        <w:t xml:space="preserve"> </w:t>
      </w:r>
      <w:r w:rsidR="00BF0205" w:rsidRPr="00B822FD">
        <w:rPr>
          <w:rFonts w:ascii="Calibri" w:hAnsi="Calibri" w:cs="Calibri"/>
          <w:b/>
          <w:bCs/>
        </w:rPr>
        <w:t>podoblast</w:t>
      </w:r>
      <w:r>
        <w:rPr>
          <w:rFonts w:ascii="Calibri" w:hAnsi="Calibri" w:cs="Calibri"/>
          <w:b/>
          <w:bCs/>
        </w:rPr>
        <w:t>i</w:t>
      </w:r>
      <w:r w:rsidR="00BF0205" w:rsidRPr="00B822FD">
        <w:rPr>
          <w:rFonts w:ascii="Calibri" w:hAnsi="Calibri" w:cs="Calibri"/>
          <w:bCs/>
        </w:rPr>
        <w:t xml:space="preserve"> </w:t>
      </w:r>
      <w:r w:rsidR="00D01CAD" w:rsidRPr="00B822FD">
        <w:rPr>
          <w:rFonts w:ascii="Calibri" w:hAnsi="Calibri" w:cs="Calibri"/>
          <w:bCs/>
        </w:rPr>
        <w:t xml:space="preserve">a </w:t>
      </w:r>
      <w:r w:rsidR="000B3AB8" w:rsidRPr="00B822FD">
        <w:rPr>
          <w:rFonts w:ascii="Calibri" w:hAnsi="Calibri" w:cs="Calibri"/>
          <w:bCs/>
        </w:rPr>
        <w:t xml:space="preserve">následně </w:t>
      </w:r>
      <w:r w:rsidR="0015456D">
        <w:rPr>
          <w:rFonts w:ascii="Calibri" w:hAnsi="Calibri" w:cs="Calibri"/>
          <w:b/>
          <w:bCs/>
        </w:rPr>
        <w:t>2</w:t>
      </w:r>
      <w:r w:rsidR="008E554D">
        <w:rPr>
          <w:rFonts w:ascii="Calibri" w:hAnsi="Calibri" w:cs="Calibri"/>
          <w:b/>
          <w:bCs/>
        </w:rPr>
        <w:t>2</w:t>
      </w:r>
      <w:r w:rsidR="00831D19" w:rsidRPr="00B822FD">
        <w:rPr>
          <w:rFonts w:ascii="Calibri" w:hAnsi="Calibri" w:cs="Calibri"/>
          <w:b/>
          <w:bCs/>
        </w:rPr>
        <w:t>. srpna</w:t>
      </w:r>
      <w:r>
        <w:rPr>
          <w:rFonts w:ascii="Calibri" w:hAnsi="Calibri" w:cs="Calibri"/>
          <w:b/>
          <w:bCs/>
        </w:rPr>
        <w:t xml:space="preserve"> </w:t>
      </w:r>
      <w:r w:rsidRPr="00013F46">
        <w:rPr>
          <w:rFonts w:ascii="Calibri" w:hAnsi="Calibri" w:cs="Calibri"/>
        </w:rPr>
        <w:t>ze</w:t>
      </w:r>
      <w:r w:rsidR="00831D19" w:rsidRPr="00B822FD">
        <w:rPr>
          <w:rFonts w:ascii="Calibri" w:hAnsi="Calibri" w:cs="Calibri"/>
          <w:b/>
          <w:bCs/>
        </w:rPr>
        <w:t xml:space="preserve"> </w:t>
      </w:r>
      <w:r w:rsidR="000B2B77">
        <w:rPr>
          <w:rFonts w:ascii="Calibri" w:hAnsi="Calibri" w:cs="Calibri"/>
          <w:b/>
          <w:bCs/>
        </w:rPr>
        <w:t>Z</w:t>
      </w:r>
      <w:r w:rsidR="000B3AB8" w:rsidRPr="00B822FD">
        <w:rPr>
          <w:rFonts w:ascii="Calibri" w:hAnsi="Calibri" w:cs="Calibri"/>
          <w:b/>
          <w:bCs/>
        </w:rPr>
        <w:t>nojemsk</w:t>
      </w:r>
      <w:r>
        <w:rPr>
          <w:rFonts w:ascii="Calibri" w:hAnsi="Calibri" w:cs="Calibri"/>
          <w:b/>
          <w:bCs/>
        </w:rPr>
        <w:t>é</w:t>
      </w:r>
      <w:r w:rsidR="00BF0205" w:rsidRPr="00B822FD">
        <w:rPr>
          <w:rFonts w:ascii="Calibri" w:hAnsi="Calibri" w:cs="Calibri"/>
          <w:b/>
          <w:bCs/>
        </w:rPr>
        <w:t xml:space="preserve"> </w:t>
      </w:r>
      <w:r w:rsidR="00D01CAD" w:rsidRPr="00B822FD">
        <w:rPr>
          <w:rFonts w:ascii="Calibri" w:hAnsi="Calibri" w:cs="Calibri"/>
          <w:b/>
          <w:bCs/>
        </w:rPr>
        <w:t>vinařsk</w:t>
      </w:r>
      <w:r>
        <w:rPr>
          <w:rFonts w:ascii="Calibri" w:hAnsi="Calibri" w:cs="Calibri"/>
          <w:b/>
          <w:bCs/>
        </w:rPr>
        <w:t>é</w:t>
      </w:r>
      <w:r w:rsidR="00D01CAD" w:rsidRPr="00B822FD">
        <w:rPr>
          <w:rFonts w:ascii="Calibri" w:hAnsi="Calibri" w:cs="Calibri"/>
          <w:b/>
          <w:bCs/>
        </w:rPr>
        <w:t xml:space="preserve"> podoblast</w:t>
      </w:r>
      <w:r>
        <w:rPr>
          <w:rFonts w:ascii="Calibri" w:hAnsi="Calibri" w:cs="Calibri"/>
          <w:b/>
          <w:bCs/>
        </w:rPr>
        <w:t>i</w:t>
      </w:r>
      <w:r w:rsidR="00D01CAD" w:rsidRPr="00B822FD">
        <w:rPr>
          <w:rFonts w:ascii="Calibri" w:hAnsi="Calibri" w:cs="Calibri"/>
          <w:bCs/>
        </w:rPr>
        <w:t xml:space="preserve">. </w:t>
      </w:r>
      <w:r w:rsidR="000B3AB8" w:rsidRPr="00B822FD">
        <w:rPr>
          <w:rFonts w:ascii="Calibri" w:hAnsi="Calibri" w:cs="Calibri"/>
          <w:bCs/>
        </w:rPr>
        <w:t xml:space="preserve">Hodnocení uzavře </w:t>
      </w:r>
      <w:r w:rsidR="005B6662">
        <w:rPr>
          <w:rFonts w:ascii="Calibri" w:hAnsi="Calibri" w:cs="Calibri"/>
          <w:b/>
        </w:rPr>
        <w:t>2</w:t>
      </w:r>
      <w:r w:rsidR="008E554D">
        <w:rPr>
          <w:rFonts w:ascii="Calibri" w:hAnsi="Calibri" w:cs="Calibri"/>
          <w:b/>
        </w:rPr>
        <w:t>6</w:t>
      </w:r>
      <w:r w:rsidR="000B3AB8" w:rsidRPr="0015456D">
        <w:rPr>
          <w:rFonts w:ascii="Calibri" w:hAnsi="Calibri" w:cs="Calibri"/>
          <w:b/>
        </w:rPr>
        <w:t xml:space="preserve">. </w:t>
      </w:r>
      <w:r w:rsidR="005B6662">
        <w:rPr>
          <w:rFonts w:ascii="Calibri" w:hAnsi="Calibri" w:cs="Calibri"/>
          <w:b/>
        </w:rPr>
        <w:t xml:space="preserve">až </w:t>
      </w:r>
      <w:r w:rsidR="008E554D">
        <w:rPr>
          <w:rFonts w:ascii="Calibri" w:hAnsi="Calibri" w:cs="Calibri"/>
          <w:b/>
        </w:rPr>
        <w:t>28</w:t>
      </w:r>
      <w:r w:rsidR="005B6662">
        <w:rPr>
          <w:rFonts w:ascii="Calibri" w:hAnsi="Calibri" w:cs="Calibri"/>
          <w:b/>
        </w:rPr>
        <w:t xml:space="preserve">. </w:t>
      </w:r>
      <w:r w:rsidR="0015456D" w:rsidRPr="0015456D">
        <w:rPr>
          <w:rFonts w:ascii="Calibri" w:hAnsi="Calibri" w:cs="Calibri"/>
          <w:b/>
        </w:rPr>
        <w:t>srpna</w:t>
      </w:r>
      <w:r w:rsidR="0090710F">
        <w:rPr>
          <w:rFonts w:ascii="Calibri" w:hAnsi="Calibri" w:cs="Calibri"/>
          <w:b/>
        </w:rPr>
        <w:t xml:space="preserve"> </w:t>
      </w:r>
      <w:r w:rsidR="000B2B77">
        <w:rPr>
          <w:rFonts w:ascii="Calibri" w:hAnsi="Calibri" w:cs="Calibri"/>
          <w:bCs/>
        </w:rPr>
        <w:t>posouzení vín</w:t>
      </w:r>
      <w:r w:rsidR="0090710F">
        <w:rPr>
          <w:rFonts w:ascii="Calibri" w:hAnsi="Calibri" w:cs="Calibri"/>
          <w:bCs/>
        </w:rPr>
        <w:t xml:space="preserve"> z</w:t>
      </w:r>
      <w:r w:rsidR="000B2B77">
        <w:rPr>
          <w:rFonts w:ascii="Calibri" w:hAnsi="Calibri" w:cs="Calibri"/>
          <w:bCs/>
        </w:rPr>
        <w:t xml:space="preserve"> </w:t>
      </w:r>
      <w:r w:rsidR="000B2B77" w:rsidRPr="000B2B77">
        <w:rPr>
          <w:rFonts w:ascii="Calibri" w:hAnsi="Calibri" w:cs="Calibri"/>
          <w:b/>
        </w:rPr>
        <w:t>V</w:t>
      </w:r>
      <w:r w:rsidR="000B3AB8" w:rsidRPr="00B822FD">
        <w:rPr>
          <w:rFonts w:ascii="Calibri" w:hAnsi="Calibri" w:cs="Calibri"/>
          <w:b/>
        </w:rPr>
        <w:t>elkopavlovick</w:t>
      </w:r>
      <w:r w:rsidR="000B2B77">
        <w:rPr>
          <w:rFonts w:ascii="Calibri" w:hAnsi="Calibri" w:cs="Calibri"/>
          <w:b/>
        </w:rPr>
        <w:t>é</w:t>
      </w:r>
      <w:r w:rsidR="000B3AB8" w:rsidRPr="00B822FD">
        <w:rPr>
          <w:rFonts w:ascii="Calibri" w:hAnsi="Calibri" w:cs="Calibri"/>
          <w:b/>
        </w:rPr>
        <w:t xml:space="preserve"> vinařsk</w:t>
      </w:r>
      <w:r w:rsidR="000B2B77">
        <w:rPr>
          <w:rFonts w:ascii="Calibri" w:hAnsi="Calibri" w:cs="Calibri"/>
          <w:b/>
        </w:rPr>
        <w:t>é</w:t>
      </w:r>
      <w:r w:rsidR="000B3AB8" w:rsidRPr="00B822FD">
        <w:rPr>
          <w:rFonts w:ascii="Calibri" w:hAnsi="Calibri" w:cs="Calibri"/>
          <w:b/>
        </w:rPr>
        <w:t xml:space="preserve"> podoblast</w:t>
      </w:r>
      <w:r w:rsidR="000B2B77">
        <w:rPr>
          <w:rFonts w:ascii="Calibri" w:hAnsi="Calibri" w:cs="Calibri"/>
          <w:b/>
        </w:rPr>
        <w:t>i</w:t>
      </w:r>
      <w:r w:rsidR="000B3AB8" w:rsidRPr="00B822FD">
        <w:rPr>
          <w:rFonts w:ascii="Calibri" w:hAnsi="Calibri" w:cs="Calibri"/>
          <w:bCs/>
        </w:rPr>
        <w:t>.</w:t>
      </w:r>
    </w:p>
    <w:p w14:paraId="6681A2DA" w14:textId="77777777" w:rsidR="00B41772" w:rsidRPr="0036656B" w:rsidRDefault="00B41772" w:rsidP="00EE47F2">
      <w:pPr>
        <w:jc w:val="both"/>
        <w:outlineLvl w:val="1"/>
        <w:rPr>
          <w:rFonts w:ascii="Calibri" w:hAnsi="Calibri" w:cs="Calibri"/>
          <w:bCs/>
          <w:iCs/>
        </w:rPr>
      </w:pPr>
    </w:p>
    <w:p w14:paraId="022CDFF7" w14:textId="6AAF0242" w:rsidR="0036656B" w:rsidRPr="0036656B" w:rsidRDefault="00956594" w:rsidP="005315AF">
      <w:pPr>
        <w:jc w:val="both"/>
        <w:rPr>
          <w:rFonts w:ascii="Calibri" w:hAnsi="Calibri" w:cs="Calibri"/>
          <w:i/>
          <w:iCs/>
        </w:rPr>
      </w:pPr>
      <w:r w:rsidRPr="0036656B">
        <w:rPr>
          <w:rFonts w:ascii="Calibri" w:hAnsi="Calibri" w:cs="Calibri"/>
          <w:i/>
          <w:iCs/>
        </w:rPr>
        <w:t>„</w:t>
      </w:r>
      <w:r w:rsidR="005315AF" w:rsidRPr="0036656B">
        <w:rPr>
          <w:rFonts w:ascii="Calibri" w:hAnsi="Calibri" w:cs="Calibri"/>
          <w:i/>
          <w:iCs/>
        </w:rPr>
        <w:t xml:space="preserve">Rok se s rokem sešel a máme tu další ročník Národní soutěže vín. Za uplynulý rok se toho v našem oboru událo hodně, soutěž ale </w:t>
      </w:r>
      <w:r w:rsidR="00923AB5">
        <w:rPr>
          <w:rFonts w:ascii="Calibri" w:hAnsi="Calibri" w:cs="Calibri"/>
          <w:i/>
          <w:iCs/>
        </w:rPr>
        <w:t>pokračuje</w:t>
      </w:r>
      <w:r w:rsidR="005315AF" w:rsidRPr="0036656B">
        <w:rPr>
          <w:rFonts w:ascii="Calibri" w:hAnsi="Calibri" w:cs="Calibri"/>
          <w:i/>
          <w:iCs/>
        </w:rPr>
        <w:t xml:space="preserve"> a opět je tu nejenom pro vinaře, ale také pro veřejnost. </w:t>
      </w:r>
      <w:r w:rsidR="0036656B">
        <w:rPr>
          <w:rFonts w:ascii="Calibri" w:hAnsi="Calibri" w:cs="Calibri"/>
          <w:i/>
          <w:iCs/>
        </w:rPr>
        <w:t>C</w:t>
      </w:r>
      <w:r w:rsidR="005315AF" w:rsidRPr="0036656B">
        <w:rPr>
          <w:rFonts w:ascii="Calibri" w:hAnsi="Calibri" w:cs="Calibri"/>
          <w:i/>
          <w:iCs/>
        </w:rPr>
        <w:t xml:space="preserve">ílem je, aby byla prospěšná pro obě </w:t>
      </w:r>
      <w:r w:rsidR="0036656B" w:rsidRPr="0036656B">
        <w:rPr>
          <w:rFonts w:ascii="Calibri" w:hAnsi="Calibri" w:cs="Calibri"/>
          <w:i/>
          <w:iCs/>
        </w:rPr>
        <w:t>strany,</w:t>
      </w:r>
      <w:r w:rsidR="005315AF" w:rsidRPr="0036656B">
        <w:rPr>
          <w:rFonts w:ascii="Calibri" w:hAnsi="Calibri" w:cs="Calibri"/>
          <w:i/>
          <w:iCs/>
        </w:rPr>
        <w:t xml:space="preserve"> a to se nám myslím </w:t>
      </w:r>
      <w:proofErr w:type="gramStart"/>
      <w:r w:rsidR="005315AF" w:rsidRPr="0036656B">
        <w:rPr>
          <w:rFonts w:ascii="Calibri" w:hAnsi="Calibri" w:cs="Calibri"/>
          <w:i/>
          <w:iCs/>
        </w:rPr>
        <w:t>daří</w:t>
      </w:r>
      <w:proofErr w:type="gramEnd"/>
      <w:r w:rsidR="005315AF" w:rsidRPr="0036656B">
        <w:rPr>
          <w:rFonts w:ascii="Calibri" w:hAnsi="Calibri" w:cs="Calibri"/>
          <w:i/>
          <w:iCs/>
        </w:rPr>
        <w:t xml:space="preserve">. Vysoký počet hodnocených vín i přihlášených vinařů a vinařství znamená </w:t>
      </w:r>
      <w:r w:rsidR="0036656B" w:rsidRPr="0036656B">
        <w:rPr>
          <w:rFonts w:ascii="Calibri" w:hAnsi="Calibri" w:cs="Calibri"/>
          <w:i/>
          <w:iCs/>
        </w:rPr>
        <w:t>velkou</w:t>
      </w:r>
      <w:r w:rsidR="005315AF" w:rsidRPr="0036656B">
        <w:rPr>
          <w:rFonts w:ascii="Calibri" w:hAnsi="Calibri" w:cs="Calibri"/>
          <w:i/>
          <w:iCs/>
        </w:rPr>
        <w:t xml:space="preserve"> konkurenci</w:t>
      </w:r>
      <w:r w:rsidR="0036656B" w:rsidRPr="0036656B">
        <w:rPr>
          <w:rFonts w:ascii="Calibri" w:hAnsi="Calibri" w:cs="Calibri"/>
          <w:i/>
          <w:iCs/>
        </w:rPr>
        <w:t xml:space="preserve">. </w:t>
      </w:r>
      <w:r w:rsidR="0036656B">
        <w:rPr>
          <w:rFonts w:ascii="Calibri" w:hAnsi="Calibri" w:cs="Calibri"/>
          <w:i/>
          <w:iCs/>
        </w:rPr>
        <w:t>V</w:t>
      </w:r>
      <w:r w:rsidR="0036656B" w:rsidRPr="0036656B">
        <w:rPr>
          <w:rFonts w:ascii="Calibri" w:hAnsi="Calibri" w:cs="Calibri"/>
          <w:i/>
          <w:iCs/>
        </w:rPr>
        <w:t>elká</w:t>
      </w:r>
      <w:r w:rsidR="005315AF" w:rsidRPr="0036656B">
        <w:rPr>
          <w:rFonts w:ascii="Calibri" w:hAnsi="Calibri" w:cs="Calibri"/>
          <w:i/>
          <w:iCs/>
        </w:rPr>
        <w:t xml:space="preserve"> konkurence zase znamená</w:t>
      </w:r>
      <w:r w:rsidR="0036656B" w:rsidRPr="0036656B">
        <w:rPr>
          <w:rFonts w:ascii="Calibri" w:hAnsi="Calibri" w:cs="Calibri"/>
          <w:i/>
          <w:iCs/>
        </w:rPr>
        <w:t xml:space="preserve">, že aby víno uspělo, musí mít opravdu vysokou kvalitu. Zákazníci </w:t>
      </w:r>
      <w:r w:rsidR="0036656B">
        <w:rPr>
          <w:rFonts w:ascii="Calibri" w:hAnsi="Calibri" w:cs="Calibri"/>
          <w:i/>
          <w:iCs/>
        </w:rPr>
        <w:t>tak</w:t>
      </w:r>
      <w:r w:rsidR="0036656B" w:rsidRPr="0036656B">
        <w:rPr>
          <w:rFonts w:ascii="Calibri" w:hAnsi="Calibri" w:cs="Calibri"/>
          <w:i/>
          <w:iCs/>
        </w:rPr>
        <w:t xml:space="preserve"> mají záruku, že tato vína jsou opravdu mimořádná a vinaři zase mají za</w:t>
      </w:r>
      <w:r w:rsidR="0036656B">
        <w:rPr>
          <w:rFonts w:ascii="Calibri" w:hAnsi="Calibri" w:cs="Calibri"/>
          <w:i/>
          <w:iCs/>
        </w:rPr>
        <w:t>jištěné</w:t>
      </w:r>
      <w:r w:rsidR="0036656B" w:rsidRPr="0036656B">
        <w:rPr>
          <w:rFonts w:ascii="Calibri" w:hAnsi="Calibri" w:cs="Calibri"/>
          <w:i/>
          <w:iCs/>
        </w:rPr>
        <w:t xml:space="preserve"> povědomí o svých vínech,“</w:t>
      </w:r>
      <w:r w:rsidR="0036656B" w:rsidRPr="0036656B">
        <w:rPr>
          <w:rFonts w:ascii="Calibri" w:hAnsi="Calibri" w:cs="Calibri"/>
        </w:rPr>
        <w:t xml:space="preserve"> sdělil Martin Chlad, prezident Svazu vinařů ČR a dodal:</w:t>
      </w:r>
      <w:r w:rsidR="0036656B" w:rsidRPr="0036656B">
        <w:rPr>
          <w:rFonts w:ascii="Calibri" w:hAnsi="Calibri" w:cs="Calibri"/>
          <w:i/>
          <w:iCs/>
        </w:rPr>
        <w:t xml:space="preserve"> „vysoká kvalita moravských a českých vín a povědomí o nich mezi širokou veřejností, to je přesně ta cesta, kterou chceme jít a Národní soutěž vín je k tomu prostředkem.“</w:t>
      </w:r>
    </w:p>
    <w:p w14:paraId="55CFC09A" w14:textId="05D2BD87" w:rsidR="00CB3693" w:rsidRPr="0036656B" w:rsidRDefault="00CB3693" w:rsidP="007803EC">
      <w:pPr>
        <w:jc w:val="both"/>
        <w:rPr>
          <w:rFonts w:ascii="Calibri" w:hAnsi="Calibri" w:cs="Calibri"/>
          <w:i/>
          <w:iCs/>
        </w:rPr>
      </w:pPr>
    </w:p>
    <w:p w14:paraId="51BD6150" w14:textId="18DF7946" w:rsidR="006C6BDB" w:rsidRPr="00B822FD" w:rsidRDefault="004F3C92" w:rsidP="002A78B0">
      <w:pPr>
        <w:jc w:val="both"/>
        <w:outlineLvl w:val="1"/>
        <w:rPr>
          <w:rFonts w:ascii="Calibri" w:hAnsi="Calibri" w:cs="Calibri"/>
          <w:bCs/>
        </w:rPr>
      </w:pPr>
      <w:r w:rsidRPr="00B822FD">
        <w:rPr>
          <w:rFonts w:ascii="Calibri" w:hAnsi="Calibri" w:cs="Calibri"/>
          <w:bCs/>
        </w:rPr>
        <w:t xml:space="preserve">Nejlépe hodnocenému vínu </w:t>
      </w:r>
      <w:r w:rsidR="00392929" w:rsidRPr="00B822FD">
        <w:rPr>
          <w:rFonts w:ascii="Calibri" w:hAnsi="Calibri" w:cs="Calibri"/>
          <w:bCs/>
        </w:rPr>
        <w:t xml:space="preserve">každé podoblasti </w:t>
      </w:r>
      <w:r w:rsidRPr="00B822FD">
        <w:rPr>
          <w:rFonts w:ascii="Calibri" w:hAnsi="Calibri" w:cs="Calibri"/>
          <w:bCs/>
        </w:rPr>
        <w:t>bude udělen titul Šampiona</w:t>
      </w:r>
      <w:r w:rsidR="00CE4552" w:rsidRPr="00B822FD">
        <w:rPr>
          <w:rFonts w:ascii="Calibri" w:hAnsi="Calibri" w:cs="Calibri"/>
          <w:bCs/>
        </w:rPr>
        <w:t xml:space="preserve"> a</w:t>
      </w:r>
      <w:r w:rsidRPr="00B822FD">
        <w:rPr>
          <w:rFonts w:ascii="Calibri" w:hAnsi="Calibri" w:cs="Calibri"/>
          <w:bCs/>
        </w:rPr>
        <w:t xml:space="preserve"> </w:t>
      </w:r>
      <w:r w:rsidR="00FC69EF">
        <w:rPr>
          <w:rFonts w:ascii="Calibri" w:hAnsi="Calibri" w:cs="Calibri"/>
          <w:bCs/>
        </w:rPr>
        <w:t>zároveň budou vybráni i vítězové jednotlivých kategorií</w:t>
      </w:r>
      <w:r w:rsidR="00CE4552" w:rsidRPr="00B822FD">
        <w:rPr>
          <w:rFonts w:ascii="Calibri" w:hAnsi="Calibri" w:cs="Calibri"/>
          <w:bCs/>
        </w:rPr>
        <w:t>. Ú</w:t>
      </w:r>
      <w:r w:rsidR="00C333D9" w:rsidRPr="00B822FD">
        <w:rPr>
          <w:rFonts w:ascii="Calibri" w:hAnsi="Calibri" w:cs="Calibri"/>
          <w:bCs/>
        </w:rPr>
        <w:t xml:space="preserve">spěšným vínům </w:t>
      </w:r>
      <w:r w:rsidRPr="00B822FD">
        <w:rPr>
          <w:rFonts w:ascii="Calibri" w:hAnsi="Calibri" w:cs="Calibri"/>
          <w:bCs/>
        </w:rPr>
        <w:t>budou</w:t>
      </w:r>
      <w:r w:rsidR="00F905A7" w:rsidRPr="00B822FD">
        <w:rPr>
          <w:rFonts w:ascii="Calibri" w:hAnsi="Calibri" w:cs="Calibri"/>
          <w:bCs/>
        </w:rPr>
        <w:t xml:space="preserve"> podle dosažených bodů </w:t>
      </w:r>
      <w:r w:rsidR="00C333D9" w:rsidRPr="00B822FD">
        <w:rPr>
          <w:rFonts w:ascii="Calibri" w:hAnsi="Calibri" w:cs="Calibri"/>
          <w:bCs/>
        </w:rPr>
        <w:t>u</w:t>
      </w:r>
      <w:r w:rsidR="00220E05" w:rsidRPr="00B822FD">
        <w:rPr>
          <w:rFonts w:ascii="Calibri" w:hAnsi="Calibri" w:cs="Calibri"/>
          <w:bCs/>
        </w:rPr>
        <w:t xml:space="preserve">děleny medaile </w:t>
      </w:r>
      <w:r w:rsidR="00417AD0" w:rsidRPr="00183117">
        <w:rPr>
          <w:rFonts w:ascii="Calibri" w:hAnsi="Calibri" w:cs="Calibri"/>
          <w:bCs/>
        </w:rPr>
        <w:t>(</w:t>
      </w:r>
      <w:r w:rsidR="00183117" w:rsidRPr="00183117">
        <w:rPr>
          <w:rFonts w:ascii="Calibri" w:hAnsi="Calibri" w:cs="Calibri"/>
          <w:bCs/>
        </w:rPr>
        <w:t>velká zlatá: 9</w:t>
      </w:r>
      <w:r w:rsidR="00A76B9E">
        <w:rPr>
          <w:rFonts w:ascii="Calibri" w:hAnsi="Calibri" w:cs="Calibri"/>
          <w:bCs/>
        </w:rPr>
        <w:t>1+</w:t>
      </w:r>
      <w:r w:rsidR="00183117" w:rsidRPr="00183117">
        <w:rPr>
          <w:rFonts w:ascii="Calibri" w:hAnsi="Calibri" w:cs="Calibri"/>
          <w:bCs/>
        </w:rPr>
        <w:t xml:space="preserve"> bodů, </w:t>
      </w:r>
      <w:r w:rsidR="00417AD0" w:rsidRPr="00183117">
        <w:rPr>
          <w:rFonts w:ascii="Calibri" w:hAnsi="Calibri" w:cs="Calibri"/>
          <w:bCs/>
        </w:rPr>
        <w:t>zlatá</w:t>
      </w:r>
      <w:r w:rsidR="00183117" w:rsidRPr="00183117">
        <w:rPr>
          <w:rFonts w:ascii="Calibri" w:hAnsi="Calibri" w:cs="Calibri"/>
          <w:bCs/>
        </w:rPr>
        <w:t>: 8</w:t>
      </w:r>
      <w:r w:rsidR="00A76B9E">
        <w:rPr>
          <w:rFonts w:ascii="Calibri" w:hAnsi="Calibri" w:cs="Calibri"/>
          <w:bCs/>
        </w:rPr>
        <w:t>7</w:t>
      </w:r>
      <w:r w:rsidR="00183117" w:rsidRPr="00183117">
        <w:rPr>
          <w:rFonts w:ascii="Calibri" w:hAnsi="Calibri" w:cs="Calibri"/>
          <w:bCs/>
        </w:rPr>
        <w:t>-</w:t>
      </w:r>
      <w:r w:rsidR="00A76B9E">
        <w:rPr>
          <w:rFonts w:ascii="Calibri" w:hAnsi="Calibri" w:cs="Calibri"/>
          <w:bCs/>
        </w:rPr>
        <w:t>90</w:t>
      </w:r>
      <w:r w:rsidR="00183117" w:rsidRPr="00183117">
        <w:rPr>
          <w:rFonts w:ascii="Calibri" w:hAnsi="Calibri" w:cs="Calibri"/>
          <w:bCs/>
        </w:rPr>
        <w:t xml:space="preserve">,99, </w:t>
      </w:r>
      <w:r w:rsidR="00417AD0" w:rsidRPr="00183117">
        <w:rPr>
          <w:rFonts w:ascii="Calibri" w:hAnsi="Calibri" w:cs="Calibri"/>
          <w:bCs/>
        </w:rPr>
        <w:t>stříbrná</w:t>
      </w:r>
      <w:r w:rsidR="00183117" w:rsidRPr="00183117">
        <w:rPr>
          <w:rFonts w:ascii="Calibri" w:hAnsi="Calibri" w:cs="Calibri"/>
          <w:bCs/>
        </w:rPr>
        <w:t xml:space="preserve"> </w:t>
      </w:r>
      <w:r w:rsidR="00183117">
        <w:rPr>
          <w:rFonts w:ascii="Calibri" w:hAnsi="Calibri" w:cs="Calibri"/>
          <w:bCs/>
        </w:rPr>
        <w:t>8</w:t>
      </w:r>
      <w:r w:rsidR="00A76B9E">
        <w:rPr>
          <w:rFonts w:ascii="Calibri" w:hAnsi="Calibri" w:cs="Calibri"/>
          <w:bCs/>
        </w:rPr>
        <w:t>5</w:t>
      </w:r>
      <w:r w:rsidR="00183117" w:rsidRPr="00183117">
        <w:rPr>
          <w:rFonts w:ascii="Calibri" w:hAnsi="Calibri" w:cs="Calibri"/>
          <w:bCs/>
        </w:rPr>
        <w:t>-8</w:t>
      </w:r>
      <w:r w:rsidR="00A76B9E">
        <w:rPr>
          <w:rFonts w:ascii="Calibri" w:hAnsi="Calibri" w:cs="Calibri"/>
          <w:bCs/>
        </w:rPr>
        <w:t>6</w:t>
      </w:r>
      <w:r w:rsidR="00183117" w:rsidRPr="00183117">
        <w:rPr>
          <w:rFonts w:ascii="Calibri" w:hAnsi="Calibri" w:cs="Calibri"/>
          <w:bCs/>
        </w:rPr>
        <w:t xml:space="preserve">,99 a </w:t>
      </w:r>
      <w:r w:rsidR="00417AD0" w:rsidRPr="00183117">
        <w:rPr>
          <w:rFonts w:ascii="Calibri" w:hAnsi="Calibri" w:cs="Calibri"/>
          <w:bCs/>
        </w:rPr>
        <w:t>bronzová</w:t>
      </w:r>
      <w:r w:rsidR="00183117" w:rsidRPr="00183117">
        <w:rPr>
          <w:rFonts w:ascii="Calibri" w:hAnsi="Calibri" w:cs="Calibri"/>
          <w:bCs/>
        </w:rPr>
        <w:t xml:space="preserve"> 8</w:t>
      </w:r>
      <w:r w:rsidR="00A76B9E">
        <w:rPr>
          <w:rFonts w:ascii="Calibri" w:hAnsi="Calibri" w:cs="Calibri"/>
          <w:bCs/>
        </w:rPr>
        <w:t>3</w:t>
      </w:r>
      <w:r w:rsidR="00183117" w:rsidRPr="00183117">
        <w:rPr>
          <w:rFonts w:ascii="Calibri" w:hAnsi="Calibri" w:cs="Calibri"/>
          <w:bCs/>
        </w:rPr>
        <w:t>-8</w:t>
      </w:r>
      <w:r w:rsidR="00A76B9E">
        <w:rPr>
          <w:rFonts w:ascii="Calibri" w:hAnsi="Calibri" w:cs="Calibri"/>
          <w:bCs/>
        </w:rPr>
        <w:t>4</w:t>
      </w:r>
      <w:r w:rsidR="00183117" w:rsidRPr="00183117">
        <w:rPr>
          <w:rFonts w:ascii="Calibri" w:hAnsi="Calibri" w:cs="Calibri"/>
          <w:bCs/>
        </w:rPr>
        <w:t>,99</w:t>
      </w:r>
      <w:r w:rsidR="00417AD0" w:rsidRPr="00183117">
        <w:rPr>
          <w:rFonts w:ascii="Calibri" w:hAnsi="Calibri" w:cs="Calibri"/>
          <w:bCs/>
        </w:rPr>
        <w:t xml:space="preserve">) </w:t>
      </w:r>
      <w:r w:rsidR="00220E05" w:rsidRPr="00B822FD">
        <w:rPr>
          <w:rFonts w:ascii="Calibri" w:hAnsi="Calibri" w:cs="Calibri"/>
          <w:bCs/>
        </w:rPr>
        <w:t xml:space="preserve">a </w:t>
      </w:r>
      <w:r w:rsidR="00C333D9" w:rsidRPr="00B822FD">
        <w:rPr>
          <w:rFonts w:ascii="Calibri" w:hAnsi="Calibri" w:cs="Calibri"/>
          <w:bCs/>
        </w:rPr>
        <w:t>vinař</w:t>
      </w:r>
      <w:r w:rsidR="00392929" w:rsidRPr="00B822FD">
        <w:rPr>
          <w:rFonts w:ascii="Calibri" w:hAnsi="Calibri" w:cs="Calibri"/>
          <w:bCs/>
        </w:rPr>
        <w:t>i</w:t>
      </w:r>
      <w:r w:rsidR="00C333D9" w:rsidRPr="00B822FD">
        <w:rPr>
          <w:rFonts w:ascii="Calibri" w:hAnsi="Calibri" w:cs="Calibri"/>
          <w:bCs/>
        </w:rPr>
        <w:t xml:space="preserve"> s nejvyšším průměrným hodnocením přihlášených vín</w:t>
      </w:r>
      <w:r w:rsidR="00392929" w:rsidRPr="00B822FD">
        <w:rPr>
          <w:rFonts w:ascii="Calibri" w:hAnsi="Calibri" w:cs="Calibri"/>
          <w:bCs/>
        </w:rPr>
        <w:t xml:space="preserve"> dané podoblasti </w:t>
      </w:r>
      <w:r w:rsidR="00C333D9" w:rsidRPr="00B822FD">
        <w:rPr>
          <w:rFonts w:ascii="Calibri" w:hAnsi="Calibri" w:cs="Calibri"/>
          <w:bCs/>
        </w:rPr>
        <w:t>získ</w:t>
      </w:r>
      <w:r w:rsidR="00392929" w:rsidRPr="00B822FD">
        <w:rPr>
          <w:rFonts w:ascii="Calibri" w:hAnsi="Calibri" w:cs="Calibri"/>
          <w:bCs/>
        </w:rPr>
        <w:t>ají</w:t>
      </w:r>
      <w:r w:rsidR="00C333D9" w:rsidRPr="00B822FD">
        <w:rPr>
          <w:rFonts w:ascii="Calibri" w:hAnsi="Calibri" w:cs="Calibri"/>
          <w:bCs/>
        </w:rPr>
        <w:t xml:space="preserve"> cenu za nejlepší kolekci. </w:t>
      </w:r>
      <w:r w:rsidR="004500A6" w:rsidRPr="00F14CEA">
        <w:rPr>
          <w:rFonts w:ascii="Calibri" w:hAnsi="Calibri" w:cs="Calibri"/>
          <w:bCs/>
        </w:rPr>
        <w:t xml:space="preserve">Výrobce nejlepšího vína každé podoblasti získá také </w:t>
      </w:r>
      <w:proofErr w:type="spellStart"/>
      <w:r w:rsidR="004500A6" w:rsidRPr="00F14CEA">
        <w:rPr>
          <w:rFonts w:ascii="Calibri" w:hAnsi="Calibri" w:cs="Calibri"/>
          <w:bCs/>
        </w:rPr>
        <w:t>barikový</w:t>
      </w:r>
      <w:proofErr w:type="spellEnd"/>
      <w:r w:rsidR="004500A6" w:rsidRPr="00F14CEA">
        <w:rPr>
          <w:rFonts w:ascii="Calibri" w:hAnsi="Calibri" w:cs="Calibri"/>
          <w:bCs/>
        </w:rPr>
        <w:t xml:space="preserve"> sud</w:t>
      </w:r>
      <w:r w:rsidR="00162308" w:rsidRPr="00F14CEA">
        <w:rPr>
          <w:rFonts w:ascii="Calibri" w:hAnsi="Calibri" w:cs="Calibri"/>
          <w:bCs/>
        </w:rPr>
        <w:t xml:space="preserve"> od </w:t>
      </w:r>
      <w:r w:rsidR="001B6D1B" w:rsidRPr="00F14CEA">
        <w:rPr>
          <w:rFonts w:ascii="Calibri" w:hAnsi="Calibri" w:cs="Calibri"/>
          <w:bCs/>
        </w:rPr>
        <w:t>partnerů</w:t>
      </w:r>
      <w:r w:rsidR="00417AD0" w:rsidRPr="00F14CEA">
        <w:rPr>
          <w:rFonts w:ascii="Calibri" w:hAnsi="Calibri" w:cs="Calibri"/>
          <w:bCs/>
        </w:rPr>
        <w:t xml:space="preserve"> (Čechy </w:t>
      </w:r>
      <w:r w:rsidR="001B6D1B" w:rsidRPr="00F14CEA">
        <w:rPr>
          <w:rFonts w:ascii="Calibri" w:hAnsi="Calibri" w:cs="Calibri"/>
          <w:bCs/>
        </w:rPr>
        <w:t xml:space="preserve">– </w:t>
      </w:r>
      <w:r w:rsidR="00F14CEA" w:rsidRPr="001457B8">
        <w:rPr>
          <w:rFonts w:ascii="Calibri" w:hAnsi="Calibri" w:cs="Calibri"/>
          <w:bCs/>
        </w:rPr>
        <w:t>Cech českých vinařů</w:t>
      </w:r>
      <w:r w:rsidR="00417AD0" w:rsidRPr="00F14CEA">
        <w:rPr>
          <w:rFonts w:ascii="Calibri" w:hAnsi="Calibri" w:cs="Calibri"/>
          <w:bCs/>
        </w:rPr>
        <w:t xml:space="preserve">, </w:t>
      </w:r>
      <w:r w:rsidR="0038138D" w:rsidRPr="00F14CEA">
        <w:rPr>
          <w:rFonts w:ascii="Calibri" w:hAnsi="Calibri" w:cs="Calibri"/>
          <w:bCs/>
        </w:rPr>
        <w:t>Slovácká – město</w:t>
      </w:r>
      <w:r w:rsidR="00417AD0" w:rsidRPr="00F14CEA">
        <w:rPr>
          <w:rFonts w:ascii="Calibri" w:hAnsi="Calibri" w:cs="Calibri"/>
          <w:bCs/>
        </w:rPr>
        <w:t xml:space="preserve"> </w:t>
      </w:r>
      <w:r w:rsidR="00845039" w:rsidRPr="00F14CEA">
        <w:rPr>
          <w:rFonts w:ascii="Calibri" w:hAnsi="Calibri" w:cs="Calibri"/>
          <w:bCs/>
        </w:rPr>
        <w:t>Uherské Hradiště</w:t>
      </w:r>
      <w:r w:rsidR="00417AD0" w:rsidRPr="00F14CEA">
        <w:rPr>
          <w:rFonts w:ascii="Calibri" w:hAnsi="Calibri" w:cs="Calibri"/>
          <w:bCs/>
        </w:rPr>
        <w:t xml:space="preserve">, </w:t>
      </w:r>
      <w:r w:rsidR="0038138D" w:rsidRPr="00F14CEA">
        <w:rPr>
          <w:rFonts w:ascii="Calibri" w:hAnsi="Calibri" w:cs="Calibri"/>
          <w:bCs/>
        </w:rPr>
        <w:t>Mikulovská – město</w:t>
      </w:r>
      <w:r w:rsidR="00417AD0" w:rsidRPr="00F14CEA">
        <w:rPr>
          <w:rFonts w:ascii="Calibri" w:hAnsi="Calibri" w:cs="Calibri"/>
          <w:bCs/>
        </w:rPr>
        <w:t xml:space="preserve"> </w:t>
      </w:r>
      <w:r w:rsidR="00845039" w:rsidRPr="00F14CEA">
        <w:rPr>
          <w:rFonts w:ascii="Calibri" w:hAnsi="Calibri" w:cs="Calibri"/>
          <w:bCs/>
        </w:rPr>
        <w:t>Mikulov</w:t>
      </w:r>
      <w:r w:rsidR="00417AD0" w:rsidRPr="00F14CEA">
        <w:rPr>
          <w:rFonts w:ascii="Calibri" w:hAnsi="Calibri" w:cs="Calibri"/>
          <w:bCs/>
        </w:rPr>
        <w:t xml:space="preserve">, </w:t>
      </w:r>
      <w:r w:rsidR="0038138D" w:rsidRPr="00F14CEA">
        <w:rPr>
          <w:rFonts w:ascii="Calibri" w:hAnsi="Calibri" w:cs="Calibri"/>
          <w:bCs/>
        </w:rPr>
        <w:t>Znojemská – město</w:t>
      </w:r>
      <w:r w:rsidR="001B6D1B" w:rsidRPr="00F14CEA">
        <w:rPr>
          <w:rFonts w:ascii="Calibri" w:hAnsi="Calibri" w:cs="Calibri"/>
          <w:bCs/>
        </w:rPr>
        <w:t xml:space="preserve"> </w:t>
      </w:r>
      <w:r w:rsidR="008E554D">
        <w:rPr>
          <w:rFonts w:ascii="Calibri" w:hAnsi="Calibri" w:cs="Calibri"/>
          <w:bCs/>
        </w:rPr>
        <w:t>Znojmo</w:t>
      </w:r>
      <w:r w:rsidR="001B6D1B" w:rsidRPr="00F14CEA">
        <w:rPr>
          <w:rFonts w:ascii="Calibri" w:hAnsi="Calibri" w:cs="Calibri"/>
          <w:bCs/>
        </w:rPr>
        <w:t>,</w:t>
      </w:r>
      <w:r w:rsidR="00417AD0" w:rsidRPr="00F14CEA">
        <w:rPr>
          <w:rFonts w:ascii="Calibri" w:hAnsi="Calibri" w:cs="Calibri"/>
          <w:bCs/>
        </w:rPr>
        <w:t xml:space="preserve"> </w:t>
      </w:r>
      <w:r w:rsidR="0038138D" w:rsidRPr="00F14CEA">
        <w:rPr>
          <w:rFonts w:ascii="Calibri" w:hAnsi="Calibri" w:cs="Calibri"/>
          <w:bCs/>
        </w:rPr>
        <w:t>Velkopavlovická – město</w:t>
      </w:r>
      <w:r w:rsidR="00417AD0" w:rsidRPr="00F14CEA">
        <w:rPr>
          <w:rFonts w:ascii="Calibri" w:hAnsi="Calibri" w:cs="Calibri"/>
          <w:bCs/>
        </w:rPr>
        <w:t xml:space="preserve"> </w:t>
      </w:r>
      <w:r w:rsidR="00845039" w:rsidRPr="00F14CEA">
        <w:rPr>
          <w:rFonts w:ascii="Calibri" w:hAnsi="Calibri" w:cs="Calibri"/>
          <w:bCs/>
        </w:rPr>
        <w:t>Hustopeč</w:t>
      </w:r>
      <w:r w:rsidR="001B6D1B" w:rsidRPr="00F14CEA">
        <w:rPr>
          <w:rFonts w:ascii="Calibri" w:hAnsi="Calibri" w:cs="Calibri"/>
          <w:bCs/>
        </w:rPr>
        <w:t>e</w:t>
      </w:r>
      <w:r w:rsidR="00417AD0" w:rsidRPr="00F14CEA">
        <w:rPr>
          <w:rFonts w:ascii="Calibri" w:hAnsi="Calibri" w:cs="Calibri"/>
          <w:bCs/>
        </w:rPr>
        <w:t>)</w:t>
      </w:r>
      <w:r w:rsidR="004500A6" w:rsidRPr="00F14CEA">
        <w:rPr>
          <w:rFonts w:ascii="Calibri" w:hAnsi="Calibri" w:cs="Calibri"/>
          <w:bCs/>
        </w:rPr>
        <w:t>.</w:t>
      </w:r>
      <w:r w:rsidR="00417AD0" w:rsidRPr="00F14CEA">
        <w:rPr>
          <w:rFonts w:ascii="Calibri" w:hAnsi="Calibri" w:cs="Calibri"/>
          <w:bCs/>
        </w:rPr>
        <w:t xml:space="preserve"> </w:t>
      </w:r>
      <w:r w:rsidR="00417AD0">
        <w:rPr>
          <w:rFonts w:ascii="Calibri" w:hAnsi="Calibri" w:cs="Calibri"/>
          <w:bCs/>
        </w:rPr>
        <w:t xml:space="preserve">Hlavními partnery soutěže jsou </w:t>
      </w:r>
      <w:r w:rsidR="00183117">
        <w:rPr>
          <w:rFonts w:ascii="Calibri" w:hAnsi="Calibri" w:cs="Calibri"/>
          <w:bCs/>
        </w:rPr>
        <w:t>BS vinařské potřeby a</w:t>
      </w:r>
      <w:r w:rsidR="000537FD">
        <w:rPr>
          <w:rFonts w:ascii="Calibri" w:hAnsi="Calibri" w:cs="Calibri"/>
          <w:bCs/>
        </w:rPr>
        <w:t xml:space="preserve"> </w:t>
      </w:r>
      <w:r w:rsidR="00183117">
        <w:rPr>
          <w:rFonts w:ascii="Calibri" w:hAnsi="Calibri" w:cs="Calibri"/>
          <w:bCs/>
        </w:rPr>
        <w:t>Ford</w:t>
      </w:r>
      <w:r w:rsidR="000537FD">
        <w:rPr>
          <w:rFonts w:ascii="Calibri" w:hAnsi="Calibri" w:cs="Calibri"/>
          <w:bCs/>
        </w:rPr>
        <w:t>.</w:t>
      </w:r>
    </w:p>
    <w:p w14:paraId="694B12B3" w14:textId="77777777" w:rsidR="006C6BDB" w:rsidRDefault="006C6BDB" w:rsidP="002A78B0">
      <w:pPr>
        <w:jc w:val="both"/>
        <w:outlineLvl w:val="1"/>
        <w:rPr>
          <w:rFonts w:ascii="Calibri" w:hAnsi="Calibri" w:cs="Calibri"/>
          <w:bCs/>
        </w:rPr>
      </w:pPr>
    </w:p>
    <w:p w14:paraId="110BDAF4" w14:textId="425C2D52" w:rsidR="00183117" w:rsidRDefault="00A22AD0" w:rsidP="0038138D">
      <w:pPr>
        <w:autoSpaceDE w:val="0"/>
        <w:autoSpaceDN w:val="0"/>
        <w:adjustRightInd w:val="0"/>
        <w:jc w:val="both"/>
        <w:rPr>
          <w:rFonts w:ascii="Calibri" w:hAnsi="Calibri" w:cs="Calibri"/>
          <w:bCs/>
        </w:rPr>
      </w:pPr>
      <w:r w:rsidRPr="00B822FD">
        <w:rPr>
          <w:rFonts w:ascii="Calibri" w:hAnsi="Calibri" w:cs="Calibri"/>
          <w:bCs/>
        </w:rPr>
        <w:t>Nejlepší vína dále po</w:t>
      </w:r>
      <w:r w:rsidR="00C80964">
        <w:rPr>
          <w:rFonts w:ascii="Calibri" w:hAnsi="Calibri" w:cs="Calibri"/>
          <w:bCs/>
        </w:rPr>
        <w:t>kračují</w:t>
      </w:r>
      <w:r w:rsidRPr="00B822FD">
        <w:rPr>
          <w:rFonts w:ascii="Calibri" w:hAnsi="Calibri" w:cs="Calibri"/>
          <w:bCs/>
        </w:rPr>
        <w:t xml:space="preserve"> do prvního už celostátního kola Salonu vín </w:t>
      </w:r>
      <w:r w:rsidR="006C6BDB" w:rsidRPr="00B822FD">
        <w:rPr>
          <w:rFonts w:ascii="Calibri" w:hAnsi="Calibri" w:cs="Calibri"/>
          <w:bCs/>
        </w:rPr>
        <w:t>–</w:t>
      </w:r>
      <w:r w:rsidRPr="00B822FD">
        <w:rPr>
          <w:rFonts w:ascii="Calibri" w:hAnsi="Calibri" w:cs="Calibri"/>
          <w:bCs/>
        </w:rPr>
        <w:t xml:space="preserve"> národní soutěže vín ČR 20</w:t>
      </w:r>
      <w:r w:rsidR="000B3AB8" w:rsidRPr="00B822FD">
        <w:rPr>
          <w:rFonts w:ascii="Calibri" w:hAnsi="Calibri" w:cs="Calibri"/>
          <w:bCs/>
        </w:rPr>
        <w:t>2</w:t>
      </w:r>
      <w:r w:rsidR="008E554D">
        <w:rPr>
          <w:rFonts w:ascii="Calibri" w:hAnsi="Calibri" w:cs="Calibri"/>
          <w:bCs/>
        </w:rPr>
        <w:t>5</w:t>
      </w:r>
      <w:r w:rsidRPr="00B822FD">
        <w:rPr>
          <w:rFonts w:ascii="Calibri" w:hAnsi="Calibri" w:cs="Calibri"/>
          <w:bCs/>
        </w:rPr>
        <w:t>, kde se potkají s</w:t>
      </w:r>
      <w:r w:rsidR="00C80964">
        <w:rPr>
          <w:rFonts w:ascii="Calibri" w:hAnsi="Calibri" w:cs="Calibri"/>
          <w:bCs/>
        </w:rPr>
        <w:t> postoupivšími ze</w:t>
      </w:r>
      <w:r w:rsidRPr="00B822FD">
        <w:rPr>
          <w:rFonts w:ascii="Calibri" w:hAnsi="Calibri" w:cs="Calibri"/>
          <w:bCs/>
        </w:rPr>
        <w:t xml:space="preserve"> všech ostatních vinařských podoblastí. Ti nejlepší postoupí do finálového kola, které rozhodne o zlatých a stříbrných medailích Salonu vín ČR 20</w:t>
      </w:r>
      <w:r w:rsidR="000B3AB8" w:rsidRPr="00B822FD">
        <w:rPr>
          <w:rFonts w:ascii="Calibri" w:hAnsi="Calibri" w:cs="Calibri"/>
          <w:bCs/>
        </w:rPr>
        <w:t>2</w:t>
      </w:r>
      <w:r w:rsidR="008E554D">
        <w:rPr>
          <w:rFonts w:ascii="Calibri" w:hAnsi="Calibri" w:cs="Calibri"/>
          <w:bCs/>
        </w:rPr>
        <w:t>5</w:t>
      </w:r>
      <w:r w:rsidRPr="00B822FD">
        <w:rPr>
          <w:rFonts w:ascii="Calibri" w:hAnsi="Calibri" w:cs="Calibri"/>
          <w:bCs/>
        </w:rPr>
        <w:t>, vítězích kategorií, titulu absolutního Šampiona a nejlepší kolekci soutěže.</w:t>
      </w:r>
    </w:p>
    <w:p w14:paraId="67BDD5FD" w14:textId="77777777" w:rsidR="002C730F" w:rsidRDefault="002C730F" w:rsidP="0038138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</w:rPr>
      </w:pPr>
    </w:p>
    <w:p w14:paraId="35C0C4A5" w14:textId="77777777" w:rsidR="0036656B" w:rsidRDefault="0036656B">
      <w:pPr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br w:type="page"/>
      </w:r>
    </w:p>
    <w:p w14:paraId="79F41704" w14:textId="5EA331F7" w:rsidR="0076609B" w:rsidRPr="00B822FD" w:rsidRDefault="0076609B" w:rsidP="00D531E4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</w:rPr>
      </w:pPr>
      <w:r w:rsidRPr="00B822FD">
        <w:rPr>
          <w:rFonts w:ascii="Calibri" w:hAnsi="Calibri" w:cs="Calibri"/>
          <w:b/>
          <w:bCs/>
        </w:rPr>
        <w:lastRenderedPageBreak/>
        <w:t>V</w:t>
      </w:r>
      <w:r w:rsidR="00385965">
        <w:rPr>
          <w:rFonts w:ascii="Calibri" w:hAnsi="Calibri" w:cs="Calibri"/>
          <w:b/>
          <w:bCs/>
        </w:rPr>
        <w:t xml:space="preserve">ína nejen pro profesionály </w:t>
      </w:r>
      <w:r w:rsidR="0053790B">
        <w:rPr>
          <w:rFonts w:ascii="Calibri" w:hAnsi="Calibri" w:cs="Calibri"/>
          <w:b/>
          <w:bCs/>
        </w:rPr>
        <w:t>–</w:t>
      </w:r>
      <w:r w:rsidR="00385965">
        <w:rPr>
          <w:rFonts w:ascii="Calibri" w:hAnsi="Calibri" w:cs="Calibri"/>
          <w:b/>
          <w:bCs/>
        </w:rPr>
        <w:t xml:space="preserve"> v</w:t>
      </w:r>
      <w:r w:rsidRPr="00B822FD">
        <w:rPr>
          <w:rFonts w:ascii="Calibri" w:hAnsi="Calibri" w:cs="Calibri"/>
          <w:b/>
          <w:bCs/>
        </w:rPr>
        <w:t>ýstavy vín jednotlivých podoblastí:</w:t>
      </w:r>
    </w:p>
    <w:p w14:paraId="2423FFD2" w14:textId="118601BB" w:rsidR="00F905A7" w:rsidRDefault="00F905A7" w:rsidP="00D531E4">
      <w:pPr>
        <w:jc w:val="both"/>
        <w:outlineLvl w:val="1"/>
        <w:rPr>
          <w:rFonts w:ascii="Calibri" w:hAnsi="Calibri" w:cs="Calibri"/>
          <w:bCs/>
        </w:rPr>
      </w:pPr>
      <w:r w:rsidRPr="00B822FD">
        <w:rPr>
          <w:rFonts w:ascii="Calibri" w:hAnsi="Calibri" w:cs="Calibri"/>
          <w:bCs/>
        </w:rPr>
        <w:t xml:space="preserve">Na odbornou hodnoticí část v každé podoblasti </w:t>
      </w:r>
      <w:r w:rsidR="0076609B" w:rsidRPr="00B822FD">
        <w:rPr>
          <w:rFonts w:ascii="Calibri" w:hAnsi="Calibri" w:cs="Calibri"/>
          <w:bCs/>
        </w:rPr>
        <w:t xml:space="preserve">vždy </w:t>
      </w:r>
      <w:r w:rsidRPr="00B822FD">
        <w:rPr>
          <w:rFonts w:ascii="Calibri" w:hAnsi="Calibri" w:cs="Calibri"/>
          <w:bCs/>
        </w:rPr>
        <w:t xml:space="preserve">navazuje také výstava </w:t>
      </w:r>
      <w:r w:rsidR="0076609B" w:rsidRPr="00B822FD">
        <w:rPr>
          <w:rFonts w:ascii="Calibri" w:hAnsi="Calibri" w:cs="Calibri"/>
          <w:bCs/>
        </w:rPr>
        <w:t xml:space="preserve">vín </w:t>
      </w:r>
      <w:r w:rsidRPr="00B822FD">
        <w:rPr>
          <w:rFonts w:ascii="Calibri" w:hAnsi="Calibri" w:cs="Calibri"/>
          <w:bCs/>
        </w:rPr>
        <w:t>pro veřejnost</w:t>
      </w:r>
      <w:r w:rsidR="00BF3897" w:rsidRPr="00B822FD">
        <w:rPr>
          <w:rFonts w:ascii="Calibri" w:hAnsi="Calibri" w:cs="Calibri"/>
          <w:bCs/>
        </w:rPr>
        <w:t>, která</w:t>
      </w:r>
      <w:r w:rsidR="0076609B" w:rsidRPr="00B822FD">
        <w:rPr>
          <w:rFonts w:ascii="Calibri" w:hAnsi="Calibri" w:cs="Calibri"/>
          <w:bCs/>
        </w:rPr>
        <w:t xml:space="preserve"> bud</w:t>
      </w:r>
      <w:r w:rsidR="006C6BDB" w:rsidRPr="00B822FD">
        <w:rPr>
          <w:rFonts w:ascii="Calibri" w:hAnsi="Calibri" w:cs="Calibri"/>
          <w:bCs/>
        </w:rPr>
        <w:t xml:space="preserve">e </w:t>
      </w:r>
      <w:r w:rsidR="00136284" w:rsidRPr="00B822FD">
        <w:rPr>
          <w:rFonts w:ascii="Calibri" w:hAnsi="Calibri" w:cs="Calibri"/>
          <w:bCs/>
        </w:rPr>
        <w:t xml:space="preserve">mít </w:t>
      </w:r>
      <w:r w:rsidR="006C6BDB" w:rsidRPr="00B822FD">
        <w:rPr>
          <w:rFonts w:ascii="Calibri" w:hAnsi="Calibri" w:cs="Calibri"/>
          <w:bCs/>
        </w:rPr>
        <w:t xml:space="preserve">jedinečnou </w:t>
      </w:r>
      <w:r w:rsidR="00136284" w:rsidRPr="00B822FD">
        <w:rPr>
          <w:rFonts w:ascii="Calibri" w:hAnsi="Calibri" w:cs="Calibri"/>
          <w:bCs/>
        </w:rPr>
        <w:t xml:space="preserve">příležitost </w:t>
      </w:r>
      <w:r w:rsidR="0076609B" w:rsidRPr="00B822FD">
        <w:rPr>
          <w:rFonts w:ascii="Calibri" w:hAnsi="Calibri" w:cs="Calibri"/>
          <w:bCs/>
        </w:rPr>
        <w:t>ochutnat skutečně reprezentativní vzorek vín dané vinařské podoblasti</w:t>
      </w:r>
      <w:r w:rsidR="00136284" w:rsidRPr="00B822FD">
        <w:rPr>
          <w:rFonts w:ascii="Calibri" w:hAnsi="Calibri" w:cs="Calibri"/>
          <w:bCs/>
        </w:rPr>
        <w:t>.</w:t>
      </w:r>
    </w:p>
    <w:p w14:paraId="4CAE3575" w14:textId="77777777" w:rsidR="0036656B" w:rsidRPr="00B822FD" w:rsidRDefault="0036656B" w:rsidP="00D531E4">
      <w:pPr>
        <w:jc w:val="both"/>
        <w:outlineLvl w:val="1"/>
        <w:rPr>
          <w:rFonts w:ascii="Calibri" w:hAnsi="Calibri" w:cs="Calibri"/>
          <w:bCs/>
        </w:rPr>
      </w:pPr>
    </w:p>
    <w:p w14:paraId="42034E7D" w14:textId="47988939" w:rsidR="0015456D" w:rsidRDefault="0015456D" w:rsidP="00D531E4">
      <w:pPr>
        <w:pStyle w:val="Default"/>
        <w:jc w:val="both"/>
        <w:rPr>
          <w:rFonts w:ascii="Calibri" w:hAnsi="Calibri" w:cs="Calibri"/>
          <w:bCs/>
        </w:rPr>
      </w:pPr>
      <w:r w:rsidRPr="005A1F43">
        <w:rPr>
          <w:rFonts w:ascii="Calibri" w:hAnsi="Calibri" w:cs="Calibri"/>
          <w:bCs/>
          <w:i/>
          <w:iCs/>
        </w:rPr>
        <w:t>Vinařská oblast Čechy:</w:t>
      </w:r>
      <w:r>
        <w:rPr>
          <w:rFonts w:ascii="Calibri" w:hAnsi="Calibri" w:cs="Calibri"/>
          <w:bCs/>
        </w:rPr>
        <w:t xml:space="preserve"> </w:t>
      </w:r>
      <w:r w:rsidRPr="00A608CB">
        <w:rPr>
          <w:rFonts w:ascii="Calibri" w:hAnsi="Calibri" w:cs="Calibri"/>
          <w:b/>
        </w:rPr>
        <w:t>1</w:t>
      </w:r>
      <w:r w:rsidR="008E554D">
        <w:rPr>
          <w:rFonts w:ascii="Calibri" w:hAnsi="Calibri" w:cs="Calibri"/>
          <w:b/>
        </w:rPr>
        <w:t>5</w:t>
      </w:r>
      <w:r w:rsidRPr="00A608CB">
        <w:rPr>
          <w:rFonts w:ascii="Calibri" w:hAnsi="Calibri" w:cs="Calibri"/>
          <w:b/>
        </w:rPr>
        <w:t>. srpna</w:t>
      </w:r>
      <w:r>
        <w:rPr>
          <w:rFonts w:ascii="Calibri" w:hAnsi="Calibri" w:cs="Calibri"/>
          <w:bCs/>
        </w:rPr>
        <w:t xml:space="preserve">, </w:t>
      </w:r>
      <w:r w:rsidR="00054DD4">
        <w:rPr>
          <w:rFonts w:ascii="Calibri" w:hAnsi="Calibri" w:cs="Calibri"/>
          <w:bCs/>
        </w:rPr>
        <w:t>Praha</w:t>
      </w:r>
      <w:r w:rsidR="008E554D">
        <w:rPr>
          <w:rFonts w:ascii="Calibri" w:hAnsi="Calibri" w:cs="Calibri"/>
          <w:bCs/>
        </w:rPr>
        <w:t xml:space="preserve">, </w:t>
      </w:r>
      <w:r w:rsidR="008E554D" w:rsidRPr="008E554D">
        <w:rPr>
          <w:rFonts w:ascii="Calibri" w:hAnsi="Calibri" w:cs="Calibri"/>
          <w:bCs/>
        </w:rPr>
        <w:t>Kino Kavalírka</w:t>
      </w:r>
      <w:r w:rsidR="008E554D">
        <w:rPr>
          <w:rFonts w:ascii="Calibri" w:hAnsi="Calibri" w:cs="Calibri"/>
          <w:bCs/>
        </w:rPr>
        <w:t>, Plzeňská 210</w:t>
      </w:r>
    </w:p>
    <w:p w14:paraId="26097866" w14:textId="77777777" w:rsidR="008E554D" w:rsidRPr="00B822FD" w:rsidRDefault="008E554D" w:rsidP="008E554D">
      <w:pPr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5A1F43">
        <w:rPr>
          <w:rFonts w:ascii="Calibri" w:hAnsi="Calibri" w:cs="Calibri"/>
          <w:bCs/>
          <w:i/>
          <w:iCs/>
        </w:rPr>
        <w:t>Mikulovská podoblast:</w:t>
      </w:r>
      <w:r w:rsidRPr="00B822FD"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  <w:bCs/>
        </w:rPr>
        <w:t>6</w:t>
      </w:r>
      <w:r w:rsidRPr="00A608CB">
        <w:rPr>
          <w:rFonts w:ascii="Calibri" w:hAnsi="Calibri" w:cs="Calibri"/>
          <w:b/>
          <w:bCs/>
        </w:rPr>
        <w:t xml:space="preserve">. - </w:t>
      </w:r>
      <w:r>
        <w:rPr>
          <w:rFonts w:ascii="Calibri" w:hAnsi="Calibri" w:cs="Calibri"/>
          <w:b/>
          <w:bCs/>
        </w:rPr>
        <w:t>8</w:t>
      </w:r>
      <w:r w:rsidRPr="00A608CB">
        <w:rPr>
          <w:rFonts w:ascii="Calibri" w:hAnsi="Calibri" w:cs="Calibri"/>
          <w:b/>
          <w:bCs/>
        </w:rPr>
        <w:t>. září</w:t>
      </w:r>
      <w:r w:rsidRPr="00B822FD">
        <w:rPr>
          <w:rFonts w:ascii="Calibri" w:hAnsi="Calibri" w:cs="Calibri"/>
        </w:rPr>
        <w:t xml:space="preserve">, </w:t>
      </w:r>
      <w:r w:rsidRPr="0015456D">
        <w:rPr>
          <w:rFonts w:ascii="Calibri" w:hAnsi="Calibri" w:cs="Calibri"/>
        </w:rPr>
        <w:t xml:space="preserve">Mikulov, </w:t>
      </w:r>
      <w:r>
        <w:rPr>
          <w:rFonts w:ascii="Calibri" w:hAnsi="Calibri" w:cs="Calibri"/>
        </w:rPr>
        <w:t xml:space="preserve">Pálavské vinobraní, </w:t>
      </w:r>
      <w:r w:rsidRPr="0015456D">
        <w:rPr>
          <w:rFonts w:ascii="Calibri" w:hAnsi="Calibri" w:cs="Calibri"/>
        </w:rPr>
        <w:t>Zámecký sál</w:t>
      </w:r>
    </w:p>
    <w:p w14:paraId="78406F06" w14:textId="2D1FA650" w:rsidR="0090710F" w:rsidRPr="00B822FD" w:rsidRDefault="0090710F" w:rsidP="00D531E4">
      <w:pPr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5A1F43">
        <w:rPr>
          <w:rFonts w:ascii="Calibri" w:hAnsi="Calibri" w:cs="Calibri"/>
          <w:bCs/>
          <w:i/>
          <w:iCs/>
        </w:rPr>
        <w:t>Znojemská podoblast:</w:t>
      </w:r>
      <w:r w:rsidRPr="00B822FD">
        <w:rPr>
          <w:rFonts w:ascii="Calibri" w:hAnsi="Calibri" w:cs="Calibri"/>
          <w:bCs/>
        </w:rPr>
        <w:t xml:space="preserve"> </w:t>
      </w:r>
      <w:r w:rsidR="008E554D">
        <w:rPr>
          <w:rFonts w:ascii="Calibri" w:hAnsi="Calibri" w:cs="Calibri"/>
          <w:b/>
        </w:rPr>
        <w:t>7</w:t>
      </w:r>
      <w:r w:rsidRPr="00A608CB">
        <w:rPr>
          <w:rFonts w:ascii="Calibri" w:hAnsi="Calibri" w:cs="Calibri"/>
          <w:b/>
        </w:rPr>
        <w:t>. září</w:t>
      </w:r>
      <w:r w:rsidRPr="00A608CB">
        <w:rPr>
          <w:rFonts w:ascii="Calibri" w:hAnsi="Calibri" w:cs="Calibri"/>
          <w:bCs/>
        </w:rPr>
        <w:t>,</w:t>
      </w:r>
      <w:r w:rsidRPr="000F77A1">
        <w:t xml:space="preserve"> </w:t>
      </w:r>
      <w:r w:rsidR="008E554D">
        <w:rPr>
          <w:rFonts w:ascii="Calibri" w:hAnsi="Calibri" w:cs="Calibri"/>
        </w:rPr>
        <w:t>Znojmo</w:t>
      </w:r>
      <w:r w:rsidR="00AE5D0C">
        <w:rPr>
          <w:rFonts w:ascii="Calibri" w:hAnsi="Calibri" w:cs="Calibri"/>
        </w:rPr>
        <w:t xml:space="preserve">, </w:t>
      </w:r>
      <w:r w:rsidR="008E554D" w:rsidRPr="008E554D">
        <w:rPr>
          <w:rFonts w:ascii="Calibri" w:hAnsi="Calibri" w:cs="Calibri"/>
        </w:rPr>
        <w:t>Festival znojemských vín</w:t>
      </w:r>
      <w:r w:rsidR="008E554D">
        <w:rPr>
          <w:rFonts w:ascii="Calibri" w:hAnsi="Calibri" w:cs="Calibri"/>
        </w:rPr>
        <w:t xml:space="preserve">, </w:t>
      </w:r>
      <w:r w:rsidR="008E554D" w:rsidRPr="008E554D">
        <w:rPr>
          <w:rFonts w:ascii="Calibri" w:hAnsi="Calibri" w:cs="Calibri"/>
        </w:rPr>
        <w:t>ulice Hradní</w:t>
      </w:r>
    </w:p>
    <w:p w14:paraId="14D2DBA1" w14:textId="510ADF65" w:rsidR="0090710F" w:rsidRPr="00183117" w:rsidRDefault="0090710F" w:rsidP="00D531E4">
      <w:pPr>
        <w:pStyle w:val="Default"/>
        <w:jc w:val="both"/>
        <w:rPr>
          <w:rFonts w:ascii="Calibri" w:hAnsi="Calibri" w:cs="Calibri"/>
          <w:bCs/>
          <w:color w:val="FF0000"/>
        </w:rPr>
      </w:pPr>
      <w:r w:rsidRPr="00845039">
        <w:rPr>
          <w:rFonts w:ascii="Calibri" w:hAnsi="Calibri" w:cs="Calibri"/>
          <w:bCs/>
          <w:i/>
          <w:iCs/>
          <w:color w:val="auto"/>
        </w:rPr>
        <w:t>Slovácká podoblast:</w:t>
      </w:r>
      <w:r w:rsidRPr="00845039">
        <w:rPr>
          <w:rFonts w:ascii="Calibri" w:hAnsi="Calibri" w:cs="Calibri"/>
          <w:color w:val="auto"/>
        </w:rPr>
        <w:t xml:space="preserve"> </w:t>
      </w:r>
      <w:r w:rsidR="008E554D">
        <w:rPr>
          <w:rFonts w:ascii="Calibri" w:hAnsi="Calibri" w:cs="Calibri"/>
          <w:b/>
          <w:bCs/>
          <w:color w:val="auto"/>
        </w:rPr>
        <w:t>20</w:t>
      </w:r>
      <w:r w:rsidRPr="00A0435A">
        <w:rPr>
          <w:rFonts w:ascii="Calibri" w:hAnsi="Calibri" w:cs="Calibri"/>
          <w:b/>
          <w:bCs/>
          <w:color w:val="auto"/>
        </w:rPr>
        <w:t>.</w:t>
      </w:r>
      <w:r w:rsidR="00A0435A" w:rsidRPr="00A0435A">
        <w:rPr>
          <w:rFonts w:ascii="Calibri" w:hAnsi="Calibri" w:cs="Calibri"/>
          <w:b/>
          <w:bCs/>
          <w:color w:val="auto"/>
        </w:rPr>
        <w:t xml:space="preserve"> a </w:t>
      </w:r>
      <w:r w:rsidR="008E554D">
        <w:rPr>
          <w:rFonts w:ascii="Calibri" w:hAnsi="Calibri" w:cs="Calibri"/>
          <w:b/>
          <w:bCs/>
          <w:color w:val="auto"/>
        </w:rPr>
        <w:t>21</w:t>
      </w:r>
      <w:r w:rsidR="00A0435A" w:rsidRPr="00A0435A">
        <w:rPr>
          <w:rFonts w:ascii="Calibri" w:hAnsi="Calibri" w:cs="Calibri"/>
          <w:b/>
          <w:bCs/>
          <w:color w:val="auto"/>
        </w:rPr>
        <w:t>.</w:t>
      </w:r>
      <w:r w:rsidRPr="00A0435A">
        <w:rPr>
          <w:rFonts w:ascii="Calibri" w:hAnsi="Calibri" w:cs="Calibri"/>
          <w:b/>
          <w:bCs/>
          <w:color w:val="auto"/>
        </w:rPr>
        <w:t xml:space="preserve"> září</w:t>
      </w:r>
      <w:r w:rsidRPr="00A0435A">
        <w:rPr>
          <w:rFonts w:ascii="Calibri" w:hAnsi="Calibri" w:cs="Calibri"/>
          <w:color w:val="auto"/>
        </w:rPr>
        <w:t xml:space="preserve">, </w:t>
      </w:r>
      <w:r w:rsidR="00AE5D0C" w:rsidRPr="00A0435A">
        <w:rPr>
          <w:rFonts w:ascii="Calibri" w:hAnsi="Calibri" w:cs="Calibri"/>
          <w:color w:val="auto"/>
        </w:rPr>
        <w:t>Bzenec</w:t>
      </w:r>
      <w:r w:rsidR="00CC60BF">
        <w:rPr>
          <w:rFonts w:ascii="Calibri" w:hAnsi="Calibri" w:cs="Calibri"/>
          <w:color w:val="auto"/>
        </w:rPr>
        <w:t xml:space="preserve">, </w:t>
      </w:r>
      <w:r w:rsidR="00CC60BF" w:rsidRPr="00CC60BF">
        <w:rPr>
          <w:rFonts w:ascii="Calibri" w:hAnsi="Calibri" w:cs="Calibri"/>
          <w:color w:val="auto"/>
        </w:rPr>
        <w:t>Bzenecké krojované vinobraní</w:t>
      </w:r>
      <w:r w:rsidR="008E554D">
        <w:rPr>
          <w:rFonts w:ascii="Calibri" w:hAnsi="Calibri" w:cs="Calibri"/>
          <w:color w:val="auto"/>
        </w:rPr>
        <w:t xml:space="preserve">, </w:t>
      </w:r>
      <w:r w:rsidR="008E554D" w:rsidRPr="008E554D">
        <w:rPr>
          <w:rFonts w:ascii="Calibri" w:hAnsi="Calibri" w:cs="Calibri"/>
          <w:color w:val="auto"/>
        </w:rPr>
        <w:t>nádvoří zámku</w:t>
      </w:r>
    </w:p>
    <w:p w14:paraId="5005C598" w14:textId="23E82399" w:rsidR="00FC69EF" w:rsidRDefault="00171099" w:rsidP="00D531E4">
      <w:pPr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5A1F43">
        <w:rPr>
          <w:rFonts w:ascii="Calibri" w:hAnsi="Calibri" w:cs="Calibri"/>
          <w:bCs/>
          <w:i/>
          <w:iCs/>
        </w:rPr>
        <w:t>Velkopavlovická podoblast:</w:t>
      </w:r>
      <w:r w:rsidRPr="00B822FD">
        <w:rPr>
          <w:rFonts w:ascii="Calibri" w:hAnsi="Calibri" w:cs="Calibri"/>
          <w:bCs/>
        </w:rPr>
        <w:t xml:space="preserve"> </w:t>
      </w:r>
      <w:r w:rsidR="008E554D">
        <w:rPr>
          <w:rFonts w:ascii="Calibri" w:hAnsi="Calibri" w:cs="Calibri"/>
          <w:b/>
        </w:rPr>
        <w:t>5</w:t>
      </w:r>
      <w:r w:rsidRPr="00A608CB">
        <w:rPr>
          <w:rFonts w:ascii="Calibri" w:hAnsi="Calibri" w:cs="Calibri"/>
          <w:b/>
        </w:rPr>
        <w:t>. října</w:t>
      </w:r>
      <w:r w:rsidRPr="00B822FD">
        <w:rPr>
          <w:rFonts w:ascii="Calibri" w:hAnsi="Calibri" w:cs="Calibri"/>
        </w:rPr>
        <w:t xml:space="preserve">, </w:t>
      </w:r>
      <w:r w:rsidR="000F77A1" w:rsidRPr="000F77A1">
        <w:rPr>
          <w:rFonts w:ascii="Calibri" w:hAnsi="Calibri" w:cs="Calibri"/>
        </w:rPr>
        <w:t xml:space="preserve">Hustopeče, </w:t>
      </w:r>
      <w:r w:rsidR="00CC60BF">
        <w:rPr>
          <w:rFonts w:ascii="Calibri" w:hAnsi="Calibri" w:cs="Calibri"/>
        </w:rPr>
        <w:t>Burčákové slavnosti</w:t>
      </w:r>
      <w:r w:rsidR="008E554D">
        <w:rPr>
          <w:rFonts w:ascii="Calibri" w:hAnsi="Calibri" w:cs="Calibri"/>
        </w:rPr>
        <w:t xml:space="preserve">, </w:t>
      </w:r>
      <w:proofErr w:type="spellStart"/>
      <w:r w:rsidR="008E554D" w:rsidRPr="000F77A1">
        <w:rPr>
          <w:rFonts w:ascii="Calibri" w:hAnsi="Calibri" w:cs="Calibri"/>
        </w:rPr>
        <w:t>Amande</w:t>
      </w:r>
      <w:proofErr w:type="spellEnd"/>
      <w:r w:rsidR="008E554D" w:rsidRPr="000F77A1">
        <w:rPr>
          <w:rFonts w:ascii="Calibri" w:hAnsi="Calibri" w:cs="Calibri"/>
        </w:rPr>
        <w:t xml:space="preserve"> Hotel</w:t>
      </w:r>
    </w:p>
    <w:p w14:paraId="087A43AB" w14:textId="77777777" w:rsidR="00FC69EF" w:rsidRDefault="00FC69EF" w:rsidP="00D531E4">
      <w:pPr>
        <w:autoSpaceDE w:val="0"/>
        <w:autoSpaceDN w:val="0"/>
        <w:adjustRightInd w:val="0"/>
        <w:jc w:val="both"/>
        <w:rPr>
          <w:rFonts w:ascii="Calibri" w:hAnsi="Calibri" w:cs="Calibri"/>
        </w:rPr>
      </w:pPr>
    </w:p>
    <w:p w14:paraId="5582BCBA" w14:textId="77777777" w:rsidR="00800043" w:rsidRPr="0052102D" w:rsidRDefault="00800043" w:rsidP="00800043">
      <w:pPr>
        <w:autoSpaceDE w:val="0"/>
        <w:autoSpaceDN w:val="0"/>
        <w:adjustRightInd w:val="0"/>
        <w:rPr>
          <w:rFonts w:ascii="Calibri" w:hAnsi="Calibri" w:cs="Calibri"/>
          <w:b/>
          <w:bCs/>
          <w:color w:val="000000"/>
        </w:rPr>
      </w:pPr>
      <w:r w:rsidRPr="0052102D">
        <w:rPr>
          <w:rFonts w:ascii="Calibri" w:hAnsi="Calibri" w:cs="Calibri"/>
          <w:b/>
          <w:bCs/>
          <w:color w:val="000000"/>
        </w:rPr>
        <w:t xml:space="preserve">Národní soutěž vín </w:t>
      </w:r>
      <w:r w:rsidR="001C39E7" w:rsidRPr="0052102D">
        <w:rPr>
          <w:rFonts w:ascii="Calibri" w:hAnsi="Calibri" w:cs="Calibri"/>
          <w:b/>
          <w:bCs/>
          <w:color w:val="000000"/>
        </w:rPr>
        <w:t>–</w:t>
      </w:r>
      <w:r w:rsidR="00136284" w:rsidRPr="0052102D">
        <w:rPr>
          <w:rFonts w:ascii="Calibri" w:hAnsi="Calibri" w:cs="Calibri"/>
          <w:b/>
          <w:bCs/>
          <w:color w:val="000000"/>
        </w:rPr>
        <w:t xml:space="preserve"> </w:t>
      </w:r>
      <w:r w:rsidRPr="0052102D">
        <w:rPr>
          <w:rFonts w:ascii="Calibri" w:hAnsi="Calibri" w:cs="Calibri"/>
          <w:b/>
          <w:bCs/>
          <w:color w:val="000000"/>
        </w:rPr>
        <w:t>postup výběru</w:t>
      </w:r>
      <w:r w:rsidR="00136284" w:rsidRPr="0052102D">
        <w:rPr>
          <w:rFonts w:ascii="Calibri" w:hAnsi="Calibri" w:cs="Calibri"/>
          <w:b/>
          <w:bCs/>
          <w:color w:val="000000"/>
        </w:rPr>
        <w:t>:</w:t>
      </w:r>
    </w:p>
    <w:p w14:paraId="75168D8A" w14:textId="77777777" w:rsidR="00800043" w:rsidRPr="0052102D" w:rsidRDefault="000D485B" w:rsidP="00800043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</w:rPr>
      </w:pPr>
      <w:r w:rsidRPr="0052102D">
        <w:rPr>
          <w:rFonts w:ascii="Calibri" w:hAnsi="Calibri" w:cs="Calibri"/>
          <w:noProof/>
        </w:rPr>
        <w:drawing>
          <wp:anchor distT="0" distB="0" distL="114300" distR="114300" simplePos="0" relativeHeight="251652096" behindDoc="0" locked="0" layoutInCell="1" allowOverlap="1" wp14:anchorId="39ED4BCA" wp14:editId="5F8146C5">
            <wp:simplePos x="0" y="0"/>
            <wp:positionH relativeFrom="column">
              <wp:posOffset>57150</wp:posOffset>
            </wp:positionH>
            <wp:positionV relativeFrom="paragraph">
              <wp:posOffset>109220</wp:posOffset>
            </wp:positionV>
            <wp:extent cx="1028700" cy="952500"/>
            <wp:effectExtent l="0" t="0" r="0" b="0"/>
            <wp:wrapNone/>
            <wp:docPr id="26" name="obrázek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40E9A8" w14:textId="1F2B30B5" w:rsidR="00800043" w:rsidRPr="0052102D" w:rsidRDefault="00800043" w:rsidP="00800043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</w:rPr>
      </w:pPr>
      <w:r w:rsidRPr="0052102D">
        <w:rPr>
          <w:rFonts w:ascii="Calibri" w:hAnsi="Calibri" w:cs="Calibri"/>
          <w:b/>
          <w:bCs/>
        </w:rPr>
        <w:t>2. kolo Salonu vín – národní soutěže vín</w:t>
      </w:r>
      <w:r w:rsidR="00192BED" w:rsidRPr="0052102D">
        <w:rPr>
          <w:rFonts w:ascii="Calibri" w:hAnsi="Calibri" w:cs="Calibri"/>
          <w:b/>
          <w:bCs/>
        </w:rPr>
        <w:t xml:space="preserve"> 20</w:t>
      </w:r>
      <w:r w:rsidR="00F92BDA" w:rsidRPr="0052102D">
        <w:rPr>
          <w:rFonts w:ascii="Calibri" w:hAnsi="Calibri" w:cs="Calibri"/>
          <w:b/>
          <w:bCs/>
        </w:rPr>
        <w:t>2</w:t>
      </w:r>
      <w:r w:rsidR="008E554D">
        <w:rPr>
          <w:rFonts w:ascii="Calibri" w:hAnsi="Calibri" w:cs="Calibri"/>
          <w:b/>
          <w:bCs/>
        </w:rPr>
        <w:t>5</w:t>
      </w:r>
    </w:p>
    <w:p w14:paraId="3E50BC0E" w14:textId="7838A678" w:rsidR="00800043" w:rsidRPr="0052102D" w:rsidRDefault="000F029E" w:rsidP="00800043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  <w:r w:rsidRPr="0052102D">
        <w:rPr>
          <w:rFonts w:ascii="Calibri" w:hAnsi="Calibri" w:cs="Calibri"/>
        </w:rPr>
        <w:t>T</w:t>
      </w:r>
      <w:r w:rsidR="00800043" w:rsidRPr="0052102D">
        <w:rPr>
          <w:rFonts w:ascii="Calibri" w:hAnsi="Calibri" w:cs="Calibri"/>
        </w:rPr>
        <w:t xml:space="preserve">ermín: </w:t>
      </w:r>
      <w:r w:rsidR="00A76B9E">
        <w:rPr>
          <w:rFonts w:ascii="Calibri" w:hAnsi="Calibri" w:cs="Calibri"/>
        </w:rPr>
        <w:t>listopad</w:t>
      </w:r>
      <w:r w:rsidR="00625A74" w:rsidRPr="0052102D">
        <w:rPr>
          <w:rFonts w:ascii="Calibri" w:hAnsi="Calibri" w:cs="Calibri"/>
        </w:rPr>
        <w:t xml:space="preserve"> 20</w:t>
      </w:r>
      <w:r w:rsidR="00B822FD" w:rsidRPr="0052102D">
        <w:rPr>
          <w:rFonts w:ascii="Calibri" w:hAnsi="Calibri" w:cs="Calibri"/>
        </w:rPr>
        <w:t>2</w:t>
      </w:r>
      <w:r w:rsidR="008E554D">
        <w:rPr>
          <w:rFonts w:ascii="Calibri" w:hAnsi="Calibri" w:cs="Calibri"/>
        </w:rPr>
        <w:t>4</w:t>
      </w:r>
    </w:p>
    <w:p w14:paraId="3A4B3FD3" w14:textId="1B50048B" w:rsidR="00800043" w:rsidRPr="0052102D" w:rsidRDefault="000F029E" w:rsidP="00800043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  <w:r w:rsidRPr="0052102D">
        <w:rPr>
          <w:rFonts w:ascii="Calibri" w:hAnsi="Calibri" w:cs="Calibri"/>
        </w:rPr>
        <w:t>H</w:t>
      </w:r>
      <w:r w:rsidR="00800043" w:rsidRPr="0052102D">
        <w:rPr>
          <w:rFonts w:ascii="Calibri" w:hAnsi="Calibri" w:cs="Calibri"/>
        </w:rPr>
        <w:t>odnocení</w:t>
      </w:r>
      <w:r w:rsidRPr="0052102D">
        <w:rPr>
          <w:rFonts w:ascii="Calibri" w:hAnsi="Calibri" w:cs="Calibri"/>
        </w:rPr>
        <w:t>:</w:t>
      </w:r>
      <w:r w:rsidR="00800043" w:rsidRPr="0052102D">
        <w:rPr>
          <w:rFonts w:ascii="Calibri" w:hAnsi="Calibri" w:cs="Calibri"/>
        </w:rPr>
        <w:t xml:space="preserve"> </w:t>
      </w:r>
      <w:r w:rsidR="00013F46">
        <w:rPr>
          <w:rFonts w:ascii="Calibri" w:hAnsi="Calibri" w:cs="Calibri"/>
        </w:rPr>
        <w:t>4</w:t>
      </w:r>
      <w:r w:rsidR="00800043" w:rsidRPr="0052102D">
        <w:rPr>
          <w:rFonts w:ascii="Calibri" w:hAnsi="Calibri" w:cs="Calibri"/>
        </w:rPr>
        <w:t>00 vín</w:t>
      </w:r>
    </w:p>
    <w:p w14:paraId="73DC5A37" w14:textId="77777777" w:rsidR="00C60626" w:rsidRPr="0052102D" w:rsidRDefault="00800043" w:rsidP="00800043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  <w:r w:rsidRPr="0052102D">
        <w:rPr>
          <w:rFonts w:ascii="Calibri" w:hAnsi="Calibri" w:cs="Calibri"/>
        </w:rPr>
        <w:t xml:space="preserve">Vybráno 100 nejlepších vín do </w:t>
      </w:r>
      <w:r w:rsidRPr="0052102D">
        <w:rPr>
          <w:rFonts w:ascii="Calibri" w:hAnsi="Calibri" w:cs="Calibri"/>
          <w:b/>
        </w:rPr>
        <w:t>Salonu vín ČR</w:t>
      </w:r>
      <w:r w:rsidR="00136284" w:rsidRPr="0052102D">
        <w:rPr>
          <w:rFonts w:ascii="Calibri" w:hAnsi="Calibri" w:cs="Calibri"/>
        </w:rPr>
        <w:t xml:space="preserve">, </w:t>
      </w:r>
    </w:p>
    <w:p w14:paraId="677DE4A4" w14:textId="77777777" w:rsidR="00136284" w:rsidRPr="0052102D" w:rsidRDefault="00136284" w:rsidP="00800043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14:paraId="63B960BC" w14:textId="77777777" w:rsidR="00192BED" w:rsidRPr="0052102D" w:rsidRDefault="00192BED" w:rsidP="00800043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14:paraId="59C1017C" w14:textId="77777777" w:rsidR="00800043" w:rsidRPr="0052102D" w:rsidRDefault="00192BED" w:rsidP="00800043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  <w:r w:rsidRPr="0052102D">
        <w:rPr>
          <w:rFonts w:ascii="Calibri" w:hAnsi="Calibri" w:cs="Calibri"/>
        </w:rPr>
        <w:t xml:space="preserve">Zlaté a stříbrné medaile, vítězové kategorií, </w:t>
      </w:r>
      <w:r w:rsidR="00136284" w:rsidRPr="0052102D">
        <w:rPr>
          <w:rFonts w:ascii="Calibri" w:hAnsi="Calibri" w:cs="Calibri"/>
        </w:rPr>
        <w:t xml:space="preserve">absolutní </w:t>
      </w:r>
      <w:r w:rsidR="00136284" w:rsidRPr="0052102D">
        <w:rPr>
          <w:rFonts w:ascii="Calibri" w:hAnsi="Calibri" w:cs="Calibri"/>
          <w:b/>
        </w:rPr>
        <w:t>Šampion</w:t>
      </w:r>
      <w:r w:rsidR="00136284" w:rsidRPr="0052102D">
        <w:rPr>
          <w:rFonts w:ascii="Calibri" w:hAnsi="Calibri" w:cs="Calibri"/>
        </w:rPr>
        <w:t xml:space="preserve"> a nejlepší kolekce</w:t>
      </w:r>
      <w:r w:rsidRPr="0052102D">
        <w:rPr>
          <w:rFonts w:ascii="Calibri" w:hAnsi="Calibri" w:cs="Calibri"/>
        </w:rPr>
        <w:t xml:space="preserve"> soutěže</w:t>
      </w:r>
    </w:p>
    <w:p w14:paraId="5C62CF2E" w14:textId="77777777" w:rsidR="00800043" w:rsidRPr="0052102D" w:rsidRDefault="000D485B" w:rsidP="00800043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</w:rPr>
      </w:pPr>
      <w:r w:rsidRPr="0052102D">
        <w:rPr>
          <w:rFonts w:ascii="Calibri" w:hAnsi="Calibri" w:cs="Calibr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D84CADB" wp14:editId="4B9BB244">
                <wp:simplePos x="0" y="0"/>
                <wp:positionH relativeFrom="column">
                  <wp:posOffset>2727959</wp:posOffset>
                </wp:positionH>
                <wp:positionV relativeFrom="paragraph">
                  <wp:posOffset>146051</wp:posOffset>
                </wp:positionV>
                <wp:extent cx="325123" cy="170180"/>
                <wp:effectExtent l="1270" t="17780" r="38100" b="19050"/>
                <wp:wrapNone/>
                <wp:docPr id="7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25123" cy="170180"/>
                        </a:xfrm>
                        <a:prstGeom prst="leftArrow">
                          <a:avLst>
                            <a:gd name="adj1" fmla="val 50000"/>
                            <a:gd name="adj2" fmla="val 53117"/>
                          </a:avLst>
                        </a:prstGeom>
                        <a:solidFill>
                          <a:srgbClr val="FFFF99"/>
                        </a:solidFill>
                        <a:ln w="19050">
                          <a:solidFill>
                            <a:srgbClr val="FFCC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BEC397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AutoShape 24" o:spid="_x0000_s1026" type="#_x0000_t66" style="position:absolute;margin-left:214.8pt;margin-top:11.5pt;width:25.6pt;height:13.4pt;rotation:9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" adj="6005" fillcolor="#ff9" strokecolor="#fc0" strokeweight="1.5pt"/>
            </w:pict>
          </mc:Fallback>
        </mc:AlternateContent>
      </w:r>
    </w:p>
    <w:p w14:paraId="55B30F72" w14:textId="77777777" w:rsidR="00800043" w:rsidRPr="0052102D" w:rsidRDefault="00800043" w:rsidP="00800043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</w:rPr>
      </w:pPr>
    </w:p>
    <w:p w14:paraId="51646C4B" w14:textId="77777777" w:rsidR="00800043" w:rsidRPr="0052102D" w:rsidRDefault="00800043" w:rsidP="00800043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</w:rPr>
      </w:pPr>
    </w:p>
    <w:p w14:paraId="268A1C42" w14:textId="0FFFB190" w:rsidR="00800043" w:rsidRPr="0052102D" w:rsidRDefault="00800043" w:rsidP="00800043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</w:rPr>
      </w:pPr>
      <w:r w:rsidRPr="0052102D">
        <w:rPr>
          <w:rFonts w:ascii="Calibri" w:hAnsi="Calibri" w:cs="Calibri"/>
          <w:b/>
          <w:bCs/>
        </w:rPr>
        <w:t>1. kolo Salonu vín – Národní soutěže vín</w:t>
      </w:r>
      <w:r w:rsidR="00192BED" w:rsidRPr="0052102D">
        <w:rPr>
          <w:rFonts w:ascii="Calibri" w:hAnsi="Calibri" w:cs="Calibri"/>
          <w:b/>
          <w:bCs/>
        </w:rPr>
        <w:t xml:space="preserve"> 20</w:t>
      </w:r>
      <w:r w:rsidR="00F92BDA" w:rsidRPr="0052102D">
        <w:rPr>
          <w:rFonts w:ascii="Calibri" w:hAnsi="Calibri" w:cs="Calibri"/>
          <w:b/>
          <w:bCs/>
        </w:rPr>
        <w:t>2</w:t>
      </w:r>
      <w:r w:rsidR="008E554D">
        <w:rPr>
          <w:rFonts w:ascii="Calibri" w:hAnsi="Calibri" w:cs="Calibri"/>
          <w:b/>
          <w:bCs/>
        </w:rPr>
        <w:t>5</w:t>
      </w:r>
    </w:p>
    <w:p w14:paraId="1B6AEA0B" w14:textId="2E892A8B" w:rsidR="00800043" w:rsidRPr="0052102D" w:rsidRDefault="000F029E" w:rsidP="00800043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  <w:r w:rsidRPr="0052102D">
        <w:rPr>
          <w:rFonts w:ascii="Calibri" w:hAnsi="Calibri" w:cs="Calibri"/>
        </w:rPr>
        <w:t>T</w:t>
      </w:r>
      <w:r w:rsidR="00800043" w:rsidRPr="0052102D">
        <w:rPr>
          <w:rFonts w:ascii="Calibri" w:hAnsi="Calibri" w:cs="Calibri"/>
        </w:rPr>
        <w:t xml:space="preserve">ermín: </w:t>
      </w:r>
      <w:r w:rsidR="00A76B9E">
        <w:rPr>
          <w:rFonts w:ascii="Calibri" w:hAnsi="Calibri" w:cs="Calibri"/>
        </w:rPr>
        <w:t>říjen</w:t>
      </w:r>
      <w:r w:rsidR="00625A74" w:rsidRPr="0052102D">
        <w:rPr>
          <w:rFonts w:ascii="Calibri" w:hAnsi="Calibri" w:cs="Calibri"/>
        </w:rPr>
        <w:t xml:space="preserve"> 20</w:t>
      </w:r>
      <w:r w:rsidR="00B822FD" w:rsidRPr="0052102D">
        <w:rPr>
          <w:rFonts w:ascii="Calibri" w:hAnsi="Calibri" w:cs="Calibri"/>
        </w:rPr>
        <w:t>2</w:t>
      </w:r>
      <w:r w:rsidR="008E554D">
        <w:rPr>
          <w:rFonts w:ascii="Calibri" w:hAnsi="Calibri" w:cs="Calibri"/>
        </w:rPr>
        <w:t>4</w:t>
      </w:r>
    </w:p>
    <w:p w14:paraId="6FA16835" w14:textId="438D31F1" w:rsidR="00800043" w:rsidRPr="0052102D" w:rsidRDefault="00800043" w:rsidP="00800043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  <w:r w:rsidRPr="0052102D">
        <w:rPr>
          <w:rFonts w:ascii="Calibri" w:hAnsi="Calibri" w:cs="Calibri"/>
        </w:rPr>
        <w:t xml:space="preserve">Postupuje </w:t>
      </w:r>
      <w:r w:rsidR="00013F46">
        <w:rPr>
          <w:rFonts w:ascii="Calibri" w:hAnsi="Calibri" w:cs="Calibri"/>
        </w:rPr>
        <w:t>4</w:t>
      </w:r>
      <w:r w:rsidRPr="0052102D">
        <w:rPr>
          <w:rFonts w:ascii="Calibri" w:hAnsi="Calibri" w:cs="Calibri"/>
        </w:rPr>
        <w:t>00 vín do 2. kola Salonu vín – národní soutěže vín</w:t>
      </w:r>
      <w:r w:rsidR="008377D8" w:rsidRPr="0052102D">
        <w:rPr>
          <w:rFonts w:ascii="Calibri" w:hAnsi="Calibri" w:cs="Calibri"/>
        </w:rPr>
        <w:t xml:space="preserve"> 20</w:t>
      </w:r>
      <w:r w:rsidR="00F92BDA" w:rsidRPr="0052102D">
        <w:rPr>
          <w:rFonts w:ascii="Calibri" w:hAnsi="Calibri" w:cs="Calibri"/>
        </w:rPr>
        <w:t>2</w:t>
      </w:r>
      <w:r w:rsidR="008E554D">
        <w:rPr>
          <w:rFonts w:ascii="Calibri" w:hAnsi="Calibri" w:cs="Calibri"/>
        </w:rPr>
        <w:t>5</w:t>
      </w:r>
      <w:r w:rsidRPr="0052102D">
        <w:rPr>
          <w:rFonts w:ascii="Calibri" w:hAnsi="Calibri" w:cs="Calibri"/>
        </w:rPr>
        <w:t>.</w:t>
      </w:r>
    </w:p>
    <w:p w14:paraId="1E27ACA5" w14:textId="4D962B9F" w:rsidR="00800043" w:rsidRPr="0052102D" w:rsidRDefault="00800043" w:rsidP="00800043">
      <w:pPr>
        <w:autoSpaceDE w:val="0"/>
        <w:autoSpaceDN w:val="0"/>
        <w:adjustRightInd w:val="0"/>
        <w:rPr>
          <w:rFonts w:ascii="Calibri" w:hAnsi="Calibri" w:cs="Calibri"/>
          <w:b/>
          <w:bCs/>
        </w:rPr>
      </w:pPr>
    </w:p>
    <w:p w14:paraId="7317054A" w14:textId="00BCA628" w:rsidR="00800043" w:rsidRPr="0052102D" w:rsidRDefault="008B76E8" w:rsidP="00800043">
      <w:pPr>
        <w:autoSpaceDE w:val="0"/>
        <w:autoSpaceDN w:val="0"/>
        <w:adjustRightInd w:val="0"/>
        <w:rPr>
          <w:rFonts w:ascii="Calibri" w:hAnsi="Calibri" w:cs="Calibri"/>
          <w:b/>
          <w:bCs/>
        </w:rPr>
      </w:pPr>
      <w:r w:rsidRPr="0052102D">
        <w:rPr>
          <w:rFonts w:ascii="Calibri" w:hAnsi="Calibri" w:cs="Calibr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34FC07E" wp14:editId="34B02086">
                <wp:simplePos x="0" y="0"/>
                <wp:positionH relativeFrom="column">
                  <wp:posOffset>603291</wp:posOffset>
                </wp:positionH>
                <wp:positionV relativeFrom="paragraph">
                  <wp:posOffset>48802</wp:posOffset>
                </wp:positionV>
                <wp:extent cx="440885" cy="175799"/>
                <wp:effectExtent l="0" t="76200" r="0" b="110490"/>
                <wp:wrapNone/>
                <wp:docPr id="1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8268314">
                          <a:off x="0" y="0"/>
                          <a:ext cx="440885" cy="175799"/>
                        </a:xfrm>
                        <a:prstGeom prst="leftArrow">
                          <a:avLst>
                            <a:gd name="adj1" fmla="val 50000"/>
                            <a:gd name="adj2" fmla="val 53117"/>
                          </a:avLst>
                        </a:prstGeom>
                        <a:solidFill>
                          <a:srgbClr val="FFFF99"/>
                        </a:solidFill>
                        <a:ln w="19050">
                          <a:solidFill>
                            <a:srgbClr val="FFCC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524184" id="AutoShape 13" o:spid="_x0000_s1026" type="#_x0000_t66" style="position:absolute;margin-left:47.5pt;margin-top:3.85pt;width:34.7pt;height:13.85pt;rotation:9031204fd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" adj="4575" fillcolor="#ff9" strokecolor="#fc0" strokeweight="1.5pt"/>
            </w:pict>
          </mc:Fallback>
        </mc:AlternateContent>
      </w:r>
      <w:r w:rsidRPr="0052102D">
        <w:rPr>
          <w:rFonts w:ascii="Calibri" w:hAnsi="Calibri" w:cs="Calibr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0B40D94" wp14:editId="0B5E3900">
                <wp:simplePos x="0" y="0"/>
                <wp:positionH relativeFrom="column">
                  <wp:posOffset>4638010</wp:posOffset>
                </wp:positionH>
                <wp:positionV relativeFrom="paragraph">
                  <wp:posOffset>25086</wp:posOffset>
                </wp:positionV>
                <wp:extent cx="393620" cy="169321"/>
                <wp:effectExtent l="0" t="76200" r="0" b="97790"/>
                <wp:wrapNone/>
                <wp:docPr id="2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2681226">
                          <a:off x="0" y="0"/>
                          <a:ext cx="393620" cy="169321"/>
                        </a:xfrm>
                        <a:prstGeom prst="leftArrow">
                          <a:avLst>
                            <a:gd name="adj1" fmla="val 50000"/>
                            <a:gd name="adj2" fmla="val 53117"/>
                          </a:avLst>
                        </a:prstGeom>
                        <a:solidFill>
                          <a:srgbClr val="FFFF99"/>
                        </a:solidFill>
                        <a:ln w="19050">
                          <a:solidFill>
                            <a:srgbClr val="FFCC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38A409" id="AutoShape 17" o:spid="_x0000_s1026" type="#_x0000_t66" style="position:absolute;margin-left:365.2pt;margin-top:2pt;width:31pt;height:13.35pt;rotation:2928614fd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" adj="4935" fillcolor="#ff9" strokecolor="#fc0" strokeweight="1.5pt"/>
            </w:pict>
          </mc:Fallback>
        </mc:AlternateContent>
      </w:r>
      <w:r w:rsidR="003266D4" w:rsidRPr="0052102D">
        <w:rPr>
          <w:rFonts w:ascii="Calibri" w:hAnsi="Calibri" w:cs="Calibr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8083E0F" wp14:editId="073D27E6">
                <wp:simplePos x="0" y="0"/>
                <wp:positionH relativeFrom="column">
                  <wp:posOffset>2607945</wp:posOffset>
                </wp:positionH>
                <wp:positionV relativeFrom="paragraph">
                  <wp:posOffset>20320</wp:posOffset>
                </wp:positionV>
                <wp:extent cx="343535" cy="178435"/>
                <wp:effectExtent l="6350" t="12700" r="43815" b="24765"/>
                <wp:wrapNone/>
                <wp:docPr id="5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43535" cy="178435"/>
                        </a:xfrm>
                        <a:prstGeom prst="leftArrow">
                          <a:avLst>
                            <a:gd name="adj1" fmla="val 50000"/>
                            <a:gd name="adj2" fmla="val 53117"/>
                          </a:avLst>
                        </a:prstGeom>
                        <a:solidFill>
                          <a:srgbClr val="FFFF99"/>
                        </a:solidFill>
                        <a:ln w="19050">
                          <a:solidFill>
                            <a:srgbClr val="FFCC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5458E9" id="AutoShape 15" o:spid="_x0000_s1026" type="#_x0000_t66" style="position:absolute;margin-left:205.35pt;margin-top:1.6pt;width:27.05pt;height:14.05pt;rotation:90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" adj="5959" fillcolor="#ff9" strokecolor="#fc0" strokeweight="1.5pt"/>
            </w:pict>
          </mc:Fallback>
        </mc:AlternateContent>
      </w:r>
      <w:r w:rsidR="003266D4" w:rsidRPr="0052102D">
        <w:rPr>
          <w:rFonts w:ascii="Calibri" w:hAnsi="Calibri" w:cs="Calibr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1FD8B40" wp14:editId="59146B72">
                <wp:simplePos x="0" y="0"/>
                <wp:positionH relativeFrom="column">
                  <wp:posOffset>1699299</wp:posOffset>
                </wp:positionH>
                <wp:positionV relativeFrom="paragraph">
                  <wp:posOffset>28206</wp:posOffset>
                </wp:positionV>
                <wp:extent cx="370205" cy="185635"/>
                <wp:effectExtent l="35243" t="2857" r="46037" b="26988"/>
                <wp:wrapNone/>
                <wp:docPr id="6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6698631">
                          <a:off x="0" y="0"/>
                          <a:ext cx="370205" cy="185635"/>
                        </a:xfrm>
                        <a:prstGeom prst="leftArrow">
                          <a:avLst>
                            <a:gd name="adj1" fmla="val 50000"/>
                            <a:gd name="adj2" fmla="val 53117"/>
                          </a:avLst>
                        </a:prstGeom>
                        <a:solidFill>
                          <a:srgbClr val="FFFF99"/>
                        </a:solidFill>
                        <a:ln w="19050">
                          <a:solidFill>
                            <a:srgbClr val="FFCC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E3D9FD" id="AutoShape 14" o:spid="_x0000_s1026" type="#_x0000_t66" style="position:absolute;margin-left:133.8pt;margin-top:2.2pt;width:29.15pt;height:14.6pt;rotation:7316691fd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" adj="5753" fillcolor="#ff9" strokecolor="#fc0" strokeweight="1.5pt"/>
            </w:pict>
          </mc:Fallback>
        </mc:AlternateContent>
      </w:r>
      <w:r w:rsidR="003266D4" w:rsidRPr="0052102D">
        <w:rPr>
          <w:rFonts w:ascii="Calibri" w:hAnsi="Calibri" w:cs="Calibr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2F61227" wp14:editId="08743278">
                <wp:simplePos x="0" y="0"/>
                <wp:positionH relativeFrom="column">
                  <wp:posOffset>3689808</wp:posOffset>
                </wp:positionH>
                <wp:positionV relativeFrom="paragraph">
                  <wp:posOffset>4114</wp:posOffset>
                </wp:positionV>
                <wp:extent cx="350520" cy="165924"/>
                <wp:effectExtent l="35242" t="2858" r="27623" b="27622"/>
                <wp:wrapNone/>
                <wp:docPr id="3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4216545">
                          <a:off x="0" y="0"/>
                          <a:ext cx="350520" cy="165924"/>
                        </a:xfrm>
                        <a:prstGeom prst="leftArrow">
                          <a:avLst>
                            <a:gd name="adj1" fmla="val 50000"/>
                            <a:gd name="adj2" fmla="val 53117"/>
                          </a:avLst>
                        </a:prstGeom>
                        <a:solidFill>
                          <a:srgbClr val="FFFF99"/>
                        </a:solidFill>
                        <a:ln w="19050">
                          <a:solidFill>
                            <a:srgbClr val="FFCC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0864B3" id="AutoShape 16" o:spid="_x0000_s1026" type="#_x0000_t66" style="position:absolute;margin-left:290.55pt;margin-top:.3pt;width:27.6pt;height:13.05pt;rotation:4605592fd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" adj="5431" fillcolor="#ff9" strokecolor="#fc0" strokeweight="1.5pt"/>
            </w:pict>
          </mc:Fallback>
        </mc:AlternateContent>
      </w:r>
    </w:p>
    <w:p w14:paraId="5532CF6F" w14:textId="77777777" w:rsidR="00800043" w:rsidRPr="0052102D" w:rsidRDefault="00800043" w:rsidP="00800043">
      <w:pPr>
        <w:autoSpaceDE w:val="0"/>
        <w:autoSpaceDN w:val="0"/>
        <w:adjustRightInd w:val="0"/>
        <w:rPr>
          <w:rFonts w:ascii="Calibri" w:hAnsi="Calibri" w:cs="Calibri"/>
          <w:b/>
          <w:bCs/>
        </w:rPr>
      </w:pPr>
    </w:p>
    <w:p w14:paraId="3CD716B7" w14:textId="17447A3E" w:rsidR="00385965" w:rsidRDefault="00385965" w:rsidP="00385965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Národní soutěž vín 202</w:t>
      </w:r>
      <w:r w:rsidR="008E554D">
        <w:rPr>
          <w:rFonts w:ascii="Calibri" w:hAnsi="Calibri" w:cs="Calibri"/>
          <w:b/>
          <w:bCs/>
        </w:rPr>
        <w:t>4</w:t>
      </w:r>
    </w:p>
    <w:p w14:paraId="6ECD1944" w14:textId="47349681" w:rsidR="00385965" w:rsidRPr="00385965" w:rsidRDefault="00385965" w:rsidP="00385965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  <w:r w:rsidRPr="00385965">
        <w:rPr>
          <w:rFonts w:ascii="Calibri" w:hAnsi="Calibri" w:cs="Calibri"/>
        </w:rPr>
        <w:t xml:space="preserve">Termín: </w:t>
      </w:r>
      <w:r w:rsidR="00A76B9E">
        <w:rPr>
          <w:rFonts w:ascii="Calibri" w:hAnsi="Calibri" w:cs="Calibri"/>
        </w:rPr>
        <w:t xml:space="preserve">červenec, </w:t>
      </w:r>
      <w:r w:rsidRPr="00385965">
        <w:rPr>
          <w:rFonts w:ascii="Calibri" w:hAnsi="Calibri" w:cs="Calibri"/>
        </w:rPr>
        <w:t>srpen 202</w:t>
      </w:r>
      <w:r w:rsidR="008E554D">
        <w:rPr>
          <w:rFonts w:ascii="Calibri" w:hAnsi="Calibri" w:cs="Calibri"/>
        </w:rPr>
        <w:t>4</w:t>
      </w:r>
    </w:p>
    <w:p w14:paraId="039D9D6A" w14:textId="305187E0" w:rsidR="00385965" w:rsidRPr="00385965" w:rsidRDefault="00385965" w:rsidP="00385965">
      <w:pPr>
        <w:autoSpaceDE w:val="0"/>
        <w:autoSpaceDN w:val="0"/>
        <w:adjustRightInd w:val="0"/>
        <w:jc w:val="center"/>
      </w:pPr>
      <w:r w:rsidRPr="00385965">
        <w:rPr>
          <w:rFonts w:ascii="Calibri" w:hAnsi="Calibri" w:cs="Calibri"/>
        </w:rPr>
        <w:t xml:space="preserve">Postupují vína </w:t>
      </w:r>
      <w:r w:rsidRPr="0052102D">
        <w:rPr>
          <w:rFonts w:ascii="Calibri" w:hAnsi="Calibri" w:cs="Calibri"/>
        </w:rPr>
        <w:t xml:space="preserve">kategorie A, D, E, </w:t>
      </w:r>
      <w:proofErr w:type="gramStart"/>
      <w:r w:rsidRPr="0052102D">
        <w:rPr>
          <w:rFonts w:ascii="Calibri" w:hAnsi="Calibri" w:cs="Calibri"/>
        </w:rPr>
        <w:t xml:space="preserve">G </w:t>
      </w:r>
      <w:r>
        <w:rPr>
          <w:rFonts w:ascii="Calibri" w:hAnsi="Calibri" w:cs="Calibri"/>
        </w:rPr>
        <w:t>-</w:t>
      </w:r>
      <w:r w:rsidRPr="0052102D">
        <w:rPr>
          <w:rFonts w:ascii="Calibri" w:hAnsi="Calibri" w:cs="Calibri"/>
        </w:rPr>
        <w:t xml:space="preserve"> 80</w:t>
      </w:r>
      <w:proofErr w:type="gramEnd"/>
      <w:r>
        <w:rPr>
          <w:rFonts w:ascii="Calibri" w:hAnsi="Calibri" w:cs="Calibri"/>
        </w:rPr>
        <w:t>+</w:t>
      </w:r>
      <w:r w:rsidRPr="0052102D">
        <w:rPr>
          <w:rFonts w:ascii="Calibri" w:hAnsi="Calibri" w:cs="Calibri"/>
        </w:rPr>
        <w:t xml:space="preserve"> bodů, kat</w:t>
      </w:r>
      <w:r>
        <w:rPr>
          <w:rFonts w:ascii="Calibri" w:hAnsi="Calibri" w:cs="Calibri"/>
        </w:rPr>
        <w:t>.</w:t>
      </w:r>
      <w:r w:rsidRPr="0052102D">
        <w:rPr>
          <w:rFonts w:ascii="Calibri" w:hAnsi="Calibri" w:cs="Calibri"/>
        </w:rPr>
        <w:t xml:space="preserve"> B a F </w:t>
      </w:r>
      <w:r>
        <w:rPr>
          <w:rFonts w:ascii="Calibri" w:hAnsi="Calibri" w:cs="Calibri"/>
        </w:rPr>
        <w:t>-</w:t>
      </w:r>
      <w:r w:rsidRPr="0052102D">
        <w:rPr>
          <w:rFonts w:ascii="Calibri" w:hAnsi="Calibri" w:cs="Calibri"/>
        </w:rPr>
        <w:t xml:space="preserve"> 82</w:t>
      </w:r>
      <w:r>
        <w:rPr>
          <w:rFonts w:ascii="Calibri" w:hAnsi="Calibri" w:cs="Calibri"/>
        </w:rPr>
        <w:t xml:space="preserve">+ a </w:t>
      </w:r>
      <w:r w:rsidRPr="0052102D">
        <w:rPr>
          <w:rFonts w:ascii="Calibri" w:hAnsi="Calibri" w:cs="Calibri"/>
        </w:rPr>
        <w:t>kat</w:t>
      </w:r>
      <w:r>
        <w:rPr>
          <w:rFonts w:ascii="Calibri" w:hAnsi="Calibri" w:cs="Calibri"/>
        </w:rPr>
        <w:t>.</w:t>
      </w:r>
      <w:r w:rsidRPr="0052102D">
        <w:rPr>
          <w:rFonts w:ascii="Calibri" w:hAnsi="Calibri" w:cs="Calibri"/>
        </w:rPr>
        <w:t xml:space="preserve"> C – 84</w:t>
      </w:r>
      <w:r>
        <w:rPr>
          <w:rFonts w:ascii="Calibri" w:hAnsi="Calibri" w:cs="Calibri"/>
        </w:rPr>
        <w:t>+</w:t>
      </w:r>
    </w:p>
    <w:p w14:paraId="7A55A0E9" w14:textId="420B0BF9" w:rsidR="00385965" w:rsidRDefault="003266D4" w:rsidP="00800043">
      <w:pPr>
        <w:autoSpaceDE w:val="0"/>
        <w:autoSpaceDN w:val="0"/>
        <w:adjustRightInd w:val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       </w:t>
      </w:r>
    </w:p>
    <w:p w14:paraId="3718B51A" w14:textId="594DDFBA" w:rsidR="00800043" w:rsidRDefault="00385965" w:rsidP="00800043">
      <w:pPr>
        <w:autoSpaceDE w:val="0"/>
        <w:autoSpaceDN w:val="0"/>
        <w:adjustRightInd w:val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      </w:t>
      </w:r>
      <w:r w:rsidR="003266D4">
        <w:rPr>
          <w:rFonts w:ascii="Calibri" w:hAnsi="Calibri" w:cs="Calibri"/>
          <w:b/>
          <w:bCs/>
        </w:rPr>
        <w:t xml:space="preserve">  </w:t>
      </w:r>
      <w:r w:rsidR="00B169E6">
        <w:rPr>
          <w:rFonts w:ascii="Calibri" w:hAnsi="Calibri" w:cs="Calibri"/>
          <w:b/>
          <w:bCs/>
        </w:rPr>
        <w:t xml:space="preserve">   </w:t>
      </w:r>
      <w:r w:rsidR="000F029E" w:rsidRPr="0052102D">
        <w:rPr>
          <w:rFonts w:ascii="Calibri" w:hAnsi="Calibri" w:cs="Calibri"/>
          <w:b/>
          <w:bCs/>
        </w:rPr>
        <w:t>Čechy</w:t>
      </w:r>
      <w:r w:rsidR="000F029E" w:rsidRPr="0052102D">
        <w:rPr>
          <w:rFonts w:ascii="Calibri" w:hAnsi="Calibri" w:cs="Calibri"/>
          <w:b/>
          <w:bCs/>
        </w:rPr>
        <w:tab/>
      </w:r>
      <w:r w:rsidR="000F029E" w:rsidRPr="0052102D">
        <w:rPr>
          <w:rFonts w:ascii="Calibri" w:hAnsi="Calibri" w:cs="Calibri"/>
          <w:b/>
          <w:bCs/>
        </w:rPr>
        <w:tab/>
      </w:r>
      <w:r w:rsidR="003266D4">
        <w:rPr>
          <w:rFonts w:ascii="Calibri" w:hAnsi="Calibri" w:cs="Calibri"/>
          <w:b/>
          <w:bCs/>
        </w:rPr>
        <w:t xml:space="preserve"> </w:t>
      </w:r>
      <w:r w:rsidR="00B169E6">
        <w:rPr>
          <w:rFonts w:ascii="Calibri" w:hAnsi="Calibri" w:cs="Calibri"/>
          <w:b/>
          <w:bCs/>
        </w:rPr>
        <w:t xml:space="preserve">   </w:t>
      </w:r>
      <w:r w:rsidR="000F029E" w:rsidRPr="0052102D">
        <w:rPr>
          <w:rFonts w:ascii="Calibri" w:hAnsi="Calibri" w:cs="Calibri"/>
          <w:b/>
          <w:bCs/>
        </w:rPr>
        <w:t xml:space="preserve">Slovácká    </w:t>
      </w:r>
      <w:r w:rsidR="0096193F" w:rsidRPr="0052102D">
        <w:rPr>
          <w:rFonts w:ascii="Calibri" w:hAnsi="Calibri" w:cs="Calibri"/>
          <w:b/>
          <w:bCs/>
        </w:rPr>
        <w:t xml:space="preserve"> </w:t>
      </w:r>
      <w:r w:rsidR="000F029E" w:rsidRPr="0052102D">
        <w:rPr>
          <w:rFonts w:ascii="Calibri" w:hAnsi="Calibri" w:cs="Calibri"/>
          <w:b/>
          <w:bCs/>
        </w:rPr>
        <w:t xml:space="preserve">     </w:t>
      </w:r>
      <w:r w:rsidR="003266D4">
        <w:rPr>
          <w:rFonts w:ascii="Calibri" w:hAnsi="Calibri" w:cs="Calibri"/>
          <w:b/>
          <w:bCs/>
        </w:rPr>
        <w:t xml:space="preserve"> </w:t>
      </w:r>
      <w:r w:rsidR="000F029E" w:rsidRPr="0052102D">
        <w:rPr>
          <w:rFonts w:ascii="Calibri" w:hAnsi="Calibri" w:cs="Calibri"/>
          <w:b/>
          <w:bCs/>
        </w:rPr>
        <w:t xml:space="preserve">   Mikulovská</w:t>
      </w:r>
      <w:r w:rsidR="000F029E" w:rsidRPr="0052102D">
        <w:rPr>
          <w:rFonts w:ascii="Calibri" w:hAnsi="Calibri" w:cs="Calibri"/>
          <w:b/>
          <w:bCs/>
        </w:rPr>
        <w:tab/>
      </w:r>
      <w:r w:rsidR="00B169E6">
        <w:rPr>
          <w:rFonts w:ascii="Calibri" w:hAnsi="Calibri" w:cs="Calibri"/>
          <w:b/>
          <w:bCs/>
        </w:rPr>
        <w:t xml:space="preserve">    </w:t>
      </w:r>
      <w:r w:rsidR="000F029E" w:rsidRPr="0052102D">
        <w:rPr>
          <w:rFonts w:ascii="Calibri" w:hAnsi="Calibri" w:cs="Calibri"/>
          <w:b/>
          <w:bCs/>
        </w:rPr>
        <w:t>Znojemská</w:t>
      </w:r>
      <w:r w:rsidR="000F029E" w:rsidRPr="0052102D">
        <w:rPr>
          <w:rFonts w:ascii="Calibri" w:hAnsi="Calibri" w:cs="Calibri"/>
          <w:b/>
          <w:bCs/>
        </w:rPr>
        <w:tab/>
      </w:r>
      <w:r w:rsidR="0096193F" w:rsidRPr="0052102D">
        <w:rPr>
          <w:rFonts w:ascii="Calibri" w:hAnsi="Calibri" w:cs="Calibri"/>
          <w:b/>
          <w:bCs/>
        </w:rPr>
        <w:t xml:space="preserve">   </w:t>
      </w:r>
      <w:r w:rsidR="00B169E6">
        <w:rPr>
          <w:rFonts w:ascii="Calibri" w:hAnsi="Calibri" w:cs="Calibri"/>
          <w:b/>
          <w:bCs/>
        </w:rPr>
        <w:t xml:space="preserve">   </w:t>
      </w:r>
      <w:r w:rsidR="000F029E" w:rsidRPr="0052102D">
        <w:rPr>
          <w:rFonts w:ascii="Calibri" w:hAnsi="Calibri" w:cs="Calibri"/>
          <w:b/>
          <w:bCs/>
        </w:rPr>
        <w:t xml:space="preserve">Velkopavlovická </w:t>
      </w:r>
    </w:p>
    <w:p w14:paraId="74A509E6" w14:textId="77777777" w:rsidR="00956594" w:rsidRDefault="00956594" w:rsidP="00800043">
      <w:pPr>
        <w:autoSpaceDE w:val="0"/>
        <w:autoSpaceDN w:val="0"/>
        <w:adjustRightInd w:val="0"/>
        <w:rPr>
          <w:rFonts w:ascii="Calibri" w:hAnsi="Calibri" w:cs="Calibri"/>
          <w:b/>
          <w:bCs/>
        </w:rPr>
      </w:pPr>
    </w:p>
    <w:p w14:paraId="0E5BFFA8" w14:textId="4F7BF2A2" w:rsidR="003266D4" w:rsidRDefault="008345C4" w:rsidP="008345C4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  <w:noProof/>
        </w:rPr>
        <w:drawing>
          <wp:inline distT="0" distB="0" distL="0" distR="0" wp14:anchorId="611815C7" wp14:editId="4C1B3102">
            <wp:extent cx="5760720" cy="1091565"/>
            <wp:effectExtent l="0" t="0" r="0" b="0"/>
            <wp:docPr id="464096269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096269" name="Obrázek 464096269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091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B77BF4" w14:textId="77777777" w:rsidR="008345C4" w:rsidRDefault="008345C4" w:rsidP="002C730F">
      <w:pPr>
        <w:autoSpaceDE w:val="0"/>
        <w:autoSpaceDN w:val="0"/>
        <w:adjustRightInd w:val="0"/>
        <w:rPr>
          <w:rFonts w:ascii="Calibri" w:hAnsi="Calibri" w:cs="Calibri"/>
          <w:b/>
          <w:bCs/>
        </w:rPr>
      </w:pPr>
    </w:p>
    <w:p w14:paraId="292EC88A" w14:textId="77777777" w:rsidR="00956594" w:rsidRDefault="00956594" w:rsidP="002C730F">
      <w:pPr>
        <w:autoSpaceDE w:val="0"/>
        <w:autoSpaceDN w:val="0"/>
        <w:adjustRightInd w:val="0"/>
        <w:rPr>
          <w:rFonts w:ascii="Calibri" w:hAnsi="Calibri" w:cs="Calibri"/>
          <w:b/>
          <w:bCs/>
        </w:rPr>
      </w:pPr>
    </w:p>
    <w:p w14:paraId="5E13D979" w14:textId="7A79AEAB" w:rsidR="00183117" w:rsidRPr="0052102D" w:rsidRDefault="00183117" w:rsidP="002C730F">
      <w:pPr>
        <w:autoSpaceDE w:val="0"/>
        <w:autoSpaceDN w:val="0"/>
        <w:adjustRightInd w:val="0"/>
        <w:rPr>
          <w:rFonts w:ascii="Calibri" w:hAnsi="Calibri" w:cs="Calibri"/>
          <w:color w:val="FFFFFF"/>
        </w:rPr>
      </w:pPr>
      <w:r w:rsidRPr="007F7C71">
        <w:rPr>
          <w:rFonts w:ascii="Calibri" w:hAnsi="Calibri" w:cs="Calibri"/>
          <w:b/>
          <w:bCs/>
        </w:rPr>
        <w:t>Více na</w:t>
      </w:r>
      <w:r w:rsidRPr="0052102D">
        <w:rPr>
          <w:rFonts w:ascii="Calibri" w:hAnsi="Calibri" w:cs="Calibri"/>
        </w:rPr>
        <w:t xml:space="preserve"> </w:t>
      </w:r>
      <w:hyperlink r:id="rId9" w:history="1">
        <w:r w:rsidRPr="0052102D">
          <w:rPr>
            <w:rStyle w:val="Hypertextovodkaz"/>
            <w:rFonts w:ascii="Calibri" w:hAnsi="Calibri" w:cs="Calibri"/>
            <w:b/>
          </w:rPr>
          <w:t>www.narodnisoutezvin.cz</w:t>
        </w:r>
      </w:hyperlink>
      <w:r w:rsidRPr="007F7C71">
        <w:rPr>
          <w:rFonts w:ascii="Calibri" w:hAnsi="Calibri" w:cs="Calibri"/>
          <w:b/>
          <w:bCs/>
        </w:rPr>
        <w:t>.</w:t>
      </w:r>
    </w:p>
    <w:sectPr w:rsidR="00183117" w:rsidRPr="0052102D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43EC7D" w14:textId="77777777" w:rsidR="00672B2B" w:rsidRDefault="00672B2B">
      <w:r>
        <w:separator/>
      </w:r>
    </w:p>
  </w:endnote>
  <w:endnote w:type="continuationSeparator" w:id="0">
    <w:p w14:paraId="0C48FE63" w14:textId="77777777" w:rsidR="00672B2B" w:rsidRDefault="00672B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bac G1">
    <w:altName w:val="Cambria"/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F0B6F0" w14:textId="77777777" w:rsidR="00183117" w:rsidRPr="0052102D" w:rsidRDefault="00183117" w:rsidP="00183117">
    <w:pPr>
      <w:jc w:val="both"/>
      <w:rPr>
        <w:rFonts w:ascii="Calibri" w:hAnsi="Calibri" w:cs="Calibri"/>
        <w:b/>
      </w:rPr>
    </w:pPr>
    <w:r w:rsidRPr="0052102D">
      <w:rPr>
        <w:rFonts w:ascii="Calibri" w:hAnsi="Calibri" w:cs="Calibri"/>
        <w:b/>
      </w:rPr>
      <w:t xml:space="preserve">Pro více informací: </w:t>
    </w:r>
  </w:p>
  <w:p w14:paraId="7B87809D" w14:textId="19A7899D" w:rsidR="00183117" w:rsidRPr="0052102D" w:rsidRDefault="00183117" w:rsidP="00183117">
    <w:pPr>
      <w:rPr>
        <w:rFonts w:ascii="Calibri" w:hAnsi="Calibri" w:cs="Calibri"/>
      </w:rPr>
    </w:pPr>
    <w:r w:rsidRPr="007F7C71">
      <w:rPr>
        <w:rFonts w:ascii="Calibri" w:hAnsi="Calibri" w:cs="Calibri"/>
      </w:rPr>
      <w:t xml:space="preserve">Jiří Bažant, </w:t>
    </w:r>
    <w:proofErr w:type="spellStart"/>
    <w:r w:rsidRPr="007F7C71">
      <w:rPr>
        <w:rFonts w:ascii="Calibri" w:hAnsi="Calibri" w:cs="Calibri"/>
      </w:rPr>
      <w:t>Omnimedia</w:t>
    </w:r>
    <w:proofErr w:type="spellEnd"/>
    <w:r w:rsidRPr="007F7C71">
      <w:rPr>
        <w:rFonts w:ascii="Calibri" w:hAnsi="Calibri" w:cs="Calibri"/>
      </w:rPr>
      <w:t xml:space="preserve">, s.r.o.        E-mail: </w:t>
    </w:r>
    <w:hyperlink r:id="rId1" w:history="1">
      <w:r w:rsidRPr="008B0558">
        <w:rPr>
          <w:rStyle w:val="Hypertextovodkaz"/>
          <w:rFonts w:ascii="Calibri" w:hAnsi="Calibri" w:cs="Calibri"/>
        </w:rPr>
        <w:t>j.bazant@omnimedia.cz</w:t>
      </w:r>
    </w:hyperlink>
    <w:r w:rsidRPr="007F7C71">
      <w:rPr>
        <w:rFonts w:ascii="Calibri" w:hAnsi="Calibri" w:cs="Calibri"/>
      </w:rPr>
      <w:t xml:space="preserve">  </w:t>
    </w:r>
    <w:r>
      <w:rPr>
        <w:rFonts w:ascii="Calibri" w:hAnsi="Calibri" w:cs="Calibri"/>
      </w:rPr>
      <w:t xml:space="preserve"> </w:t>
    </w:r>
    <w:r w:rsidRPr="007F7C71">
      <w:rPr>
        <w:rFonts w:ascii="Calibri" w:hAnsi="Calibri" w:cs="Calibri"/>
      </w:rPr>
      <w:t xml:space="preserve">    Tel.:  +420 606 282</w:t>
    </w:r>
    <w:r>
      <w:rPr>
        <w:rFonts w:ascii="Calibri" w:hAnsi="Calibri" w:cs="Calibri"/>
      </w:rPr>
      <w:t> </w:t>
    </w:r>
    <w:r w:rsidRPr="007F7C71">
      <w:rPr>
        <w:rFonts w:ascii="Calibri" w:hAnsi="Calibri" w:cs="Calibri"/>
      </w:rPr>
      <w:t>673</w:t>
    </w:r>
  </w:p>
  <w:p w14:paraId="40FD9B8B" w14:textId="77777777" w:rsidR="00183117" w:rsidRDefault="0018311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E17CB4" w14:textId="77777777" w:rsidR="00672B2B" w:rsidRDefault="00672B2B">
      <w:r>
        <w:separator/>
      </w:r>
    </w:p>
  </w:footnote>
  <w:footnote w:type="continuationSeparator" w:id="0">
    <w:p w14:paraId="14649865" w14:textId="77777777" w:rsidR="00672B2B" w:rsidRDefault="00672B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FE7F53" w14:textId="21C39A64" w:rsidR="001C39E7" w:rsidRDefault="00B0570C" w:rsidP="00520487">
    <w:pPr>
      <w:pStyle w:val="Zhlav"/>
      <w:jc w:val="right"/>
    </w:pPr>
    <w:r>
      <w:rPr>
        <w:noProof/>
      </w:rPr>
      <w:drawing>
        <wp:anchor distT="0" distB="0" distL="114935" distR="114935" simplePos="0" relativeHeight="251659776" behindDoc="1" locked="0" layoutInCell="1" allowOverlap="1" wp14:anchorId="56FBEA48" wp14:editId="2C5EE3EA">
          <wp:simplePos x="0" y="0"/>
          <wp:positionH relativeFrom="column">
            <wp:posOffset>5072380</wp:posOffset>
          </wp:positionH>
          <wp:positionV relativeFrom="paragraph">
            <wp:posOffset>-116205</wp:posOffset>
          </wp:positionV>
          <wp:extent cx="722630" cy="722630"/>
          <wp:effectExtent l="0" t="0" r="1270" b="1270"/>
          <wp:wrapTight wrapText="bothSides">
            <wp:wrapPolygon edited="0">
              <wp:start x="0" y="0"/>
              <wp:lineTo x="0" y="21069"/>
              <wp:lineTo x="21069" y="21069"/>
              <wp:lineTo x="21069" y="0"/>
              <wp:lineTo x="0" y="0"/>
            </wp:wrapPolygon>
          </wp:wrapTight>
          <wp:docPr id="557879234" name="Obrázek 5578792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2630" cy="72263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D485B">
      <w:rPr>
        <w:noProof/>
      </w:rPr>
      <w:drawing>
        <wp:anchor distT="0" distB="0" distL="114300" distR="114300" simplePos="0" relativeHeight="251657728" behindDoc="1" locked="0" layoutInCell="1" allowOverlap="1" wp14:anchorId="3DF2CD49" wp14:editId="10E56760">
          <wp:simplePos x="0" y="0"/>
          <wp:positionH relativeFrom="column">
            <wp:posOffset>-41910</wp:posOffset>
          </wp:positionH>
          <wp:positionV relativeFrom="paragraph">
            <wp:posOffset>114935</wp:posOffset>
          </wp:positionV>
          <wp:extent cx="1832610" cy="330835"/>
          <wp:effectExtent l="0" t="0" r="0" b="0"/>
          <wp:wrapTight wrapText="bothSides">
            <wp:wrapPolygon edited="0">
              <wp:start x="0" y="0"/>
              <wp:lineTo x="0" y="19900"/>
              <wp:lineTo x="21331" y="19900"/>
              <wp:lineTo x="21331" y="0"/>
              <wp:lineTo x="0" y="0"/>
            </wp:wrapPolygon>
          </wp:wrapTight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2610" cy="330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6675A43" w14:textId="02B2D5E0" w:rsidR="001C39E7" w:rsidRDefault="001C39E7" w:rsidP="00520487">
    <w:pPr>
      <w:pStyle w:val="Zhlav"/>
      <w:jc w:val="right"/>
    </w:pPr>
  </w:p>
  <w:p w14:paraId="65FE7E46" w14:textId="77777777" w:rsidR="00010D41" w:rsidRDefault="00010D41" w:rsidP="00520487">
    <w:pPr>
      <w:pStyle w:val="Zhlav"/>
      <w:jc w:val="right"/>
    </w:pPr>
  </w:p>
  <w:p w14:paraId="6F3F3DA3" w14:textId="77777777" w:rsidR="001C39E7" w:rsidRDefault="001C39E7" w:rsidP="00520487">
    <w:pPr>
      <w:pStyle w:val="Zhlav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D7237A"/>
    <w:multiLevelType w:val="multilevel"/>
    <w:tmpl w:val="747C4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F60686"/>
    <w:multiLevelType w:val="hybridMultilevel"/>
    <w:tmpl w:val="FDC29F8C"/>
    <w:lvl w:ilvl="0" w:tplc="4B22E288">
      <w:start w:val="1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8AC5D56"/>
    <w:multiLevelType w:val="hybridMultilevel"/>
    <w:tmpl w:val="E69EDB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26416F8"/>
    <w:multiLevelType w:val="multilevel"/>
    <w:tmpl w:val="CC44EB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50423327">
    <w:abstractNumId w:val="0"/>
  </w:num>
  <w:num w:numId="2" w16cid:durableId="1625966552">
    <w:abstractNumId w:val="3"/>
  </w:num>
  <w:num w:numId="3" w16cid:durableId="42280503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1344834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22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08D"/>
    <w:rsid w:val="00004819"/>
    <w:rsid w:val="000074F9"/>
    <w:rsid w:val="00010D41"/>
    <w:rsid w:val="00013F46"/>
    <w:rsid w:val="0002745F"/>
    <w:rsid w:val="00036E9B"/>
    <w:rsid w:val="00045ADC"/>
    <w:rsid w:val="00046EC7"/>
    <w:rsid w:val="000527E8"/>
    <w:rsid w:val="000537FD"/>
    <w:rsid w:val="00054DD4"/>
    <w:rsid w:val="000565D7"/>
    <w:rsid w:val="0006257B"/>
    <w:rsid w:val="00062689"/>
    <w:rsid w:val="00063F6C"/>
    <w:rsid w:val="00064964"/>
    <w:rsid w:val="00081B32"/>
    <w:rsid w:val="00084830"/>
    <w:rsid w:val="0009071E"/>
    <w:rsid w:val="0009791F"/>
    <w:rsid w:val="000A0602"/>
    <w:rsid w:val="000A6F07"/>
    <w:rsid w:val="000B2B77"/>
    <w:rsid w:val="000B3AB8"/>
    <w:rsid w:val="000B5F98"/>
    <w:rsid w:val="000C531E"/>
    <w:rsid w:val="000C7B08"/>
    <w:rsid w:val="000D1E50"/>
    <w:rsid w:val="000D39B3"/>
    <w:rsid w:val="000D485B"/>
    <w:rsid w:val="000E00CA"/>
    <w:rsid w:val="000E4544"/>
    <w:rsid w:val="000E6050"/>
    <w:rsid w:val="000E7F83"/>
    <w:rsid w:val="000F029E"/>
    <w:rsid w:val="000F17BD"/>
    <w:rsid w:val="000F1D3F"/>
    <w:rsid w:val="000F4E73"/>
    <w:rsid w:val="000F4FD9"/>
    <w:rsid w:val="000F77A1"/>
    <w:rsid w:val="00103BDD"/>
    <w:rsid w:val="0010566D"/>
    <w:rsid w:val="0011011B"/>
    <w:rsid w:val="00113C64"/>
    <w:rsid w:val="001157A3"/>
    <w:rsid w:val="00130C10"/>
    <w:rsid w:val="0013281C"/>
    <w:rsid w:val="001361F3"/>
    <w:rsid w:val="00136284"/>
    <w:rsid w:val="00142C5E"/>
    <w:rsid w:val="00143632"/>
    <w:rsid w:val="001457B8"/>
    <w:rsid w:val="00154333"/>
    <w:rsid w:val="0015456D"/>
    <w:rsid w:val="00160007"/>
    <w:rsid w:val="00162308"/>
    <w:rsid w:val="001627BC"/>
    <w:rsid w:val="00164680"/>
    <w:rsid w:val="001656C8"/>
    <w:rsid w:val="00167B04"/>
    <w:rsid w:val="00171099"/>
    <w:rsid w:val="00175E17"/>
    <w:rsid w:val="00183117"/>
    <w:rsid w:val="0018459C"/>
    <w:rsid w:val="001846AE"/>
    <w:rsid w:val="00192BED"/>
    <w:rsid w:val="00194900"/>
    <w:rsid w:val="00196916"/>
    <w:rsid w:val="001A242C"/>
    <w:rsid w:val="001A4E18"/>
    <w:rsid w:val="001B6D1B"/>
    <w:rsid w:val="001C39E7"/>
    <w:rsid w:val="001F41C9"/>
    <w:rsid w:val="00201E01"/>
    <w:rsid w:val="002039EF"/>
    <w:rsid w:val="0021029A"/>
    <w:rsid w:val="00212869"/>
    <w:rsid w:val="00216A93"/>
    <w:rsid w:val="00220E05"/>
    <w:rsid w:val="002231D5"/>
    <w:rsid w:val="002235D6"/>
    <w:rsid w:val="00226AF3"/>
    <w:rsid w:val="00232A69"/>
    <w:rsid w:val="002333BC"/>
    <w:rsid w:val="00241ECF"/>
    <w:rsid w:val="00243B79"/>
    <w:rsid w:val="00243DFD"/>
    <w:rsid w:val="002633FA"/>
    <w:rsid w:val="002713CC"/>
    <w:rsid w:val="00273E15"/>
    <w:rsid w:val="00276189"/>
    <w:rsid w:val="00280060"/>
    <w:rsid w:val="00282D9F"/>
    <w:rsid w:val="00285570"/>
    <w:rsid w:val="002856AE"/>
    <w:rsid w:val="0029444B"/>
    <w:rsid w:val="00297EC0"/>
    <w:rsid w:val="002A1F38"/>
    <w:rsid w:val="002A2491"/>
    <w:rsid w:val="002A4841"/>
    <w:rsid w:val="002A628D"/>
    <w:rsid w:val="002A78B0"/>
    <w:rsid w:val="002B0900"/>
    <w:rsid w:val="002B1A3E"/>
    <w:rsid w:val="002B359B"/>
    <w:rsid w:val="002B385A"/>
    <w:rsid w:val="002B7A83"/>
    <w:rsid w:val="002C070C"/>
    <w:rsid w:val="002C1630"/>
    <w:rsid w:val="002C730F"/>
    <w:rsid w:val="002D0A41"/>
    <w:rsid w:val="002E72A0"/>
    <w:rsid w:val="002E7560"/>
    <w:rsid w:val="002F19BD"/>
    <w:rsid w:val="003103D1"/>
    <w:rsid w:val="0031164E"/>
    <w:rsid w:val="0032108D"/>
    <w:rsid w:val="003266D4"/>
    <w:rsid w:val="00336D16"/>
    <w:rsid w:val="003453FA"/>
    <w:rsid w:val="00364DA4"/>
    <w:rsid w:val="00364E62"/>
    <w:rsid w:val="0036656B"/>
    <w:rsid w:val="00377414"/>
    <w:rsid w:val="0038138D"/>
    <w:rsid w:val="00382733"/>
    <w:rsid w:val="003843FA"/>
    <w:rsid w:val="00385965"/>
    <w:rsid w:val="003922ED"/>
    <w:rsid w:val="00392929"/>
    <w:rsid w:val="00393325"/>
    <w:rsid w:val="003B4A72"/>
    <w:rsid w:val="003C44BF"/>
    <w:rsid w:val="003C67BE"/>
    <w:rsid w:val="003C686E"/>
    <w:rsid w:val="003D7EF3"/>
    <w:rsid w:val="003E1D14"/>
    <w:rsid w:val="003E4BF0"/>
    <w:rsid w:val="003E5BFC"/>
    <w:rsid w:val="003F12D8"/>
    <w:rsid w:val="003F1FDD"/>
    <w:rsid w:val="003F37B8"/>
    <w:rsid w:val="003F3EBA"/>
    <w:rsid w:val="00417AD0"/>
    <w:rsid w:val="00417BB3"/>
    <w:rsid w:val="00430F05"/>
    <w:rsid w:val="00432361"/>
    <w:rsid w:val="00440EBC"/>
    <w:rsid w:val="004500A6"/>
    <w:rsid w:val="00470893"/>
    <w:rsid w:val="004719CB"/>
    <w:rsid w:val="0048718C"/>
    <w:rsid w:val="004932F2"/>
    <w:rsid w:val="00495B0F"/>
    <w:rsid w:val="004A0B88"/>
    <w:rsid w:val="004A1295"/>
    <w:rsid w:val="004A7DC2"/>
    <w:rsid w:val="004C42FB"/>
    <w:rsid w:val="004C6F43"/>
    <w:rsid w:val="004D70FA"/>
    <w:rsid w:val="004E26B9"/>
    <w:rsid w:val="004E76D4"/>
    <w:rsid w:val="004E7E6B"/>
    <w:rsid w:val="004F3C16"/>
    <w:rsid w:val="004F3C92"/>
    <w:rsid w:val="004F57FE"/>
    <w:rsid w:val="005039A1"/>
    <w:rsid w:val="00504868"/>
    <w:rsid w:val="005078B8"/>
    <w:rsid w:val="0051304F"/>
    <w:rsid w:val="00515C3B"/>
    <w:rsid w:val="00516B3F"/>
    <w:rsid w:val="00520480"/>
    <w:rsid w:val="00520487"/>
    <w:rsid w:val="0052102D"/>
    <w:rsid w:val="005315AF"/>
    <w:rsid w:val="00531972"/>
    <w:rsid w:val="0053790B"/>
    <w:rsid w:val="005435F3"/>
    <w:rsid w:val="00545E30"/>
    <w:rsid w:val="005527B2"/>
    <w:rsid w:val="00562CEB"/>
    <w:rsid w:val="0056726D"/>
    <w:rsid w:val="0057452F"/>
    <w:rsid w:val="005A1F43"/>
    <w:rsid w:val="005A3421"/>
    <w:rsid w:val="005A3E7A"/>
    <w:rsid w:val="005B17CF"/>
    <w:rsid w:val="005B1C47"/>
    <w:rsid w:val="005B6662"/>
    <w:rsid w:val="005C133E"/>
    <w:rsid w:val="005E2B5F"/>
    <w:rsid w:val="005E43D3"/>
    <w:rsid w:val="005E4A09"/>
    <w:rsid w:val="005F537B"/>
    <w:rsid w:val="005F5C9E"/>
    <w:rsid w:val="00610CB3"/>
    <w:rsid w:val="00613F3A"/>
    <w:rsid w:val="0061731B"/>
    <w:rsid w:val="00620DC7"/>
    <w:rsid w:val="006221D0"/>
    <w:rsid w:val="00624A61"/>
    <w:rsid w:val="0062545E"/>
    <w:rsid w:val="00625A74"/>
    <w:rsid w:val="00631D4D"/>
    <w:rsid w:val="00631DD9"/>
    <w:rsid w:val="00642100"/>
    <w:rsid w:val="00646575"/>
    <w:rsid w:val="0065499F"/>
    <w:rsid w:val="00655014"/>
    <w:rsid w:val="006574E4"/>
    <w:rsid w:val="00661014"/>
    <w:rsid w:val="00662BF5"/>
    <w:rsid w:val="00663B24"/>
    <w:rsid w:val="00664F95"/>
    <w:rsid w:val="0067209E"/>
    <w:rsid w:val="00672B2B"/>
    <w:rsid w:val="00674148"/>
    <w:rsid w:val="00680E03"/>
    <w:rsid w:val="00681449"/>
    <w:rsid w:val="00684FEC"/>
    <w:rsid w:val="00694D2D"/>
    <w:rsid w:val="006A0D71"/>
    <w:rsid w:val="006A0E1D"/>
    <w:rsid w:val="006A542E"/>
    <w:rsid w:val="006A6DEB"/>
    <w:rsid w:val="006A7ED9"/>
    <w:rsid w:val="006B58AF"/>
    <w:rsid w:val="006C3E19"/>
    <w:rsid w:val="006C6BDB"/>
    <w:rsid w:val="006D1F08"/>
    <w:rsid w:val="006E2587"/>
    <w:rsid w:val="006E383F"/>
    <w:rsid w:val="006E4FFC"/>
    <w:rsid w:val="006E685F"/>
    <w:rsid w:val="006F1664"/>
    <w:rsid w:val="006F1A24"/>
    <w:rsid w:val="007001B8"/>
    <w:rsid w:val="0070369E"/>
    <w:rsid w:val="00704028"/>
    <w:rsid w:val="0071031F"/>
    <w:rsid w:val="0071555D"/>
    <w:rsid w:val="00715A65"/>
    <w:rsid w:val="00717CAE"/>
    <w:rsid w:val="00726748"/>
    <w:rsid w:val="0074501B"/>
    <w:rsid w:val="007507A6"/>
    <w:rsid w:val="00750A63"/>
    <w:rsid w:val="0076609B"/>
    <w:rsid w:val="007714FC"/>
    <w:rsid w:val="00776510"/>
    <w:rsid w:val="007803EC"/>
    <w:rsid w:val="0078430D"/>
    <w:rsid w:val="00790701"/>
    <w:rsid w:val="0079087D"/>
    <w:rsid w:val="00791DF9"/>
    <w:rsid w:val="00797CF6"/>
    <w:rsid w:val="007A6E34"/>
    <w:rsid w:val="007B12A7"/>
    <w:rsid w:val="007B2C2E"/>
    <w:rsid w:val="007B453E"/>
    <w:rsid w:val="007C12AD"/>
    <w:rsid w:val="007C3583"/>
    <w:rsid w:val="007C6DC3"/>
    <w:rsid w:val="007D0AB2"/>
    <w:rsid w:val="007D0CB2"/>
    <w:rsid w:val="007D243E"/>
    <w:rsid w:val="007D3C61"/>
    <w:rsid w:val="007D609E"/>
    <w:rsid w:val="007D6A40"/>
    <w:rsid w:val="007E08AF"/>
    <w:rsid w:val="007E2E39"/>
    <w:rsid w:val="007F203B"/>
    <w:rsid w:val="007F66A2"/>
    <w:rsid w:val="007F7C71"/>
    <w:rsid w:val="00800043"/>
    <w:rsid w:val="00802D28"/>
    <w:rsid w:val="00804E4E"/>
    <w:rsid w:val="008100C2"/>
    <w:rsid w:val="00811F18"/>
    <w:rsid w:val="00814D11"/>
    <w:rsid w:val="00830BCD"/>
    <w:rsid w:val="008316BE"/>
    <w:rsid w:val="00831D19"/>
    <w:rsid w:val="008345C4"/>
    <w:rsid w:val="008377D8"/>
    <w:rsid w:val="00842C03"/>
    <w:rsid w:val="00845039"/>
    <w:rsid w:val="0085340C"/>
    <w:rsid w:val="008543A2"/>
    <w:rsid w:val="00855222"/>
    <w:rsid w:val="008601CE"/>
    <w:rsid w:val="00874ECD"/>
    <w:rsid w:val="00887590"/>
    <w:rsid w:val="00894754"/>
    <w:rsid w:val="008A6445"/>
    <w:rsid w:val="008B4AEB"/>
    <w:rsid w:val="008B50E3"/>
    <w:rsid w:val="008B6BFE"/>
    <w:rsid w:val="008B76E8"/>
    <w:rsid w:val="008B7F9E"/>
    <w:rsid w:val="008C4AEE"/>
    <w:rsid w:val="008D3007"/>
    <w:rsid w:val="008D79ED"/>
    <w:rsid w:val="008E554D"/>
    <w:rsid w:val="008F2B26"/>
    <w:rsid w:val="008F37AE"/>
    <w:rsid w:val="008F67BE"/>
    <w:rsid w:val="008F7240"/>
    <w:rsid w:val="00900FAF"/>
    <w:rsid w:val="0090710F"/>
    <w:rsid w:val="009105F9"/>
    <w:rsid w:val="00911A94"/>
    <w:rsid w:val="009147FD"/>
    <w:rsid w:val="0091677A"/>
    <w:rsid w:val="00920EBC"/>
    <w:rsid w:val="00922591"/>
    <w:rsid w:val="00923AB5"/>
    <w:rsid w:val="009263AC"/>
    <w:rsid w:val="0093116E"/>
    <w:rsid w:val="00954353"/>
    <w:rsid w:val="00956594"/>
    <w:rsid w:val="00957A70"/>
    <w:rsid w:val="00960D07"/>
    <w:rsid w:val="0096193F"/>
    <w:rsid w:val="009670D5"/>
    <w:rsid w:val="009712B7"/>
    <w:rsid w:val="00976C67"/>
    <w:rsid w:val="00997B6B"/>
    <w:rsid w:val="009A0387"/>
    <w:rsid w:val="009A541C"/>
    <w:rsid w:val="009A5C8B"/>
    <w:rsid w:val="009A5C98"/>
    <w:rsid w:val="009B1282"/>
    <w:rsid w:val="009B3FC8"/>
    <w:rsid w:val="009B5D21"/>
    <w:rsid w:val="009B789B"/>
    <w:rsid w:val="009B794E"/>
    <w:rsid w:val="009D127C"/>
    <w:rsid w:val="009D26EB"/>
    <w:rsid w:val="009D35A5"/>
    <w:rsid w:val="009E092A"/>
    <w:rsid w:val="009E47CB"/>
    <w:rsid w:val="009F0538"/>
    <w:rsid w:val="009F0CCD"/>
    <w:rsid w:val="009F1A3A"/>
    <w:rsid w:val="009F2EE0"/>
    <w:rsid w:val="009F4395"/>
    <w:rsid w:val="009F7073"/>
    <w:rsid w:val="00A000EC"/>
    <w:rsid w:val="00A0435A"/>
    <w:rsid w:val="00A060C4"/>
    <w:rsid w:val="00A13E17"/>
    <w:rsid w:val="00A142C9"/>
    <w:rsid w:val="00A17FF9"/>
    <w:rsid w:val="00A22AD0"/>
    <w:rsid w:val="00A446F9"/>
    <w:rsid w:val="00A45128"/>
    <w:rsid w:val="00A47051"/>
    <w:rsid w:val="00A502A0"/>
    <w:rsid w:val="00A57462"/>
    <w:rsid w:val="00A608CB"/>
    <w:rsid w:val="00A635BD"/>
    <w:rsid w:val="00A72B19"/>
    <w:rsid w:val="00A76B9E"/>
    <w:rsid w:val="00A80403"/>
    <w:rsid w:val="00A84109"/>
    <w:rsid w:val="00A86A50"/>
    <w:rsid w:val="00A8787F"/>
    <w:rsid w:val="00A90A09"/>
    <w:rsid w:val="00A90C36"/>
    <w:rsid w:val="00A91315"/>
    <w:rsid w:val="00A96662"/>
    <w:rsid w:val="00AA3CEB"/>
    <w:rsid w:val="00AB2838"/>
    <w:rsid w:val="00AB43DD"/>
    <w:rsid w:val="00AC5DAD"/>
    <w:rsid w:val="00AC6682"/>
    <w:rsid w:val="00AD0018"/>
    <w:rsid w:val="00AD3F55"/>
    <w:rsid w:val="00AD5A21"/>
    <w:rsid w:val="00AE5D0C"/>
    <w:rsid w:val="00AE622B"/>
    <w:rsid w:val="00AF2E27"/>
    <w:rsid w:val="00AF3BF7"/>
    <w:rsid w:val="00B00618"/>
    <w:rsid w:val="00B0570C"/>
    <w:rsid w:val="00B06B44"/>
    <w:rsid w:val="00B10C19"/>
    <w:rsid w:val="00B160B1"/>
    <w:rsid w:val="00B169E6"/>
    <w:rsid w:val="00B23E77"/>
    <w:rsid w:val="00B24171"/>
    <w:rsid w:val="00B31322"/>
    <w:rsid w:val="00B3622B"/>
    <w:rsid w:val="00B41772"/>
    <w:rsid w:val="00B43547"/>
    <w:rsid w:val="00B436D4"/>
    <w:rsid w:val="00B4439E"/>
    <w:rsid w:val="00B44655"/>
    <w:rsid w:val="00B44A32"/>
    <w:rsid w:val="00B510E8"/>
    <w:rsid w:val="00B53365"/>
    <w:rsid w:val="00B54592"/>
    <w:rsid w:val="00B612A3"/>
    <w:rsid w:val="00B6217E"/>
    <w:rsid w:val="00B7176F"/>
    <w:rsid w:val="00B72675"/>
    <w:rsid w:val="00B80224"/>
    <w:rsid w:val="00B822FD"/>
    <w:rsid w:val="00B84E72"/>
    <w:rsid w:val="00B855C2"/>
    <w:rsid w:val="00B90040"/>
    <w:rsid w:val="00BB0741"/>
    <w:rsid w:val="00BB29EC"/>
    <w:rsid w:val="00BB56C0"/>
    <w:rsid w:val="00BE29CA"/>
    <w:rsid w:val="00BE5F76"/>
    <w:rsid w:val="00BE6357"/>
    <w:rsid w:val="00BE7591"/>
    <w:rsid w:val="00BE7CFA"/>
    <w:rsid w:val="00BF0205"/>
    <w:rsid w:val="00BF3897"/>
    <w:rsid w:val="00BF65E7"/>
    <w:rsid w:val="00C00CA8"/>
    <w:rsid w:val="00C0331E"/>
    <w:rsid w:val="00C051E4"/>
    <w:rsid w:val="00C06BF5"/>
    <w:rsid w:val="00C1042B"/>
    <w:rsid w:val="00C15FDD"/>
    <w:rsid w:val="00C20819"/>
    <w:rsid w:val="00C26D64"/>
    <w:rsid w:val="00C2744A"/>
    <w:rsid w:val="00C333D9"/>
    <w:rsid w:val="00C346E7"/>
    <w:rsid w:val="00C34EAA"/>
    <w:rsid w:val="00C3612E"/>
    <w:rsid w:val="00C43320"/>
    <w:rsid w:val="00C4500A"/>
    <w:rsid w:val="00C46AC9"/>
    <w:rsid w:val="00C603FD"/>
    <w:rsid w:val="00C60626"/>
    <w:rsid w:val="00C80964"/>
    <w:rsid w:val="00C81D6D"/>
    <w:rsid w:val="00C864AF"/>
    <w:rsid w:val="00C86F7E"/>
    <w:rsid w:val="00C96CD3"/>
    <w:rsid w:val="00CA30F9"/>
    <w:rsid w:val="00CA70C9"/>
    <w:rsid w:val="00CA7EBA"/>
    <w:rsid w:val="00CB3693"/>
    <w:rsid w:val="00CB3E6F"/>
    <w:rsid w:val="00CB5E63"/>
    <w:rsid w:val="00CC46F3"/>
    <w:rsid w:val="00CC4F1E"/>
    <w:rsid w:val="00CC60BF"/>
    <w:rsid w:val="00CC6716"/>
    <w:rsid w:val="00CE34F3"/>
    <w:rsid w:val="00CE4552"/>
    <w:rsid w:val="00CF0107"/>
    <w:rsid w:val="00D01CAD"/>
    <w:rsid w:val="00D03113"/>
    <w:rsid w:val="00D04553"/>
    <w:rsid w:val="00D10373"/>
    <w:rsid w:val="00D15F09"/>
    <w:rsid w:val="00D203EC"/>
    <w:rsid w:val="00D210E0"/>
    <w:rsid w:val="00D24494"/>
    <w:rsid w:val="00D2492B"/>
    <w:rsid w:val="00D314D6"/>
    <w:rsid w:val="00D4000C"/>
    <w:rsid w:val="00D5146D"/>
    <w:rsid w:val="00D531E4"/>
    <w:rsid w:val="00D61F6D"/>
    <w:rsid w:val="00D64357"/>
    <w:rsid w:val="00D65DF5"/>
    <w:rsid w:val="00D662CD"/>
    <w:rsid w:val="00D97A9B"/>
    <w:rsid w:val="00DA3B80"/>
    <w:rsid w:val="00DA3DE7"/>
    <w:rsid w:val="00DB2B1B"/>
    <w:rsid w:val="00DB74EE"/>
    <w:rsid w:val="00DC08AB"/>
    <w:rsid w:val="00DC2C2F"/>
    <w:rsid w:val="00DC582F"/>
    <w:rsid w:val="00DD4801"/>
    <w:rsid w:val="00DE2AEC"/>
    <w:rsid w:val="00DF4098"/>
    <w:rsid w:val="00E04C7E"/>
    <w:rsid w:val="00E05B14"/>
    <w:rsid w:val="00E15249"/>
    <w:rsid w:val="00E173B4"/>
    <w:rsid w:val="00E2664F"/>
    <w:rsid w:val="00E300EA"/>
    <w:rsid w:val="00E30C41"/>
    <w:rsid w:val="00E366A9"/>
    <w:rsid w:val="00E37DE1"/>
    <w:rsid w:val="00E42E1F"/>
    <w:rsid w:val="00E432D9"/>
    <w:rsid w:val="00E52A92"/>
    <w:rsid w:val="00E5483E"/>
    <w:rsid w:val="00E63280"/>
    <w:rsid w:val="00E63A5A"/>
    <w:rsid w:val="00E705B5"/>
    <w:rsid w:val="00E7161E"/>
    <w:rsid w:val="00E729BB"/>
    <w:rsid w:val="00E74532"/>
    <w:rsid w:val="00E77977"/>
    <w:rsid w:val="00EB0FE7"/>
    <w:rsid w:val="00EB5EFE"/>
    <w:rsid w:val="00EB6C4A"/>
    <w:rsid w:val="00EC7915"/>
    <w:rsid w:val="00ED34A7"/>
    <w:rsid w:val="00ED6388"/>
    <w:rsid w:val="00EE2FEF"/>
    <w:rsid w:val="00EE47F2"/>
    <w:rsid w:val="00EF2A52"/>
    <w:rsid w:val="00EF4AE0"/>
    <w:rsid w:val="00EF73A4"/>
    <w:rsid w:val="00F051EB"/>
    <w:rsid w:val="00F05304"/>
    <w:rsid w:val="00F14CEA"/>
    <w:rsid w:val="00F248B6"/>
    <w:rsid w:val="00F250BF"/>
    <w:rsid w:val="00F26019"/>
    <w:rsid w:val="00F30EF5"/>
    <w:rsid w:val="00F31BE8"/>
    <w:rsid w:val="00F34581"/>
    <w:rsid w:val="00F37D46"/>
    <w:rsid w:val="00F37DBC"/>
    <w:rsid w:val="00F4234D"/>
    <w:rsid w:val="00F61015"/>
    <w:rsid w:val="00F6155B"/>
    <w:rsid w:val="00F64616"/>
    <w:rsid w:val="00F74E73"/>
    <w:rsid w:val="00F85F79"/>
    <w:rsid w:val="00F905A7"/>
    <w:rsid w:val="00F92BDA"/>
    <w:rsid w:val="00F95EA5"/>
    <w:rsid w:val="00FA328A"/>
    <w:rsid w:val="00FA547C"/>
    <w:rsid w:val="00FA7016"/>
    <w:rsid w:val="00FB2152"/>
    <w:rsid w:val="00FB3626"/>
    <w:rsid w:val="00FB3BAB"/>
    <w:rsid w:val="00FB448A"/>
    <w:rsid w:val="00FC2167"/>
    <w:rsid w:val="00FC2182"/>
    <w:rsid w:val="00FC42C3"/>
    <w:rsid w:val="00FC69EF"/>
    <w:rsid w:val="00FD6218"/>
    <w:rsid w:val="00FE0342"/>
    <w:rsid w:val="00FE064B"/>
    <w:rsid w:val="00FE3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,"/>
  <w:listSeparator w:val=";"/>
  <w14:docId w14:val="41E3E573"/>
  <w15:docId w15:val="{2CA84D48-1180-494D-AC5E-237AA92D5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A000EC"/>
    <w:rPr>
      <w:sz w:val="24"/>
      <w:szCs w:val="24"/>
    </w:rPr>
  </w:style>
  <w:style w:type="paragraph" w:styleId="Nadpis1">
    <w:name w:val="heading 1"/>
    <w:basedOn w:val="Normln"/>
    <w:next w:val="Normln"/>
    <w:qFormat/>
    <w:rsid w:val="0056726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qFormat/>
    <w:rsid w:val="00C4332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longtext1">
    <w:name w:val="long_text1"/>
    <w:rsid w:val="00196916"/>
    <w:rPr>
      <w:sz w:val="20"/>
      <w:szCs w:val="20"/>
    </w:rPr>
  </w:style>
  <w:style w:type="character" w:styleId="Hypertextovodkaz">
    <w:name w:val="Hyperlink"/>
    <w:rsid w:val="00196916"/>
    <w:rPr>
      <w:color w:val="0000FF"/>
      <w:u w:val="single"/>
    </w:rPr>
  </w:style>
  <w:style w:type="paragraph" w:styleId="Zhlav">
    <w:name w:val="header"/>
    <w:basedOn w:val="Normln"/>
    <w:rsid w:val="00AF3BF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AF3BF7"/>
    <w:pPr>
      <w:tabs>
        <w:tab w:val="center" w:pos="4536"/>
        <w:tab w:val="right" w:pos="9072"/>
      </w:tabs>
    </w:pPr>
  </w:style>
  <w:style w:type="character" w:styleId="Siln">
    <w:name w:val="Strong"/>
    <w:qFormat/>
    <w:rsid w:val="00C43320"/>
    <w:rPr>
      <w:b/>
      <w:bCs/>
    </w:rPr>
  </w:style>
  <w:style w:type="character" w:customStyle="1" w:styleId="Zvraznn1">
    <w:name w:val="Zvýraznění1"/>
    <w:qFormat/>
    <w:rsid w:val="00C43320"/>
    <w:rPr>
      <w:i/>
      <w:iCs/>
    </w:rPr>
  </w:style>
  <w:style w:type="character" w:styleId="Sledovanodkaz">
    <w:name w:val="FollowedHyperlink"/>
    <w:rsid w:val="007507A6"/>
    <w:rPr>
      <w:color w:val="800080"/>
      <w:u w:val="single"/>
    </w:rPr>
  </w:style>
  <w:style w:type="paragraph" w:styleId="Normlnweb">
    <w:name w:val="Normal (Web)"/>
    <w:basedOn w:val="Normln"/>
    <w:uiPriority w:val="99"/>
    <w:rsid w:val="0056726D"/>
    <w:pPr>
      <w:spacing w:before="100" w:beforeAutospacing="1" w:after="100" w:afterAutospacing="1"/>
    </w:pPr>
  </w:style>
  <w:style w:type="paragraph" w:customStyle="1" w:styleId="reset">
    <w:name w:val="reset"/>
    <w:basedOn w:val="Normln"/>
    <w:rsid w:val="00562CEB"/>
    <w:pPr>
      <w:spacing w:before="100" w:beforeAutospacing="1" w:after="100" w:afterAutospacing="1"/>
    </w:pPr>
  </w:style>
  <w:style w:type="paragraph" w:customStyle="1" w:styleId="msolistparagraph0">
    <w:name w:val="msolistparagraph"/>
    <w:basedOn w:val="Normln"/>
    <w:rsid w:val="002E7560"/>
    <w:pPr>
      <w:ind w:left="720"/>
    </w:pPr>
    <w:rPr>
      <w:rFonts w:ascii="Calibri" w:hAnsi="Calibri"/>
      <w:sz w:val="22"/>
      <w:szCs w:val="22"/>
    </w:rPr>
  </w:style>
  <w:style w:type="paragraph" w:customStyle="1" w:styleId="Default">
    <w:name w:val="Default"/>
    <w:rsid w:val="00103BD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eaddress">
    <w:name w:val="eaddress"/>
    <w:basedOn w:val="Standardnpsmoodstavce"/>
    <w:rsid w:val="006574E4"/>
  </w:style>
  <w:style w:type="character" w:customStyle="1" w:styleId="apple-style-span">
    <w:name w:val="apple-style-span"/>
    <w:basedOn w:val="Standardnpsmoodstavce"/>
    <w:rsid w:val="00E173B4"/>
  </w:style>
  <w:style w:type="table" w:styleId="Mkatabulky">
    <w:name w:val="Table Grid"/>
    <w:basedOn w:val="Normlntabulka"/>
    <w:rsid w:val="00C606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rsid w:val="00CE4552"/>
    <w:rPr>
      <w:sz w:val="16"/>
      <w:szCs w:val="16"/>
    </w:rPr>
  </w:style>
  <w:style w:type="paragraph" w:styleId="Textkomente">
    <w:name w:val="annotation text"/>
    <w:basedOn w:val="Normln"/>
    <w:link w:val="TextkomenteChar"/>
    <w:rsid w:val="00CE455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CE4552"/>
  </w:style>
  <w:style w:type="paragraph" w:styleId="Pedmtkomente">
    <w:name w:val="annotation subject"/>
    <w:basedOn w:val="Textkomente"/>
    <w:next w:val="Textkomente"/>
    <w:link w:val="PedmtkomenteChar"/>
    <w:rsid w:val="00CE4552"/>
    <w:rPr>
      <w:b/>
      <w:bCs/>
    </w:rPr>
  </w:style>
  <w:style w:type="character" w:customStyle="1" w:styleId="PedmtkomenteChar">
    <w:name w:val="Předmět komentáře Char"/>
    <w:link w:val="Pedmtkomente"/>
    <w:rsid w:val="00CE4552"/>
    <w:rPr>
      <w:b/>
      <w:bCs/>
    </w:rPr>
  </w:style>
  <w:style w:type="paragraph" w:styleId="Textbubliny">
    <w:name w:val="Balloon Text"/>
    <w:basedOn w:val="Normln"/>
    <w:link w:val="TextbublinyChar"/>
    <w:rsid w:val="00CE455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CE4552"/>
    <w:rPr>
      <w:rFonts w:ascii="Segoe UI" w:hAnsi="Segoe UI" w:cs="Segoe UI"/>
      <w:sz w:val="18"/>
      <w:szCs w:val="18"/>
    </w:rPr>
  </w:style>
  <w:style w:type="character" w:customStyle="1" w:styleId="A2">
    <w:name w:val="A2"/>
    <w:uiPriority w:val="99"/>
    <w:rsid w:val="001A242C"/>
    <w:rPr>
      <w:rFonts w:cs="Tabac G1"/>
      <w:b/>
      <w:bCs/>
      <w:color w:val="000000"/>
      <w:sz w:val="26"/>
      <w:szCs w:val="26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1831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21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80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933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03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164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44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4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75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237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775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05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087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33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1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32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279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267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251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7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narodnisoutezvin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j.bazant@omnimedia.cz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613</Words>
  <Characters>3619</Characters>
  <Application>Microsoft Office Word</Application>
  <DocSecurity>4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4224</CharactersWithSpaces>
  <SharedDoc>false</SharedDoc>
  <HLinks>
    <vt:vector size="12" baseType="variant">
      <vt:variant>
        <vt:i4>6684712</vt:i4>
      </vt:variant>
      <vt:variant>
        <vt:i4>3</vt:i4>
      </vt:variant>
      <vt:variant>
        <vt:i4>0</vt:i4>
      </vt:variant>
      <vt:variant>
        <vt:i4>5</vt:i4>
      </vt:variant>
      <vt:variant>
        <vt:lpwstr>http://www.narodnisoutezvin.cz/</vt:lpwstr>
      </vt:variant>
      <vt:variant>
        <vt:lpwstr/>
      </vt:variant>
      <vt:variant>
        <vt:i4>6422554</vt:i4>
      </vt:variant>
      <vt:variant>
        <vt:i4>0</vt:i4>
      </vt:variant>
      <vt:variant>
        <vt:i4>0</vt:i4>
      </vt:variant>
      <vt:variant>
        <vt:i4>5</vt:i4>
      </vt:variant>
      <vt:variant>
        <vt:lpwstr>mailto:j.bazant@omnimedia.cz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kriz</dc:creator>
  <cp:keywords/>
  <cp:lastModifiedBy>Petr Gondáš</cp:lastModifiedBy>
  <cp:revision>2</cp:revision>
  <cp:lastPrinted>2012-05-23T07:57:00Z</cp:lastPrinted>
  <dcterms:created xsi:type="dcterms:W3CDTF">2024-07-22T10:40:00Z</dcterms:created>
  <dcterms:modified xsi:type="dcterms:W3CDTF">2024-07-22T10:40:00Z</dcterms:modified>
</cp:coreProperties>
</file>