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1DBFF0C" w14:textId="000FD648" w:rsidR="00297FF7" w:rsidRPr="004B59D8" w:rsidRDefault="00297FF7" w:rsidP="00D625D0">
      <w:pPr>
        <w:spacing w:line="259" w:lineRule="auto"/>
        <w:rPr>
          <w:rFonts w:ascii="Calibri" w:hAnsi="Calibri" w:cs="Calibri"/>
          <w:sz w:val="26"/>
          <w:szCs w:val="26"/>
        </w:rPr>
      </w:pPr>
      <w:r w:rsidRPr="004B59D8">
        <w:rPr>
          <w:rFonts w:ascii="Calibri" w:hAnsi="Calibri" w:cs="Calibri"/>
          <w:sz w:val="26"/>
          <w:szCs w:val="26"/>
        </w:rPr>
        <w:t>TISKOV</w:t>
      </w:r>
      <w:r w:rsidR="007C2520" w:rsidRPr="004B59D8">
        <w:rPr>
          <w:rFonts w:ascii="Calibri" w:hAnsi="Calibri" w:cs="Calibri"/>
          <w:sz w:val="26"/>
          <w:szCs w:val="26"/>
        </w:rPr>
        <w:t>Á ZPR</w:t>
      </w:r>
      <w:r w:rsidR="00640655" w:rsidRPr="004B59D8">
        <w:rPr>
          <w:rFonts w:ascii="Calibri" w:hAnsi="Calibri" w:cs="Calibri"/>
          <w:sz w:val="26"/>
          <w:szCs w:val="26"/>
        </w:rPr>
        <w:t>ÁVA</w:t>
      </w:r>
    </w:p>
    <w:p w14:paraId="6FD41AD1" w14:textId="164C360B" w:rsidR="00B72BB8" w:rsidRPr="004B59D8" w:rsidRDefault="000F7FBA" w:rsidP="00D625D0">
      <w:pPr>
        <w:spacing w:line="259" w:lineRule="auto"/>
        <w:rPr>
          <w:rFonts w:ascii="Calibri" w:hAnsi="Calibri" w:cs="Calibri"/>
          <w:sz w:val="26"/>
          <w:szCs w:val="26"/>
        </w:rPr>
      </w:pPr>
      <w:r>
        <w:rPr>
          <w:rFonts w:ascii="Calibri" w:hAnsi="Calibri" w:cs="Calibri"/>
          <w:sz w:val="26"/>
          <w:szCs w:val="26"/>
        </w:rPr>
        <w:t>30</w:t>
      </w:r>
      <w:r w:rsidR="00122124" w:rsidRPr="004B59D8">
        <w:rPr>
          <w:rFonts w:ascii="Calibri" w:hAnsi="Calibri" w:cs="Calibri"/>
          <w:sz w:val="26"/>
          <w:szCs w:val="26"/>
        </w:rPr>
        <w:t xml:space="preserve">. </w:t>
      </w:r>
      <w:r w:rsidR="00C648CC">
        <w:rPr>
          <w:rFonts w:ascii="Calibri" w:hAnsi="Calibri" w:cs="Calibri"/>
          <w:sz w:val="26"/>
          <w:szCs w:val="26"/>
        </w:rPr>
        <w:t>září</w:t>
      </w:r>
      <w:r w:rsidR="004B59D8" w:rsidRPr="004B59D8">
        <w:rPr>
          <w:rFonts w:ascii="Calibri" w:hAnsi="Calibri" w:cs="Calibri"/>
          <w:sz w:val="26"/>
          <w:szCs w:val="26"/>
        </w:rPr>
        <w:t xml:space="preserve"> </w:t>
      </w:r>
      <w:r w:rsidR="00DF62ED" w:rsidRPr="004B59D8">
        <w:rPr>
          <w:rFonts w:ascii="Calibri" w:hAnsi="Calibri" w:cs="Calibri"/>
          <w:sz w:val="26"/>
          <w:szCs w:val="26"/>
        </w:rPr>
        <w:t>20</w:t>
      </w:r>
      <w:r w:rsidR="00F813D4" w:rsidRPr="004B59D8">
        <w:rPr>
          <w:rFonts w:ascii="Calibri" w:hAnsi="Calibri" w:cs="Calibri"/>
          <w:sz w:val="26"/>
          <w:szCs w:val="26"/>
        </w:rPr>
        <w:t>2</w:t>
      </w:r>
      <w:r w:rsidR="000E4347" w:rsidRPr="004B59D8">
        <w:rPr>
          <w:rFonts w:ascii="Calibri" w:hAnsi="Calibri" w:cs="Calibri"/>
          <w:sz w:val="26"/>
          <w:szCs w:val="26"/>
        </w:rPr>
        <w:t>5</w:t>
      </w:r>
    </w:p>
    <w:p w14:paraId="4BC2974C" w14:textId="77777777" w:rsidR="00F34540" w:rsidRPr="004B59D8" w:rsidRDefault="00F34540" w:rsidP="00D625D0">
      <w:pPr>
        <w:pStyle w:val="detail-odstavec"/>
        <w:spacing w:before="0" w:after="0" w:line="259" w:lineRule="auto"/>
        <w:jc w:val="both"/>
        <w:rPr>
          <w:rFonts w:ascii="Calibri" w:hAnsi="Calibri" w:cs="Calibri"/>
          <w:caps/>
          <w:color w:val="008000"/>
        </w:rPr>
      </w:pPr>
    </w:p>
    <w:p w14:paraId="04C20C4E" w14:textId="77777777" w:rsidR="000F7FBA" w:rsidRPr="000F7FBA" w:rsidRDefault="000F7FBA" w:rsidP="000F7FBA">
      <w:pPr>
        <w:jc w:val="center"/>
        <w:rPr>
          <w:rFonts w:ascii="Calibri" w:hAnsi="Calibri" w:cs="Calibri"/>
          <w:b/>
          <w:bCs/>
          <w:sz w:val="32"/>
          <w:szCs w:val="32"/>
          <w:u w:val="single"/>
        </w:rPr>
      </w:pPr>
      <w:r w:rsidRPr="000F7FBA">
        <w:rPr>
          <w:rFonts w:ascii="Calibri" w:hAnsi="Calibri" w:cs="Calibri"/>
          <w:b/>
          <w:bCs/>
          <w:sz w:val="32"/>
          <w:szCs w:val="32"/>
          <w:u w:val="single"/>
        </w:rPr>
        <w:t>Většina politických stran podporuje plán na 40% soběstačnost českého vinařství, uhlíkovou daň strany odmítají</w:t>
      </w:r>
    </w:p>
    <w:p w14:paraId="4DD290F6" w14:textId="77777777" w:rsidR="000F7FBA" w:rsidRPr="0036501F" w:rsidRDefault="000F7FBA" w:rsidP="000F7FBA">
      <w:pPr>
        <w:jc w:val="center"/>
        <w:rPr>
          <w:rFonts w:ascii="Calibri" w:hAnsi="Calibri" w:cs="Calibri"/>
          <w:b/>
          <w:bCs/>
          <w:u w:val="single"/>
        </w:rPr>
      </w:pPr>
    </w:p>
    <w:p w14:paraId="235ECAAE" w14:textId="33EBB856" w:rsidR="000F7FBA" w:rsidRDefault="000F7FBA" w:rsidP="000F7FBA">
      <w:pPr>
        <w:jc w:val="both"/>
        <w:rPr>
          <w:rFonts w:ascii="Calibri" w:hAnsi="Calibri" w:cs="Calibri"/>
          <w:b/>
          <w:bCs/>
        </w:rPr>
      </w:pPr>
      <w:r w:rsidRPr="0036501F">
        <w:rPr>
          <w:rFonts w:ascii="Calibri" w:hAnsi="Calibri" w:cs="Calibri"/>
          <w:b/>
          <w:bCs/>
        </w:rPr>
        <w:t xml:space="preserve">Předvolební průzkum realizovaný </w:t>
      </w:r>
      <w:r w:rsidR="00873DEC">
        <w:rPr>
          <w:rFonts w:ascii="Calibri" w:hAnsi="Calibri" w:cs="Calibri"/>
          <w:b/>
          <w:bCs/>
        </w:rPr>
        <w:t>S</w:t>
      </w:r>
      <w:r w:rsidRPr="0036501F">
        <w:rPr>
          <w:rFonts w:ascii="Calibri" w:hAnsi="Calibri" w:cs="Calibri"/>
          <w:b/>
          <w:bCs/>
        </w:rPr>
        <w:t>vazem vinařů ČR ukázal, že většina politických stran podporuje strategický cíl dosažení 40% soběstačnosti českého vinařství. Vinaři k jeho dosažení počítají s navýšením ploch tuzemských vinic na cca 26 tis. ha nebo navýšením výnosu v průměru cca 8 tun na hektar. Očekávají přitom, že by v takovém případě byl příjem jen z DPH do státního rozpočtu vyšší o bezmála 400 milionů Kč oproti stávajícím příjmům</w:t>
      </w:r>
      <w:r w:rsidRPr="0036501F">
        <w:rPr>
          <w:rFonts w:ascii="Calibri" w:hAnsi="Calibri" w:cs="Calibri"/>
          <w:i/>
          <w:iCs/>
        </w:rPr>
        <w:t xml:space="preserve">. </w:t>
      </w:r>
      <w:r w:rsidRPr="0036501F">
        <w:rPr>
          <w:rFonts w:ascii="Calibri" w:hAnsi="Calibri" w:cs="Calibri"/>
          <w:b/>
          <w:bCs/>
        </w:rPr>
        <w:t>Negativně se naopak strany staví k možnosti zavedení tzv. uhlíkové daně. Do průzkumu, jehož cílem bylo zjistit stranické postoje k</w:t>
      </w:r>
      <w:r w:rsidR="0073708E">
        <w:rPr>
          <w:rFonts w:ascii="Calibri" w:hAnsi="Calibri" w:cs="Calibri"/>
          <w:b/>
          <w:bCs/>
        </w:rPr>
        <w:t>e</w:t>
      </w:r>
      <w:r w:rsidRPr="0036501F">
        <w:rPr>
          <w:rFonts w:ascii="Calibri" w:hAnsi="Calibri" w:cs="Calibri"/>
          <w:b/>
          <w:bCs/>
        </w:rPr>
        <w:t xml:space="preserve"> stěžejním návrhům </w:t>
      </w:r>
      <w:r w:rsidR="009A144C">
        <w:rPr>
          <w:rFonts w:ascii="Calibri" w:hAnsi="Calibri" w:cs="Calibri"/>
          <w:b/>
          <w:bCs/>
        </w:rPr>
        <w:t xml:space="preserve">na ochranu spotřebitele </w:t>
      </w:r>
      <w:r w:rsidR="00D63608">
        <w:rPr>
          <w:rFonts w:ascii="Calibri" w:hAnsi="Calibri" w:cs="Calibri"/>
          <w:b/>
          <w:bCs/>
        </w:rPr>
        <w:t>před dovozem laciných subvencovaných vín</w:t>
      </w:r>
      <w:r w:rsidR="0073708E">
        <w:rPr>
          <w:rFonts w:ascii="Calibri" w:hAnsi="Calibri" w:cs="Calibri"/>
          <w:b/>
          <w:bCs/>
        </w:rPr>
        <w:t>,</w:t>
      </w:r>
      <w:r w:rsidR="00D63608">
        <w:rPr>
          <w:rFonts w:ascii="Calibri" w:hAnsi="Calibri" w:cs="Calibri"/>
          <w:b/>
          <w:bCs/>
        </w:rPr>
        <w:t xml:space="preserve"> </w:t>
      </w:r>
      <w:r w:rsidRPr="0036501F">
        <w:rPr>
          <w:rFonts w:ascii="Calibri" w:hAnsi="Calibri" w:cs="Calibri"/>
          <w:b/>
          <w:bCs/>
        </w:rPr>
        <w:t xml:space="preserve">se zapojilo </w:t>
      </w:r>
      <w:r w:rsidR="008B1DD8">
        <w:rPr>
          <w:rFonts w:ascii="Calibri" w:hAnsi="Calibri" w:cs="Calibri"/>
          <w:b/>
          <w:bCs/>
        </w:rPr>
        <w:t>deset</w:t>
      </w:r>
      <w:r w:rsidRPr="0036501F">
        <w:rPr>
          <w:rFonts w:ascii="Calibri" w:hAnsi="Calibri" w:cs="Calibri"/>
          <w:b/>
          <w:bCs/>
        </w:rPr>
        <w:t xml:space="preserve"> politických subjektů.</w:t>
      </w:r>
    </w:p>
    <w:p w14:paraId="5BC34FFE" w14:textId="77777777" w:rsidR="000F7FBA" w:rsidRPr="0036501F" w:rsidRDefault="000F7FBA" w:rsidP="000F7FBA">
      <w:pPr>
        <w:jc w:val="both"/>
        <w:rPr>
          <w:rFonts w:ascii="Calibri" w:hAnsi="Calibri" w:cs="Calibri"/>
          <w:b/>
          <w:bCs/>
        </w:rPr>
      </w:pPr>
    </w:p>
    <w:p w14:paraId="06922D7C" w14:textId="6E68ACFF" w:rsidR="000F7FBA" w:rsidRDefault="000F7FBA" w:rsidP="000F7FBA">
      <w:pPr>
        <w:jc w:val="both"/>
        <w:rPr>
          <w:rFonts w:ascii="Calibri" w:hAnsi="Calibri" w:cs="Calibri"/>
        </w:rPr>
      </w:pPr>
      <w:r w:rsidRPr="0036501F">
        <w:rPr>
          <w:rFonts w:ascii="Calibri" w:hAnsi="Calibri" w:cs="Calibri"/>
          <w:i/>
          <w:iCs/>
        </w:rPr>
        <w:t>„Jsme rádi, že většina stran bez ohledu na umístění na politické mapě vnímá komplexitu vinařského oboru a kvituje naše reformní návrhy obsažené ve strategickém dokumentu. Zároveň se potvrdilo, že je nutné neustále pracovat na osvětě, protože například návrh na zavedení minimální jednotkové ceny (MUP) naráží na nejasnosti ohledně aplikace v praxi,“</w:t>
      </w:r>
      <w:r w:rsidRPr="0036501F">
        <w:rPr>
          <w:rFonts w:ascii="Calibri" w:hAnsi="Calibri" w:cs="Calibri"/>
        </w:rPr>
        <w:t xml:space="preserve"> uvádí prezident Svazu vinařů</w:t>
      </w:r>
      <w:r w:rsidR="00F3179A">
        <w:rPr>
          <w:rFonts w:ascii="Calibri" w:hAnsi="Calibri" w:cs="Calibri"/>
        </w:rPr>
        <w:t xml:space="preserve"> ČR</w:t>
      </w:r>
      <w:r w:rsidRPr="0036501F">
        <w:rPr>
          <w:rFonts w:ascii="Calibri" w:hAnsi="Calibri" w:cs="Calibri"/>
        </w:rPr>
        <w:t xml:space="preserve"> Martin Chlad. </w:t>
      </w:r>
    </w:p>
    <w:p w14:paraId="24958A95" w14:textId="77777777" w:rsidR="000F7FBA" w:rsidRPr="0036501F" w:rsidRDefault="000F7FBA" w:rsidP="000F7FBA">
      <w:pPr>
        <w:jc w:val="both"/>
        <w:rPr>
          <w:rFonts w:ascii="Calibri" w:hAnsi="Calibri" w:cs="Calibri"/>
        </w:rPr>
      </w:pPr>
    </w:p>
    <w:p w14:paraId="30E7B155" w14:textId="0896362E" w:rsidR="000F7FBA" w:rsidRDefault="000F7FBA" w:rsidP="000F7FBA">
      <w:pPr>
        <w:jc w:val="both"/>
        <w:rPr>
          <w:rFonts w:ascii="Calibri" w:hAnsi="Calibri" w:cs="Calibri"/>
        </w:rPr>
      </w:pPr>
      <w:r w:rsidRPr="0036501F">
        <w:rPr>
          <w:rFonts w:ascii="Calibri" w:hAnsi="Calibri" w:cs="Calibri"/>
        </w:rPr>
        <w:t xml:space="preserve">Čeští vinaři už v dubnu představili Strategický plán pro období 2025–2045. Ten kromě ambiciózního cíle v podobě 40% soběstačnosti v produkci hroznů zahrnuje také výrazný nárůst vinic v režimu ekologického zemědělství. Plán </w:t>
      </w:r>
      <w:r w:rsidR="00D10562">
        <w:rPr>
          <w:rFonts w:ascii="Calibri" w:hAnsi="Calibri" w:cs="Calibri"/>
        </w:rPr>
        <w:t>rovněž</w:t>
      </w:r>
      <w:r w:rsidRPr="0036501F">
        <w:rPr>
          <w:rFonts w:ascii="Calibri" w:hAnsi="Calibri" w:cs="Calibri"/>
        </w:rPr>
        <w:t xml:space="preserve"> popisuje překážky a nutné reformní kroky zejména v legislativní oblasti nebo při eliminaci nekvalitního laciného dovozu. I přes negativní trendy v evropském vinařském sektoru jsou odborníci i zástupci vinařů přesvědčeni, že Česká republika má předpoklady stát se vinařskou zemí budoucnosti. </w:t>
      </w:r>
      <w:r w:rsidRPr="0036501F">
        <w:rPr>
          <w:rFonts w:ascii="Calibri" w:hAnsi="Calibri" w:cs="Calibri"/>
          <w:i/>
          <w:iCs/>
        </w:rPr>
        <w:t>„Evropské i tuzemské vinařství se nachází ve složité situaci a musí čelit řadě výzev. Pokud se nám ovšem povede rychle nastartovat reformní kroky a získat podporu těch, kteří rozhodují, může naopak z rozvoje vinařství u nás celý stát a společnost významně profitovat. Mnoho faktorů mluví v náš prospěch. Základní podmínkou ale je, aby byla strategická politická rozhodnutí realizována po konzultaci se zástupci sektoru, nikoliv od stolu,“ </w:t>
      </w:r>
      <w:r w:rsidRPr="0036501F">
        <w:rPr>
          <w:rFonts w:ascii="Calibri" w:hAnsi="Calibri" w:cs="Calibri"/>
        </w:rPr>
        <w:t>uzavírá Martin Chlad, prezident Svazu vinařů České republiky.</w:t>
      </w:r>
    </w:p>
    <w:p w14:paraId="66529E86" w14:textId="77777777" w:rsidR="00811D0F" w:rsidRDefault="00811D0F" w:rsidP="000F7FBA">
      <w:pPr>
        <w:jc w:val="both"/>
        <w:rPr>
          <w:rFonts w:ascii="Calibri" w:hAnsi="Calibri" w:cs="Calibri"/>
        </w:rPr>
      </w:pPr>
    </w:p>
    <w:p w14:paraId="1433BE5B" w14:textId="77777777" w:rsidR="00811D0F" w:rsidRDefault="00811D0F" w:rsidP="000F7FBA">
      <w:pPr>
        <w:jc w:val="both"/>
        <w:rPr>
          <w:rFonts w:ascii="Calibri" w:hAnsi="Calibri" w:cs="Calibri"/>
        </w:rPr>
      </w:pPr>
    </w:p>
    <w:p w14:paraId="328CF534" w14:textId="77777777" w:rsidR="00811D0F" w:rsidRDefault="00811D0F" w:rsidP="000F7FBA">
      <w:pPr>
        <w:jc w:val="both"/>
        <w:rPr>
          <w:rFonts w:ascii="Calibri" w:hAnsi="Calibri" w:cs="Calibri"/>
        </w:rPr>
      </w:pPr>
    </w:p>
    <w:p w14:paraId="0E17EDE9" w14:textId="77777777" w:rsidR="00811D0F" w:rsidRDefault="00811D0F" w:rsidP="000F7FBA">
      <w:pPr>
        <w:jc w:val="both"/>
        <w:rPr>
          <w:rFonts w:ascii="Calibri" w:hAnsi="Calibri" w:cs="Calibri"/>
        </w:rPr>
      </w:pPr>
    </w:p>
    <w:p w14:paraId="1CD5B7F1" w14:textId="77777777" w:rsidR="00811D0F" w:rsidRDefault="00811D0F" w:rsidP="000F7FBA">
      <w:pPr>
        <w:jc w:val="both"/>
        <w:rPr>
          <w:rFonts w:ascii="Calibri" w:hAnsi="Calibri" w:cs="Calibri"/>
        </w:rPr>
      </w:pPr>
    </w:p>
    <w:p w14:paraId="31FEFFF6" w14:textId="77777777" w:rsidR="00811D0F" w:rsidRDefault="00811D0F" w:rsidP="000F7FBA">
      <w:pPr>
        <w:jc w:val="both"/>
        <w:rPr>
          <w:rFonts w:ascii="Calibri" w:hAnsi="Calibri" w:cs="Calibri"/>
        </w:rPr>
      </w:pPr>
    </w:p>
    <w:p w14:paraId="22D2C8E7" w14:textId="77777777" w:rsidR="00811D0F" w:rsidRDefault="00811D0F" w:rsidP="000F7FBA">
      <w:pPr>
        <w:jc w:val="both"/>
        <w:rPr>
          <w:rFonts w:ascii="Calibri" w:hAnsi="Calibri" w:cs="Calibri"/>
        </w:rPr>
      </w:pPr>
    </w:p>
    <w:p w14:paraId="2E76897E" w14:textId="77777777" w:rsidR="00811D0F" w:rsidRDefault="00811D0F" w:rsidP="000F7FBA">
      <w:pPr>
        <w:jc w:val="both"/>
        <w:rPr>
          <w:rFonts w:ascii="Calibri" w:hAnsi="Calibri" w:cs="Calibri"/>
        </w:rPr>
      </w:pPr>
    </w:p>
    <w:p w14:paraId="6130B25E" w14:textId="77777777" w:rsidR="00811D0F" w:rsidRDefault="00811D0F" w:rsidP="000F7FBA">
      <w:pPr>
        <w:jc w:val="both"/>
        <w:rPr>
          <w:rFonts w:ascii="Calibri" w:hAnsi="Calibri" w:cs="Calibri"/>
        </w:rPr>
      </w:pPr>
    </w:p>
    <w:p w14:paraId="0845C09B" w14:textId="77777777" w:rsidR="00811D0F" w:rsidRDefault="00811D0F" w:rsidP="000F7FBA">
      <w:pPr>
        <w:jc w:val="both"/>
        <w:rPr>
          <w:rFonts w:ascii="Calibri" w:hAnsi="Calibri" w:cs="Calibri"/>
        </w:rPr>
      </w:pPr>
    </w:p>
    <w:p w14:paraId="21E5EF39" w14:textId="77777777" w:rsidR="00811D0F" w:rsidRPr="00B86048" w:rsidRDefault="00811D0F" w:rsidP="00811D0F">
      <w:pPr>
        <w:rPr>
          <w:b/>
          <w:bCs/>
        </w:rPr>
      </w:pPr>
      <w:r w:rsidRPr="00B86048">
        <w:rPr>
          <w:b/>
          <w:bCs/>
        </w:rPr>
        <w:lastRenderedPageBreak/>
        <w:t xml:space="preserve">Která z následujících opatření na ochranu spotřebitele před dovozem laciných subvencovaných vín byste byli ochotni podpořit? </w:t>
      </w:r>
    </w:p>
    <w:p w14:paraId="0AB020C5" w14:textId="77777777" w:rsidR="00811D0F" w:rsidRDefault="00811D0F" w:rsidP="000F7FBA">
      <w:pPr>
        <w:jc w:val="both"/>
        <w:rPr>
          <w:rFonts w:ascii="Calibri" w:hAnsi="Calibri" w:cs="Calibri"/>
        </w:rPr>
      </w:pPr>
    </w:p>
    <w:tbl>
      <w:tblPr>
        <w:tblStyle w:val="Mkatabulky"/>
        <w:tblW w:w="0" w:type="auto"/>
        <w:tblLook w:val="04A0" w:firstRow="1" w:lastRow="0" w:firstColumn="1" w:lastColumn="0" w:noHBand="0" w:noVBand="1"/>
      </w:tblPr>
      <w:tblGrid>
        <w:gridCol w:w="4390"/>
        <w:gridCol w:w="4672"/>
      </w:tblGrid>
      <w:tr w:rsidR="00F04940" w14:paraId="32E4DFA6" w14:textId="77777777" w:rsidTr="00F04940">
        <w:trPr>
          <w:trHeight w:val="722"/>
        </w:trPr>
        <w:tc>
          <w:tcPr>
            <w:tcW w:w="9062" w:type="dxa"/>
            <w:gridSpan w:val="2"/>
          </w:tcPr>
          <w:p w14:paraId="2E19E7F8" w14:textId="6462F54C" w:rsidR="00F04940" w:rsidRDefault="00F04940" w:rsidP="00DB4CA1">
            <w:pPr>
              <w:pStyle w:val="Odstavecseseznamem"/>
              <w:suppressAutoHyphens w:val="0"/>
              <w:spacing w:after="160" w:line="240" w:lineRule="auto"/>
            </w:pPr>
            <w:r>
              <w:t xml:space="preserve">Podpora strategického cíle 40% soběstačnosti počítajícího s </w:t>
            </w:r>
            <w:r w:rsidRPr="00DC2F5C">
              <w:t xml:space="preserve">navýšením ploch </w:t>
            </w:r>
            <w:r>
              <w:t xml:space="preserve">tuzemských vinic </w:t>
            </w:r>
            <w:r w:rsidRPr="00DC2F5C">
              <w:t>na cca 26 tis. ha nebo navýšením výnosu v průměru cca 8 tun na hektar</w:t>
            </w:r>
            <w:r>
              <w:t>.</w:t>
            </w:r>
          </w:p>
        </w:tc>
      </w:tr>
      <w:tr w:rsidR="00D418E5" w14:paraId="317DB4E8" w14:textId="77777777" w:rsidTr="00D418E5">
        <w:tc>
          <w:tcPr>
            <w:tcW w:w="4390" w:type="dxa"/>
          </w:tcPr>
          <w:p w14:paraId="1164B2E2" w14:textId="580BF5F9" w:rsidR="00D418E5" w:rsidRDefault="00F04940" w:rsidP="000F7FBA">
            <w:pPr>
              <w:jc w:val="both"/>
              <w:rPr>
                <w:rFonts w:ascii="Calibri" w:hAnsi="Calibri" w:cs="Calibri"/>
              </w:rPr>
            </w:pPr>
            <w:r>
              <w:rPr>
                <w:rFonts w:ascii="Calibri" w:hAnsi="Calibri" w:cs="Calibri"/>
              </w:rPr>
              <w:t>Motoristé</w:t>
            </w:r>
          </w:p>
        </w:tc>
        <w:tc>
          <w:tcPr>
            <w:tcW w:w="4672" w:type="dxa"/>
          </w:tcPr>
          <w:p w14:paraId="5F2F37D4" w14:textId="01A2EFD1" w:rsidR="00D418E5" w:rsidRDefault="004178CB" w:rsidP="000C37F5">
            <w:pPr>
              <w:jc w:val="center"/>
              <w:rPr>
                <w:rFonts w:ascii="Calibri" w:hAnsi="Calibri" w:cs="Calibri"/>
              </w:rPr>
            </w:pPr>
            <w:r>
              <w:rPr>
                <w:rFonts w:ascii="Calibri" w:hAnsi="Calibri" w:cs="Calibri"/>
              </w:rPr>
              <w:t>ano</w:t>
            </w:r>
          </w:p>
        </w:tc>
      </w:tr>
      <w:tr w:rsidR="00D418E5" w14:paraId="27F26E14" w14:textId="77777777" w:rsidTr="00D418E5">
        <w:tc>
          <w:tcPr>
            <w:tcW w:w="4390" w:type="dxa"/>
          </w:tcPr>
          <w:p w14:paraId="3E91E98B" w14:textId="5056201E" w:rsidR="00D418E5" w:rsidRDefault="00F04940" w:rsidP="000F7FBA">
            <w:pPr>
              <w:jc w:val="both"/>
              <w:rPr>
                <w:rFonts w:ascii="Calibri" w:hAnsi="Calibri" w:cs="Calibri"/>
              </w:rPr>
            </w:pPr>
            <w:r>
              <w:rPr>
                <w:rFonts w:ascii="Calibri" w:hAnsi="Calibri" w:cs="Calibri"/>
              </w:rPr>
              <w:t>TOP 09</w:t>
            </w:r>
          </w:p>
        </w:tc>
        <w:tc>
          <w:tcPr>
            <w:tcW w:w="4672" w:type="dxa"/>
          </w:tcPr>
          <w:p w14:paraId="7EB95B59" w14:textId="7AF434CC" w:rsidR="00D418E5" w:rsidRDefault="004178CB" w:rsidP="000C37F5">
            <w:pPr>
              <w:jc w:val="center"/>
              <w:rPr>
                <w:rFonts w:ascii="Calibri" w:hAnsi="Calibri" w:cs="Calibri"/>
              </w:rPr>
            </w:pPr>
            <w:r>
              <w:rPr>
                <w:rFonts w:ascii="Calibri" w:hAnsi="Calibri" w:cs="Calibri"/>
              </w:rPr>
              <w:t>Nevyjádřili se</w:t>
            </w:r>
          </w:p>
        </w:tc>
      </w:tr>
      <w:tr w:rsidR="00D418E5" w14:paraId="7F696047" w14:textId="77777777" w:rsidTr="00D418E5">
        <w:tc>
          <w:tcPr>
            <w:tcW w:w="4390" w:type="dxa"/>
          </w:tcPr>
          <w:p w14:paraId="1A75BBC7" w14:textId="6F2A22AA" w:rsidR="00D418E5" w:rsidRDefault="00F04940" w:rsidP="000F7FBA">
            <w:pPr>
              <w:jc w:val="both"/>
              <w:rPr>
                <w:rFonts w:ascii="Calibri" w:hAnsi="Calibri" w:cs="Calibri"/>
              </w:rPr>
            </w:pPr>
            <w:r>
              <w:rPr>
                <w:rFonts w:ascii="Calibri" w:hAnsi="Calibri" w:cs="Calibri"/>
              </w:rPr>
              <w:t>ODS</w:t>
            </w:r>
          </w:p>
        </w:tc>
        <w:tc>
          <w:tcPr>
            <w:tcW w:w="4672" w:type="dxa"/>
          </w:tcPr>
          <w:p w14:paraId="31B171D9" w14:textId="1089DACD" w:rsidR="00D418E5" w:rsidRDefault="004178CB" w:rsidP="000C37F5">
            <w:pPr>
              <w:jc w:val="center"/>
              <w:rPr>
                <w:rFonts w:ascii="Calibri" w:hAnsi="Calibri" w:cs="Calibri"/>
              </w:rPr>
            </w:pPr>
            <w:r>
              <w:rPr>
                <w:rFonts w:ascii="Calibri" w:hAnsi="Calibri" w:cs="Calibri"/>
              </w:rPr>
              <w:t>Nevyjádřili se</w:t>
            </w:r>
          </w:p>
        </w:tc>
      </w:tr>
      <w:tr w:rsidR="00D418E5" w14:paraId="08D4D6E2" w14:textId="77777777" w:rsidTr="00D418E5">
        <w:tc>
          <w:tcPr>
            <w:tcW w:w="4390" w:type="dxa"/>
          </w:tcPr>
          <w:p w14:paraId="089F8AD1" w14:textId="0B6924FC" w:rsidR="00D418E5" w:rsidRDefault="00F04940" w:rsidP="000F7FBA">
            <w:pPr>
              <w:jc w:val="both"/>
              <w:rPr>
                <w:rFonts w:ascii="Calibri" w:hAnsi="Calibri" w:cs="Calibri"/>
              </w:rPr>
            </w:pPr>
            <w:r>
              <w:rPr>
                <w:rFonts w:ascii="Calibri" w:hAnsi="Calibri" w:cs="Calibri"/>
              </w:rPr>
              <w:t>STAN</w:t>
            </w:r>
          </w:p>
        </w:tc>
        <w:tc>
          <w:tcPr>
            <w:tcW w:w="4672" w:type="dxa"/>
          </w:tcPr>
          <w:p w14:paraId="6B9D33B0" w14:textId="5F326BAA" w:rsidR="00D418E5" w:rsidRDefault="002424A1" w:rsidP="000C37F5">
            <w:pPr>
              <w:jc w:val="center"/>
              <w:rPr>
                <w:rFonts w:ascii="Calibri" w:hAnsi="Calibri" w:cs="Calibri"/>
              </w:rPr>
            </w:pPr>
            <w:r>
              <w:rPr>
                <w:rFonts w:ascii="Calibri" w:hAnsi="Calibri" w:cs="Calibri"/>
              </w:rPr>
              <w:t>Ne</w:t>
            </w:r>
          </w:p>
        </w:tc>
      </w:tr>
      <w:tr w:rsidR="00D418E5" w14:paraId="1A72B716" w14:textId="77777777" w:rsidTr="00D418E5">
        <w:tc>
          <w:tcPr>
            <w:tcW w:w="4390" w:type="dxa"/>
          </w:tcPr>
          <w:p w14:paraId="68445DF6" w14:textId="3B8FFD38" w:rsidR="00D418E5" w:rsidRDefault="001A1D73" w:rsidP="000F7FBA">
            <w:pPr>
              <w:jc w:val="both"/>
              <w:rPr>
                <w:rFonts w:ascii="Calibri" w:hAnsi="Calibri" w:cs="Calibri"/>
              </w:rPr>
            </w:pPr>
            <w:r>
              <w:rPr>
                <w:rFonts w:ascii="Calibri" w:hAnsi="Calibri" w:cs="Calibri"/>
              </w:rPr>
              <w:t>Přísaha</w:t>
            </w:r>
          </w:p>
        </w:tc>
        <w:tc>
          <w:tcPr>
            <w:tcW w:w="4672" w:type="dxa"/>
          </w:tcPr>
          <w:p w14:paraId="21D5999C" w14:textId="224DC97E" w:rsidR="00D418E5" w:rsidRDefault="002424A1" w:rsidP="000C37F5">
            <w:pPr>
              <w:jc w:val="center"/>
              <w:rPr>
                <w:rFonts w:ascii="Calibri" w:hAnsi="Calibri" w:cs="Calibri"/>
              </w:rPr>
            </w:pPr>
            <w:r>
              <w:rPr>
                <w:rFonts w:ascii="Calibri" w:hAnsi="Calibri" w:cs="Calibri"/>
              </w:rPr>
              <w:t>Ano</w:t>
            </w:r>
          </w:p>
        </w:tc>
      </w:tr>
      <w:tr w:rsidR="00D418E5" w14:paraId="06547F10" w14:textId="77777777" w:rsidTr="00D418E5">
        <w:tc>
          <w:tcPr>
            <w:tcW w:w="4390" w:type="dxa"/>
          </w:tcPr>
          <w:p w14:paraId="3DE6906C" w14:textId="197F65CC" w:rsidR="00D418E5" w:rsidRDefault="001A1D73" w:rsidP="000F7FBA">
            <w:pPr>
              <w:jc w:val="both"/>
              <w:rPr>
                <w:rFonts w:ascii="Calibri" w:hAnsi="Calibri" w:cs="Calibri"/>
              </w:rPr>
            </w:pPr>
            <w:r>
              <w:rPr>
                <w:rFonts w:ascii="Calibri" w:hAnsi="Calibri" w:cs="Calibri"/>
              </w:rPr>
              <w:t>ANO</w:t>
            </w:r>
          </w:p>
        </w:tc>
        <w:tc>
          <w:tcPr>
            <w:tcW w:w="4672" w:type="dxa"/>
          </w:tcPr>
          <w:p w14:paraId="513F595F" w14:textId="678EE58E" w:rsidR="00D418E5" w:rsidRDefault="002424A1" w:rsidP="000C37F5">
            <w:pPr>
              <w:jc w:val="center"/>
              <w:rPr>
                <w:rFonts w:ascii="Calibri" w:hAnsi="Calibri" w:cs="Calibri"/>
              </w:rPr>
            </w:pPr>
            <w:r>
              <w:rPr>
                <w:rFonts w:ascii="Calibri" w:hAnsi="Calibri" w:cs="Calibri"/>
              </w:rPr>
              <w:t>Ano</w:t>
            </w:r>
          </w:p>
        </w:tc>
      </w:tr>
      <w:tr w:rsidR="00D418E5" w14:paraId="004609B1" w14:textId="77777777" w:rsidTr="00D418E5">
        <w:tc>
          <w:tcPr>
            <w:tcW w:w="4390" w:type="dxa"/>
          </w:tcPr>
          <w:p w14:paraId="729B2B5A" w14:textId="2CA60FC2" w:rsidR="00D418E5" w:rsidRDefault="001A1D73" w:rsidP="000F7FBA">
            <w:pPr>
              <w:jc w:val="both"/>
              <w:rPr>
                <w:rFonts w:ascii="Calibri" w:hAnsi="Calibri" w:cs="Calibri"/>
              </w:rPr>
            </w:pPr>
            <w:r>
              <w:rPr>
                <w:rFonts w:ascii="Calibri" w:hAnsi="Calibri" w:cs="Calibri"/>
              </w:rPr>
              <w:t>KDU</w:t>
            </w:r>
            <w:r w:rsidR="00053878">
              <w:rPr>
                <w:rFonts w:ascii="Calibri" w:hAnsi="Calibri" w:cs="Calibri"/>
              </w:rPr>
              <w:t>-</w:t>
            </w:r>
            <w:r>
              <w:rPr>
                <w:rFonts w:ascii="Calibri" w:hAnsi="Calibri" w:cs="Calibri"/>
              </w:rPr>
              <w:t>ČSL</w:t>
            </w:r>
          </w:p>
        </w:tc>
        <w:tc>
          <w:tcPr>
            <w:tcW w:w="4672" w:type="dxa"/>
          </w:tcPr>
          <w:p w14:paraId="45DB11C8" w14:textId="293EFEAF" w:rsidR="00D418E5" w:rsidRDefault="002424A1" w:rsidP="000C37F5">
            <w:pPr>
              <w:jc w:val="center"/>
              <w:rPr>
                <w:rFonts w:ascii="Calibri" w:hAnsi="Calibri" w:cs="Calibri"/>
              </w:rPr>
            </w:pPr>
            <w:r>
              <w:rPr>
                <w:rFonts w:ascii="Calibri" w:hAnsi="Calibri" w:cs="Calibri"/>
              </w:rPr>
              <w:t>Ano</w:t>
            </w:r>
          </w:p>
        </w:tc>
      </w:tr>
      <w:tr w:rsidR="00D418E5" w14:paraId="515E1B06" w14:textId="77777777" w:rsidTr="00D418E5">
        <w:tc>
          <w:tcPr>
            <w:tcW w:w="4390" w:type="dxa"/>
          </w:tcPr>
          <w:p w14:paraId="19EE6B39" w14:textId="4EE79BA4" w:rsidR="00D418E5" w:rsidRDefault="001A1D73" w:rsidP="000F7FBA">
            <w:pPr>
              <w:jc w:val="both"/>
              <w:rPr>
                <w:rFonts w:ascii="Calibri" w:hAnsi="Calibri" w:cs="Calibri"/>
              </w:rPr>
            </w:pPr>
            <w:r>
              <w:rPr>
                <w:rFonts w:ascii="Calibri" w:hAnsi="Calibri" w:cs="Calibri"/>
              </w:rPr>
              <w:t>SPD</w:t>
            </w:r>
          </w:p>
        </w:tc>
        <w:tc>
          <w:tcPr>
            <w:tcW w:w="4672" w:type="dxa"/>
          </w:tcPr>
          <w:p w14:paraId="6A942BB8" w14:textId="3035176F" w:rsidR="002424A1" w:rsidRDefault="002424A1" w:rsidP="000C37F5">
            <w:pPr>
              <w:jc w:val="center"/>
              <w:rPr>
                <w:rFonts w:ascii="Calibri" w:hAnsi="Calibri" w:cs="Calibri"/>
              </w:rPr>
            </w:pPr>
            <w:r>
              <w:rPr>
                <w:rFonts w:ascii="Calibri" w:hAnsi="Calibri" w:cs="Calibri"/>
              </w:rPr>
              <w:t>Ano</w:t>
            </w:r>
          </w:p>
        </w:tc>
      </w:tr>
      <w:tr w:rsidR="00D418E5" w14:paraId="5A3BEE02" w14:textId="77777777" w:rsidTr="00D418E5">
        <w:tc>
          <w:tcPr>
            <w:tcW w:w="4390" w:type="dxa"/>
          </w:tcPr>
          <w:p w14:paraId="223F97CA" w14:textId="3813F57B" w:rsidR="00D418E5" w:rsidRDefault="001A1D73" w:rsidP="000F7FBA">
            <w:pPr>
              <w:jc w:val="both"/>
              <w:rPr>
                <w:rFonts w:ascii="Calibri" w:hAnsi="Calibri" w:cs="Calibri"/>
              </w:rPr>
            </w:pPr>
            <w:r>
              <w:rPr>
                <w:rFonts w:ascii="Calibri" w:hAnsi="Calibri" w:cs="Calibri"/>
              </w:rPr>
              <w:t>Pro</w:t>
            </w:r>
          </w:p>
        </w:tc>
        <w:tc>
          <w:tcPr>
            <w:tcW w:w="4672" w:type="dxa"/>
          </w:tcPr>
          <w:p w14:paraId="7CAED55B" w14:textId="735560A0" w:rsidR="00D418E5" w:rsidRDefault="002424A1" w:rsidP="000C37F5">
            <w:pPr>
              <w:jc w:val="center"/>
              <w:rPr>
                <w:rFonts w:ascii="Calibri" w:hAnsi="Calibri" w:cs="Calibri"/>
              </w:rPr>
            </w:pPr>
            <w:r>
              <w:rPr>
                <w:rFonts w:ascii="Calibri" w:hAnsi="Calibri" w:cs="Calibri"/>
              </w:rPr>
              <w:t>Ano</w:t>
            </w:r>
          </w:p>
        </w:tc>
      </w:tr>
      <w:tr w:rsidR="00D418E5" w14:paraId="2CEA7078" w14:textId="77777777" w:rsidTr="00D418E5">
        <w:tc>
          <w:tcPr>
            <w:tcW w:w="4390" w:type="dxa"/>
          </w:tcPr>
          <w:p w14:paraId="48269692" w14:textId="2A82A2C0" w:rsidR="00D418E5" w:rsidRDefault="001A1D73" w:rsidP="000F7FBA">
            <w:pPr>
              <w:jc w:val="both"/>
              <w:rPr>
                <w:rFonts w:ascii="Calibri" w:hAnsi="Calibri" w:cs="Calibri"/>
              </w:rPr>
            </w:pPr>
            <w:r>
              <w:rPr>
                <w:rFonts w:ascii="Calibri" w:hAnsi="Calibri" w:cs="Calibri"/>
              </w:rPr>
              <w:t>Piráti</w:t>
            </w:r>
          </w:p>
        </w:tc>
        <w:tc>
          <w:tcPr>
            <w:tcW w:w="4672" w:type="dxa"/>
          </w:tcPr>
          <w:p w14:paraId="0B6B42B2" w14:textId="277BDDA5" w:rsidR="00D418E5" w:rsidRDefault="002424A1" w:rsidP="000C37F5">
            <w:pPr>
              <w:jc w:val="center"/>
              <w:rPr>
                <w:rFonts w:ascii="Calibri" w:hAnsi="Calibri" w:cs="Calibri"/>
              </w:rPr>
            </w:pPr>
            <w:r>
              <w:rPr>
                <w:rFonts w:ascii="Calibri" w:hAnsi="Calibri" w:cs="Calibri"/>
              </w:rPr>
              <w:t>Ne</w:t>
            </w:r>
          </w:p>
        </w:tc>
      </w:tr>
      <w:tr w:rsidR="00D418E5" w14:paraId="1FAE7ABB" w14:textId="77777777" w:rsidTr="00D418E5">
        <w:tc>
          <w:tcPr>
            <w:tcW w:w="4390" w:type="dxa"/>
          </w:tcPr>
          <w:p w14:paraId="38E98236" w14:textId="32F50AE6" w:rsidR="00D418E5" w:rsidRDefault="004178CB" w:rsidP="000F7FBA">
            <w:pPr>
              <w:jc w:val="both"/>
              <w:rPr>
                <w:rFonts w:ascii="Calibri" w:hAnsi="Calibri" w:cs="Calibri"/>
              </w:rPr>
            </w:pPr>
            <w:r>
              <w:rPr>
                <w:rFonts w:ascii="Calibri" w:hAnsi="Calibri" w:cs="Calibri"/>
              </w:rPr>
              <w:t>Trikolora</w:t>
            </w:r>
          </w:p>
        </w:tc>
        <w:tc>
          <w:tcPr>
            <w:tcW w:w="4672" w:type="dxa"/>
          </w:tcPr>
          <w:p w14:paraId="71352A8E" w14:textId="00CD2711" w:rsidR="00D418E5" w:rsidRDefault="000C37F5" w:rsidP="000C37F5">
            <w:pPr>
              <w:jc w:val="center"/>
              <w:rPr>
                <w:rFonts w:ascii="Calibri" w:hAnsi="Calibri" w:cs="Calibri"/>
              </w:rPr>
            </w:pPr>
            <w:r>
              <w:rPr>
                <w:rFonts w:ascii="Calibri" w:hAnsi="Calibri" w:cs="Calibri"/>
              </w:rPr>
              <w:t>Ano</w:t>
            </w:r>
          </w:p>
        </w:tc>
      </w:tr>
      <w:tr w:rsidR="00D418E5" w14:paraId="1F5B9793" w14:textId="77777777" w:rsidTr="00D418E5">
        <w:tc>
          <w:tcPr>
            <w:tcW w:w="4390" w:type="dxa"/>
          </w:tcPr>
          <w:p w14:paraId="03A71634" w14:textId="040DA527" w:rsidR="00D418E5" w:rsidRDefault="004178CB" w:rsidP="000F7FBA">
            <w:pPr>
              <w:jc w:val="both"/>
              <w:rPr>
                <w:rFonts w:ascii="Calibri" w:hAnsi="Calibri" w:cs="Calibri"/>
              </w:rPr>
            </w:pPr>
            <w:r>
              <w:rPr>
                <w:rFonts w:ascii="Calibri" w:hAnsi="Calibri" w:cs="Calibri"/>
              </w:rPr>
              <w:t>Stačilo</w:t>
            </w:r>
          </w:p>
        </w:tc>
        <w:tc>
          <w:tcPr>
            <w:tcW w:w="4672" w:type="dxa"/>
          </w:tcPr>
          <w:p w14:paraId="3C0B7A32" w14:textId="51B1DE21" w:rsidR="00D418E5" w:rsidRDefault="000C37F5" w:rsidP="000C37F5">
            <w:pPr>
              <w:jc w:val="center"/>
              <w:rPr>
                <w:rFonts w:ascii="Calibri" w:hAnsi="Calibri" w:cs="Calibri"/>
              </w:rPr>
            </w:pPr>
            <w:r>
              <w:rPr>
                <w:rFonts w:ascii="Calibri" w:hAnsi="Calibri" w:cs="Calibri"/>
              </w:rPr>
              <w:t>Ano</w:t>
            </w:r>
          </w:p>
        </w:tc>
      </w:tr>
    </w:tbl>
    <w:p w14:paraId="175A27E4" w14:textId="77777777" w:rsidR="00811D0F" w:rsidRPr="0036501F" w:rsidRDefault="00811D0F" w:rsidP="000F7FBA">
      <w:pPr>
        <w:jc w:val="both"/>
        <w:rPr>
          <w:rFonts w:ascii="Calibri" w:hAnsi="Calibri" w:cs="Calibri"/>
        </w:rPr>
      </w:pPr>
    </w:p>
    <w:p w14:paraId="438AE810" w14:textId="77777777" w:rsidR="000F7FBA" w:rsidRPr="0036501F" w:rsidRDefault="000F7FBA" w:rsidP="000F7FBA">
      <w:pPr>
        <w:rPr>
          <w:rFonts w:ascii="Calibri" w:hAnsi="Calibri" w:cs="Calibri"/>
        </w:rPr>
      </w:pPr>
    </w:p>
    <w:tbl>
      <w:tblPr>
        <w:tblStyle w:val="Mkatabulky"/>
        <w:tblW w:w="0" w:type="auto"/>
        <w:tblLook w:val="04A0" w:firstRow="1" w:lastRow="0" w:firstColumn="1" w:lastColumn="0" w:noHBand="0" w:noVBand="1"/>
      </w:tblPr>
      <w:tblGrid>
        <w:gridCol w:w="4390"/>
        <w:gridCol w:w="4672"/>
      </w:tblGrid>
      <w:tr w:rsidR="00971EC5" w14:paraId="3849C844" w14:textId="77777777" w:rsidTr="00936232">
        <w:trPr>
          <w:trHeight w:val="722"/>
        </w:trPr>
        <w:tc>
          <w:tcPr>
            <w:tcW w:w="9062" w:type="dxa"/>
            <w:gridSpan w:val="2"/>
          </w:tcPr>
          <w:p w14:paraId="5B1E665C" w14:textId="634F3284" w:rsidR="00971EC5" w:rsidRDefault="00712B10" w:rsidP="00DB4CA1">
            <w:pPr>
              <w:pStyle w:val="Odstavecseseznamem"/>
              <w:suppressAutoHyphens w:val="0"/>
              <w:spacing w:after="160" w:line="240" w:lineRule="auto"/>
            </w:pPr>
            <w:r w:rsidRPr="006936F4">
              <w:t>Zavedení minimální jednotkové ceny alkoholu - Minimální jednotková cena stanovuje spodní cenovou hladinu jakéhokoliv nápoje obsahujícího </w:t>
            </w:r>
            <w:r>
              <w:t xml:space="preserve">alkohol, </w:t>
            </w:r>
            <w:r w:rsidRPr="006936F4">
              <w:t>pod kterou nemůže jeho prodejní cena klesnout. Vychází z výpočtu obsahu alkoholu v produktu a jeho následného vynásobení stanovenou cenovou</w:t>
            </w:r>
            <w:r>
              <w:t xml:space="preserve"> sazbou.</w:t>
            </w:r>
            <w:r w:rsidRPr="006936F4">
              <w:t xml:space="preserve"> Jde o opatření, které cílí na omezení dostupnosti levného alkoholu a snížení negativních důsledků jeho konzumace.</w:t>
            </w:r>
          </w:p>
        </w:tc>
      </w:tr>
      <w:tr w:rsidR="00971EC5" w14:paraId="34D73829" w14:textId="77777777" w:rsidTr="00936232">
        <w:tc>
          <w:tcPr>
            <w:tcW w:w="4390" w:type="dxa"/>
          </w:tcPr>
          <w:p w14:paraId="0194A150" w14:textId="77777777" w:rsidR="00971EC5" w:rsidRDefault="00971EC5" w:rsidP="00936232">
            <w:pPr>
              <w:jc w:val="both"/>
              <w:rPr>
                <w:rFonts w:ascii="Calibri" w:hAnsi="Calibri" w:cs="Calibri"/>
              </w:rPr>
            </w:pPr>
            <w:r>
              <w:rPr>
                <w:rFonts w:ascii="Calibri" w:hAnsi="Calibri" w:cs="Calibri"/>
              </w:rPr>
              <w:t>Motoristé</w:t>
            </w:r>
          </w:p>
        </w:tc>
        <w:tc>
          <w:tcPr>
            <w:tcW w:w="4672" w:type="dxa"/>
          </w:tcPr>
          <w:p w14:paraId="3DFD2DEA" w14:textId="606A626F" w:rsidR="00971EC5" w:rsidRDefault="0066194E" w:rsidP="00936232">
            <w:pPr>
              <w:jc w:val="center"/>
              <w:rPr>
                <w:rFonts w:ascii="Calibri" w:hAnsi="Calibri" w:cs="Calibri"/>
              </w:rPr>
            </w:pPr>
            <w:r>
              <w:rPr>
                <w:rFonts w:ascii="Calibri" w:hAnsi="Calibri" w:cs="Calibri"/>
              </w:rPr>
              <w:t>Ne</w:t>
            </w:r>
          </w:p>
        </w:tc>
      </w:tr>
      <w:tr w:rsidR="00971EC5" w14:paraId="08D2807B" w14:textId="77777777" w:rsidTr="00936232">
        <w:tc>
          <w:tcPr>
            <w:tcW w:w="4390" w:type="dxa"/>
          </w:tcPr>
          <w:p w14:paraId="3F924D25" w14:textId="77777777" w:rsidR="00971EC5" w:rsidRDefault="00971EC5" w:rsidP="00936232">
            <w:pPr>
              <w:jc w:val="both"/>
              <w:rPr>
                <w:rFonts w:ascii="Calibri" w:hAnsi="Calibri" w:cs="Calibri"/>
              </w:rPr>
            </w:pPr>
            <w:r>
              <w:rPr>
                <w:rFonts w:ascii="Calibri" w:hAnsi="Calibri" w:cs="Calibri"/>
              </w:rPr>
              <w:t>TOP 09</w:t>
            </w:r>
          </w:p>
        </w:tc>
        <w:tc>
          <w:tcPr>
            <w:tcW w:w="4672" w:type="dxa"/>
          </w:tcPr>
          <w:p w14:paraId="6AA64C85" w14:textId="77777777" w:rsidR="00971EC5" w:rsidRDefault="00971EC5" w:rsidP="00936232">
            <w:pPr>
              <w:jc w:val="center"/>
              <w:rPr>
                <w:rFonts w:ascii="Calibri" w:hAnsi="Calibri" w:cs="Calibri"/>
              </w:rPr>
            </w:pPr>
            <w:r>
              <w:rPr>
                <w:rFonts w:ascii="Calibri" w:hAnsi="Calibri" w:cs="Calibri"/>
              </w:rPr>
              <w:t>Nevyjádřili se</w:t>
            </w:r>
          </w:p>
        </w:tc>
      </w:tr>
      <w:tr w:rsidR="00971EC5" w14:paraId="2C2EDD07" w14:textId="77777777" w:rsidTr="00936232">
        <w:tc>
          <w:tcPr>
            <w:tcW w:w="4390" w:type="dxa"/>
          </w:tcPr>
          <w:p w14:paraId="0E97B352" w14:textId="77777777" w:rsidR="00971EC5" w:rsidRDefault="00971EC5" w:rsidP="00936232">
            <w:pPr>
              <w:jc w:val="both"/>
              <w:rPr>
                <w:rFonts w:ascii="Calibri" w:hAnsi="Calibri" w:cs="Calibri"/>
              </w:rPr>
            </w:pPr>
            <w:r>
              <w:rPr>
                <w:rFonts w:ascii="Calibri" w:hAnsi="Calibri" w:cs="Calibri"/>
              </w:rPr>
              <w:t>ODS</w:t>
            </w:r>
          </w:p>
        </w:tc>
        <w:tc>
          <w:tcPr>
            <w:tcW w:w="4672" w:type="dxa"/>
          </w:tcPr>
          <w:p w14:paraId="6CC712F3" w14:textId="77777777" w:rsidR="00971EC5" w:rsidRDefault="00971EC5" w:rsidP="00936232">
            <w:pPr>
              <w:jc w:val="center"/>
              <w:rPr>
                <w:rFonts w:ascii="Calibri" w:hAnsi="Calibri" w:cs="Calibri"/>
              </w:rPr>
            </w:pPr>
            <w:r>
              <w:rPr>
                <w:rFonts w:ascii="Calibri" w:hAnsi="Calibri" w:cs="Calibri"/>
              </w:rPr>
              <w:t>Nevyjádřili se</w:t>
            </w:r>
          </w:p>
        </w:tc>
      </w:tr>
      <w:tr w:rsidR="00971EC5" w14:paraId="7BB7DE51" w14:textId="77777777" w:rsidTr="00936232">
        <w:tc>
          <w:tcPr>
            <w:tcW w:w="4390" w:type="dxa"/>
          </w:tcPr>
          <w:p w14:paraId="1CE22CFD" w14:textId="77777777" w:rsidR="00971EC5" w:rsidRDefault="00971EC5" w:rsidP="00936232">
            <w:pPr>
              <w:jc w:val="both"/>
              <w:rPr>
                <w:rFonts w:ascii="Calibri" w:hAnsi="Calibri" w:cs="Calibri"/>
              </w:rPr>
            </w:pPr>
            <w:r>
              <w:rPr>
                <w:rFonts w:ascii="Calibri" w:hAnsi="Calibri" w:cs="Calibri"/>
              </w:rPr>
              <w:t>STAN</w:t>
            </w:r>
          </w:p>
        </w:tc>
        <w:tc>
          <w:tcPr>
            <w:tcW w:w="4672" w:type="dxa"/>
          </w:tcPr>
          <w:p w14:paraId="2BE4986A" w14:textId="210D1E10" w:rsidR="00971EC5" w:rsidRDefault="0066194E" w:rsidP="00936232">
            <w:pPr>
              <w:jc w:val="center"/>
              <w:rPr>
                <w:rFonts w:ascii="Calibri" w:hAnsi="Calibri" w:cs="Calibri"/>
              </w:rPr>
            </w:pPr>
            <w:r>
              <w:rPr>
                <w:rFonts w:ascii="Calibri" w:hAnsi="Calibri" w:cs="Calibri"/>
              </w:rPr>
              <w:t>Ano</w:t>
            </w:r>
          </w:p>
        </w:tc>
      </w:tr>
      <w:tr w:rsidR="00971EC5" w14:paraId="3F616DBA" w14:textId="77777777" w:rsidTr="00936232">
        <w:tc>
          <w:tcPr>
            <w:tcW w:w="4390" w:type="dxa"/>
          </w:tcPr>
          <w:p w14:paraId="57D8B206" w14:textId="77777777" w:rsidR="00971EC5" w:rsidRDefault="00971EC5" w:rsidP="00936232">
            <w:pPr>
              <w:jc w:val="both"/>
              <w:rPr>
                <w:rFonts w:ascii="Calibri" w:hAnsi="Calibri" w:cs="Calibri"/>
              </w:rPr>
            </w:pPr>
            <w:r>
              <w:rPr>
                <w:rFonts w:ascii="Calibri" w:hAnsi="Calibri" w:cs="Calibri"/>
              </w:rPr>
              <w:t>Přísaha</w:t>
            </w:r>
          </w:p>
        </w:tc>
        <w:tc>
          <w:tcPr>
            <w:tcW w:w="4672" w:type="dxa"/>
          </w:tcPr>
          <w:p w14:paraId="2F327FE6" w14:textId="40B4D999" w:rsidR="00971EC5" w:rsidRDefault="0066194E" w:rsidP="00936232">
            <w:pPr>
              <w:jc w:val="center"/>
              <w:rPr>
                <w:rFonts w:ascii="Calibri" w:hAnsi="Calibri" w:cs="Calibri"/>
              </w:rPr>
            </w:pPr>
            <w:r>
              <w:rPr>
                <w:rFonts w:ascii="Calibri" w:hAnsi="Calibri" w:cs="Calibri"/>
              </w:rPr>
              <w:t>Ne</w:t>
            </w:r>
          </w:p>
        </w:tc>
      </w:tr>
      <w:tr w:rsidR="00971EC5" w14:paraId="3BBA8787" w14:textId="77777777" w:rsidTr="00936232">
        <w:tc>
          <w:tcPr>
            <w:tcW w:w="4390" w:type="dxa"/>
          </w:tcPr>
          <w:p w14:paraId="17BB43E0" w14:textId="77777777" w:rsidR="00971EC5" w:rsidRDefault="00971EC5" w:rsidP="00936232">
            <w:pPr>
              <w:jc w:val="both"/>
              <w:rPr>
                <w:rFonts w:ascii="Calibri" w:hAnsi="Calibri" w:cs="Calibri"/>
              </w:rPr>
            </w:pPr>
            <w:r>
              <w:rPr>
                <w:rFonts w:ascii="Calibri" w:hAnsi="Calibri" w:cs="Calibri"/>
              </w:rPr>
              <w:t>ANO</w:t>
            </w:r>
          </w:p>
        </w:tc>
        <w:tc>
          <w:tcPr>
            <w:tcW w:w="4672" w:type="dxa"/>
          </w:tcPr>
          <w:p w14:paraId="0627B0E9" w14:textId="6DCA5634" w:rsidR="00971EC5" w:rsidRDefault="0066194E" w:rsidP="00936232">
            <w:pPr>
              <w:jc w:val="center"/>
              <w:rPr>
                <w:rFonts w:ascii="Calibri" w:hAnsi="Calibri" w:cs="Calibri"/>
              </w:rPr>
            </w:pPr>
            <w:r>
              <w:rPr>
                <w:rFonts w:ascii="Calibri" w:hAnsi="Calibri" w:cs="Calibri"/>
              </w:rPr>
              <w:t>Ne</w:t>
            </w:r>
          </w:p>
        </w:tc>
      </w:tr>
      <w:tr w:rsidR="00971EC5" w14:paraId="352BA870" w14:textId="77777777" w:rsidTr="00936232">
        <w:tc>
          <w:tcPr>
            <w:tcW w:w="4390" w:type="dxa"/>
          </w:tcPr>
          <w:p w14:paraId="7DEE1850" w14:textId="5A0BB3EF" w:rsidR="00971EC5" w:rsidRDefault="00971EC5" w:rsidP="00936232">
            <w:pPr>
              <w:jc w:val="both"/>
              <w:rPr>
                <w:rFonts w:ascii="Calibri" w:hAnsi="Calibri" w:cs="Calibri"/>
              </w:rPr>
            </w:pPr>
            <w:r>
              <w:rPr>
                <w:rFonts w:ascii="Calibri" w:hAnsi="Calibri" w:cs="Calibri"/>
              </w:rPr>
              <w:t>KDU</w:t>
            </w:r>
            <w:r w:rsidR="003F3E33">
              <w:rPr>
                <w:rFonts w:ascii="Calibri" w:hAnsi="Calibri" w:cs="Calibri"/>
              </w:rPr>
              <w:t>-</w:t>
            </w:r>
            <w:r>
              <w:rPr>
                <w:rFonts w:ascii="Calibri" w:hAnsi="Calibri" w:cs="Calibri"/>
              </w:rPr>
              <w:t>ČSL</w:t>
            </w:r>
          </w:p>
        </w:tc>
        <w:tc>
          <w:tcPr>
            <w:tcW w:w="4672" w:type="dxa"/>
          </w:tcPr>
          <w:p w14:paraId="32279FD6" w14:textId="77777777" w:rsidR="00971EC5" w:rsidRDefault="00971EC5" w:rsidP="00936232">
            <w:pPr>
              <w:jc w:val="center"/>
              <w:rPr>
                <w:rFonts w:ascii="Calibri" w:hAnsi="Calibri" w:cs="Calibri"/>
              </w:rPr>
            </w:pPr>
            <w:r>
              <w:rPr>
                <w:rFonts w:ascii="Calibri" w:hAnsi="Calibri" w:cs="Calibri"/>
              </w:rPr>
              <w:t>Ano</w:t>
            </w:r>
          </w:p>
        </w:tc>
      </w:tr>
      <w:tr w:rsidR="00971EC5" w14:paraId="52C95BE2" w14:textId="77777777" w:rsidTr="00936232">
        <w:tc>
          <w:tcPr>
            <w:tcW w:w="4390" w:type="dxa"/>
          </w:tcPr>
          <w:p w14:paraId="66E9A667" w14:textId="77777777" w:rsidR="00971EC5" w:rsidRDefault="00971EC5" w:rsidP="00936232">
            <w:pPr>
              <w:jc w:val="both"/>
              <w:rPr>
                <w:rFonts w:ascii="Calibri" w:hAnsi="Calibri" w:cs="Calibri"/>
              </w:rPr>
            </w:pPr>
            <w:r>
              <w:rPr>
                <w:rFonts w:ascii="Calibri" w:hAnsi="Calibri" w:cs="Calibri"/>
              </w:rPr>
              <w:t>SPD</w:t>
            </w:r>
          </w:p>
        </w:tc>
        <w:tc>
          <w:tcPr>
            <w:tcW w:w="4672" w:type="dxa"/>
          </w:tcPr>
          <w:p w14:paraId="2CA1B5D4" w14:textId="238FBFB6" w:rsidR="00971EC5" w:rsidRDefault="0066194E" w:rsidP="00936232">
            <w:pPr>
              <w:jc w:val="center"/>
              <w:rPr>
                <w:rFonts w:ascii="Calibri" w:hAnsi="Calibri" w:cs="Calibri"/>
              </w:rPr>
            </w:pPr>
            <w:r>
              <w:rPr>
                <w:rFonts w:ascii="Calibri" w:hAnsi="Calibri" w:cs="Calibri"/>
              </w:rPr>
              <w:t>Ne</w:t>
            </w:r>
          </w:p>
        </w:tc>
      </w:tr>
      <w:tr w:rsidR="00971EC5" w14:paraId="5DB39821" w14:textId="77777777" w:rsidTr="00936232">
        <w:tc>
          <w:tcPr>
            <w:tcW w:w="4390" w:type="dxa"/>
          </w:tcPr>
          <w:p w14:paraId="11D6CD16" w14:textId="77777777" w:rsidR="00971EC5" w:rsidRDefault="00971EC5" w:rsidP="00936232">
            <w:pPr>
              <w:jc w:val="both"/>
              <w:rPr>
                <w:rFonts w:ascii="Calibri" w:hAnsi="Calibri" w:cs="Calibri"/>
              </w:rPr>
            </w:pPr>
            <w:r>
              <w:rPr>
                <w:rFonts w:ascii="Calibri" w:hAnsi="Calibri" w:cs="Calibri"/>
              </w:rPr>
              <w:t>Pro</w:t>
            </w:r>
          </w:p>
        </w:tc>
        <w:tc>
          <w:tcPr>
            <w:tcW w:w="4672" w:type="dxa"/>
          </w:tcPr>
          <w:p w14:paraId="7886929D" w14:textId="484B44A7" w:rsidR="00971EC5" w:rsidRDefault="0066194E" w:rsidP="00936232">
            <w:pPr>
              <w:jc w:val="center"/>
              <w:rPr>
                <w:rFonts w:ascii="Calibri" w:hAnsi="Calibri" w:cs="Calibri"/>
              </w:rPr>
            </w:pPr>
            <w:r>
              <w:rPr>
                <w:rFonts w:ascii="Calibri" w:hAnsi="Calibri" w:cs="Calibri"/>
              </w:rPr>
              <w:t>Ne</w:t>
            </w:r>
          </w:p>
        </w:tc>
      </w:tr>
      <w:tr w:rsidR="00971EC5" w14:paraId="2320F657" w14:textId="77777777" w:rsidTr="00936232">
        <w:tc>
          <w:tcPr>
            <w:tcW w:w="4390" w:type="dxa"/>
          </w:tcPr>
          <w:p w14:paraId="4DE01702" w14:textId="77777777" w:rsidR="00971EC5" w:rsidRDefault="00971EC5" w:rsidP="00936232">
            <w:pPr>
              <w:jc w:val="both"/>
              <w:rPr>
                <w:rFonts w:ascii="Calibri" w:hAnsi="Calibri" w:cs="Calibri"/>
              </w:rPr>
            </w:pPr>
            <w:r>
              <w:rPr>
                <w:rFonts w:ascii="Calibri" w:hAnsi="Calibri" w:cs="Calibri"/>
              </w:rPr>
              <w:t>Piráti</w:t>
            </w:r>
          </w:p>
        </w:tc>
        <w:tc>
          <w:tcPr>
            <w:tcW w:w="4672" w:type="dxa"/>
          </w:tcPr>
          <w:p w14:paraId="28DF8C95" w14:textId="63F2BAEB" w:rsidR="00971EC5" w:rsidRDefault="0066194E" w:rsidP="00936232">
            <w:pPr>
              <w:jc w:val="center"/>
              <w:rPr>
                <w:rFonts w:ascii="Calibri" w:hAnsi="Calibri" w:cs="Calibri"/>
              </w:rPr>
            </w:pPr>
            <w:r>
              <w:rPr>
                <w:rFonts w:ascii="Calibri" w:hAnsi="Calibri" w:cs="Calibri"/>
              </w:rPr>
              <w:t>Ano</w:t>
            </w:r>
          </w:p>
        </w:tc>
      </w:tr>
      <w:tr w:rsidR="00971EC5" w14:paraId="4CEA1852" w14:textId="77777777" w:rsidTr="00936232">
        <w:tc>
          <w:tcPr>
            <w:tcW w:w="4390" w:type="dxa"/>
          </w:tcPr>
          <w:p w14:paraId="429722A6" w14:textId="77777777" w:rsidR="00971EC5" w:rsidRDefault="00971EC5" w:rsidP="00936232">
            <w:pPr>
              <w:jc w:val="both"/>
              <w:rPr>
                <w:rFonts w:ascii="Calibri" w:hAnsi="Calibri" w:cs="Calibri"/>
              </w:rPr>
            </w:pPr>
            <w:r>
              <w:rPr>
                <w:rFonts w:ascii="Calibri" w:hAnsi="Calibri" w:cs="Calibri"/>
              </w:rPr>
              <w:t>Trikolora</w:t>
            </w:r>
          </w:p>
        </w:tc>
        <w:tc>
          <w:tcPr>
            <w:tcW w:w="4672" w:type="dxa"/>
          </w:tcPr>
          <w:p w14:paraId="3B19193D" w14:textId="1732DA4F" w:rsidR="00971EC5" w:rsidRDefault="0066194E" w:rsidP="00936232">
            <w:pPr>
              <w:jc w:val="center"/>
              <w:rPr>
                <w:rFonts w:ascii="Calibri" w:hAnsi="Calibri" w:cs="Calibri"/>
              </w:rPr>
            </w:pPr>
            <w:r>
              <w:rPr>
                <w:rFonts w:ascii="Calibri" w:hAnsi="Calibri" w:cs="Calibri"/>
              </w:rPr>
              <w:t>Ne</w:t>
            </w:r>
          </w:p>
        </w:tc>
      </w:tr>
      <w:tr w:rsidR="00971EC5" w14:paraId="48C1D8FF" w14:textId="77777777" w:rsidTr="00936232">
        <w:tc>
          <w:tcPr>
            <w:tcW w:w="4390" w:type="dxa"/>
          </w:tcPr>
          <w:p w14:paraId="4BB3CF7D" w14:textId="77777777" w:rsidR="00971EC5" w:rsidRDefault="00971EC5" w:rsidP="00936232">
            <w:pPr>
              <w:jc w:val="both"/>
              <w:rPr>
                <w:rFonts w:ascii="Calibri" w:hAnsi="Calibri" w:cs="Calibri"/>
              </w:rPr>
            </w:pPr>
            <w:r>
              <w:rPr>
                <w:rFonts w:ascii="Calibri" w:hAnsi="Calibri" w:cs="Calibri"/>
              </w:rPr>
              <w:t>Stačilo</w:t>
            </w:r>
          </w:p>
        </w:tc>
        <w:tc>
          <w:tcPr>
            <w:tcW w:w="4672" w:type="dxa"/>
          </w:tcPr>
          <w:p w14:paraId="4C2BD61C" w14:textId="26F104F4" w:rsidR="00971EC5" w:rsidRDefault="0066194E" w:rsidP="00936232">
            <w:pPr>
              <w:jc w:val="center"/>
              <w:rPr>
                <w:rFonts w:ascii="Calibri" w:hAnsi="Calibri" w:cs="Calibri"/>
              </w:rPr>
            </w:pPr>
            <w:r>
              <w:rPr>
                <w:rFonts w:ascii="Calibri" w:hAnsi="Calibri" w:cs="Calibri"/>
              </w:rPr>
              <w:t>Ne</w:t>
            </w:r>
          </w:p>
        </w:tc>
      </w:tr>
    </w:tbl>
    <w:p w14:paraId="0122745E" w14:textId="5680F60F" w:rsidR="002479E3" w:rsidRDefault="002479E3" w:rsidP="00C64B49">
      <w:pPr>
        <w:spacing w:line="259" w:lineRule="auto"/>
        <w:jc w:val="both"/>
        <w:rPr>
          <w:rFonts w:ascii="Calibri" w:hAnsi="Calibri" w:cs="Calibri"/>
          <w:szCs w:val="22"/>
        </w:rPr>
      </w:pPr>
    </w:p>
    <w:p w14:paraId="411B146C" w14:textId="23523234" w:rsidR="00B86048" w:rsidRPr="009B00A2" w:rsidRDefault="00B86048" w:rsidP="00C64B49">
      <w:pPr>
        <w:spacing w:line="259" w:lineRule="auto"/>
        <w:jc w:val="both"/>
        <w:rPr>
          <w:rFonts w:ascii="Calibri" w:hAnsi="Calibri" w:cs="Calibri"/>
          <w:sz w:val="18"/>
          <w:szCs w:val="18"/>
        </w:rPr>
      </w:pPr>
      <w:r w:rsidRPr="009B00A2">
        <w:rPr>
          <w:rFonts w:ascii="Calibri" w:hAnsi="Calibri" w:cs="Calibri"/>
          <w:sz w:val="18"/>
          <w:szCs w:val="18"/>
        </w:rPr>
        <w:t>Pozn. Dotazníkové šetření proběhlo v průběhu srpn</w:t>
      </w:r>
      <w:r w:rsidR="009B00A2">
        <w:rPr>
          <w:rFonts w:ascii="Calibri" w:hAnsi="Calibri" w:cs="Calibri"/>
          <w:sz w:val="18"/>
          <w:szCs w:val="18"/>
        </w:rPr>
        <w:t>a</w:t>
      </w:r>
      <w:r w:rsidRPr="009B00A2">
        <w:rPr>
          <w:rFonts w:ascii="Calibri" w:hAnsi="Calibri" w:cs="Calibri"/>
          <w:sz w:val="18"/>
          <w:szCs w:val="18"/>
        </w:rPr>
        <w:t xml:space="preserve"> a osloveny byly všechny re</w:t>
      </w:r>
      <w:r w:rsidR="009B00A2">
        <w:rPr>
          <w:rFonts w:ascii="Calibri" w:hAnsi="Calibri" w:cs="Calibri"/>
          <w:sz w:val="18"/>
          <w:szCs w:val="18"/>
        </w:rPr>
        <w:t>l</w:t>
      </w:r>
      <w:r w:rsidRPr="009B00A2">
        <w:rPr>
          <w:rFonts w:ascii="Calibri" w:hAnsi="Calibri" w:cs="Calibri"/>
          <w:sz w:val="18"/>
          <w:szCs w:val="18"/>
        </w:rPr>
        <w:t xml:space="preserve">evantní politické subjekty. </w:t>
      </w:r>
    </w:p>
    <w:sectPr w:rsidR="00B86048" w:rsidRPr="009B00A2" w:rsidSect="002805D4">
      <w:headerReference w:type="even" r:id="rId11"/>
      <w:headerReference w:type="default" r:id="rId12"/>
      <w:footerReference w:type="even" r:id="rId13"/>
      <w:footerReference w:type="default" r:id="rId14"/>
      <w:headerReference w:type="first" r:id="rId15"/>
      <w:footerReference w:type="first" r:id="rId16"/>
      <w:pgSz w:w="11906" w:h="16838"/>
      <w:pgMar w:top="1258" w:right="1417" w:bottom="107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03ABB" w14:textId="77777777" w:rsidR="00B0613B" w:rsidRDefault="00B0613B">
      <w:r>
        <w:separator/>
      </w:r>
    </w:p>
  </w:endnote>
  <w:endnote w:type="continuationSeparator" w:id="0">
    <w:p w14:paraId="72202062" w14:textId="77777777" w:rsidR="00B0613B" w:rsidRDefault="00B06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alibri"/>
    <w:charset w:val="01"/>
    <w:family w:val="auto"/>
    <w:pitch w:val="default"/>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7B853" w14:textId="77777777" w:rsidR="00386859" w:rsidRDefault="0038685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tblInd w:w="70" w:type="dxa"/>
      <w:tblCellMar>
        <w:left w:w="70" w:type="dxa"/>
        <w:right w:w="70" w:type="dxa"/>
      </w:tblCellMar>
      <w:tblLook w:val="04A0" w:firstRow="1" w:lastRow="0" w:firstColumn="1" w:lastColumn="0" w:noHBand="0" w:noVBand="1"/>
    </w:tblPr>
    <w:tblGrid>
      <w:gridCol w:w="4678"/>
      <w:gridCol w:w="4394"/>
    </w:tblGrid>
    <w:tr w:rsidR="00694C0D" w:rsidRPr="00694C0D" w14:paraId="2388F768" w14:textId="77777777" w:rsidTr="001B3AA6">
      <w:trPr>
        <w:trHeight w:val="300"/>
      </w:trPr>
      <w:tc>
        <w:tcPr>
          <w:tcW w:w="4678" w:type="dxa"/>
          <w:tcBorders>
            <w:top w:val="nil"/>
            <w:left w:val="nil"/>
            <w:bottom w:val="nil"/>
            <w:right w:val="nil"/>
          </w:tcBorders>
          <w:noWrap/>
          <w:vAlign w:val="center"/>
        </w:tcPr>
        <w:p w14:paraId="3E858807" w14:textId="77777777" w:rsidR="00694C0D" w:rsidRPr="00694C0D" w:rsidRDefault="00694C0D" w:rsidP="00694C0D">
          <w:pPr>
            <w:suppressAutoHyphens w:val="0"/>
            <w:jc w:val="both"/>
            <w:rPr>
              <w:rFonts w:ascii="Calibri" w:hAnsi="Calibri" w:cs="Calibri"/>
              <w:color w:val="000000"/>
              <w:sz w:val="22"/>
              <w:szCs w:val="22"/>
              <w:lang w:eastAsia="cs-CZ"/>
            </w:rPr>
          </w:pPr>
        </w:p>
      </w:tc>
      <w:tc>
        <w:tcPr>
          <w:tcW w:w="4394" w:type="dxa"/>
          <w:tcBorders>
            <w:top w:val="nil"/>
            <w:left w:val="nil"/>
            <w:bottom w:val="nil"/>
            <w:right w:val="nil"/>
          </w:tcBorders>
          <w:noWrap/>
          <w:vAlign w:val="center"/>
        </w:tcPr>
        <w:p w14:paraId="23C04E4F" w14:textId="77777777" w:rsidR="00694C0D" w:rsidRPr="00694C0D" w:rsidRDefault="00694C0D" w:rsidP="00694C0D">
          <w:pPr>
            <w:suppressAutoHyphens w:val="0"/>
            <w:rPr>
              <w:rFonts w:ascii="Calibri" w:hAnsi="Calibri" w:cs="Calibri"/>
              <w:color w:val="000000"/>
              <w:sz w:val="22"/>
              <w:szCs w:val="22"/>
              <w:lang w:eastAsia="cs-CZ"/>
            </w:rPr>
          </w:pPr>
        </w:p>
      </w:tc>
    </w:tr>
    <w:tr w:rsidR="00694C0D" w:rsidRPr="00694C0D" w14:paraId="567CE356" w14:textId="77777777" w:rsidTr="001B3AA6">
      <w:trPr>
        <w:trHeight w:val="300"/>
      </w:trPr>
      <w:tc>
        <w:tcPr>
          <w:tcW w:w="4678" w:type="dxa"/>
          <w:tcBorders>
            <w:top w:val="nil"/>
            <w:left w:val="nil"/>
            <w:bottom w:val="nil"/>
            <w:right w:val="nil"/>
          </w:tcBorders>
          <w:noWrap/>
          <w:vAlign w:val="center"/>
        </w:tcPr>
        <w:p w14:paraId="588807ED" w14:textId="77777777" w:rsidR="00694C0D" w:rsidRPr="00694C0D" w:rsidRDefault="00694C0D" w:rsidP="00694C0D">
          <w:pPr>
            <w:suppressAutoHyphens w:val="0"/>
            <w:jc w:val="both"/>
            <w:rPr>
              <w:rFonts w:ascii="Calibri" w:hAnsi="Calibri" w:cs="Calibri"/>
              <w:color w:val="0563C1"/>
              <w:sz w:val="22"/>
              <w:szCs w:val="22"/>
              <w:u w:val="single"/>
              <w:lang w:eastAsia="cs-CZ"/>
            </w:rPr>
          </w:pPr>
        </w:p>
      </w:tc>
      <w:tc>
        <w:tcPr>
          <w:tcW w:w="4394" w:type="dxa"/>
          <w:tcBorders>
            <w:top w:val="nil"/>
            <w:left w:val="nil"/>
            <w:bottom w:val="nil"/>
            <w:right w:val="nil"/>
          </w:tcBorders>
          <w:noWrap/>
          <w:vAlign w:val="bottom"/>
        </w:tcPr>
        <w:p w14:paraId="75A5034F" w14:textId="77777777" w:rsidR="00694C0D" w:rsidRPr="00694C0D" w:rsidRDefault="00694C0D" w:rsidP="00694C0D">
          <w:pPr>
            <w:suppressAutoHyphens w:val="0"/>
            <w:rPr>
              <w:rFonts w:ascii="Calibri" w:hAnsi="Calibri" w:cs="Calibri"/>
              <w:color w:val="0563C1"/>
              <w:sz w:val="22"/>
              <w:szCs w:val="22"/>
              <w:u w:val="single"/>
              <w:lang w:eastAsia="cs-CZ"/>
            </w:rPr>
          </w:pPr>
        </w:p>
      </w:tc>
    </w:tr>
  </w:tbl>
  <w:p w14:paraId="102A3AFA" w14:textId="77777777" w:rsidR="00000D9A" w:rsidRPr="00694C0D" w:rsidRDefault="00000D9A" w:rsidP="00694C0D">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BDF2F" w14:textId="77777777" w:rsidR="00386859" w:rsidRDefault="0038685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46B65" w14:textId="77777777" w:rsidR="00B0613B" w:rsidRDefault="00B0613B">
      <w:r>
        <w:separator/>
      </w:r>
    </w:p>
  </w:footnote>
  <w:footnote w:type="continuationSeparator" w:id="0">
    <w:p w14:paraId="1F485E97" w14:textId="77777777" w:rsidR="00B0613B" w:rsidRDefault="00B061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8CD30" w14:textId="77777777" w:rsidR="00386859" w:rsidRDefault="0038685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82A0" w14:textId="59111999" w:rsidR="00000D9A" w:rsidRDefault="00000D9A">
    <w:pPr>
      <w:pStyle w:val="Zhlav"/>
      <w:rPr>
        <w:lang w:eastAsia="cs-CZ"/>
      </w:rPr>
    </w:pPr>
  </w:p>
  <w:p w14:paraId="1050E399" w14:textId="4AF5ABA1" w:rsidR="00E15904" w:rsidRDefault="00E15904" w:rsidP="00E15904">
    <w:pPr>
      <w:pStyle w:val="Zhlav"/>
    </w:pPr>
    <w:r>
      <w:rPr>
        <w:noProof/>
        <w:lang w:eastAsia="cs-CZ"/>
      </w:rPr>
      <w:drawing>
        <wp:anchor distT="0" distB="0" distL="114300" distR="114300" simplePos="0" relativeHeight="251660288" behindDoc="1" locked="0" layoutInCell="1" allowOverlap="1" wp14:anchorId="357C5DCC" wp14:editId="72BBC423">
          <wp:simplePos x="0" y="0"/>
          <wp:positionH relativeFrom="margin">
            <wp:posOffset>1470660</wp:posOffset>
          </wp:positionH>
          <wp:positionV relativeFrom="paragraph">
            <wp:posOffset>-104140</wp:posOffset>
          </wp:positionV>
          <wp:extent cx="2511425" cy="612775"/>
          <wp:effectExtent l="0" t="0" r="3175" b="0"/>
          <wp:wrapTight wrapText="bothSides">
            <wp:wrapPolygon edited="0">
              <wp:start x="0" y="0"/>
              <wp:lineTo x="0" y="20817"/>
              <wp:lineTo x="21463" y="20817"/>
              <wp:lineTo x="21463" y="0"/>
              <wp:lineTo x="0" y="0"/>
            </wp:wrapPolygon>
          </wp:wrapTight>
          <wp:docPr id="624511452" name="Obrázek 624511452" descr="SVČ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VČR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1425" cy="612775"/>
                  </a:xfrm>
                  <a:prstGeom prst="rect">
                    <a:avLst/>
                  </a:prstGeom>
                  <a:noFill/>
                  <a:ln>
                    <a:noFill/>
                  </a:ln>
                </pic:spPr>
              </pic:pic>
            </a:graphicData>
          </a:graphic>
        </wp:anchor>
      </w:drawing>
    </w:r>
  </w:p>
  <w:p w14:paraId="0A38258C" w14:textId="336D83B0" w:rsidR="00E15904" w:rsidRDefault="00E15904" w:rsidP="00E15904">
    <w:pPr>
      <w:pStyle w:val="Zhlav"/>
    </w:pPr>
  </w:p>
  <w:p w14:paraId="3616D064" w14:textId="77777777" w:rsidR="00E15904" w:rsidRDefault="00E15904" w:rsidP="00E15904">
    <w:pPr>
      <w:pStyle w:val="Zhlav"/>
    </w:pPr>
  </w:p>
  <w:p w14:paraId="1E9A2A71" w14:textId="77777777" w:rsidR="00571B8D" w:rsidRDefault="00571B8D" w:rsidP="00E15904">
    <w:pPr>
      <w:pStyle w:val="Zhlav"/>
      <w:rPr>
        <w:lang w:eastAsia="cs-CZ"/>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7560B" w14:textId="77777777" w:rsidR="00386859" w:rsidRDefault="0038685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454DC"/>
    <w:multiLevelType w:val="hybridMultilevel"/>
    <w:tmpl w:val="0CE64D18"/>
    <w:lvl w:ilvl="0" w:tplc="B91A89DA">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FC5353A"/>
    <w:multiLevelType w:val="hybridMultilevel"/>
    <w:tmpl w:val="5886A636"/>
    <w:lvl w:ilvl="0" w:tplc="EBE2C502">
      <w:start w:val="2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DF86799"/>
    <w:multiLevelType w:val="hybridMultilevel"/>
    <w:tmpl w:val="61D456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9E7189D"/>
    <w:multiLevelType w:val="multilevel"/>
    <w:tmpl w:val="0B2E50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C93F3A"/>
    <w:multiLevelType w:val="hybridMultilevel"/>
    <w:tmpl w:val="BC6293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C595DBC"/>
    <w:multiLevelType w:val="hybridMultilevel"/>
    <w:tmpl w:val="673E0E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CF42696"/>
    <w:multiLevelType w:val="hybridMultilevel"/>
    <w:tmpl w:val="26445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8C520F"/>
    <w:multiLevelType w:val="multilevel"/>
    <w:tmpl w:val="8188B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476385D"/>
    <w:multiLevelType w:val="multilevel"/>
    <w:tmpl w:val="311C506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15:restartNumberingAfterBreak="0">
    <w:nsid w:val="555F7189"/>
    <w:multiLevelType w:val="multilevel"/>
    <w:tmpl w:val="DA266D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F36746"/>
    <w:multiLevelType w:val="multilevel"/>
    <w:tmpl w:val="6F50D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50547333">
    <w:abstractNumId w:val="2"/>
  </w:num>
  <w:num w:numId="2" w16cid:durableId="885533435">
    <w:abstractNumId w:val="4"/>
  </w:num>
  <w:num w:numId="3" w16cid:durableId="759107157">
    <w:abstractNumId w:val="5"/>
  </w:num>
  <w:num w:numId="4" w16cid:durableId="1259830410">
    <w:abstractNumId w:val="7"/>
  </w:num>
  <w:num w:numId="5" w16cid:durableId="913471215">
    <w:abstractNumId w:val="10"/>
  </w:num>
  <w:num w:numId="6" w16cid:durableId="670522616">
    <w:abstractNumId w:val="9"/>
  </w:num>
  <w:num w:numId="7" w16cid:durableId="2135756369">
    <w:abstractNumId w:val="3"/>
  </w:num>
  <w:num w:numId="8" w16cid:durableId="776877060">
    <w:abstractNumId w:val="6"/>
  </w:num>
  <w:num w:numId="9" w16cid:durableId="1275021885">
    <w:abstractNumId w:val="8"/>
  </w:num>
  <w:num w:numId="10" w16cid:durableId="1011103913">
    <w:abstractNumId w:val="1"/>
  </w:num>
  <w:num w:numId="11" w16cid:durableId="225844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0D"/>
    <w:rsid w:val="00000D9A"/>
    <w:rsid w:val="00002620"/>
    <w:rsid w:val="000027BA"/>
    <w:rsid w:val="00003C09"/>
    <w:rsid w:val="00005B96"/>
    <w:rsid w:val="000066B9"/>
    <w:rsid w:val="00007BD2"/>
    <w:rsid w:val="00011CDF"/>
    <w:rsid w:val="00014863"/>
    <w:rsid w:val="00017281"/>
    <w:rsid w:val="00017B83"/>
    <w:rsid w:val="00017F96"/>
    <w:rsid w:val="000206D0"/>
    <w:rsid w:val="00022A40"/>
    <w:rsid w:val="00022E91"/>
    <w:rsid w:val="00024438"/>
    <w:rsid w:val="00024893"/>
    <w:rsid w:val="0002601F"/>
    <w:rsid w:val="00027307"/>
    <w:rsid w:val="00027752"/>
    <w:rsid w:val="00030BC9"/>
    <w:rsid w:val="00031D34"/>
    <w:rsid w:val="00033F2F"/>
    <w:rsid w:val="00034536"/>
    <w:rsid w:val="00034FE1"/>
    <w:rsid w:val="0003543C"/>
    <w:rsid w:val="000357E2"/>
    <w:rsid w:val="00036B70"/>
    <w:rsid w:val="00036E6D"/>
    <w:rsid w:val="000419A1"/>
    <w:rsid w:val="00041FC7"/>
    <w:rsid w:val="00042242"/>
    <w:rsid w:val="000435DD"/>
    <w:rsid w:val="00043802"/>
    <w:rsid w:val="0004386B"/>
    <w:rsid w:val="000447AE"/>
    <w:rsid w:val="00044D88"/>
    <w:rsid w:val="000464B3"/>
    <w:rsid w:val="00050706"/>
    <w:rsid w:val="00050FD0"/>
    <w:rsid w:val="00051B1D"/>
    <w:rsid w:val="00051C44"/>
    <w:rsid w:val="0005340D"/>
    <w:rsid w:val="0005376D"/>
    <w:rsid w:val="00053878"/>
    <w:rsid w:val="00053B5E"/>
    <w:rsid w:val="0005448B"/>
    <w:rsid w:val="0005514B"/>
    <w:rsid w:val="000556BD"/>
    <w:rsid w:val="000560F6"/>
    <w:rsid w:val="00057B6D"/>
    <w:rsid w:val="000603EC"/>
    <w:rsid w:val="00062E7A"/>
    <w:rsid w:val="00066E07"/>
    <w:rsid w:val="00070803"/>
    <w:rsid w:val="0007203E"/>
    <w:rsid w:val="00072C56"/>
    <w:rsid w:val="00073091"/>
    <w:rsid w:val="00074925"/>
    <w:rsid w:val="00074D04"/>
    <w:rsid w:val="0008021C"/>
    <w:rsid w:val="000807ED"/>
    <w:rsid w:val="00081118"/>
    <w:rsid w:val="00081BF9"/>
    <w:rsid w:val="00082B3F"/>
    <w:rsid w:val="00084449"/>
    <w:rsid w:val="000849CD"/>
    <w:rsid w:val="00084A38"/>
    <w:rsid w:val="00085D87"/>
    <w:rsid w:val="00087CB6"/>
    <w:rsid w:val="0009012E"/>
    <w:rsid w:val="000910BF"/>
    <w:rsid w:val="000918DF"/>
    <w:rsid w:val="000925A0"/>
    <w:rsid w:val="00095F1F"/>
    <w:rsid w:val="0009681C"/>
    <w:rsid w:val="00097498"/>
    <w:rsid w:val="00097734"/>
    <w:rsid w:val="000A0648"/>
    <w:rsid w:val="000A11A7"/>
    <w:rsid w:val="000A1913"/>
    <w:rsid w:val="000A2C07"/>
    <w:rsid w:val="000A31FA"/>
    <w:rsid w:val="000A371A"/>
    <w:rsid w:val="000A510C"/>
    <w:rsid w:val="000A59AA"/>
    <w:rsid w:val="000A677F"/>
    <w:rsid w:val="000A67B4"/>
    <w:rsid w:val="000A6F92"/>
    <w:rsid w:val="000B0351"/>
    <w:rsid w:val="000B09A8"/>
    <w:rsid w:val="000B0DE3"/>
    <w:rsid w:val="000B13F3"/>
    <w:rsid w:val="000B2706"/>
    <w:rsid w:val="000B5027"/>
    <w:rsid w:val="000B509A"/>
    <w:rsid w:val="000B5882"/>
    <w:rsid w:val="000B6409"/>
    <w:rsid w:val="000B697C"/>
    <w:rsid w:val="000B6F05"/>
    <w:rsid w:val="000C01F8"/>
    <w:rsid w:val="000C0F65"/>
    <w:rsid w:val="000C15B4"/>
    <w:rsid w:val="000C32B1"/>
    <w:rsid w:val="000C37F5"/>
    <w:rsid w:val="000C4BC2"/>
    <w:rsid w:val="000C6086"/>
    <w:rsid w:val="000C7F7D"/>
    <w:rsid w:val="000D0605"/>
    <w:rsid w:val="000D067C"/>
    <w:rsid w:val="000D306D"/>
    <w:rsid w:val="000D3D47"/>
    <w:rsid w:val="000D435D"/>
    <w:rsid w:val="000D501E"/>
    <w:rsid w:val="000D65A6"/>
    <w:rsid w:val="000E01E7"/>
    <w:rsid w:val="000E0D1F"/>
    <w:rsid w:val="000E10E9"/>
    <w:rsid w:val="000E1393"/>
    <w:rsid w:val="000E151D"/>
    <w:rsid w:val="000E2065"/>
    <w:rsid w:val="000E3817"/>
    <w:rsid w:val="000E4347"/>
    <w:rsid w:val="000E521D"/>
    <w:rsid w:val="000E544F"/>
    <w:rsid w:val="000E56D8"/>
    <w:rsid w:val="000E63CB"/>
    <w:rsid w:val="000E6DE3"/>
    <w:rsid w:val="000E73AF"/>
    <w:rsid w:val="000F10D7"/>
    <w:rsid w:val="000F3490"/>
    <w:rsid w:val="000F6740"/>
    <w:rsid w:val="000F7FBA"/>
    <w:rsid w:val="00100DA6"/>
    <w:rsid w:val="001022AD"/>
    <w:rsid w:val="001023F4"/>
    <w:rsid w:val="00102BDF"/>
    <w:rsid w:val="001047EC"/>
    <w:rsid w:val="00106057"/>
    <w:rsid w:val="00106250"/>
    <w:rsid w:val="001065BD"/>
    <w:rsid w:val="00106992"/>
    <w:rsid w:val="001105BF"/>
    <w:rsid w:val="00110C02"/>
    <w:rsid w:val="00113821"/>
    <w:rsid w:val="00113B2D"/>
    <w:rsid w:val="001144FB"/>
    <w:rsid w:val="001145C6"/>
    <w:rsid w:val="001172B6"/>
    <w:rsid w:val="001200F5"/>
    <w:rsid w:val="001215D9"/>
    <w:rsid w:val="00122124"/>
    <w:rsid w:val="001222DE"/>
    <w:rsid w:val="00123EC9"/>
    <w:rsid w:val="00125B0D"/>
    <w:rsid w:val="00125D98"/>
    <w:rsid w:val="0012697D"/>
    <w:rsid w:val="00130BFE"/>
    <w:rsid w:val="00130CA4"/>
    <w:rsid w:val="00130F6B"/>
    <w:rsid w:val="0013170F"/>
    <w:rsid w:val="00132CAF"/>
    <w:rsid w:val="00133130"/>
    <w:rsid w:val="00133742"/>
    <w:rsid w:val="0013433E"/>
    <w:rsid w:val="0013597D"/>
    <w:rsid w:val="00141060"/>
    <w:rsid w:val="001420B3"/>
    <w:rsid w:val="00142D16"/>
    <w:rsid w:val="00142F37"/>
    <w:rsid w:val="0014311A"/>
    <w:rsid w:val="00143A03"/>
    <w:rsid w:val="00143B97"/>
    <w:rsid w:val="00143E94"/>
    <w:rsid w:val="001443D0"/>
    <w:rsid w:val="001470E4"/>
    <w:rsid w:val="001478D9"/>
    <w:rsid w:val="00147A21"/>
    <w:rsid w:val="00152DDD"/>
    <w:rsid w:val="00154688"/>
    <w:rsid w:val="00154D6C"/>
    <w:rsid w:val="00155198"/>
    <w:rsid w:val="00155469"/>
    <w:rsid w:val="00155EF5"/>
    <w:rsid w:val="001578ED"/>
    <w:rsid w:val="00157AAF"/>
    <w:rsid w:val="00157DAF"/>
    <w:rsid w:val="001604AE"/>
    <w:rsid w:val="001606BA"/>
    <w:rsid w:val="00161018"/>
    <w:rsid w:val="0016104C"/>
    <w:rsid w:val="001610C5"/>
    <w:rsid w:val="00161419"/>
    <w:rsid w:val="0016345E"/>
    <w:rsid w:val="00163BC7"/>
    <w:rsid w:val="00164E1B"/>
    <w:rsid w:val="00166057"/>
    <w:rsid w:val="00166AF2"/>
    <w:rsid w:val="00166D3A"/>
    <w:rsid w:val="00166ED2"/>
    <w:rsid w:val="00167EBE"/>
    <w:rsid w:val="001707E9"/>
    <w:rsid w:val="00170E33"/>
    <w:rsid w:val="00170E6A"/>
    <w:rsid w:val="0017181B"/>
    <w:rsid w:val="001739C2"/>
    <w:rsid w:val="00175347"/>
    <w:rsid w:val="00175426"/>
    <w:rsid w:val="00175EA8"/>
    <w:rsid w:val="0017637A"/>
    <w:rsid w:val="001763F1"/>
    <w:rsid w:val="001822DE"/>
    <w:rsid w:val="0018272F"/>
    <w:rsid w:val="0018558D"/>
    <w:rsid w:val="00185643"/>
    <w:rsid w:val="001865F2"/>
    <w:rsid w:val="00187CC3"/>
    <w:rsid w:val="00187FC5"/>
    <w:rsid w:val="00190975"/>
    <w:rsid w:val="00193483"/>
    <w:rsid w:val="001939E8"/>
    <w:rsid w:val="00193FEA"/>
    <w:rsid w:val="0019405A"/>
    <w:rsid w:val="0019414D"/>
    <w:rsid w:val="0019665E"/>
    <w:rsid w:val="0019774F"/>
    <w:rsid w:val="001A0BEA"/>
    <w:rsid w:val="001A0D43"/>
    <w:rsid w:val="001A1D73"/>
    <w:rsid w:val="001A4514"/>
    <w:rsid w:val="001A6265"/>
    <w:rsid w:val="001A62CF"/>
    <w:rsid w:val="001A672E"/>
    <w:rsid w:val="001A7186"/>
    <w:rsid w:val="001B0D3B"/>
    <w:rsid w:val="001B29D4"/>
    <w:rsid w:val="001B3AA6"/>
    <w:rsid w:val="001B4D11"/>
    <w:rsid w:val="001B56B8"/>
    <w:rsid w:val="001B701B"/>
    <w:rsid w:val="001C0257"/>
    <w:rsid w:val="001C0D4D"/>
    <w:rsid w:val="001C247B"/>
    <w:rsid w:val="001C3AF3"/>
    <w:rsid w:val="001C5552"/>
    <w:rsid w:val="001C7183"/>
    <w:rsid w:val="001D003F"/>
    <w:rsid w:val="001D0501"/>
    <w:rsid w:val="001D0B50"/>
    <w:rsid w:val="001D105F"/>
    <w:rsid w:val="001D1C99"/>
    <w:rsid w:val="001D2964"/>
    <w:rsid w:val="001D4B7F"/>
    <w:rsid w:val="001D567C"/>
    <w:rsid w:val="001D5D0E"/>
    <w:rsid w:val="001D5DCB"/>
    <w:rsid w:val="001D6719"/>
    <w:rsid w:val="001D7841"/>
    <w:rsid w:val="001E0623"/>
    <w:rsid w:val="001E2289"/>
    <w:rsid w:val="001E43BB"/>
    <w:rsid w:val="001E660E"/>
    <w:rsid w:val="001E6EB7"/>
    <w:rsid w:val="001F03D9"/>
    <w:rsid w:val="001F0D7A"/>
    <w:rsid w:val="001F1110"/>
    <w:rsid w:val="001F1EB6"/>
    <w:rsid w:val="001F280A"/>
    <w:rsid w:val="001F2B10"/>
    <w:rsid w:val="001F4DAC"/>
    <w:rsid w:val="001F787E"/>
    <w:rsid w:val="00200484"/>
    <w:rsid w:val="00200962"/>
    <w:rsid w:val="00200CDD"/>
    <w:rsid w:val="00201C68"/>
    <w:rsid w:val="0020344F"/>
    <w:rsid w:val="00205353"/>
    <w:rsid w:val="00207370"/>
    <w:rsid w:val="00207392"/>
    <w:rsid w:val="0021309A"/>
    <w:rsid w:val="00213325"/>
    <w:rsid w:val="002158A8"/>
    <w:rsid w:val="00215B76"/>
    <w:rsid w:val="00215DD3"/>
    <w:rsid w:val="002206CF"/>
    <w:rsid w:val="00221632"/>
    <w:rsid w:val="00223217"/>
    <w:rsid w:val="00224624"/>
    <w:rsid w:val="00226A95"/>
    <w:rsid w:val="002313C2"/>
    <w:rsid w:val="00231F6C"/>
    <w:rsid w:val="002337BE"/>
    <w:rsid w:val="002356E9"/>
    <w:rsid w:val="002356EE"/>
    <w:rsid w:val="00237698"/>
    <w:rsid w:val="00237FCC"/>
    <w:rsid w:val="0024136D"/>
    <w:rsid w:val="00241DFD"/>
    <w:rsid w:val="002424A1"/>
    <w:rsid w:val="00245C4F"/>
    <w:rsid w:val="00245D74"/>
    <w:rsid w:val="002479E3"/>
    <w:rsid w:val="00250594"/>
    <w:rsid w:val="00250B53"/>
    <w:rsid w:val="00250DF8"/>
    <w:rsid w:val="00250EB8"/>
    <w:rsid w:val="00251138"/>
    <w:rsid w:val="00251B11"/>
    <w:rsid w:val="00251FED"/>
    <w:rsid w:val="00252BAA"/>
    <w:rsid w:val="00252DF7"/>
    <w:rsid w:val="002537D5"/>
    <w:rsid w:val="00254DD6"/>
    <w:rsid w:val="00255763"/>
    <w:rsid w:val="0025617C"/>
    <w:rsid w:val="00256839"/>
    <w:rsid w:val="00257463"/>
    <w:rsid w:val="002613F6"/>
    <w:rsid w:val="00261D6F"/>
    <w:rsid w:val="002620CD"/>
    <w:rsid w:val="002626C9"/>
    <w:rsid w:val="0026308B"/>
    <w:rsid w:val="002636E1"/>
    <w:rsid w:val="00263A2A"/>
    <w:rsid w:val="002667C0"/>
    <w:rsid w:val="00266881"/>
    <w:rsid w:val="00267DA4"/>
    <w:rsid w:val="00267E4A"/>
    <w:rsid w:val="00274718"/>
    <w:rsid w:val="00274815"/>
    <w:rsid w:val="00274C45"/>
    <w:rsid w:val="00274C86"/>
    <w:rsid w:val="00274E9A"/>
    <w:rsid w:val="00275E90"/>
    <w:rsid w:val="0027661E"/>
    <w:rsid w:val="00276A85"/>
    <w:rsid w:val="002770BF"/>
    <w:rsid w:val="00277CA8"/>
    <w:rsid w:val="002805D4"/>
    <w:rsid w:val="002815B0"/>
    <w:rsid w:val="0028220D"/>
    <w:rsid w:val="002824F6"/>
    <w:rsid w:val="0028397A"/>
    <w:rsid w:val="0028542D"/>
    <w:rsid w:val="002862A2"/>
    <w:rsid w:val="002879ED"/>
    <w:rsid w:val="00287F2C"/>
    <w:rsid w:val="00287F42"/>
    <w:rsid w:val="00290247"/>
    <w:rsid w:val="0029199F"/>
    <w:rsid w:val="00293C65"/>
    <w:rsid w:val="00294507"/>
    <w:rsid w:val="00294753"/>
    <w:rsid w:val="002951BC"/>
    <w:rsid w:val="002965AA"/>
    <w:rsid w:val="002966D3"/>
    <w:rsid w:val="002970C7"/>
    <w:rsid w:val="00297FF7"/>
    <w:rsid w:val="002A1B65"/>
    <w:rsid w:val="002A25B0"/>
    <w:rsid w:val="002A2B1C"/>
    <w:rsid w:val="002A2E1C"/>
    <w:rsid w:val="002A2EA1"/>
    <w:rsid w:val="002A3222"/>
    <w:rsid w:val="002A3259"/>
    <w:rsid w:val="002A399E"/>
    <w:rsid w:val="002A412B"/>
    <w:rsid w:val="002A476D"/>
    <w:rsid w:val="002A4F15"/>
    <w:rsid w:val="002A5B7E"/>
    <w:rsid w:val="002B115F"/>
    <w:rsid w:val="002B11FB"/>
    <w:rsid w:val="002B72FD"/>
    <w:rsid w:val="002C010D"/>
    <w:rsid w:val="002C024E"/>
    <w:rsid w:val="002C2CEC"/>
    <w:rsid w:val="002C472E"/>
    <w:rsid w:val="002C7A92"/>
    <w:rsid w:val="002C7B0F"/>
    <w:rsid w:val="002D0F43"/>
    <w:rsid w:val="002D0FDD"/>
    <w:rsid w:val="002D19E0"/>
    <w:rsid w:val="002D28EA"/>
    <w:rsid w:val="002D3800"/>
    <w:rsid w:val="002D38E5"/>
    <w:rsid w:val="002D4F17"/>
    <w:rsid w:val="002D5BD0"/>
    <w:rsid w:val="002D5F7E"/>
    <w:rsid w:val="002D7E0F"/>
    <w:rsid w:val="002E0022"/>
    <w:rsid w:val="002E0FCC"/>
    <w:rsid w:val="002E153F"/>
    <w:rsid w:val="002E1784"/>
    <w:rsid w:val="002E1D24"/>
    <w:rsid w:val="002E2474"/>
    <w:rsid w:val="002E2664"/>
    <w:rsid w:val="002E5E2E"/>
    <w:rsid w:val="002E7480"/>
    <w:rsid w:val="002F1082"/>
    <w:rsid w:val="002F177C"/>
    <w:rsid w:val="002F19DB"/>
    <w:rsid w:val="002F2B85"/>
    <w:rsid w:val="002F358F"/>
    <w:rsid w:val="002F375E"/>
    <w:rsid w:val="002F460C"/>
    <w:rsid w:val="002F5942"/>
    <w:rsid w:val="002F5AEF"/>
    <w:rsid w:val="00300741"/>
    <w:rsid w:val="00300BDB"/>
    <w:rsid w:val="00300DDD"/>
    <w:rsid w:val="00302F50"/>
    <w:rsid w:val="00303DBA"/>
    <w:rsid w:val="003048EC"/>
    <w:rsid w:val="00304CBE"/>
    <w:rsid w:val="00305695"/>
    <w:rsid w:val="0030582F"/>
    <w:rsid w:val="003060C8"/>
    <w:rsid w:val="003063C8"/>
    <w:rsid w:val="00306D39"/>
    <w:rsid w:val="003077A8"/>
    <w:rsid w:val="00310503"/>
    <w:rsid w:val="0031142F"/>
    <w:rsid w:val="00312519"/>
    <w:rsid w:val="00312F40"/>
    <w:rsid w:val="003137A3"/>
    <w:rsid w:val="00313B03"/>
    <w:rsid w:val="00313B6D"/>
    <w:rsid w:val="00315165"/>
    <w:rsid w:val="0031617D"/>
    <w:rsid w:val="00321C74"/>
    <w:rsid w:val="00325AFD"/>
    <w:rsid w:val="00327870"/>
    <w:rsid w:val="0033059B"/>
    <w:rsid w:val="0033387F"/>
    <w:rsid w:val="00336D02"/>
    <w:rsid w:val="003411F3"/>
    <w:rsid w:val="003414E0"/>
    <w:rsid w:val="00342776"/>
    <w:rsid w:val="00342ACB"/>
    <w:rsid w:val="00343021"/>
    <w:rsid w:val="00343BA4"/>
    <w:rsid w:val="0034457D"/>
    <w:rsid w:val="003447E7"/>
    <w:rsid w:val="00345041"/>
    <w:rsid w:val="0034662A"/>
    <w:rsid w:val="00347699"/>
    <w:rsid w:val="00347A69"/>
    <w:rsid w:val="003513B8"/>
    <w:rsid w:val="0035237F"/>
    <w:rsid w:val="003525EB"/>
    <w:rsid w:val="003529CC"/>
    <w:rsid w:val="0035304B"/>
    <w:rsid w:val="00355FD3"/>
    <w:rsid w:val="00357A2E"/>
    <w:rsid w:val="00357B91"/>
    <w:rsid w:val="00357F0B"/>
    <w:rsid w:val="00360242"/>
    <w:rsid w:val="00361354"/>
    <w:rsid w:val="00363AA2"/>
    <w:rsid w:val="00364165"/>
    <w:rsid w:val="003660FD"/>
    <w:rsid w:val="00370D27"/>
    <w:rsid w:val="00374C87"/>
    <w:rsid w:val="00375E15"/>
    <w:rsid w:val="00376EB8"/>
    <w:rsid w:val="0037783D"/>
    <w:rsid w:val="00377A6C"/>
    <w:rsid w:val="00377CF0"/>
    <w:rsid w:val="00381E4A"/>
    <w:rsid w:val="0038255A"/>
    <w:rsid w:val="00383A3D"/>
    <w:rsid w:val="003846A9"/>
    <w:rsid w:val="0038472B"/>
    <w:rsid w:val="00385333"/>
    <w:rsid w:val="00386859"/>
    <w:rsid w:val="00391083"/>
    <w:rsid w:val="00391419"/>
    <w:rsid w:val="00391B87"/>
    <w:rsid w:val="003921EC"/>
    <w:rsid w:val="00394884"/>
    <w:rsid w:val="0039488A"/>
    <w:rsid w:val="00395673"/>
    <w:rsid w:val="003973B9"/>
    <w:rsid w:val="00397CA6"/>
    <w:rsid w:val="00397FC3"/>
    <w:rsid w:val="003A0B54"/>
    <w:rsid w:val="003A0D83"/>
    <w:rsid w:val="003A3825"/>
    <w:rsid w:val="003A3DF4"/>
    <w:rsid w:val="003A5BFB"/>
    <w:rsid w:val="003A6CFB"/>
    <w:rsid w:val="003A7393"/>
    <w:rsid w:val="003A73AD"/>
    <w:rsid w:val="003A78D7"/>
    <w:rsid w:val="003B0793"/>
    <w:rsid w:val="003B0EBA"/>
    <w:rsid w:val="003B0EBB"/>
    <w:rsid w:val="003B1132"/>
    <w:rsid w:val="003B1518"/>
    <w:rsid w:val="003B1755"/>
    <w:rsid w:val="003B1805"/>
    <w:rsid w:val="003B2DB4"/>
    <w:rsid w:val="003B32D2"/>
    <w:rsid w:val="003B341E"/>
    <w:rsid w:val="003B39D7"/>
    <w:rsid w:val="003B5B7E"/>
    <w:rsid w:val="003B6794"/>
    <w:rsid w:val="003B752F"/>
    <w:rsid w:val="003C06F3"/>
    <w:rsid w:val="003C11EF"/>
    <w:rsid w:val="003C1231"/>
    <w:rsid w:val="003C341C"/>
    <w:rsid w:val="003C3935"/>
    <w:rsid w:val="003C43EE"/>
    <w:rsid w:val="003C53DA"/>
    <w:rsid w:val="003C56BB"/>
    <w:rsid w:val="003C71E2"/>
    <w:rsid w:val="003C73D2"/>
    <w:rsid w:val="003D090C"/>
    <w:rsid w:val="003D2320"/>
    <w:rsid w:val="003D6C04"/>
    <w:rsid w:val="003D74C7"/>
    <w:rsid w:val="003E006D"/>
    <w:rsid w:val="003E0792"/>
    <w:rsid w:val="003E2157"/>
    <w:rsid w:val="003E255F"/>
    <w:rsid w:val="003E346C"/>
    <w:rsid w:val="003E3B22"/>
    <w:rsid w:val="003E3D82"/>
    <w:rsid w:val="003E597E"/>
    <w:rsid w:val="003E5BA9"/>
    <w:rsid w:val="003E6681"/>
    <w:rsid w:val="003F009F"/>
    <w:rsid w:val="003F236A"/>
    <w:rsid w:val="003F3A5B"/>
    <w:rsid w:val="003F3E33"/>
    <w:rsid w:val="003F5F1A"/>
    <w:rsid w:val="003F7BA5"/>
    <w:rsid w:val="0040054C"/>
    <w:rsid w:val="00401567"/>
    <w:rsid w:val="00402572"/>
    <w:rsid w:val="004025FE"/>
    <w:rsid w:val="00402B08"/>
    <w:rsid w:val="00402BD4"/>
    <w:rsid w:val="004030A0"/>
    <w:rsid w:val="004048BF"/>
    <w:rsid w:val="00404D28"/>
    <w:rsid w:val="004053A7"/>
    <w:rsid w:val="00406059"/>
    <w:rsid w:val="00406ED9"/>
    <w:rsid w:val="00407075"/>
    <w:rsid w:val="00407958"/>
    <w:rsid w:val="004102ED"/>
    <w:rsid w:val="004117D6"/>
    <w:rsid w:val="00411848"/>
    <w:rsid w:val="0041209E"/>
    <w:rsid w:val="00414037"/>
    <w:rsid w:val="004149C8"/>
    <w:rsid w:val="0041531E"/>
    <w:rsid w:val="00415BC8"/>
    <w:rsid w:val="0041723A"/>
    <w:rsid w:val="0041780F"/>
    <w:rsid w:val="004178CB"/>
    <w:rsid w:val="0042067B"/>
    <w:rsid w:val="00420FCA"/>
    <w:rsid w:val="00423281"/>
    <w:rsid w:val="00425B3D"/>
    <w:rsid w:val="00426766"/>
    <w:rsid w:val="00427F51"/>
    <w:rsid w:val="004311AF"/>
    <w:rsid w:val="004317E8"/>
    <w:rsid w:val="0043353C"/>
    <w:rsid w:val="0043511F"/>
    <w:rsid w:val="00435FEB"/>
    <w:rsid w:val="00436181"/>
    <w:rsid w:val="00437504"/>
    <w:rsid w:val="00440A72"/>
    <w:rsid w:val="0044192F"/>
    <w:rsid w:val="00441AE1"/>
    <w:rsid w:val="00442C84"/>
    <w:rsid w:val="00443D8E"/>
    <w:rsid w:val="004447B0"/>
    <w:rsid w:val="00451B52"/>
    <w:rsid w:val="00452649"/>
    <w:rsid w:val="00452A83"/>
    <w:rsid w:val="00453AFA"/>
    <w:rsid w:val="00454813"/>
    <w:rsid w:val="00456A23"/>
    <w:rsid w:val="00456C12"/>
    <w:rsid w:val="00456DFB"/>
    <w:rsid w:val="004601EE"/>
    <w:rsid w:val="00460533"/>
    <w:rsid w:val="0046139E"/>
    <w:rsid w:val="004618A9"/>
    <w:rsid w:val="004619AC"/>
    <w:rsid w:val="00461AE1"/>
    <w:rsid w:val="00461E0E"/>
    <w:rsid w:val="004622B9"/>
    <w:rsid w:val="00463047"/>
    <w:rsid w:val="004641D5"/>
    <w:rsid w:val="004653CC"/>
    <w:rsid w:val="0046542D"/>
    <w:rsid w:val="00465EAF"/>
    <w:rsid w:val="00467684"/>
    <w:rsid w:val="0047028C"/>
    <w:rsid w:val="00470470"/>
    <w:rsid w:val="0047063E"/>
    <w:rsid w:val="0047326A"/>
    <w:rsid w:val="004744C2"/>
    <w:rsid w:val="0047565F"/>
    <w:rsid w:val="00476520"/>
    <w:rsid w:val="00476EB5"/>
    <w:rsid w:val="00477421"/>
    <w:rsid w:val="004815C8"/>
    <w:rsid w:val="004837B3"/>
    <w:rsid w:val="004865B3"/>
    <w:rsid w:val="0049003A"/>
    <w:rsid w:val="0049051F"/>
    <w:rsid w:val="00491B3D"/>
    <w:rsid w:val="004925B1"/>
    <w:rsid w:val="004929DA"/>
    <w:rsid w:val="00492CC5"/>
    <w:rsid w:val="004939B0"/>
    <w:rsid w:val="00495D43"/>
    <w:rsid w:val="004962D9"/>
    <w:rsid w:val="00497268"/>
    <w:rsid w:val="004A010C"/>
    <w:rsid w:val="004A25EE"/>
    <w:rsid w:val="004A25F9"/>
    <w:rsid w:val="004A353D"/>
    <w:rsid w:val="004A39A9"/>
    <w:rsid w:val="004A4A13"/>
    <w:rsid w:val="004A4A98"/>
    <w:rsid w:val="004A5AC7"/>
    <w:rsid w:val="004A5E24"/>
    <w:rsid w:val="004A61D1"/>
    <w:rsid w:val="004A737E"/>
    <w:rsid w:val="004A7D98"/>
    <w:rsid w:val="004B12D3"/>
    <w:rsid w:val="004B1B69"/>
    <w:rsid w:val="004B21FD"/>
    <w:rsid w:val="004B29AE"/>
    <w:rsid w:val="004B3878"/>
    <w:rsid w:val="004B49C6"/>
    <w:rsid w:val="004B594F"/>
    <w:rsid w:val="004B59D8"/>
    <w:rsid w:val="004B67A7"/>
    <w:rsid w:val="004B75BD"/>
    <w:rsid w:val="004B7FA4"/>
    <w:rsid w:val="004C0313"/>
    <w:rsid w:val="004C0905"/>
    <w:rsid w:val="004C1824"/>
    <w:rsid w:val="004C2662"/>
    <w:rsid w:val="004C68AD"/>
    <w:rsid w:val="004C71CB"/>
    <w:rsid w:val="004D0091"/>
    <w:rsid w:val="004D03B7"/>
    <w:rsid w:val="004D1B8D"/>
    <w:rsid w:val="004D6691"/>
    <w:rsid w:val="004D7AA0"/>
    <w:rsid w:val="004D7D54"/>
    <w:rsid w:val="004E09C7"/>
    <w:rsid w:val="004E1336"/>
    <w:rsid w:val="004E1FE2"/>
    <w:rsid w:val="004E2322"/>
    <w:rsid w:val="004E2E10"/>
    <w:rsid w:val="004E497D"/>
    <w:rsid w:val="004E4CB3"/>
    <w:rsid w:val="004E6B0F"/>
    <w:rsid w:val="004F02A4"/>
    <w:rsid w:val="004F12BA"/>
    <w:rsid w:val="004F2258"/>
    <w:rsid w:val="004F3C72"/>
    <w:rsid w:val="004F4C67"/>
    <w:rsid w:val="004F53D6"/>
    <w:rsid w:val="004F5635"/>
    <w:rsid w:val="004F679C"/>
    <w:rsid w:val="004F770D"/>
    <w:rsid w:val="004F783E"/>
    <w:rsid w:val="004F7FD4"/>
    <w:rsid w:val="00500D65"/>
    <w:rsid w:val="00500FDC"/>
    <w:rsid w:val="00502795"/>
    <w:rsid w:val="00503C81"/>
    <w:rsid w:val="005041CD"/>
    <w:rsid w:val="00504945"/>
    <w:rsid w:val="00504FBB"/>
    <w:rsid w:val="00506EE3"/>
    <w:rsid w:val="005077A8"/>
    <w:rsid w:val="00512240"/>
    <w:rsid w:val="00513DAE"/>
    <w:rsid w:val="00513E15"/>
    <w:rsid w:val="005141E4"/>
    <w:rsid w:val="00514DB2"/>
    <w:rsid w:val="0051659A"/>
    <w:rsid w:val="00517A92"/>
    <w:rsid w:val="00520851"/>
    <w:rsid w:val="00520C17"/>
    <w:rsid w:val="00521111"/>
    <w:rsid w:val="005216EE"/>
    <w:rsid w:val="0052185D"/>
    <w:rsid w:val="005223C5"/>
    <w:rsid w:val="005226B5"/>
    <w:rsid w:val="005246EA"/>
    <w:rsid w:val="00525419"/>
    <w:rsid w:val="00525886"/>
    <w:rsid w:val="00525F4F"/>
    <w:rsid w:val="00527DCE"/>
    <w:rsid w:val="0053009E"/>
    <w:rsid w:val="00530746"/>
    <w:rsid w:val="00530981"/>
    <w:rsid w:val="00531D23"/>
    <w:rsid w:val="00531E2D"/>
    <w:rsid w:val="0053227D"/>
    <w:rsid w:val="0053248C"/>
    <w:rsid w:val="00532AD3"/>
    <w:rsid w:val="00532AD6"/>
    <w:rsid w:val="00533869"/>
    <w:rsid w:val="00535B82"/>
    <w:rsid w:val="00536D80"/>
    <w:rsid w:val="0053775B"/>
    <w:rsid w:val="0054080B"/>
    <w:rsid w:val="00541BF6"/>
    <w:rsid w:val="005431C7"/>
    <w:rsid w:val="00545FEA"/>
    <w:rsid w:val="005467D6"/>
    <w:rsid w:val="00547153"/>
    <w:rsid w:val="00547A55"/>
    <w:rsid w:val="00552E7A"/>
    <w:rsid w:val="0055393E"/>
    <w:rsid w:val="00554473"/>
    <w:rsid w:val="005545E5"/>
    <w:rsid w:val="00556937"/>
    <w:rsid w:val="005615EE"/>
    <w:rsid w:val="00561EF7"/>
    <w:rsid w:val="0056619C"/>
    <w:rsid w:val="00566BE4"/>
    <w:rsid w:val="0056712F"/>
    <w:rsid w:val="00570075"/>
    <w:rsid w:val="0057056C"/>
    <w:rsid w:val="00570E58"/>
    <w:rsid w:val="00571B8D"/>
    <w:rsid w:val="0057351C"/>
    <w:rsid w:val="005736B8"/>
    <w:rsid w:val="00573962"/>
    <w:rsid w:val="00574377"/>
    <w:rsid w:val="005756D7"/>
    <w:rsid w:val="00575C83"/>
    <w:rsid w:val="005771DF"/>
    <w:rsid w:val="00577DEC"/>
    <w:rsid w:val="005803E0"/>
    <w:rsid w:val="00580521"/>
    <w:rsid w:val="0058114E"/>
    <w:rsid w:val="005814E4"/>
    <w:rsid w:val="005817AA"/>
    <w:rsid w:val="00582BB9"/>
    <w:rsid w:val="005834A5"/>
    <w:rsid w:val="00585A3D"/>
    <w:rsid w:val="00585F20"/>
    <w:rsid w:val="00586806"/>
    <w:rsid w:val="0059071B"/>
    <w:rsid w:val="005912D7"/>
    <w:rsid w:val="0059350D"/>
    <w:rsid w:val="0059418C"/>
    <w:rsid w:val="00594624"/>
    <w:rsid w:val="00595F1B"/>
    <w:rsid w:val="00596534"/>
    <w:rsid w:val="00596838"/>
    <w:rsid w:val="005979E0"/>
    <w:rsid w:val="005A1E96"/>
    <w:rsid w:val="005A6487"/>
    <w:rsid w:val="005A75EB"/>
    <w:rsid w:val="005B1076"/>
    <w:rsid w:val="005B1711"/>
    <w:rsid w:val="005B23E5"/>
    <w:rsid w:val="005B2589"/>
    <w:rsid w:val="005B49CE"/>
    <w:rsid w:val="005B56C4"/>
    <w:rsid w:val="005B6CDA"/>
    <w:rsid w:val="005C0315"/>
    <w:rsid w:val="005C07BC"/>
    <w:rsid w:val="005C09DB"/>
    <w:rsid w:val="005C4283"/>
    <w:rsid w:val="005C63EB"/>
    <w:rsid w:val="005C7445"/>
    <w:rsid w:val="005C76B4"/>
    <w:rsid w:val="005D0113"/>
    <w:rsid w:val="005D150C"/>
    <w:rsid w:val="005D2162"/>
    <w:rsid w:val="005D25C3"/>
    <w:rsid w:val="005D49BE"/>
    <w:rsid w:val="005D6C80"/>
    <w:rsid w:val="005E1790"/>
    <w:rsid w:val="005E215E"/>
    <w:rsid w:val="005E2CE6"/>
    <w:rsid w:val="005E2EB1"/>
    <w:rsid w:val="005E3225"/>
    <w:rsid w:val="005E5197"/>
    <w:rsid w:val="005E68B0"/>
    <w:rsid w:val="005E6D83"/>
    <w:rsid w:val="005F033A"/>
    <w:rsid w:val="005F064C"/>
    <w:rsid w:val="005F3100"/>
    <w:rsid w:val="005F4F0A"/>
    <w:rsid w:val="005F6501"/>
    <w:rsid w:val="00600EC4"/>
    <w:rsid w:val="00600FBA"/>
    <w:rsid w:val="0060359E"/>
    <w:rsid w:val="0060430D"/>
    <w:rsid w:val="00604DB7"/>
    <w:rsid w:val="0060561A"/>
    <w:rsid w:val="0061127C"/>
    <w:rsid w:val="00611C50"/>
    <w:rsid w:val="00611E0F"/>
    <w:rsid w:val="00611F36"/>
    <w:rsid w:val="0061283D"/>
    <w:rsid w:val="00614ABA"/>
    <w:rsid w:val="00614E33"/>
    <w:rsid w:val="00614EDD"/>
    <w:rsid w:val="00615FC5"/>
    <w:rsid w:val="006206A7"/>
    <w:rsid w:val="00621622"/>
    <w:rsid w:val="00625306"/>
    <w:rsid w:val="0062583A"/>
    <w:rsid w:val="00625B45"/>
    <w:rsid w:val="00625C94"/>
    <w:rsid w:val="0063280F"/>
    <w:rsid w:val="0063389C"/>
    <w:rsid w:val="006339D0"/>
    <w:rsid w:val="006355A3"/>
    <w:rsid w:val="0063596B"/>
    <w:rsid w:val="0063598B"/>
    <w:rsid w:val="0063627C"/>
    <w:rsid w:val="00636B5B"/>
    <w:rsid w:val="00636D63"/>
    <w:rsid w:val="00637045"/>
    <w:rsid w:val="00637502"/>
    <w:rsid w:val="00640655"/>
    <w:rsid w:val="006409CF"/>
    <w:rsid w:val="00641187"/>
    <w:rsid w:val="006416AB"/>
    <w:rsid w:val="006428C1"/>
    <w:rsid w:val="00642B0F"/>
    <w:rsid w:val="00642DF4"/>
    <w:rsid w:val="00643CB7"/>
    <w:rsid w:val="00647144"/>
    <w:rsid w:val="00650C50"/>
    <w:rsid w:val="00651872"/>
    <w:rsid w:val="006520A5"/>
    <w:rsid w:val="00652A1A"/>
    <w:rsid w:val="00653BFF"/>
    <w:rsid w:val="006554ED"/>
    <w:rsid w:val="00655821"/>
    <w:rsid w:val="00656B0D"/>
    <w:rsid w:val="00656EFB"/>
    <w:rsid w:val="006601A9"/>
    <w:rsid w:val="00660898"/>
    <w:rsid w:val="00661207"/>
    <w:rsid w:val="0066194E"/>
    <w:rsid w:val="00661F13"/>
    <w:rsid w:val="00664DCB"/>
    <w:rsid w:val="00666107"/>
    <w:rsid w:val="006663CA"/>
    <w:rsid w:val="006701C0"/>
    <w:rsid w:val="006709BB"/>
    <w:rsid w:val="00673B24"/>
    <w:rsid w:val="006743AE"/>
    <w:rsid w:val="00674420"/>
    <w:rsid w:val="00674FA3"/>
    <w:rsid w:val="0067508D"/>
    <w:rsid w:val="006755B8"/>
    <w:rsid w:val="00675A78"/>
    <w:rsid w:val="00676035"/>
    <w:rsid w:val="00677014"/>
    <w:rsid w:val="00681664"/>
    <w:rsid w:val="006817A6"/>
    <w:rsid w:val="00681AE1"/>
    <w:rsid w:val="00682376"/>
    <w:rsid w:val="00682F1C"/>
    <w:rsid w:val="006832C8"/>
    <w:rsid w:val="006871B2"/>
    <w:rsid w:val="006876EF"/>
    <w:rsid w:val="0069182E"/>
    <w:rsid w:val="00691980"/>
    <w:rsid w:val="00694BB7"/>
    <w:rsid w:val="00694C0D"/>
    <w:rsid w:val="00696546"/>
    <w:rsid w:val="006976D6"/>
    <w:rsid w:val="006A10C2"/>
    <w:rsid w:val="006A3000"/>
    <w:rsid w:val="006A3E03"/>
    <w:rsid w:val="006A6526"/>
    <w:rsid w:val="006A6665"/>
    <w:rsid w:val="006A6775"/>
    <w:rsid w:val="006A71F7"/>
    <w:rsid w:val="006B021A"/>
    <w:rsid w:val="006B08A5"/>
    <w:rsid w:val="006B3711"/>
    <w:rsid w:val="006B3813"/>
    <w:rsid w:val="006B5682"/>
    <w:rsid w:val="006B65DB"/>
    <w:rsid w:val="006C1016"/>
    <w:rsid w:val="006C2314"/>
    <w:rsid w:val="006C2B81"/>
    <w:rsid w:val="006C2CF4"/>
    <w:rsid w:val="006C4B31"/>
    <w:rsid w:val="006C4C62"/>
    <w:rsid w:val="006C67E5"/>
    <w:rsid w:val="006C70F7"/>
    <w:rsid w:val="006C7BF6"/>
    <w:rsid w:val="006C7DF0"/>
    <w:rsid w:val="006D0372"/>
    <w:rsid w:val="006D08A9"/>
    <w:rsid w:val="006D0B22"/>
    <w:rsid w:val="006D11EF"/>
    <w:rsid w:val="006D1B3B"/>
    <w:rsid w:val="006D1F89"/>
    <w:rsid w:val="006D3B37"/>
    <w:rsid w:val="006D42AE"/>
    <w:rsid w:val="006D505F"/>
    <w:rsid w:val="006D5133"/>
    <w:rsid w:val="006D636D"/>
    <w:rsid w:val="006D6E5A"/>
    <w:rsid w:val="006D71F0"/>
    <w:rsid w:val="006D7BD7"/>
    <w:rsid w:val="006E080D"/>
    <w:rsid w:val="006E0BCF"/>
    <w:rsid w:val="006E337D"/>
    <w:rsid w:val="006E3709"/>
    <w:rsid w:val="006E3F5C"/>
    <w:rsid w:val="006E5A4E"/>
    <w:rsid w:val="006E5FEF"/>
    <w:rsid w:val="006F0B72"/>
    <w:rsid w:val="006F21F1"/>
    <w:rsid w:val="006F44D7"/>
    <w:rsid w:val="006F75A9"/>
    <w:rsid w:val="007013DB"/>
    <w:rsid w:val="007029E7"/>
    <w:rsid w:val="00703081"/>
    <w:rsid w:val="007067D5"/>
    <w:rsid w:val="007068C4"/>
    <w:rsid w:val="00707E61"/>
    <w:rsid w:val="007105E3"/>
    <w:rsid w:val="00710BA1"/>
    <w:rsid w:val="0071131C"/>
    <w:rsid w:val="00712025"/>
    <w:rsid w:val="00712B10"/>
    <w:rsid w:val="007132A3"/>
    <w:rsid w:val="007134E3"/>
    <w:rsid w:val="007153AE"/>
    <w:rsid w:val="00715787"/>
    <w:rsid w:val="00715A36"/>
    <w:rsid w:val="007168BE"/>
    <w:rsid w:val="00717E8F"/>
    <w:rsid w:val="0072136C"/>
    <w:rsid w:val="0072155D"/>
    <w:rsid w:val="00721CAC"/>
    <w:rsid w:val="00723819"/>
    <w:rsid w:val="0072463C"/>
    <w:rsid w:val="0072466E"/>
    <w:rsid w:val="00727E0E"/>
    <w:rsid w:val="00733162"/>
    <w:rsid w:val="00733512"/>
    <w:rsid w:val="00734178"/>
    <w:rsid w:val="00735F8D"/>
    <w:rsid w:val="007368BC"/>
    <w:rsid w:val="00736F7B"/>
    <w:rsid w:val="0073708E"/>
    <w:rsid w:val="007377D2"/>
    <w:rsid w:val="007437EE"/>
    <w:rsid w:val="00743F42"/>
    <w:rsid w:val="0074450F"/>
    <w:rsid w:val="007458B3"/>
    <w:rsid w:val="00745C80"/>
    <w:rsid w:val="00747E1D"/>
    <w:rsid w:val="0075000D"/>
    <w:rsid w:val="007503F5"/>
    <w:rsid w:val="00751B52"/>
    <w:rsid w:val="00752F19"/>
    <w:rsid w:val="007530F3"/>
    <w:rsid w:val="00753615"/>
    <w:rsid w:val="0075381F"/>
    <w:rsid w:val="0075392A"/>
    <w:rsid w:val="007547D3"/>
    <w:rsid w:val="0075594E"/>
    <w:rsid w:val="007559C5"/>
    <w:rsid w:val="00757140"/>
    <w:rsid w:val="00760544"/>
    <w:rsid w:val="00760A60"/>
    <w:rsid w:val="00760A8F"/>
    <w:rsid w:val="0076316D"/>
    <w:rsid w:val="00764064"/>
    <w:rsid w:val="007655CB"/>
    <w:rsid w:val="00767FC5"/>
    <w:rsid w:val="0077039C"/>
    <w:rsid w:val="00771ED1"/>
    <w:rsid w:val="00774E30"/>
    <w:rsid w:val="00775181"/>
    <w:rsid w:val="007751B7"/>
    <w:rsid w:val="007752F5"/>
    <w:rsid w:val="00775E2E"/>
    <w:rsid w:val="00775EA8"/>
    <w:rsid w:val="0077798D"/>
    <w:rsid w:val="00780A6E"/>
    <w:rsid w:val="00783685"/>
    <w:rsid w:val="007838DA"/>
    <w:rsid w:val="00783960"/>
    <w:rsid w:val="00783F21"/>
    <w:rsid w:val="00784B55"/>
    <w:rsid w:val="00785636"/>
    <w:rsid w:val="00787FAE"/>
    <w:rsid w:val="007914BB"/>
    <w:rsid w:val="007915C4"/>
    <w:rsid w:val="00793D44"/>
    <w:rsid w:val="00796EEE"/>
    <w:rsid w:val="007970D9"/>
    <w:rsid w:val="007971AC"/>
    <w:rsid w:val="007976FA"/>
    <w:rsid w:val="007A0072"/>
    <w:rsid w:val="007A31A4"/>
    <w:rsid w:val="007A5C3E"/>
    <w:rsid w:val="007A5CA4"/>
    <w:rsid w:val="007A7D41"/>
    <w:rsid w:val="007B17BE"/>
    <w:rsid w:val="007B2DB9"/>
    <w:rsid w:val="007B3F28"/>
    <w:rsid w:val="007B47B6"/>
    <w:rsid w:val="007B4B46"/>
    <w:rsid w:val="007B531F"/>
    <w:rsid w:val="007B5F7B"/>
    <w:rsid w:val="007B725B"/>
    <w:rsid w:val="007B7294"/>
    <w:rsid w:val="007B76F6"/>
    <w:rsid w:val="007C0F06"/>
    <w:rsid w:val="007C1E94"/>
    <w:rsid w:val="007C2401"/>
    <w:rsid w:val="007C2520"/>
    <w:rsid w:val="007C3F07"/>
    <w:rsid w:val="007C5F8D"/>
    <w:rsid w:val="007C6FFB"/>
    <w:rsid w:val="007C7E62"/>
    <w:rsid w:val="007C7F13"/>
    <w:rsid w:val="007D21EE"/>
    <w:rsid w:val="007D296C"/>
    <w:rsid w:val="007D339A"/>
    <w:rsid w:val="007D656E"/>
    <w:rsid w:val="007D6641"/>
    <w:rsid w:val="007D7AD1"/>
    <w:rsid w:val="007E017A"/>
    <w:rsid w:val="007E23BD"/>
    <w:rsid w:val="007E252D"/>
    <w:rsid w:val="007E25ED"/>
    <w:rsid w:val="007E29FE"/>
    <w:rsid w:val="007E3137"/>
    <w:rsid w:val="007E3D27"/>
    <w:rsid w:val="007E503A"/>
    <w:rsid w:val="007E517E"/>
    <w:rsid w:val="007F051B"/>
    <w:rsid w:val="007F2B97"/>
    <w:rsid w:val="007F2FD9"/>
    <w:rsid w:val="007F37F4"/>
    <w:rsid w:val="007F399C"/>
    <w:rsid w:val="007F4882"/>
    <w:rsid w:val="007F4C6F"/>
    <w:rsid w:val="007F510A"/>
    <w:rsid w:val="007F5F80"/>
    <w:rsid w:val="008003B1"/>
    <w:rsid w:val="0080187C"/>
    <w:rsid w:val="00802BD1"/>
    <w:rsid w:val="008048D8"/>
    <w:rsid w:val="008050E8"/>
    <w:rsid w:val="008051B0"/>
    <w:rsid w:val="0080620F"/>
    <w:rsid w:val="0080634B"/>
    <w:rsid w:val="00806A81"/>
    <w:rsid w:val="00811D0F"/>
    <w:rsid w:val="00814ED4"/>
    <w:rsid w:val="008150EA"/>
    <w:rsid w:val="00815E58"/>
    <w:rsid w:val="008176B6"/>
    <w:rsid w:val="008203BE"/>
    <w:rsid w:val="00820AA4"/>
    <w:rsid w:val="008216B6"/>
    <w:rsid w:val="00822806"/>
    <w:rsid w:val="008232F8"/>
    <w:rsid w:val="008246D2"/>
    <w:rsid w:val="008254C4"/>
    <w:rsid w:val="008258A4"/>
    <w:rsid w:val="00825B12"/>
    <w:rsid w:val="00826112"/>
    <w:rsid w:val="00826E82"/>
    <w:rsid w:val="00827018"/>
    <w:rsid w:val="0082798B"/>
    <w:rsid w:val="00830897"/>
    <w:rsid w:val="00830989"/>
    <w:rsid w:val="00833787"/>
    <w:rsid w:val="00833ACC"/>
    <w:rsid w:val="00833E8E"/>
    <w:rsid w:val="00835F4A"/>
    <w:rsid w:val="0083630B"/>
    <w:rsid w:val="00840856"/>
    <w:rsid w:val="0084259E"/>
    <w:rsid w:val="00843BCC"/>
    <w:rsid w:val="00843D5E"/>
    <w:rsid w:val="0084495B"/>
    <w:rsid w:val="00844C6D"/>
    <w:rsid w:val="00844CF4"/>
    <w:rsid w:val="0084541C"/>
    <w:rsid w:val="00845C1B"/>
    <w:rsid w:val="0084691F"/>
    <w:rsid w:val="00846EA8"/>
    <w:rsid w:val="00851B36"/>
    <w:rsid w:val="00852211"/>
    <w:rsid w:val="0085297C"/>
    <w:rsid w:val="00854DB9"/>
    <w:rsid w:val="00857CEE"/>
    <w:rsid w:val="008614F2"/>
    <w:rsid w:val="00862EC9"/>
    <w:rsid w:val="0086546E"/>
    <w:rsid w:val="008665EB"/>
    <w:rsid w:val="00871E34"/>
    <w:rsid w:val="00873670"/>
    <w:rsid w:val="00873DEC"/>
    <w:rsid w:val="008766D3"/>
    <w:rsid w:val="0088362B"/>
    <w:rsid w:val="008840FC"/>
    <w:rsid w:val="0088424F"/>
    <w:rsid w:val="00884CBA"/>
    <w:rsid w:val="00885D50"/>
    <w:rsid w:val="00886D5A"/>
    <w:rsid w:val="008923E4"/>
    <w:rsid w:val="00892882"/>
    <w:rsid w:val="00893A12"/>
    <w:rsid w:val="00894C47"/>
    <w:rsid w:val="00895D52"/>
    <w:rsid w:val="008979BA"/>
    <w:rsid w:val="008A0A5B"/>
    <w:rsid w:val="008A1930"/>
    <w:rsid w:val="008A1CEA"/>
    <w:rsid w:val="008A3AFF"/>
    <w:rsid w:val="008A6AF9"/>
    <w:rsid w:val="008B1802"/>
    <w:rsid w:val="008B1D67"/>
    <w:rsid w:val="008B1DD8"/>
    <w:rsid w:val="008B256F"/>
    <w:rsid w:val="008B4867"/>
    <w:rsid w:val="008B50A0"/>
    <w:rsid w:val="008B64C5"/>
    <w:rsid w:val="008B6FE3"/>
    <w:rsid w:val="008B732D"/>
    <w:rsid w:val="008C01A7"/>
    <w:rsid w:val="008C11BE"/>
    <w:rsid w:val="008C1CC1"/>
    <w:rsid w:val="008C2780"/>
    <w:rsid w:val="008C35FA"/>
    <w:rsid w:val="008C366A"/>
    <w:rsid w:val="008C5AAD"/>
    <w:rsid w:val="008C5CEF"/>
    <w:rsid w:val="008C6874"/>
    <w:rsid w:val="008C7EC3"/>
    <w:rsid w:val="008D084F"/>
    <w:rsid w:val="008D1575"/>
    <w:rsid w:val="008D2870"/>
    <w:rsid w:val="008D29D3"/>
    <w:rsid w:val="008D2CF3"/>
    <w:rsid w:val="008D31B8"/>
    <w:rsid w:val="008D37D3"/>
    <w:rsid w:val="008D48E9"/>
    <w:rsid w:val="008D7D9E"/>
    <w:rsid w:val="008E045E"/>
    <w:rsid w:val="008E10A1"/>
    <w:rsid w:val="008E1C1F"/>
    <w:rsid w:val="008E3987"/>
    <w:rsid w:val="008E3F7E"/>
    <w:rsid w:val="008E499D"/>
    <w:rsid w:val="008E4C4E"/>
    <w:rsid w:val="008E5AEB"/>
    <w:rsid w:val="008E7A52"/>
    <w:rsid w:val="008F395A"/>
    <w:rsid w:val="008F3FAB"/>
    <w:rsid w:val="008F4195"/>
    <w:rsid w:val="008F67D6"/>
    <w:rsid w:val="008F7D93"/>
    <w:rsid w:val="009009A7"/>
    <w:rsid w:val="00900E9B"/>
    <w:rsid w:val="009027CD"/>
    <w:rsid w:val="009041C1"/>
    <w:rsid w:val="0090435A"/>
    <w:rsid w:val="0090435E"/>
    <w:rsid w:val="00907884"/>
    <w:rsid w:val="00911918"/>
    <w:rsid w:val="00911D7C"/>
    <w:rsid w:val="00911E14"/>
    <w:rsid w:val="00912CF3"/>
    <w:rsid w:val="00913E24"/>
    <w:rsid w:val="009153B1"/>
    <w:rsid w:val="00915937"/>
    <w:rsid w:val="00915C90"/>
    <w:rsid w:val="00916E67"/>
    <w:rsid w:val="00922E6E"/>
    <w:rsid w:val="009231F9"/>
    <w:rsid w:val="00923901"/>
    <w:rsid w:val="00923EE8"/>
    <w:rsid w:val="009255DD"/>
    <w:rsid w:val="0092629B"/>
    <w:rsid w:val="00926955"/>
    <w:rsid w:val="00927342"/>
    <w:rsid w:val="00930B45"/>
    <w:rsid w:val="00930DBE"/>
    <w:rsid w:val="0093104B"/>
    <w:rsid w:val="00931C2A"/>
    <w:rsid w:val="00932041"/>
    <w:rsid w:val="009328D1"/>
    <w:rsid w:val="0093414D"/>
    <w:rsid w:val="00934AB6"/>
    <w:rsid w:val="009403EA"/>
    <w:rsid w:val="009404E7"/>
    <w:rsid w:val="009405B9"/>
    <w:rsid w:val="00941733"/>
    <w:rsid w:val="00941E08"/>
    <w:rsid w:val="00942AB6"/>
    <w:rsid w:val="00942EF4"/>
    <w:rsid w:val="00942F3F"/>
    <w:rsid w:val="0094342C"/>
    <w:rsid w:val="00943630"/>
    <w:rsid w:val="0094758B"/>
    <w:rsid w:val="00947A3D"/>
    <w:rsid w:val="00947F6B"/>
    <w:rsid w:val="0095101E"/>
    <w:rsid w:val="00952784"/>
    <w:rsid w:val="0095292B"/>
    <w:rsid w:val="00955728"/>
    <w:rsid w:val="00955AF6"/>
    <w:rsid w:val="00955EBB"/>
    <w:rsid w:val="009575E5"/>
    <w:rsid w:val="00961596"/>
    <w:rsid w:val="009616ED"/>
    <w:rsid w:val="00961817"/>
    <w:rsid w:val="00961C9F"/>
    <w:rsid w:val="009637FB"/>
    <w:rsid w:val="00963ECD"/>
    <w:rsid w:val="009653B4"/>
    <w:rsid w:val="00965454"/>
    <w:rsid w:val="00965675"/>
    <w:rsid w:val="0096579C"/>
    <w:rsid w:val="00965B18"/>
    <w:rsid w:val="00966CA6"/>
    <w:rsid w:val="00967553"/>
    <w:rsid w:val="009675DA"/>
    <w:rsid w:val="00967A95"/>
    <w:rsid w:val="00971EC5"/>
    <w:rsid w:val="00972129"/>
    <w:rsid w:val="00972178"/>
    <w:rsid w:val="00975FEB"/>
    <w:rsid w:val="00976682"/>
    <w:rsid w:val="00977A46"/>
    <w:rsid w:val="00980306"/>
    <w:rsid w:val="00982A70"/>
    <w:rsid w:val="00983879"/>
    <w:rsid w:val="00985760"/>
    <w:rsid w:val="00985B96"/>
    <w:rsid w:val="0098638F"/>
    <w:rsid w:val="00986541"/>
    <w:rsid w:val="00986E7B"/>
    <w:rsid w:val="00987E71"/>
    <w:rsid w:val="009901A9"/>
    <w:rsid w:val="00990F06"/>
    <w:rsid w:val="0099157A"/>
    <w:rsid w:val="00994012"/>
    <w:rsid w:val="0099453D"/>
    <w:rsid w:val="009947A0"/>
    <w:rsid w:val="00994A59"/>
    <w:rsid w:val="0099662D"/>
    <w:rsid w:val="009A0701"/>
    <w:rsid w:val="009A10D0"/>
    <w:rsid w:val="009A144C"/>
    <w:rsid w:val="009A5E3E"/>
    <w:rsid w:val="009A6D52"/>
    <w:rsid w:val="009B00A2"/>
    <w:rsid w:val="009B0E05"/>
    <w:rsid w:val="009B41BF"/>
    <w:rsid w:val="009B41FC"/>
    <w:rsid w:val="009B4323"/>
    <w:rsid w:val="009C3619"/>
    <w:rsid w:val="009C41E7"/>
    <w:rsid w:val="009C4A51"/>
    <w:rsid w:val="009C4F6A"/>
    <w:rsid w:val="009C5925"/>
    <w:rsid w:val="009C73D4"/>
    <w:rsid w:val="009C77FF"/>
    <w:rsid w:val="009D33F6"/>
    <w:rsid w:val="009D5388"/>
    <w:rsid w:val="009D7D49"/>
    <w:rsid w:val="009D7EF0"/>
    <w:rsid w:val="009E1D80"/>
    <w:rsid w:val="009E3624"/>
    <w:rsid w:val="009E367F"/>
    <w:rsid w:val="009E4B82"/>
    <w:rsid w:val="009E4FFF"/>
    <w:rsid w:val="009E551C"/>
    <w:rsid w:val="009E5603"/>
    <w:rsid w:val="009E5891"/>
    <w:rsid w:val="009E609A"/>
    <w:rsid w:val="009F0ED6"/>
    <w:rsid w:val="009F169F"/>
    <w:rsid w:val="009F1818"/>
    <w:rsid w:val="009F19B8"/>
    <w:rsid w:val="009F27F2"/>
    <w:rsid w:val="009F47B8"/>
    <w:rsid w:val="009F4C6B"/>
    <w:rsid w:val="009F7B9F"/>
    <w:rsid w:val="00A006A2"/>
    <w:rsid w:val="00A018E8"/>
    <w:rsid w:val="00A04C6E"/>
    <w:rsid w:val="00A04F98"/>
    <w:rsid w:val="00A057DB"/>
    <w:rsid w:val="00A05E43"/>
    <w:rsid w:val="00A06290"/>
    <w:rsid w:val="00A0688A"/>
    <w:rsid w:val="00A07277"/>
    <w:rsid w:val="00A10131"/>
    <w:rsid w:val="00A10BAD"/>
    <w:rsid w:val="00A115E2"/>
    <w:rsid w:val="00A11922"/>
    <w:rsid w:val="00A11CC6"/>
    <w:rsid w:val="00A1232C"/>
    <w:rsid w:val="00A148E3"/>
    <w:rsid w:val="00A14957"/>
    <w:rsid w:val="00A158A8"/>
    <w:rsid w:val="00A16348"/>
    <w:rsid w:val="00A17433"/>
    <w:rsid w:val="00A17C9D"/>
    <w:rsid w:val="00A20F50"/>
    <w:rsid w:val="00A229E2"/>
    <w:rsid w:val="00A239BD"/>
    <w:rsid w:val="00A24151"/>
    <w:rsid w:val="00A2416D"/>
    <w:rsid w:val="00A247E3"/>
    <w:rsid w:val="00A24F40"/>
    <w:rsid w:val="00A275A8"/>
    <w:rsid w:val="00A27B4F"/>
    <w:rsid w:val="00A3081F"/>
    <w:rsid w:val="00A3144B"/>
    <w:rsid w:val="00A3173D"/>
    <w:rsid w:val="00A320E3"/>
    <w:rsid w:val="00A3373B"/>
    <w:rsid w:val="00A34817"/>
    <w:rsid w:val="00A34855"/>
    <w:rsid w:val="00A35930"/>
    <w:rsid w:val="00A368FF"/>
    <w:rsid w:val="00A37600"/>
    <w:rsid w:val="00A40858"/>
    <w:rsid w:val="00A40A1C"/>
    <w:rsid w:val="00A410E2"/>
    <w:rsid w:val="00A4199F"/>
    <w:rsid w:val="00A42655"/>
    <w:rsid w:val="00A42C6F"/>
    <w:rsid w:val="00A43062"/>
    <w:rsid w:val="00A4440A"/>
    <w:rsid w:val="00A44934"/>
    <w:rsid w:val="00A44E8D"/>
    <w:rsid w:val="00A45A86"/>
    <w:rsid w:val="00A45CCB"/>
    <w:rsid w:val="00A46B92"/>
    <w:rsid w:val="00A479E8"/>
    <w:rsid w:val="00A5396E"/>
    <w:rsid w:val="00A53FC9"/>
    <w:rsid w:val="00A54BA6"/>
    <w:rsid w:val="00A552E9"/>
    <w:rsid w:val="00A55DEE"/>
    <w:rsid w:val="00A57980"/>
    <w:rsid w:val="00A616E8"/>
    <w:rsid w:val="00A61994"/>
    <w:rsid w:val="00A62552"/>
    <w:rsid w:val="00A626AE"/>
    <w:rsid w:val="00A63206"/>
    <w:rsid w:val="00A63F17"/>
    <w:rsid w:val="00A64696"/>
    <w:rsid w:val="00A6556F"/>
    <w:rsid w:val="00A66656"/>
    <w:rsid w:val="00A66C4E"/>
    <w:rsid w:val="00A67127"/>
    <w:rsid w:val="00A72996"/>
    <w:rsid w:val="00A7577B"/>
    <w:rsid w:val="00A76AEE"/>
    <w:rsid w:val="00A7721C"/>
    <w:rsid w:val="00A77575"/>
    <w:rsid w:val="00A810E7"/>
    <w:rsid w:val="00A83762"/>
    <w:rsid w:val="00A83A9F"/>
    <w:rsid w:val="00A83FB5"/>
    <w:rsid w:val="00A851D1"/>
    <w:rsid w:val="00A8533E"/>
    <w:rsid w:val="00A853F5"/>
    <w:rsid w:val="00A8567E"/>
    <w:rsid w:val="00A9038D"/>
    <w:rsid w:val="00A9131B"/>
    <w:rsid w:val="00A93F24"/>
    <w:rsid w:val="00A94E61"/>
    <w:rsid w:val="00A95207"/>
    <w:rsid w:val="00A95C6A"/>
    <w:rsid w:val="00A95ED9"/>
    <w:rsid w:val="00A9784F"/>
    <w:rsid w:val="00AA1F5C"/>
    <w:rsid w:val="00AA2403"/>
    <w:rsid w:val="00AA3E80"/>
    <w:rsid w:val="00AA47ED"/>
    <w:rsid w:val="00AA4E71"/>
    <w:rsid w:val="00AA5248"/>
    <w:rsid w:val="00AA620F"/>
    <w:rsid w:val="00AA79B6"/>
    <w:rsid w:val="00AB0F03"/>
    <w:rsid w:val="00AB5D6C"/>
    <w:rsid w:val="00AB6143"/>
    <w:rsid w:val="00AB65D0"/>
    <w:rsid w:val="00AB6BA2"/>
    <w:rsid w:val="00AB6E50"/>
    <w:rsid w:val="00AB792A"/>
    <w:rsid w:val="00AB7950"/>
    <w:rsid w:val="00AC02BB"/>
    <w:rsid w:val="00AC08F7"/>
    <w:rsid w:val="00AC0F67"/>
    <w:rsid w:val="00AC2909"/>
    <w:rsid w:val="00AC2E2F"/>
    <w:rsid w:val="00AC3D6D"/>
    <w:rsid w:val="00AC572D"/>
    <w:rsid w:val="00AC699A"/>
    <w:rsid w:val="00AC7ADE"/>
    <w:rsid w:val="00AC7AE1"/>
    <w:rsid w:val="00AC7D78"/>
    <w:rsid w:val="00AD0226"/>
    <w:rsid w:val="00AD0564"/>
    <w:rsid w:val="00AD0576"/>
    <w:rsid w:val="00AD27A3"/>
    <w:rsid w:val="00AD2EE6"/>
    <w:rsid w:val="00AD594C"/>
    <w:rsid w:val="00AD6C8C"/>
    <w:rsid w:val="00AD77D0"/>
    <w:rsid w:val="00AE1614"/>
    <w:rsid w:val="00AE2A39"/>
    <w:rsid w:val="00AE4973"/>
    <w:rsid w:val="00AE6B90"/>
    <w:rsid w:val="00AF0CA6"/>
    <w:rsid w:val="00AF0D76"/>
    <w:rsid w:val="00AF16D0"/>
    <w:rsid w:val="00AF2387"/>
    <w:rsid w:val="00AF2A38"/>
    <w:rsid w:val="00AF2ED7"/>
    <w:rsid w:val="00AF4FBB"/>
    <w:rsid w:val="00AF501C"/>
    <w:rsid w:val="00AF7863"/>
    <w:rsid w:val="00AF7DDD"/>
    <w:rsid w:val="00B043BE"/>
    <w:rsid w:val="00B04B8A"/>
    <w:rsid w:val="00B0613B"/>
    <w:rsid w:val="00B073FD"/>
    <w:rsid w:val="00B11820"/>
    <w:rsid w:val="00B13149"/>
    <w:rsid w:val="00B13396"/>
    <w:rsid w:val="00B13BB4"/>
    <w:rsid w:val="00B159CB"/>
    <w:rsid w:val="00B20C8B"/>
    <w:rsid w:val="00B23A4E"/>
    <w:rsid w:val="00B2440A"/>
    <w:rsid w:val="00B25C51"/>
    <w:rsid w:val="00B26866"/>
    <w:rsid w:val="00B306A2"/>
    <w:rsid w:val="00B30747"/>
    <w:rsid w:val="00B3119C"/>
    <w:rsid w:val="00B32CC8"/>
    <w:rsid w:val="00B32FC7"/>
    <w:rsid w:val="00B34169"/>
    <w:rsid w:val="00B34D84"/>
    <w:rsid w:val="00B35827"/>
    <w:rsid w:val="00B3694B"/>
    <w:rsid w:val="00B36AFD"/>
    <w:rsid w:val="00B40CC5"/>
    <w:rsid w:val="00B40E58"/>
    <w:rsid w:val="00B42783"/>
    <w:rsid w:val="00B43B52"/>
    <w:rsid w:val="00B43E46"/>
    <w:rsid w:val="00B44C10"/>
    <w:rsid w:val="00B457BB"/>
    <w:rsid w:val="00B47D8A"/>
    <w:rsid w:val="00B50C9B"/>
    <w:rsid w:val="00B5205D"/>
    <w:rsid w:val="00B52063"/>
    <w:rsid w:val="00B55006"/>
    <w:rsid w:val="00B5598F"/>
    <w:rsid w:val="00B55BD0"/>
    <w:rsid w:val="00B56301"/>
    <w:rsid w:val="00B57228"/>
    <w:rsid w:val="00B61122"/>
    <w:rsid w:val="00B6126C"/>
    <w:rsid w:val="00B6193C"/>
    <w:rsid w:val="00B62B98"/>
    <w:rsid w:val="00B63325"/>
    <w:rsid w:val="00B642E7"/>
    <w:rsid w:val="00B666B0"/>
    <w:rsid w:val="00B66CF5"/>
    <w:rsid w:val="00B66EBA"/>
    <w:rsid w:val="00B66F5D"/>
    <w:rsid w:val="00B67F0A"/>
    <w:rsid w:val="00B7009A"/>
    <w:rsid w:val="00B70236"/>
    <w:rsid w:val="00B70935"/>
    <w:rsid w:val="00B71466"/>
    <w:rsid w:val="00B715C4"/>
    <w:rsid w:val="00B719C0"/>
    <w:rsid w:val="00B72BB8"/>
    <w:rsid w:val="00B77306"/>
    <w:rsid w:val="00B77D73"/>
    <w:rsid w:val="00B77E7F"/>
    <w:rsid w:val="00B80571"/>
    <w:rsid w:val="00B8058A"/>
    <w:rsid w:val="00B80E4F"/>
    <w:rsid w:val="00B8230D"/>
    <w:rsid w:val="00B836CA"/>
    <w:rsid w:val="00B84B3D"/>
    <w:rsid w:val="00B85E51"/>
    <w:rsid w:val="00B86048"/>
    <w:rsid w:val="00B86817"/>
    <w:rsid w:val="00B8790D"/>
    <w:rsid w:val="00B87E6E"/>
    <w:rsid w:val="00B87E95"/>
    <w:rsid w:val="00B92F41"/>
    <w:rsid w:val="00B949C0"/>
    <w:rsid w:val="00B94D41"/>
    <w:rsid w:val="00B959AA"/>
    <w:rsid w:val="00B95C1D"/>
    <w:rsid w:val="00B96096"/>
    <w:rsid w:val="00BA064F"/>
    <w:rsid w:val="00BA1320"/>
    <w:rsid w:val="00BA2D95"/>
    <w:rsid w:val="00BA7BFD"/>
    <w:rsid w:val="00BB1EBE"/>
    <w:rsid w:val="00BB28E9"/>
    <w:rsid w:val="00BB2F7E"/>
    <w:rsid w:val="00BB3388"/>
    <w:rsid w:val="00BB410F"/>
    <w:rsid w:val="00BB41A2"/>
    <w:rsid w:val="00BC0D37"/>
    <w:rsid w:val="00BC2525"/>
    <w:rsid w:val="00BC3195"/>
    <w:rsid w:val="00BC36F0"/>
    <w:rsid w:val="00BC4AD8"/>
    <w:rsid w:val="00BC4FD1"/>
    <w:rsid w:val="00BC77D0"/>
    <w:rsid w:val="00BC7DBB"/>
    <w:rsid w:val="00BD1FE9"/>
    <w:rsid w:val="00BD45E9"/>
    <w:rsid w:val="00BD495C"/>
    <w:rsid w:val="00BD60B1"/>
    <w:rsid w:val="00BD7789"/>
    <w:rsid w:val="00BE0A49"/>
    <w:rsid w:val="00BE1182"/>
    <w:rsid w:val="00BE1EEF"/>
    <w:rsid w:val="00BE260B"/>
    <w:rsid w:val="00BE3A52"/>
    <w:rsid w:val="00BE4259"/>
    <w:rsid w:val="00BE44C2"/>
    <w:rsid w:val="00BE4E7F"/>
    <w:rsid w:val="00BE5CAB"/>
    <w:rsid w:val="00BE6932"/>
    <w:rsid w:val="00BE7AF4"/>
    <w:rsid w:val="00BF00BC"/>
    <w:rsid w:val="00BF00C5"/>
    <w:rsid w:val="00BF155A"/>
    <w:rsid w:val="00BF16F0"/>
    <w:rsid w:val="00BF1FE1"/>
    <w:rsid w:val="00BF315A"/>
    <w:rsid w:val="00BF37F8"/>
    <w:rsid w:val="00BF3A82"/>
    <w:rsid w:val="00BF487E"/>
    <w:rsid w:val="00BF526E"/>
    <w:rsid w:val="00BF6D48"/>
    <w:rsid w:val="00BF7D45"/>
    <w:rsid w:val="00C00764"/>
    <w:rsid w:val="00C016A7"/>
    <w:rsid w:val="00C01D1F"/>
    <w:rsid w:val="00C044F3"/>
    <w:rsid w:val="00C102C5"/>
    <w:rsid w:val="00C10534"/>
    <w:rsid w:val="00C112AF"/>
    <w:rsid w:val="00C1143A"/>
    <w:rsid w:val="00C117F6"/>
    <w:rsid w:val="00C11886"/>
    <w:rsid w:val="00C11F0B"/>
    <w:rsid w:val="00C1286E"/>
    <w:rsid w:val="00C12EFF"/>
    <w:rsid w:val="00C138AF"/>
    <w:rsid w:val="00C15B68"/>
    <w:rsid w:val="00C22B73"/>
    <w:rsid w:val="00C23746"/>
    <w:rsid w:val="00C23963"/>
    <w:rsid w:val="00C23D83"/>
    <w:rsid w:val="00C2413F"/>
    <w:rsid w:val="00C24814"/>
    <w:rsid w:val="00C25BFC"/>
    <w:rsid w:val="00C307BF"/>
    <w:rsid w:val="00C30C45"/>
    <w:rsid w:val="00C3189D"/>
    <w:rsid w:val="00C33C74"/>
    <w:rsid w:val="00C3722E"/>
    <w:rsid w:val="00C40E08"/>
    <w:rsid w:val="00C41CEC"/>
    <w:rsid w:val="00C41DA6"/>
    <w:rsid w:val="00C43581"/>
    <w:rsid w:val="00C44FA0"/>
    <w:rsid w:val="00C45586"/>
    <w:rsid w:val="00C465E9"/>
    <w:rsid w:val="00C46AC4"/>
    <w:rsid w:val="00C51D61"/>
    <w:rsid w:val="00C5221A"/>
    <w:rsid w:val="00C52381"/>
    <w:rsid w:val="00C5317D"/>
    <w:rsid w:val="00C53BC5"/>
    <w:rsid w:val="00C546B5"/>
    <w:rsid w:val="00C549D9"/>
    <w:rsid w:val="00C54B47"/>
    <w:rsid w:val="00C553B8"/>
    <w:rsid w:val="00C56591"/>
    <w:rsid w:val="00C565CE"/>
    <w:rsid w:val="00C572FD"/>
    <w:rsid w:val="00C60494"/>
    <w:rsid w:val="00C607A3"/>
    <w:rsid w:val="00C61996"/>
    <w:rsid w:val="00C62533"/>
    <w:rsid w:val="00C63540"/>
    <w:rsid w:val="00C644CE"/>
    <w:rsid w:val="00C648CC"/>
    <w:rsid w:val="00C64B49"/>
    <w:rsid w:val="00C65F79"/>
    <w:rsid w:val="00C66A5A"/>
    <w:rsid w:val="00C6777E"/>
    <w:rsid w:val="00C67EA2"/>
    <w:rsid w:val="00C70DF4"/>
    <w:rsid w:val="00C7179B"/>
    <w:rsid w:val="00C71E06"/>
    <w:rsid w:val="00C71E12"/>
    <w:rsid w:val="00C72812"/>
    <w:rsid w:val="00C73D2B"/>
    <w:rsid w:val="00C73D67"/>
    <w:rsid w:val="00C74165"/>
    <w:rsid w:val="00C76293"/>
    <w:rsid w:val="00C76BDE"/>
    <w:rsid w:val="00C81731"/>
    <w:rsid w:val="00C8238A"/>
    <w:rsid w:val="00C82DB2"/>
    <w:rsid w:val="00C83C81"/>
    <w:rsid w:val="00C84100"/>
    <w:rsid w:val="00C84BB9"/>
    <w:rsid w:val="00C84F48"/>
    <w:rsid w:val="00C86D15"/>
    <w:rsid w:val="00C86E48"/>
    <w:rsid w:val="00C91CF0"/>
    <w:rsid w:val="00C9362B"/>
    <w:rsid w:val="00C939B2"/>
    <w:rsid w:val="00C93D93"/>
    <w:rsid w:val="00C93E9A"/>
    <w:rsid w:val="00C94066"/>
    <w:rsid w:val="00C942F0"/>
    <w:rsid w:val="00C95A9E"/>
    <w:rsid w:val="00C96E9A"/>
    <w:rsid w:val="00CA2382"/>
    <w:rsid w:val="00CA44C7"/>
    <w:rsid w:val="00CA5603"/>
    <w:rsid w:val="00CA5A89"/>
    <w:rsid w:val="00CA7426"/>
    <w:rsid w:val="00CA776D"/>
    <w:rsid w:val="00CB0659"/>
    <w:rsid w:val="00CB316F"/>
    <w:rsid w:val="00CB4178"/>
    <w:rsid w:val="00CB6A37"/>
    <w:rsid w:val="00CC03CA"/>
    <w:rsid w:val="00CC0AC6"/>
    <w:rsid w:val="00CC2907"/>
    <w:rsid w:val="00CC31E2"/>
    <w:rsid w:val="00CC3427"/>
    <w:rsid w:val="00CC3D69"/>
    <w:rsid w:val="00CC3EBC"/>
    <w:rsid w:val="00CC4671"/>
    <w:rsid w:val="00CC4E3F"/>
    <w:rsid w:val="00CC5826"/>
    <w:rsid w:val="00CC7850"/>
    <w:rsid w:val="00CC78A4"/>
    <w:rsid w:val="00CC7F3C"/>
    <w:rsid w:val="00CD0B4A"/>
    <w:rsid w:val="00CD4B63"/>
    <w:rsid w:val="00CD5AB1"/>
    <w:rsid w:val="00CD610B"/>
    <w:rsid w:val="00CD7431"/>
    <w:rsid w:val="00CE0A74"/>
    <w:rsid w:val="00CE2A5C"/>
    <w:rsid w:val="00CE514D"/>
    <w:rsid w:val="00CE5DD3"/>
    <w:rsid w:val="00CF006B"/>
    <w:rsid w:val="00CF0583"/>
    <w:rsid w:val="00CF133A"/>
    <w:rsid w:val="00CF2111"/>
    <w:rsid w:val="00CF5282"/>
    <w:rsid w:val="00CF6A4A"/>
    <w:rsid w:val="00CF730F"/>
    <w:rsid w:val="00D00FD6"/>
    <w:rsid w:val="00D010FE"/>
    <w:rsid w:val="00D01965"/>
    <w:rsid w:val="00D02C1A"/>
    <w:rsid w:val="00D04C0F"/>
    <w:rsid w:val="00D05055"/>
    <w:rsid w:val="00D05169"/>
    <w:rsid w:val="00D05711"/>
    <w:rsid w:val="00D05DAD"/>
    <w:rsid w:val="00D06183"/>
    <w:rsid w:val="00D0645F"/>
    <w:rsid w:val="00D07617"/>
    <w:rsid w:val="00D0798C"/>
    <w:rsid w:val="00D1002F"/>
    <w:rsid w:val="00D10562"/>
    <w:rsid w:val="00D11FF7"/>
    <w:rsid w:val="00D13694"/>
    <w:rsid w:val="00D13FA5"/>
    <w:rsid w:val="00D15377"/>
    <w:rsid w:val="00D15BD8"/>
    <w:rsid w:val="00D168ED"/>
    <w:rsid w:val="00D17AEE"/>
    <w:rsid w:val="00D20B97"/>
    <w:rsid w:val="00D20BB1"/>
    <w:rsid w:val="00D21190"/>
    <w:rsid w:val="00D2421F"/>
    <w:rsid w:val="00D24D4D"/>
    <w:rsid w:val="00D25A7B"/>
    <w:rsid w:val="00D260D5"/>
    <w:rsid w:val="00D274EF"/>
    <w:rsid w:val="00D27A6E"/>
    <w:rsid w:val="00D307AA"/>
    <w:rsid w:val="00D314BB"/>
    <w:rsid w:val="00D315CD"/>
    <w:rsid w:val="00D32729"/>
    <w:rsid w:val="00D32E36"/>
    <w:rsid w:val="00D33A9E"/>
    <w:rsid w:val="00D34217"/>
    <w:rsid w:val="00D342D7"/>
    <w:rsid w:val="00D34ED5"/>
    <w:rsid w:val="00D358E8"/>
    <w:rsid w:val="00D3698E"/>
    <w:rsid w:val="00D37874"/>
    <w:rsid w:val="00D37935"/>
    <w:rsid w:val="00D418E5"/>
    <w:rsid w:val="00D42E07"/>
    <w:rsid w:val="00D43A13"/>
    <w:rsid w:val="00D47A40"/>
    <w:rsid w:val="00D50A9A"/>
    <w:rsid w:val="00D517D6"/>
    <w:rsid w:val="00D51A47"/>
    <w:rsid w:val="00D52DDD"/>
    <w:rsid w:val="00D530DF"/>
    <w:rsid w:val="00D530FE"/>
    <w:rsid w:val="00D551C8"/>
    <w:rsid w:val="00D56F77"/>
    <w:rsid w:val="00D574B1"/>
    <w:rsid w:val="00D614EC"/>
    <w:rsid w:val="00D61906"/>
    <w:rsid w:val="00D61CF9"/>
    <w:rsid w:val="00D625D0"/>
    <w:rsid w:val="00D628BD"/>
    <w:rsid w:val="00D62D05"/>
    <w:rsid w:val="00D634E1"/>
    <w:rsid w:val="00D63608"/>
    <w:rsid w:val="00D6424B"/>
    <w:rsid w:val="00D64703"/>
    <w:rsid w:val="00D65996"/>
    <w:rsid w:val="00D65EAD"/>
    <w:rsid w:val="00D66092"/>
    <w:rsid w:val="00D669E3"/>
    <w:rsid w:val="00D66B04"/>
    <w:rsid w:val="00D710D8"/>
    <w:rsid w:val="00D711DB"/>
    <w:rsid w:val="00D71C08"/>
    <w:rsid w:val="00D721D5"/>
    <w:rsid w:val="00D73BFB"/>
    <w:rsid w:val="00D73D4E"/>
    <w:rsid w:val="00D741AF"/>
    <w:rsid w:val="00D74CB5"/>
    <w:rsid w:val="00D75848"/>
    <w:rsid w:val="00D75E97"/>
    <w:rsid w:val="00D76540"/>
    <w:rsid w:val="00D76C98"/>
    <w:rsid w:val="00D76F90"/>
    <w:rsid w:val="00D77434"/>
    <w:rsid w:val="00D82BC7"/>
    <w:rsid w:val="00D82F31"/>
    <w:rsid w:val="00D837B6"/>
    <w:rsid w:val="00D84883"/>
    <w:rsid w:val="00D84D22"/>
    <w:rsid w:val="00D86766"/>
    <w:rsid w:val="00D8741E"/>
    <w:rsid w:val="00D90E27"/>
    <w:rsid w:val="00D94544"/>
    <w:rsid w:val="00D94EA7"/>
    <w:rsid w:val="00D951B1"/>
    <w:rsid w:val="00D951E4"/>
    <w:rsid w:val="00D95ADF"/>
    <w:rsid w:val="00DA126B"/>
    <w:rsid w:val="00DA184F"/>
    <w:rsid w:val="00DA2282"/>
    <w:rsid w:val="00DA631D"/>
    <w:rsid w:val="00DA7E7D"/>
    <w:rsid w:val="00DB134E"/>
    <w:rsid w:val="00DB1893"/>
    <w:rsid w:val="00DB31BC"/>
    <w:rsid w:val="00DB3AC4"/>
    <w:rsid w:val="00DB4CA1"/>
    <w:rsid w:val="00DB7795"/>
    <w:rsid w:val="00DC0AB5"/>
    <w:rsid w:val="00DC1F0D"/>
    <w:rsid w:val="00DC3D9B"/>
    <w:rsid w:val="00DC46C4"/>
    <w:rsid w:val="00DC6289"/>
    <w:rsid w:val="00DC783D"/>
    <w:rsid w:val="00DD1809"/>
    <w:rsid w:val="00DD24C7"/>
    <w:rsid w:val="00DD3494"/>
    <w:rsid w:val="00DD490A"/>
    <w:rsid w:val="00DD4F83"/>
    <w:rsid w:val="00DD4FAB"/>
    <w:rsid w:val="00DD560C"/>
    <w:rsid w:val="00DD6C70"/>
    <w:rsid w:val="00DD71B8"/>
    <w:rsid w:val="00DD768F"/>
    <w:rsid w:val="00DD7BA3"/>
    <w:rsid w:val="00DE11A6"/>
    <w:rsid w:val="00DE1FE3"/>
    <w:rsid w:val="00DE40FB"/>
    <w:rsid w:val="00DF01D5"/>
    <w:rsid w:val="00DF0514"/>
    <w:rsid w:val="00DF0873"/>
    <w:rsid w:val="00DF2935"/>
    <w:rsid w:val="00DF3DE3"/>
    <w:rsid w:val="00DF4169"/>
    <w:rsid w:val="00DF4CDF"/>
    <w:rsid w:val="00DF54D0"/>
    <w:rsid w:val="00DF5EE3"/>
    <w:rsid w:val="00DF6032"/>
    <w:rsid w:val="00DF62ED"/>
    <w:rsid w:val="00DF6F26"/>
    <w:rsid w:val="00DF74FD"/>
    <w:rsid w:val="00DF77DF"/>
    <w:rsid w:val="00DF7C5A"/>
    <w:rsid w:val="00DF7DBE"/>
    <w:rsid w:val="00E00734"/>
    <w:rsid w:val="00E017D7"/>
    <w:rsid w:val="00E01FD0"/>
    <w:rsid w:val="00E0252F"/>
    <w:rsid w:val="00E03DCA"/>
    <w:rsid w:val="00E03E89"/>
    <w:rsid w:val="00E0686E"/>
    <w:rsid w:val="00E0787C"/>
    <w:rsid w:val="00E10AFB"/>
    <w:rsid w:val="00E1115A"/>
    <w:rsid w:val="00E12AB3"/>
    <w:rsid w:val="00E13740"/>
    <w:rsid w:val="00E15904"/>
    <w:rsid w:val="00E201A7"/>
    <w:rsid w:val="00E20916"/>
    <w:rsid w:val="00E20BF2"/>
    <w:rsid w:val="00E2152B"/>
    <w:rsid w:val="00E2227D"/>
    <w:rsid w:val="00E22EA2"/>
    <w:rsid w:val="00E23D5F"/>
    <w:rsid w:val="00E24D54"/>
    <w:rsid w:val="00E257C8"/>
    <w:rsid w:val="00E26F05"/>
    <w:rsid w:val="00E2731B"/>
    <w:rsid w:val="00E277F7"/>
    <w:rsid w:val="00E30C9E"/>
    <w:rsid w:val="00E325FC"/>
    <w:rsid w:val="00E3292E"/>
    <w:rsid w:val="00E32F71"/>
    <w:rsid w:val="00E341C1"/>
    <w:rsid w:val="00E35175"/>
    <w:rsid w:val="00E35E41"/>
    <w:rsid w:val="00E4017B"/>
    <w:rsid w:val="00E423AE"/>
    <w:rsid w:val="00E426ED"/>
    <w:rsid w:val="00E43CA7"/>
    <w:rsid w:val="00E46768"/>
    <w:rsid w:val="00E50D6D"/>
    <w:rsid w:val="00E50F4D"/>
    <w:rsid w:val="00E5110C"/>
    <w:rsid w:val="00E514F5"/>
    <w:rsid w:val="00E514F9"/>
    <w:rsid w:val="00E52991"/>
    <w:rsid w:val="00E52F00"/>
    <w:rsid w:val="00E53C7D"/>
    <w:rsid w:val="00E540D1"/>
    <w:rsid w:val="00E544F3"/>
    <w:rsid w:val="00E5503C"/>
    <w:rsid w:val="00E56DD2"/>
    <w:rsid w:val="00E56E8F"/>
    <w:rsid w:val="00E5708C"/>
    <w:rsid w:val="00E575F8"/>
    <w:rsid w:val="00E61E02"/>
    <w:rsid w:val="00E648B5"/>
    <w:rsid w:val="00E64B8A"/>
    <w:rsid w:val="00E64DC7"/>
    <w:rsid w:val="00E666DC"/>
    <w:rsid w:val="00E66CE4"/>
    <w:rsid w:val="00E70490"/>
    <w:rsid w:val="00E7093A"/>
    <w:rsid w:val="00E7169F"/>
    <w:rsid w:val="00E72024"/>
    <w:rsid w:val="00E72D45"/>
    <w:rsid w:val="00E7662F"/>
    <w:rsid w:val="00E77E37"/>
    <w:rsid w:val="00E8011B"/>
    <w:rsid w:val="00E84118"/>
    <w:rsid w:val="00E84517"/>
    <w:rsid w:val="00E84B5E"/>
    <w:rsid w:val="00E86E96"/>
    <w:rsid w:val="00E871E5"/>
    <w:rsid w:val="00E87727"/>
    <w:rsid w:val="00E90221"/>
    <w:rsid w:val="00E90320"/>
    <w:rsid w:val="00E90AAD"/>
    <w:rsid w:val="00E91029"/>
    <w:rsid w:val="00E914BC"/>
    <w:rsid w:val="00E91854"/>
    <w:rsid w:val="00E91EC3"/>
    <w:rsid w:val="00E9501C"/>
    <w:rsid w:val="00E95D98"/>
    <w:rsid w:val="00E9721D"/>
    <w:rsid w:val="00E976A0"/>
    <w:rsid w:val="00EA27E1"/>
    <w:rsid w:val="00EA2C8F"/>
    <w:rsid w:val="00EA380D"/>
    <w:rsid w:val="00EA510B"/>
    <w:rsid w:val="00EA51EC"/>
    <w:rsid w:val="00EA5EA0"/>
    <w:rsid w:val="00EA694F"/>
    <w:rsid w:val="00EA7823"/>
    <w:rsid w:val="00EA795A"/>
    <w:rsid w:val="00EA7ED0"/>
    <w:rsid w:val="00EB1C84"/>
    <w:rsid w:val="00EB20CB"/>
    <w:rsid w:val="00EB212E"/>
    <w:rsid w:val="00EB3192"/>
    <w:rsid w:val="00EB3723"/>
    <w:rsid w:val="00EB4F62"/>
    <w:rsid w:val="00EB50F6"/>
    <w:rsid w:val="00EB547E"/>
    <w:rsid w:val="00EB64E7"/>
    <w:rsid w:val="00EB7AC2"/>
    <w:rsid w:val="00EB7F69"/>
    <w:rsid w:val="00EC024A"/>
    <w:rsid w:val="00EC21DD"/>
    <w:rsid w:val="00EC28DB"/>
    <w:rsid w:val="00EC40E5"/>
    <w:rsid w:val="00EC4884"/>
    <w:rsid w:val="00EC6213"/>
    <w:rsid w:val="00EC7EF5"/>
    <w:rsid w:val="00ED5BB8"/>
    <w:rsid w:val="00ED7C53"/>
    <w:rsid w:val="00EE10C1"/>
    <w:rsid w:val="00EE1B7B"/>
    <w:rsid w:val="00EE1E23"/>
    <w:rsid w:val="00EE2501"/>
    <w:rsid w:val="00EE2B03"/>
    <w:rsid w:val="00EE4575"/>
    <w:rsid w:val="00EE46AE"/>
    <w:rsid w:val="00EE567A"/>
    <w:rsid w:val="00EE5B8A"/>
    <w:rsid w:val="00EF1660"/>
    <w:rsid w:val="00EF1C8F"/>
    <w:rsid w:val="00EF215C"/>
    <w:rsid w:val="00EF31C3"/>
    <w:rsid w:val="00EF4F39"/>
    <w:rsid w:val="00EF598A"/>
    <w:rsid w:val="00EF6793"/>
    <w:rsid w:val="00EF70F7"/>
    <w:rsid w:val="00F009EE"/>
    <w:rsid w:val="00F00D32"/>
    <w:rsid w:val="00F04940"/>
    <w:rsid w:val="00F04947"/>
    <w:rsid w:val="00F05305"/>
    <w:rsid w:val="00F06FEF"/>
    <w:rsid w:val="00F10599"/>
    <w:rsid w:val="00F11BAA"/>
    <w:rsid w:val="00F12401"/>
    <w:rsid w:val="00F137FA"/>
    <w:rsid w:val="00F1559A"/>
    <w:rsid w:val="00F16D1C"/>
    <w:rsid w:val="00F175B6"/>
    <w:rsid w:val="00F17AC5"/>
    <w:rsid w:val="00F2183A"/>
    <w:rsid w:val="00F21C0D"/>
    <w:rsid w:val="00F22814"/>
    <w:rsid w:val="00F23726"/>
    <w:rsid w:val="00F24E66"/>
    <w:rsid w:val="00F24F45"/>
    <w:rsid w:val="00F25091"/>
    <w:rsid w:val="00F25815"/>
    <w:rsid w:val="00F26EA5"/>
    <w:rsid w:val="00F275D2"/>
    <w:rsid w:val="00F27EAD"/>
    <w:rsid w:val="00F30328"/>
    <w:rsid w:val="00F30B04"/>
    <w:rsid w:val="00F30BA5"/>
    <w:rsid w:val="00F3179A"/>
    <w:rsid w:val="00F31B71"/>
    <w:rsid w:val="00F3398B"/>
    <w:rsid w:val="00F34540"/>
    <w:rsid w:val="00F34F7A"/>
    <w:rsid w:val="00F3580E"/>
    <w:rsid w:val="00F36814"/>
    <w:rsid w:val="00F368EB"/>
    <w:rsid w:val="00F40246"/>
    <w:rsid w:val="00F408BA"/>
    <w:rsid w:val="00F409C1"/>
    <w:rsid w:val="00F42D80"/>
    <w:rsid w:val="00F433A5"/>
    <w:rsid w:val="00F45AF7"/>
    <w:rsid w:val="00F46430"/>
    <w:rsid w:val="00F52B65"/>
    <w:rsid w:val="00F5427E"/>
    <w:rsid w:val="00F556D2"/>
    <w:rsid w:val="00F55CAA"/>
    <w:rsid w:val="00F5679E"/>
    <w:rsid w:val="00F56937"/>
    <w:rsid w:val="00F56FFE"/>
    <w:rsid w:val="00F60411"/>
    <w:rsid w:val="00F61066"/>
    <w:rsid w:val="00F61907"/>
    <w:rsid w:val="00F632AD"/>
    <w:rsid w:val="00F636E5"/>
    <w:rsid w:val="00F642B0"/>
    <w:rsid w:val="00F658B8"/>
    <w:rsid w:val="00F65FDC"/>
    <w:rsid w:val="00F66C52"/>
    <w:rsid w:val="00F67522"/>
    <w:rsid w:val="00F710C2"/>
    <w:rsid w:val="00F7365A"/>
    <w:rsid w:val="00F73C09"/>
    <w:rsid w:val="00F73EFD"/>
    <w:rsid w:val="00F75006"/>
    <w:rsid w:val="00F755C0"/>
    <w:rsid w:val="00F7799B"/>
    <w:rsid w:val="00F813D4"/>
    <w:rsid w:val="00F83284"/>
    <w:rsid w:val="00F832A1"/>
    <w:rsid w:val="00F83D4A"/>
    <w:rsid w:val="00F84E2A"/>
    <w:rsid w:val="00F852E9"/>
    <w:rsid w:val="00F8622C"/>
    <w:rsid w:val="00F875D1"/>
    <w:rsid w:val="00F90489"/>
    <w:rsid w:val="00F9130C"/>
    <w:rsid w:val="00F91656"/>
    <w:rsid w:val="00F924E6"/>
    <w:rsid w:val="00F955F7"/>
    <w:rsid w:val="00F956B2"/>
    <w:rsid w:val="00F967B6"/>
    <w:rsid w:val="00F96817"/>
    <w:rsid w:val="00FA0A85"/>
    <w:rsid w:val="00FA1096"/>
    <w:rsid w:val="00FA1898"/>
    <w:rsid w:val="00FA44C7"/>
    <w:rsid w:val="00FA605C"/>
    <w:rsid w:val="00FB0036"/>
    <w:rsid w:val="00FB1277"/>
    <w:rsid w:val="00FB1930"/>
    <w:rsid w:val="00FB2532"/>
    <w:rsid w:val="00FB2541"/>
    <w:rsid w:val="00FB5812"/>
    <w:rsid w:val="00FB6EC9"/>
    <w:rsid w:val="00FB745E"/>
    <w:rsid w:val="00FB752B"/>
    <w:rsid w:val="00FC01D3"/>
    <w:rsid w:val="00FC110C"/>
    <w:rsid w:val="00FC21A2"/>
    <w:rsid w:val="00FC3ABA"/>
    <w:rsid w:val="00FC4A2F"/>
    <w:rsid w:val="00FC5AEC"/>
    <w:rsid w:val="00FD1E7A"/>
    <w:rsid w:val="00FD3179"/>
    <w:rsid w:val="00FD3619"/>
    <w:rsid w:val="00FD3C32"/>
    <w:rsid w:val="00FD3E36"/>
    <w:rsid w:val="00FD4523"/>
    <w:rsid w:val="00FD4B21"/>
    <w:rsid w:val="00FD4CA4"/>
    <w:rsid w:val="00FD5012"/>
    <w:rsid w:val="00FD646C"/>
    <w:rsid w:val="00FD7A10"/>
    <w:rsid w:val="00FE10FB"/>
    <w:rsid w:val="00FE1C88"/>
    <w:rsid w:val="00FE5E61"/>
    <w:rsid w:val="00FE60F2"/>
    <w:rsid w:val="00FE619B"/>
    <w:rsid w:val="00FE78FD"/>
    <w:rsid w:val="00FF0C5E"/>
    <w:rsid w:val="00FF214E"/>
    <w:rsid w:val="00FF3732"/>
    <w:rsid w:val="00FF5C34"/>
    <w:rsid w:val="00FF69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C36D309"/>
  <w15:docId w15:val="{F5FC11F3-19BC-4F11-A642-04F1088AE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0897"/>
    <w:pPr>
      <w:suppressAutoHyphens/>
    </w:pPr>
    <w:rPr>
      <w:sz w:val="24"/>
      <w:szCs w:val="24"/>
      <w:lang w:eastAsia="zh-CN"/>
    </w:rPr>
  </w:style>
  <w:style w:type="paragraph" w:styleId="Nadpis3">
    <w:name w:val="heading 3"/>
    <w:basedOn w:val="Normln"/>
    <w:link w:val="Nadpis3Char"/>
    <w:uiPriority w:val="9"/>
    <w:qFormat/>
    <w:rsid w:val="00643CB7"/>
    <w:pPr>
      <w:suppressAutoHyphens w:val="0"/>
      <w:spacing w:before="100" w:beforeAutospacing="1" w:after="100" w:afterAutospacing="1"/>
      <w:outlineLvl w:val="2"/>
    </w:pPr>
    <w:rPr>
      <w:b/>
      <w:bCs/>
      <w:sz w:val="27"/>
      <w:szCs w:val="27"/>
      <w:lang w:val="en-GB" w:eastAsia="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830897"/>
    <w:rPr>
      <w:rFonts w:ascii="Symbol" w:hAnsi="Symbol" w:cs="Symbol" w:hint="default"/>
    </w:rPr>
  </w:style>
  <w:style w:type="character" w:customStyle="1" w:styleId="WW8Num1z2">
    <w:name w:val="WW8Num1z2"/>
    <w:rsid w:val="00830897"/>
    <w:rPr>
      <w:rFonts w:ascii="Courier New" w:hAnsi="Courier New" w:cs="Courier New" w:hint="default"/>
    </w:rPr>
  </w:style>
  <w:style w:type="character" w:customStyle="1" w:styleId="WW8Num1z3">
    <w:name w:val="WW8Num1z3"/>
    <w:rsid w:val="00830897"/>
    <w:rPr>
      <w:rFonts w:ascii="Wingdings" w:hAnsi="Wingdings" w:cs="Wingdings" w:hint="default"/>
    </w:rPr>
  </w:style>
  <w:style w:type="character" w:customStyle="1" w:styleId="WW8Num2z0">
    <w:name w:val="WW8Num2z0"/>
    <w:rsid w:val="00830897"/>
    <w:rPr>
      <w:rFonts w:ascii="Symbol" w:hAnsi="Symbol" w:cs="Symbol" w:hint="default"/>
      <w:color w:val="auto"/>
    </w:rPr>
  </w:style>
  <w:style w:type="character" w:customStyle="1" w:styleId="WW8Num2z1">
    <w:name w:val="WW8Num2z1"/>
    <w:rsid w:val="00830897"/>
    <w:rPr>
      <w:rFonts w:ascii="Courier New" w:hAnsi="Courier New" w:cs="Courier New" w:hint="default"/>
    </w:rPr>
  </w:style>
  <w:style w:type="character" w:customStyle="1" w:styleId="WW8Num2z2">
    <w:name w:val="WW8Num2z2"/>
    <w:rsid w:val="00830897"/>
    <w:rPr>
      <w:rFonts w:ascii="Wingdings" w:hAnsi="Wingdings" w:cs="Wingdings" w:hint="default"/>
    </w:rPr>
  </w:style>
  <w:style w:type="character" w:customStyle="1" w:styleId="WW8Num2z3">
    <w:name w:val="WW8Num2z3"/>
    <w:rsid w:val="00830897"/>
    <w:rPr>
      <w:rFonts w:ascii="Symbol" w:hAnsi="Symbol" w:cs="Symbol" w:hint="default"/>
    </w:rPr>
  </w:style>
  <w:style w:type="character" w:customStyle="1" w:styleId="WW8Num3z0">
    <w:name w:val="WW8Num3z0"/>
    <w:rsid w:val="00830897"/>
    <w:rPr>
      <w:rFonts w:ascii="Wingdings" w:hAnsi="Wingdings" w:cs="Wingdings" w:hint="default"/>
    </w:rPr>
  </w:style>
  <w:style w:type="character" w:customStyle="1" w:styleId="WW8Num3z1">
    <w:name w:val="WW8Num3z1"/>
    <w:rsid w:val="00830897"/>
    <w:rPr>
      <w:rFonts w:ascii="Courier New" w:hAnsi="Courier New" w:cs="Courier New" w:hint="default"/>
    </w:rPr>
  </w:style>
  <w:style w:type="character" w:customStyle="1" w:styleId="WW8Num3z3">
    <w:name w:val="WW8Num3z3"/>
    <w:rsid w:val="00830897"/>
    <w:rPr>
      <w:rFonts w:ascii="Symbol" w:hAnsi="Symbol" w:cs="Symbol" w:hint="default"/>
    </w:rPr>
  </w:style>
  <w:style w:type="character" w:customStyle="1" w:styleId="WW8Num4z0">
    <w:name w:val="WW8Num4z0"/>
    <w:rsid w:val="00830897"/>
    <w:rPr>
      <w:rFonts w:ascii="Symbol" w:hAnsi="Symbol" w:cs="Symbol" w:hint="default"/>
    </w:rPr>
  </w:style>
  <w:style w:type="character" w:customStyle="1" w:styleId="WW8Num4z1">
    <w:name w:val="WW8Num4z1"/>
    <w:rsid w:val="00830897"/>
    <w:rPr>
      <w:rFonts w:ascii="Courier New" w:hAnsi="Courier New" w:cs="Courier New" w:hint="default"/>
    </w:rPr>
  </w:style>
  <w:style w:type="character" w:customStyle="1" w:styleId="WW8Num4z2">
    <w:name w:val="WW8Num4z2"/>
    <w:rsid w:val="00830897"/>
    <w:rPr>
      <w:rFonts w:ascii="Wingdings" w:hAnsi="Wingdings" w:cs="Wingdings" w:hint="default"/>
    </w:rPr>
  </w:style>
  <w:style w:type="character" w:customStyle="1" w:styleId="WW8Num5z0">
    <w:name w:val="WW8Num5z0"/>
    <w:rsid w:val="00830897"/>
    <w:rPr>
      <w:rFonts w:ascii="Symbol" w:hAnsi="Symbol" w:cs="Symbol" w:hint="default"/>
    </w:rPr>
  </w:style>
  <w:style w:type="character" w:customStyle="1" w:styleId="WW8Num5z1">
    <w:name w:val="WW8Num5z1"/>
    <w:rsid w:val="00830897"/>
    <w:rPr>
      <w:rFonts w:ascii="Courier New" w:hAnsi="Courier New" w:cs="Courier New" w:hint="default"/>
    </w:rPr>
  </w:style>
  <w:style w:type="character" w:customStyle="1" w:styleId="WW8Num5z2">
    <w:name w:val="WW8Num5z2"/>
    <w:rsid w:val="00830897"/>
    <w:rPr>
      <w:rFonts w:ascii="Wingdings" w:hAnsi="Wingdings" w:cs="Wingdings" w:hint="default"/>
    </w:rPr>
  </w:style>
  <w:style w:type="character" w:customStyle="1" w:styleId="WW8Num6z0">
    <w:name w:val="WW8Num6z0"/>
    <w:rsid w:val="00830897"/>
    <w:rPr>
      <w:rFonts w:ascii="Symbol" w:hAnsi="Symbol" w:cs="Symbol" w:hint="default"/>
    </w:rPr>
  </w:style>
  <w:style w:type="character" w:customStyle="1" w:styleId="WW8Num6z1">
    <w:name w:val="WW8Num6z1"/>
    <w:rsid w:val="00830897"/>
    <w:rPr>
      <w:rFonts w:ascii="Courier New" w:hAnsi="Courier New" w:cs="Courier New" w:hint="default"/>
    </w:rPr>
  </w:style>
  <w:style w:type="character" w:customStyle="1" w:styleId="WW8Num6z2">
    <w:name w:val="WW8Num6z2"/>
    <w:rsid w:val="00830897"/>
    <w:rPr>
      <w:rFonts w:ascii="Wingdings" w:hAnsi="Wingdings" w:cs="Wingdings" w:hint="default"/>
    </w:rPr>
  </w:style>
  <w:style w:type="character" w:customStyle="1" w:styleId="WW8Num7z0">
    <w:name w:val="WW8Num7z0"/>
    <w:rsid w:val="00830897"/>
    <w:rPr>
      <w:rFonts w:ascii="Wingdings" w:hAnsi="Wingdings" w:cs="Wingdings" w:hint="default"/>
    </w:rPr>
  </w:style>
  <w:style w:type="character" w:customStyle="1" w:styleId="WW8Num7z1">
    <w:name w:val="WW8Num7z1"/>
    <w:rsid w:val="00830897"/>
    <w:rPr>
      <w:rFonts w:ascii="Courier New" w:hAnsi="Courier New" w:cs="Courier New" w:hint="default"/>
    </w:rPr>
  </w:style>
  <w:style w:type="character" w:customStyle="1" w:styleId="WW8Num7z3">
    <w:name w:val="WW8Num7z3"/>
    <w:rsid w:val="00830897"/>
    <w:rPr>
      <w:rFonts w:ascii="Symbol" w:hAnsi="Symbol" w:cs="Symbol" w:hint="default"/>
    </w:rPr>
  </w:style>
  <w:style w:type="character" w:customStyle="1" w:styleId="WW8Num8z0">
    <w:name w:val="WW8Num8z0"/>
    <w:rsid w:val="00830897"/>
    <w:rPr>
      <w:rFonts w:ascii="Symbol" w:hAnsi="Symbol" w:cs="Symbol" w:hint="default"/>
    </w:rPr>
  </w:style>
  <w:style w:type="character" w:customStyle="1" w:styleId="WW8Num8z1">
    <w:name w:val="WW8Num8z1"/>
    <w:rsid w:val="00830897"/>
    <w:rPr>
      <w:rFonts w:ascii="Courier New" w:hAnsi="Courier New" w:cs="Courier New" w:hint="default"/>
    </w:rPr>
  </w:style>
  <w:style w:type="character" w:customStyle="1" w:styleId="WW8Num8z2">
    <w:name w:val="WW8Num8z2"/>
    <w:rsid w:val="00830897"/>
    <w:rPr>
      <w:rFonts w:ascii="Wingdings" w:hAnsi="Wingdings" w:cs="Wingdings" w:hint="default"/>
    </w:rPr>
  </w:style>
  <w:style w:type="character" w:customStyle="1" w:styleId="WW8Num9z0">
    <w:name w:val="WW8Num9z0"/>
    <w:rsid w:val="00830897"/>
    <w:rPr>
      <w:rFonts w:ascii="Symbol" w:hAnsi="Symbol" w:cs="Symbol" w:hint="default"/>
    </w:rPr>
  </w:style>
  <w:style w:type="character" w:customStyle="1" w:styleId="WW8Num9z1">
    <w:name w:val="WW8Num9z1"/>
    <w:rsid w:val="00830897"/>
    <w:rPr>
      <w:rFonts w:ascii="Courier New" w:hAnsi="Courier New" w:cs="Courier New" w:hint="default"/>
    </w:rPr>
  </w:style>
  <w:style w:type="character" w:customStyle="1" w:styleId="WW8Num9z2">
    <w:name w:val="WW8Num9z2"/>
    <w:rsid w:val="00830897"/>
    <w:rPr>
      <w:rFonts w:ascii="Wingdings" w:hAnsi="Wingdings" w:cs="Wingdings" w:hint="default"/>
    </w:rPr>
  </w:style>
  <w:style w:type="character" w:customStyle="1" w:styleId="WW8Num10z0">
    <w:name w:val="WW8Num10z0"/>
    <w:rsid w:val="00830897"/>
    <w:rPr>
      <w:rFonts w:ascii="Symbol" w:hAnsi="Symbol" w:cs="Symbol" w:hint="default"/>
    </w:rPr>
  </w:style>
  <w:style w:type="character" w:customStyle="1" w:styleId="WW8Num10z1">
    <w:name w:val="WW8Num10z1"/>
    <w:rsid w:val="00830897"/>
    <w:rPr>
      <w:rFonts w:ascii="Courier New" w:hAnsi="Courier New" w:cs="Courier New" w:hint="default"/>
    </w:rPr>
  </w:style>
  <w:style w:type="character" w:customStyle="1" w:styleId="WW8Num10z2">
    <w:name w:val="WW8Num10z2"/>
    <w:rsid w:val="00830897"/>
    <w:rPr>
      <w:rFonts w:ascii="Wingdings" w:hAnsi="Wingdings" w:cs="Wingdings" w:hint="default"/>
    </w:rPr>
  </w:style>
  <w:style w:type="character" w:customStyle="1" w:styleId="WW8Num11z0">
    <w:name w:val="WW8Num11z0"/>
    <w:rsid w:val="00830897"/>
    <w:rPr>
      <w:rFonts w:ascii="Symbol" w:hAnsi="Symbol" w:cs="Symbol" w:hint="default"/>
    </w:rPr>
  </w:style>
  <w:style w:type="character" w:customStyle="1" w:styleId="WW8Num11z1">
    <w:name w:val="WW8Num11z1"/>
    <w:rsid w:val="00830897"/>
    <w:rPr>
      <w:rFonts w:ascii="Courier New" w:hAnsi="Courier New" w:cs="Courier New" w:hint="default"/>
    </w:rPr>
  </w:style>
  <w:style w:type="character" w:customStyle="1" w:styleId="WW8Num11z2">
    <w:name w:val="WW8Num11z2"/>
    <w:rsid w:val="00830897"/>
    <w:rPr>
      <w:rFonts w:ascii="Wingdings" w:hAnsi="Wingdings" w:cs="Wingdings" w:hint="default"/>
    </w:rPr>
  </w:style>
  <w:style w:type="character" w:customStyle="1" w:styleId="WW8Num12z0">
    <w:name w:val="WW8Num12z0"/>
    <w:rsid w:val="00830897"/>
  </w:style>
  <w:style w:type="character" w:customStyle="1" w:styleId="WW8Num12z1">
    <w:name w:val="WW8Num12z1"/>
    <w:rsid w:val="00830897"/>
  </w:style>
  <w:style w:type="character" w:customStyle="1" w:styleId="WW8Num12z2">
    <w:name w:val="WW8Num12z2"/>
    <w:rsid w:val="00830897"/>
  </w:style>
  <w:style w:type="character" w:customStyle="1" w:styleId="WW8Num12z3">
    <w:name w:val="WW8Num12z3"/>
    <w:rsid w:val="00830897"/>
  </w:style>
  <w:style w:type="character" w:customStyle="1" w:styleId="WW8Num12z4">
    <w:name w:val="WW8Num12z4"/>
    <w:rsid w:val="00830897"/>
  </w:style>
  <w:style w:type="character" w:customStyle="1" w:styleId="WW8Num12z5">
    <w:name w:val="WW8Num12z5"/>
    <w:rsid w:val="00830897"/>
  </w:style>
  <w:style w:type="character" w:customStyle="1" w:styleId="WW8Num12z6">
    <w:name w:val="WW8Num12z6"/>
    <w:rsid w:val="00830897"/>
  </w:style>
  <w:style w:type="character" w:customStyle="1" w:styleId="WW8Num12z7">
    <w:name w:val="WW8Num12z7"/>
    <w:rsid w:val="00830897"/>
  </w:style>
  <w:style w:type="character" w:customStyle="1" w:styleId="WW8Num12z8">
    <w:name w:val="WW8Num12z8"/>
    <w:rsid w:val="00830897"/>
  </w:style>
  <w:style w:type="character" w:customStyle="1" w:styleId="WW8Num13z0">
    <w:name w:val="WW8Num13z0"/>
    <w:rsid w:val="00830897"/>
    <w:rPr>
      <w:rFonts w:ascii="Symbol" w:hAnsi="Symbol" w:cs="Symbol" w:hint="default"/>
    </w:rPr>
  </w:style>
  <w:style w:type="character" w:customStyle="1" w:styleId="WW8Num13z1">
    <w:name w:val="WW8Num13z1"/>
    <w:rsid w:val="00830897"/>
    <w:rPr>
      <w:rFonts w:ascii="Courier New" w:hAnsi="Courier New" w:cs="Courier New" w:hint="default"/>
    </w:rPr>
  </w:style>
  <w:style w:type="character" w:customStyle="1" w:styleId="WW8Num13z2">
    <w:name w:val="WW8Num13z2"/>
    <w:rsid w:val="00830897"/>
    <w:rPr>
      <w:rFonts w:ascii="Wingdings" w:hAnsi="Wingdings" w:cs="Wingdings" w:hint="default"/>
    </w:rPr>
  </w:style>
  <w:style w:type="character" w:customStyle="1" w:styleId="WW8Num14z0">
    <w:name w:val="WW8Num14z0"/>
    <w:rsid w:val="00830897"/>
    <w:rPr>
      <w:rFonts w:ascii="Symbol" w:hAnsi="Symbol" w:cs="Symbol" w:hint="default"/>
    </w:rPr>
  </w:style>
  <w:style w:type="character" w:customStyle="1" w:styleId="WW8Num14z1">
    <w:name w:val="WW8Num14z1"/>
    <w:rsid w:val="00830897"/>
    <w:rPr>
      <w:rFonts w:ascii="Courier New" w:hAnsi="Courier New" w:cs="Courier New" w:hint="default"/>
    </w:rPr>
  </w:style>
  <w:style w:type="character" w:customStyle="1" w:styleId="WW8Num14z2">
    <w:name w:val="WW8Num14z2"/>
    <w:rsid w:val="00830897"/>
    <w:rPr>
      <w:rFonts w:ascii="Wingdings" w:hAnsi="Wingdings" w:cs="Wingdings" w:hint="default"/>
    </w:rPr>
  </w:style>
  <w:style w:type="character" w:customStyle="1" w:styleId="WW8Num15z0">
    <w:name w:val="WW8Num15z0"/>
    <w:rsid w:val="00830897"/>
    <w:rPr>
      <w:rFonts w:ascii="Symbol" w:hAnsi="Symbol" w:cs="Symbol" w:hint="default"/>
    </w:rPr>
  </w:style>
  <w:style w:type="character" w:customStyle="1" w:styleId="WW8Num15z1">
    <w:name w:val="WW8Num15z1"/>
    <w:rsid w:val="00830897"/>
    <w:rPr>
      <w:rFonts w:ascii="Courier New" w:hAnsi="Courier New" w:cs="Courier New" w:hint="default"/>
    </w:rPr>
  </w:style>
  <w:style w:type="character" w:customStyle="1" w:styleId="WW8Num15z2">
    <w:name w:val="WW8Num15z2"/>
    <w:rsid w:val="00830897"/>
    <w:rPr>
      <w:rFonts w:ascii="Wingdings" w:hAnsi="Wingdings" w:cs="Wingdings" w:hint="default"/>
    </w:rPr>
  </w:style>
  <w:style w:type="character" w:customStyle="1" w:styleId="WW8Num16z0">
    <w:name w:val="WW8Num16z0"/>
    <w:rsid w:val="00830897"/>
    <w:rPr>
      <w:rFonts w:ascii="Symbol" w:hAnsi="Symbol" w:cs="Symbol" w:hint="default"/>
    </w:rPr>
  </w:style>
  <w:style w:type="character" w:customStyle="1" w:styleId="WW8Num16z1">
    <w:name w:val="WW8Num16z1"/>
    <w:rsid w:val="00830897"/>
    <w:rPr>
      <w:rFonts w:ascii="Courier New" w:hAnsi="Courier New" w:cs="Courier New" w:hint="default"/>
    </w:rPr>
  </w:style>
  <w:style w:type="character" w:customStyle="1" w:styleId="WW8Num16z2">
    <w:name w:val="WW8Num16z2"/>
    <w:rsid w:val="00830897"/>
    <w:rPr>
      <w:rFonts w:ascii="Wingdings" w:hAnsi="Wingdings" w:cs="Wingdings" w:hint="default"/>
    </w:rPr>
  </w:style>
  <w:style w:type="character" w:customStyle="1" w:styleId="Standardnpsmoodstavce1">
    <w:name w:val="Standardní písmo odstavce1"/>
    <w:rsid w:val="00830897"/>
  </w:style>
  <w:style w:type="character" w:customStyle="1" w:styleId="autor-text">
    <w:name w:val="autor-text"/>
    <w:basedOn w:val="Standardnpsmoodstavce1"/>
    <w:rsid w:val="00830897"/>
  </w:style>
  <w:style w:type="character" w:styleId="Hypertextovodkaz">
    <w:name w:val="Hyperlink"/>
    <w:rsid w:val="00830897"/>
    <w:rPr>
      <w:color w:val="0000FF"/>
      <w:u w:val="single"/>
    </w:rPr>
  </w:style>
  <w:style w:type="character" w:customStyle="1" w:styleId="tamtamhighlight">
    <w:name w:val="tamtamhighlight"/>
    <w:basedOn w:val="Standardnpsmoodstavce1"/>
    <w:rsid w:val="00830897"/>
  </w:style>
  <w:style w:type="character" w:customStyle="1" w:styleId="tamtamhighlight1">
    <w:name w:val="tamtamhighlight1"/>
    <w:rsid w:val="00830897"/>
    <w:rPr>
      <w:color w:val="FF0000"/>
    </w:rPr>
  </w:style>
  <w:style w:type="character" w:customStyle="1" w:styleId="apple-converted-space">
    <w:name w:val="apple-converted-space"/>
    <w:basedOn w:val="Standardnpsmoodstavce1"/>
    <w:rsid w:val="00830897"/>
  </w:style>
  <w:style w:type="character" w:customStyle="1" w:styleId="Odkaznakoment1">
    <w:name w:val="Odkaz na komentář1"/>
    <w:rsid w:val="00830897"/>
    <w:rPr>
      <w:sz w:val="16"/>
      <w:szCs w:val="16"/>
    </w:rPr>
  </w:style>
  <w:style w:type="character" w:customStyle="1" w:styleId="TextkomenteChar">
    <w:name w:val="Text komentáře Char"/>
    <w:basedOn w:val="Standardnpsmoodstavce1"/>
    <w:rsid w:val="00830897"/>
  </w:style>
  <w:style w:type="character" w:customStyle="1" w:styleId="PedmtkomenteChar">
    <w:name w:val="Předmět komentáře Char"/>
    <w:rsid w:val="00830897"/>
    <w:rPr>
      <w:b/>
      <w:bCs/>
    </w:rPr>
  </w:style>
  <w:style w:type="character" w:styleId="Siln">
    <w:name w:val="Strong"/>
    <w:uiPriority w:val="22"/>
    <w:qFormat/>
    <w:rsid w:val="00830897"/>
    <w:rPr>
      <w:b/>
      <w:bCs/>
    </w:rPr>
  </w:style>
  <w:style w:type="paragraph" w:customStyle="1" w:styleId="Nadpis">
    <w:name w:val="Nadpis"/>
    <w:basedOn w:val="Normln"/>
    <w:next w:val="Zkladntext"/>
    <w:rsid w:val="00830897"/>
    <w:pPr>
      <w:keepNext/>
      <w:spacing w:before="240" w:after="120"/>
    </w:pPr>
    <w:rPr>
      <w:rFonts w:ascii="Liberation Sans" w:eastAsia="Microsoft YaHei" w:hAnsi="Liberation Sans" w:cs="Mangal"/>
      <w:sz w:val="28"/>
      <w:szCs w:val="28"/>
    </w:rPr>
  </w:style>
  <w:style w:type="paragraph" w:styleId="Zkladntext">
    <w:name w:val="Body Text"/>
    <w:basedOn w:val="Normln"/>
    <w:rsid w:val="00830897"/>
    <w:pPr>
      <w:spacing w:after="140" w:line="288" w:lineRule="auto"/>
    </w:pPr>
  </w:style>
  <w:style w:type="paragraph" w:styleId="Seznam">
    <w:name w:val="List"/>
    <w:basedOn w:val="Zkladntext"/>
    <w:rsid w:val="00830897"/>
    <w:rPr>
      <w:rFonts w:cs="Mangal"/>
    </w:rPr>
  </w:style>
  <w:style w:type="paragraph" w:styleId="Titulek">
    <w:name w:val="caption"/>
    <w:basedOn w:val="Normln"/>
    <w:qFormat/>
    <w:rsid w:val="00830897"/>
    <w:pPr>
      <w:suppressLineNumbers/>
      <w:spacing w:before="120" w:after="120"/>
    </w:pPr>
    <w:rPr>
      <w:rFonts w:cs="Mangal"/>
      <w:i/>
      <w:iCs/>
    </w:rPr>
  </w:style>
  <w:style w:type="paragraph" w:customStyle="1" w:styleId="Rejstk">
    <w:name w:val="Rejstřík"/>
    <w:basedOn w:val="Normln"/>
    <w:rsid w:val="00830897"/>
    <w:pPr>
      <w:suppressLineNumbers/>
    </w:pPr>
    <w:rPr>
      <w:rFonts w:cs="Mangal"/>
    </w:rPr>
  </w:style>
  <w:style w:type="paragraph" w:customStyle="1" w:styleId="detail-odstavec">
    <w:name w:val="detail-odstavec"/>
    <w:basedOn w:val="Normln"/>
    <w:rsid w:val="00830897"/>
    <w:pPr>
      <w:spacing w:before="280" w:after="280"/>
    </w:pPr>
  </w:style>
  <w:style w:type="paragraph" w:customStyle="1" w:styleId="textclanku">
    <w:name w:val="textclanku"/>
    <w:basedOn w:val="Normln"/>
    <w:rsid w:val="00830897"/>
    <w:pPr>
      <w:spacing w:before="280" w:after="280"/>
    </w:pPr>
  </w:style>
  <w:style w:type="paragraph" w:customStyle="1" w:styleId="ListParagraph1">
    <w:name w:val="List Paragraph1"/>
    <w:basedOn w:val="Normln"/>
    <w:rsid w:val="00830897"/>
    <w:pPr>
      <w:spacing w:after="200" w:line="276" w:lineRule="auto"/>
      <w:ind w:left="720"/>
    </w:pPr>
    <w:rPr>
      <w:rFonts w:ascii="Calibri" w:hAnsi="Calibri" w:cs="Calibri"/>
      <w:sz w:val="22"/>
      <w:szCs w:val="22"/>
    </w:rPr>
  </w:style>
  <w:style w:type="paragraph" w:styleId="Textbubliny">
    <w:name w:val="Balloon Text"/>
    <w:basedOn w:val="Normln"/>
    <w:rsid w:val="00830897"/>
    <w:rPr>
      <w:rFonts w:ascii="Tahoma" w:hAnsi="Tahoma" w:cs="Tahoma"/>
      <w:sz w:val="16"/>
      <w:szCs w:val="16"/>
    </w:rPr>
  </w:style>
  <w:style w:type="paragraph" w:customStyle="1" w:styleId="Barevnseznamzvraznn11">
    <w:name w:val="Barevný seznam – zvýraznění 11"/>
    <w:basedOn w:val="Normln"/>
    <w:rsid w:val="00830897"/>
    <w:pPr>
      <w:spacing w:after="200" w:line="276" w:lineRule="auto"/>
      <w:ind w:left="720"/>
      <w:contextualSpacing/>
    </w:pPr>
    <w:rPr>
      <w:rFonts w:ascii="Calibri" w:eastAsia="Calibri" w:hAnsi="Calibri" w:cs="Calibri"/>
      <w:sz w:val="22"/>
      <w:szCs w:val="22"/>
    </w:rPr>
  </w:style>
  <w:style w:type="paragraph" w:styleId="Zhlav">
    <w:name w:val="header"/>
    <w:basedOn w:val="Normln"/>
    <w:link w:val="ZhlavChar"/>
    <w:uiPriority w:val="99"/>
    <w:rsid w:val="00830897"/>
    <w:pPr>
      <w:tabs>
        <w:tab w:val="center" w:pos="4536"/>
        <w:tab w:val="right" w:pos="9072"/>
      </w:tabs>
    </w:pPr>
  </w:style>
  <w:style w:type="paragraph" w:styleId="Zpat">
    <w:name w:val="footer"/>
    <w:basedOn w:val="Normln"/>
    <w:rsid w:val="00830897"/>
    <w:pPr>
      <w:tabs>
        <w:tab w:val="center" w:pos="4536"/>
        <w:tab w:val="right" w:pos="9072"/>
      </w:tabs>
    </w:pPr>
  </w:style>
  <w:style w:type="paragraph" w:customStyle="1" w:styleId="Textkomente1">
    <w:name w:val="Text komentáře1"/>
    <w:basedOn w:val="Normln"/>
    <w:rsid w:val="00830897"/>
    <w:rPr>
      <w:sz w:val="20"/>
      <w:szCs w:val="20"/>
    </w:rPr>
  </w:style>
  <w:style w:type="paragraph" w:styleId="Pedmtkomente">
    <w:name w:val="annotation subject"/>
    <w:basedOn w:val="Textkomente1"/>
    <w:next w:val="Textkomente1"/>
    <w:rsid w:val="00830897"/>
    <w:rPr>
      <w:b/>
      <w:bCs/>
    </w:rPr>
  </w:style>
  <w:style w:type="paragraph" w:styleId="Odstavecseseznamem">
    <w:name w:val="List Paragraph"/>
    <w:basedOn w:val="Normln"/>
    <w:uiPriority w:val="34"/>
    <w:qFormat/>
    <w:rsid w:val="00830897"/>
    <w:pPr>
      <w:spacing w:after="200" w:line="276" w:lineRule="auto"/>
      <w:ind w:left="720"/>
      <w:contextualSpacing/>
    </w:pPr>
    <w:rPr>
      <w:rFonts w:ascii="Calibri" w:eastAsia="Calibri" w:hAnsi="Calibri" w:cs="Calibri"/>
      <w:sz w:val="22"/>
      <w:szCs w:val="22"/>
    </w:rPr>
  </w:style>
  <w:style w:type="paragraph" w:styleId="Normlnweb">
    <w:name w:val="Normal (Web)"/>
    <w:basedOn w:val="Normln"/>
    <w:uiPriority w:val="99"/>
    <w:rsid w:val="00830897"/>
    <w:pPr>
      <w:spacing w:before="280" w:after="280"/>
    </w:pPr>
  </w:style>
  <w:style w:type="paragraph" w:customStyle="1" w:styleId="Default">
    <w:name w:val="Default"/>
    <w:rsid w:val="00830897"/>
    <w:pPr>
      <w:widowControl w:val="0"/>
      <w:suppressAutoHyphens/>
    </w:pPr>
    <w:rPr>
      <w:rFonts w:ascii="Calibri" w:eastAsia="SimSun" w:hAnsi="Calibri" w:cs="Mangal"/>
      <w:color w:val="000000"/>
      <w:sz w:val="24"/>
      <w:szCs w:val="24"/>
      <w:lang w:eastAsia="zh-CN" w:bidi="hi-IN"/>
    </w:rPr>
  </w:style>
  <w:style w:type="character" w:customStyle="1" w:styleId="Nevyeenzmnka1">
    <w:name w:val="Nevyřešená zmínka1"/>
    <w:uiPriority w:val="99"/>
    <w:semiHidden/>
    <w:unhideWhenUsed/>
    <w:rsid w:val="00A229E2"/>
    <w:rPr>
      <w:color w:val="808080"/>
      <w:shd w:val="clear" w:color="auto" w:fill="E6E6E6"/>
    </w:rPr>
  </w:style>
  <w:style w:type="character" w:styleId="Odkaznakoment">
    <w:name w:val="annotation reference"/>
    <w:uiPriority w:val="99"/>
    <w:semiHidden/>
    <w:unhideWhenUsed/>
    <w:rsid w:val="001E2289"/>
    <w:rPr>
      <w:sz w:val="16"/>
      <w:szCs w:val="16"/>
    </w:rPr>
  </w:style>
  <w:style w:type="paragraph" w:styleId="Textkomente">
    <w:name w:val="annotation text"/>
    <w:basedOn w:val="Normln"/>
    <w:link w:val="TextkomenteChar1"/>
    <w:uiPriority w:val="99"/>
    <w:unhideWhenUsed/>
    <w:rsid w:val="001E2289"/>
    <w:rPr>
      <w:sz w:val="20"/>
      <w:szCs w:val="20"/>
    </w:rPr>
  </w:style>
  <w:style w:type="character" w:customStyle="1" w:styleId="TextkomenteChar1">
    <w:name w:val="Text komentáře Char1"/>
    <w:link w:val="Textkomente"/>
    <w:uiPriority w:val="99"/>
    <w:rsid w:val="001E2289"/>
    <w:rPr>
      <w:lang w:eastAsia="zh-CN"/>
    </w:rPr>
  </w:style>
  <w:style w:type="character" w:styleId="Sledovanodkaz">
    <w:name w:val="FollowedHyperlink"/>
    <w:uiPriority w:val="99"/>
    <w:semiHidden/>
    <w:unhideWhenUsed/>
    <w:rsid w:val="009F1818"/>
    <w:rPr>
      <w:color w:val="954F72"/>
      <w:u w:val="single"/>
    </w:rPr>
  </w:style>
  <w:style w:type="character" w:styleId="Nevyeenzmnka">
    <w:name w:val="Unresolved Mention"/>
    <w:basedOn w:val="Standardnpsmoodstavce"/>
    <w:uiPriority w:val="99"/>
    <w:semiHidden/>
    <w:unhideWhenUsed/>
    <w:rsid w:val="00007BD2"/>
    <w:rPr>
      <w:color w:val="605E5C"/>
      <w:shd w:val="clear" w:color="auto" w:fill="E1DFDD"/>
    </w:rPr>
  </w:style>
  <w:style w:type="character" w:customStyle="1" w:styleId="apple-tab-span">
    <w:name w:val="apple-tab-span"/>
    <w:basedOn w:val="Standardnpsmoodstavce"/>
    <w:rsid w:val="00074D04"/>
  </w:style>
  <w:style w:type="character" w:customStyle="1" w:styleId="Nadpis3Char">
    <w:name w:val="Nadpis 3 Char"/>
    <w:basedOn w:val="Standardnpsmoodstavce"/>
    <w:link w:val="Nadpis3"/>
    <w:uiPriority w:val="9"/>
    <w:rsid w:val="00643CB7"/>
    <w:rPr>
      <w:b/>
      <w:bCs/>
      <w:sz w:val="27"/>
      <w:szCs w:val="27"/>
      <w:lang w:val="en-GB" w:eastAsia="en-GB"/>
    </w:rPr>
  </w:style>
  <w:style w:type="paragraph" w:styleId="Revize">
    <w:name w:val="Revision"/>
    <w:hidden/>
    <w:uiPriority w:val="99"/>
    <w:semiHidden/>
    <w:rsid w:val="00826E82"/>
    <w:rPr>
      <w:sz w:val="24"/>
      <w:szCs w:val="24"/>
      <w:lang w:eastAsia="zh-CN"/>
    </w:rPr>
  </w:style>
  <w:style w:type="character" w:customStyle="1" w:styleId="ZhlavChar">
    <w:name w:val="Záhlaví Char"/>
    <w:basedOn w:val="Standardnpsmoodstavce"/>
    <w:link w:val="Zhlav"/>
    <w:uiPriority w:val="99"/>
    <w:rsid w:val="00E15904"/>
    <w:rPr>
      <w:sz w:val="24"/>
      <w:szCs w:val="24"/>
      <w:lang w:eastAsia="zh-CN"/>
    </w:rPr>
  </w:style>
  <w:style w:type="paragraph" w:styleId="Textvysvtlivek">
    <w:name w:val="endnote text"/>
    <w:basedOn w:val="Normln"/>
    <w:link w:val="TextvysvtlivekChar"/>
    <w:uiPriority w:val="99"/>
    <w:semiHidden/>
    <w:unhideWhenUsed/>
    <w:rsid w:val="00B043BE"/>
    <w:rPr>
      <w:sz w:val="20"/>
      <w:szCs w:val="20"/>
    </w:rPr>
  </w:style>
  <w:style w:type="character" w:customStyle="1" w:styleId="TextvysvtlivekChar">
    <w:name w:val="Text vysvětlivek Char"/>
    <w:basedOn w:val="Standardnpsmoodstavce"/>
    <w:link w:val="Textvysvtlivek"/>
    <w:uiPriority w:val="99"/>
    <w:semiHidden/>
    <w:rsid w:val="00B043BE"/>
    <w:rPr>
      <w:lang w:eastAsia="zh-CN"/>
    </w:rPr>
  </w:style>
  <w:style w:type="character" w:styleId="Odkaznavysvtlivky">
    <w:name w:val="endnote reference"/>
    <w:basedOn w:val="Standardnpsmoodstavce"/>
    <w:uiPriority w:val="99"/>
    <w:semiHidden/>
    <w:unhideWhenUsed/>
    <w:rsid w:val="00B043BE"/>
    <w:rPr>
      <w:vertAlign w:val="superscript"/>
    </w:rPr>
  </w:style>
  <w:style w:type="paragraph" w:styleId="Textpoznpodarou">
    <w:name w:val="footnote text"/>
    <w:basedOn w:val="Normln"/>
    <w:link w:val="TextpoznpodarouChar"/>
    <w:uiPriority w:val="99"/>
    <w:semiHidden/>
    <w:unhideWhenUsed/>
    <w:rsid w:val="006C4B31"/>
    <w:rPr>
      <w:sz w:val="20"/>
      <w:szCs w:val="20"/>
    </w:rPr>
  </w:style>
  <w:style w:type="character" w:customStyle="1" w:styleId="TextpoznpodarouChar">
    <w:name w:val="Text pozn. pod čarou Char"/>
    <w:basedOn w:val="Standardnpsmoodstavce"/>
    <w:link w:val="Textpoznpodarou"/>
    <w:uiPriority w:val="99"/>
    <w:semiHidden/>
    <w:rsid w:val="006C4B31"/>
    <w:rPr>
      <w:lang w:eastAsia="zh-CN"/>
    </w:rPr>
  </w:style>
  <w:style w:type="character" w:styleId="Znakapoznpodarou">
    <w:name w:val="footnote reference"/>
    <w:basedOn w:val="Standardnpsmoodstavce"/>
    <w:uiPriority w:val="99"/>
    <w:semiHidden/>
    <w:unhideWhenUsed/>
    <w:rsid w:val="006C4B31"/>
    <w:rPr>
      <w:vertAlign w:val="superscript"/>
    </w:rPr>
  </w:style>
  <w:style w:type="table" w:styleId="Mkatabulky">
    <w:name w:val="Table Grid"/>
    <w:basedOn w:val="Normlntabulka"/>
    <w:uiPriority w:val="59"/>
    <w:rsid w:val="00D418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76391">
      <w:bodyDiv w:val="1"/>
      <w:marLeft w:val="0"/>
      <w:marRight w:val="0"/>
      <w:marTop w:val="0"/>
      <w:marBottom w:val="0"/>
      <w:divBdr>
        <w:top w:val="none" w:sz="0" w:space="0" w:color="auto"/>
        <w:left w:val="none" w:sz="0" w:space="0" w:color="auto"/>
        <w:bottom w:val="none" w:sz="0" w:space="0" w:color="auto"/>
        <w:right w:val="none" w:sz="0" w:space="0" w:color="auto"/>
      </w:divBdr>
    </w:div>
    <w:div w:id="148374884">
      <w:bodyDiv w:val="1"/>
      <w:marLeft w:val="0"/>
      <w:marRight w:val="0"/>
      <w:marTop w:val="0"/>
      <w:marBottom w:val="0"/>
      <w:divBdr>
        <w:top w:val="none" w:sz="0" w:space="0" w:color="auto"/>
        <w:left w:val="none" w:sz="0" w:space="0" w:color="auto"/>
        <w:bottom w:val="none" w:sz="0" w:space="0" w:color="auto"/>
        <w:right w:val="none" w:sz="0" w:space="0" w:color="auto"/>
      </w:divBdr>
    </w:div>
    <w:div w:id="194852332">
      <w:bodyDiv w:val="1"/>
      <w:marLeft w:val="0"/>
      <w:marRight w:val="0"/>
      <w:marTop w:val="0"/>
      <w:marBottom w:val="0"/>
      <w:divBdr>
        <w:top w:val="none" w:sz="0" w:space="0" w:color="auto"/>
        <w:left w:val="none" w:sz="0" w:space="0" w:color="auto"/>
        <w:bottom w:val="none" w:sz="0" w:space="0" w:color="auto"/>
        <w:right w:val="none" w:sz="0" w:space="0" w:color="auto"/>
      </w:divBdr>
    </w:div>
    <w:div w:id="206601794">
      <w:bodyDiv w:val="1"/>
      <w:marLeft w:val="0"/>
      <w:marRight w:val="0"/>
      <w:marTop w:val="0"/>
      <w:marBottom w:val="0"/>
      <w:divBdr>
        <w:top w:val="none" w:sz="0" w:space="0" w:color="auto"/>
        <w:left w:val="none" w:sz="0" w:space="0" w:color="auto"/>
        <w:bottom w:val="none" w:sz="0" w:space="0" w:color="auto"/>
        <w:right w:val="none" w:sz="0" w:space="0" w:color="auto"/>
      </w:divBdr>
      <w:divsChild>
        <w:div w:id="1526482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467105">
              <w:marLeft w:val="0"/>
              <w:marRight w:val="0"/>
              <w:marTop w:val="0"/>
              <w:marBottom w:val="0"/>
              <w:divBdr>
                <w:top w:val="none" w:sz="0" w:space="0" w:color="auto"/>
                <w:left w:val="none" w:sz="0" w:space="0" w:color="auto"/>
                <w:bottom w:val="none" w:sz="0" w:space="0" w:color="auto"/>
                <w:right w:val="none" w:sz="0" w:space="0" w:color="auto"/>
              </w:divBdr>
              <w:divsChild>
                <w:div w:id="1639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299880">
      <w:bodyDiv w:val="1"/>
      <w:marLeft w:val="0"/>
      <w:marRight w:val="0"/>
      <w:marTop w:val="0"/>
      <w:marBottom w:val="0"/>
      <w:divBdr>
        <w:top w:val="none" w:sz="0" w:space="0" w:color="auto"/>
        <w:left w:val="none" w:sz="0" w:space="0" w:color="auto"/>
        <w:bottom w:val="none" w:sz="0" w:space="0" w:color="auto"/>
        <w:right w:val="none" w:sz="0" w:space="0" w:color="auto"/>
      </w:divBdr>
    </w:div>
    <w:div w:id="542133848">
      <w:bodyDiv w:val="1"/>
      <w:marLeft w:val="0"/>
      <w:marRight w:val="0"/>
      <w:marTop w:val="0"/>
      <w:marBottom w:val="0"/>
      <w:divBdr>
        <w:top w:val="none" w:sz="0" w:space="0" w:color="auto"/>
        <w:left w:val="none" w:sz="0" w:space="0" w:color="auto"/>
        <w:bottom w:val="none" w:sz="0" w:space="0" w:color="auto"/>
        <w:right w:val="none" w:sz="0" w:space="0" w:color="auto"/>
      </w:divBdr>
    </w:div>
    <w:div w:id="555625646">
      <w:bodyDiv w:val="1"/>
      <w:marLeft w:val="0"/>
      <w:marRight w:val="0"/>
      <w:marTop w:val="0"/>
      <w:marBottom w:val="0"/>
      <w:divBdr>
        <w:top w:val="none" w:sz="0" w:space="0" w:color="auto"/>
        <w:left w:val="none" w:sz="0" w:space="0" w:color="auto"/>
        <w:bottom w:val="none" w:sz="0" w:space="0" w:color="auto"/>
        <w:right w:val="none" w:sz="0" w:space="0" w:color="auto"/>
      </w:divBdr>
    </w:div>
    <w:div w:id="718356486">
      <w:bodyDiv w:val="1"/>
      <w:marLeft w:val="0"/>
      <w:marRight w:val="0"/>
      <w:marTop w:val="0"/>
      <w:marBottom w:val="0"/>
      <w:divBdr>
        <w:top w:val="none" w:sz="0" w:space="0" w:color="auto"/>
        <w:left w:val="none" w:sz="0" w:space="0" w:color="auto"/>
        <w:bottom w:val="none" w:sz="0" w:space="0" w:color="auto"/>
        <w:right w:val="none" w:sz="0" w:space="0" w:color="auto"/>
      </w:divBdr>
    </w:div>
    <w:div w:id="845171809">
      <w:bodyDiv w:val="1"/>
      <w:marLeft w:val="0"/>
      <w:marRight w:val="0"/>
      <w:marTop w:val="0"/>
      <w:marBottom w:val="0"/>
      <w:divBdr>
        <w:top w:val="none" w:sz="0" w:space="0" w:color="auto"/>
        <w:left w:val="none" w:sz="0" w:space="0" w:color="auto"/>
        <w:bottom w:val="none" w:sz="0" w:space="0" w:color="auto"/>
        <w:right w:val="none" w:sz="0" w:space="0" w:color="auto"/>
      </w:divBdr>
    </w:div>
    <w:div w:id="944580922">
      <w:bodyDiv w:val="1"/>
      <w:marLeft w:val="0"/>
      <w:marRight w:val="0"/>
      <w:marTop w:val="0"/>
      <w:marBottom w:val="0"/>
      <w:divBdr>
        <w:top w:val="none" w:sz="0" w:space="0" w:color="auto"/>
        <w:left w:val="none" w:sz="0" w:space="0" w:color="auto"/>
        <w:bottom w:val="none" w:sz="0" w:space="0" w:color="auto"/>
        <w:right w:val="none" w:sz="0" w:space="0" w:color="auto"/>
      </w:divBdr>
    </w:div>
    <w:div w:id="1005938147">
      <w:bodyDiv w:val="1"/>
      <w:marLeft w:val="0"/>
      <w:marRight w:val="0"/>
      <w:marTop w:val="0"/>
      <w:marBottom w:val="0"/>
      <w:divBdr>
        <w:top w:val="none" w:sz="0" w:space="0" w:color="auto"/>
        <w:left w:val="none" w:sz="0" w:space="0" w:color="auto"/>
        <w:bottom w:val="none" w:sz="0" w:space="0" w:color="auto"/>
        <w:right w:val="none" w:sz="0" w:space="0" w:color="auto"/>
      </w:divBdr>
    </w:div>
    <w:div w:id="1031541214">
      <w:bodyDiv w:val="1"/>
      <w:marLeft w:val="0"/>
      <w:marRight w:val="0"/>
      <w:marTop w:val="0"/>
      <w:marBottom w:val="0"/>
      <w:divBdr>
        <w:top w:val="none" w:sz="0" w:space="0" w:color="auto"/>
        <w:left w:val="none" w:sz="0" w:space="0" w:color="auto"/>
        <w:bottom w:val="none" w:sz="0" w:space="0" w:color="auto"/>
        <w:right w:val="none" w:sz="0" w:space="0" w:color="auto"/>
      </w:divBdr>
    </w:div>
    <w:div w:id="1129782088">
      <w:bodyDiv w:val="1"/>
      <w:marLeft w:val="0"/>
      <w:marRight w:val="0"/>
      <w:marTop w:val="0"/>
      <w:marBottom w:val="0"/>
      <w:divBdr>
        <w:top w:val="none" w:sz="0" w:space="0" w:color="auto"/>
        <w:left w:val="none" w:sz="0" w:space="0" w:color="auto"/>
        <w:bottom w:val="none" w:sz="0" w:space="0" w:color="auto"/>
        <w:right w:val="none" w:sz="0" w:space="0" w:color="auto"/>
      </w:divBdr>
      <w:divsChild>
        <w:div w:id="1415125456">
          <w:marLeft w:val="0"/>
          <w:marRight w:val="0"/>
          <w:marTop w:val="0"/>
          <w:marBottom w:val="0"/>
          <w:divBdr>
            <w:top w:val="none" w:sz="0" w:space="0" w:color="auto"/>
            <w:left w:val="none" w:sz="0" w:space="0" w:color="auto"/>
            <w:bottom w:val="none" w:sz="0" w:space="0" w:color="auto"/>
            <w:right w:val="none" w:sz="0" w:space="0" w:color="auto"/>
          </w:divBdr>
        </w:div>
        <w:div w:id="1323854867">
          <w:marLeft w:val="0"/>
          <w:marRight w:val="0"/>
          <w:marTop w:val="0"/>
          <w:marBottom w:val="0"/>
          <w:divBdr>
            <w:top w:val="none" w:sz="0" w:space="0" w:color="auto"/>
            <w:left w:val="none" w:sz="0" w:space="0" w:color="auto"/>
            <w:bottom w:val="none" w:sz="0" w:space="0" w:color="auto"/>
            <w:right w:val="none" w:sz="0" w:space="0" w:color="auto"/>
          </w:divBdr>
        </w:div>
        <w:div w:id="1327511027">
          <w:marLeft w:val="0"/>
          <w:marRight w:val="0"/>
          <w:marTop w:val="0"/>
          <w:marBottom w:val="0"/>
          <w:divBdr>
            <w:top w:val="none" w:sz="0" w:space="0" w:color="auto"/>
            <w:left w:val="none" w:sz="0" w:space="0" w:color="auto"/>
            <w:bottom w:val="none" w:sz="0" w:space="0" w:color="auto"/>
            <w:right w:val="none" w:sz="0" w:space="0" w:color="auto"/>
          </w:divBdr>
        </w:div>
        <w:div w:id="953707766">
          <w:marLeft w:val="0"/>
          <w:marRight w:val="0"/>
          <w:marTop w:val="0"/>
          <w:marBottom w:val="0"/>
          <w:divBdr>
            <w:top w:val="none" w:sz="0" w:space="0" w:color="auto"/>
            <w:left w:val="none" w:sz="0" w:space="0" w:color="auto"/>
            <w:bottom w:val="none" w:sz="0" w:space="0" w:color="auto"/>
            <w:right w:val="none" w:sz="0" w:space="0" w:color="auto"/>
          </w:divBdr>
        </w:div>
      </w:divsChild>
    </w:div>
    <w:div w:id="1226992279">
      <w:bodyDiv w:val="1"/>
      <w:marLeft w:val="0"/>
      <w:marRight w:val="0"/>
      <w:marTop w:val="0"/>
      <w:marBottom w:val="0"/>
      <w:divBdr>
        <w:top w:val="none" w:sz="0" w:space="0" w:color="auto"/>
        <w:left w:val="none" w:sz="0" w:space="0" w:color="auto"/>
        <w:bottom w:val="none" w:sz="0" w:space="0" w:color="auto"/>
        <w:right w:val="none" w:sz="0" w:space="0" w:color="auto"/>
      </w:divBdr>
    </w:div>
    <w:div w:id="1262686427">
      <w:bodyDiv w:val="1"/>
      <w:marLeft w:val="0"/>
      <w:marRight w:val="0"/>
      <w:marTop w:val="0"/>
      <w:marBottom w:val="0"/>
      <w:divBdr>
        <w:top w:val="none" w:sz="0" w:space="0" w:color="auto"/>
        <w:left w:val="none" w:sz="0" w:space="0" w:color="auto"/>
        <w:bottom w:val="none" w:sz="0" w:space="0" w:color="auto"/>
        <w:right w:val="none" w:sz="0" w:space="0" w:color="auto"/>
      </w:divBdr>
      <w:divsChild>
        <w:div w:id="15962041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4892305">
              <w:marLeft w:val="0"/>
              <w:marRight w:val="0"/>
              <w:marTop w:val="0"/>
              <w:marBottom w:val="0"/>
              <w:divBdr>
                <w:top w:val="none" w:sz="0" w:space="0" w:color="auto"/>
                <w:left w:val="none" w:sz="0" w:space="0" w:color="auto"/>
                <w:bottom w:val="none" w:sz="0" w:space="0" w:color="auto"/>
                <w:right w:val="none" w:sz="0" w:space="0" w:color="auto"/>
              </w:divBdr>
              <w:divsChild>
                <w:div w:id="34860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147950">
      <w:bodyDiv w:val="1"/>
      <w:marLeft w:val="0"/>
      <w:marRight w:val="0"/>
      <w:marTop w:val="0"/>
      <w:marBottom w:val="0"/>
      <w:divBdr>
        <w:top w:val="none" w:sz="0" w:space="0" w:color="auto"/>
        <w:left w:val="none" w:sz="0" w:space="0" w:color="auto"/>
        <w:bottom w:val="none" w:sz="0" w:space="0" w:color="auto"/>
        <w:right w:val="none" w:sz="0" w:space="0" w:color="auto"/>
      </w:divBdr>
    </w:div>
    <w:div w:id="1441797787">
      <w:bodyDiv w:val="1"/>
      <w:marLeft w:val="0"/>
      <w:marRight w:val="0"/>
      <w:marTop w:val="0"/>
      <w:marBottom w:val="0"/>
      <w:divBdr>
        <w:top w:val="none" w:sz="0" w:space="0" w:color="auto"/>
        <w:left w:val="none" w:sz="0" w:space="0" w:color="auto"/>
        <w:bottom w:val="none" w:sz="0" w:space="0" w:color="auto"/>
        <w:right w:val="none" w:sz="0" w:space="0" w:color="auto"/>
      </w:divBdr>
    </w:div>
    <w:div w:id="1447311622">
      <w:bodyDiv w:val="1"/>
      <w:marLeft w:val="0"/>
      <w:marRight w:val="0"/>
      <w:marTop w:val="0"/>
      <w:marBottom w:val="0"/>
      <w:divBdr>
        <w:top w:val="none" w:sz="0" w:space="0" w:color="auto"/>
        <w:left w:val="none" w:sz="0" w:space="0" w:color="auto"/>
        <w:bottom w:val="none" w:sz="0" w:space="0" w:color="auto"/>
        <w:right w:val="none" w:sz="0" w:space="0" w:color="auto"/>
      </w:divBdr>
    </w:div>
    <w:div w:id="1555120397">
      <w:bodyDiv w:val="1"/>
      <w:marLeft w:val="0"/>
      <w:marRight w:val="0"/>
      <w:marTop w:val="0"/>
      <w:marBottom w:val="0"/>
      <w:divBdr>
        <w:top w:val="none" w:sz="0" w:space="0" w:color="auto"/>
        <w:left w:val="none" w:sz="0" w:space="0" w:color="auto"/>
        <w:bottom w:val="none" w:sz="0" w:space="0" w:color="auto"/>
        <w:right w:val="none" w:sz="0" w:space="0" w:color="auto"/>
      </w:divBdr>
    </w:div>
    <w:div w:id="1572424666">
      <w:bodyDiv w:val="1"/>
      <w:marLeft w:val="0"/>
      <w:marRight w:val="0"/>
      <w:marTop w:val="0"/>
      <w:marBottom w:val="0"/>
      <w:divBdr>
        <w:top w:val="none" w:sz="0" w:space="0" w:color="auto"/>
        <w:left w:val="none" w:sz="0" w:space="0" w:color="auto"/>
        <w:bottom w:val="none" w:sz="0" w:space="0" w:color="auto"/>
        <w:right w:val="none" w:sz="0" w:space="0" w:color="auto"/>
      </w:divBdr>
    </w:div>
    <w:div w:id="1572496915">
      <w:bodyDiv w:val="1"/>
      <w:marLeft w:val="0"/>
      <w:marRight w:val="0"/>
      <w:marTop w:val="0"/>
      <w:marBottom w:val="0"/>
      <w:divBdr>
        <w:top w:val="none" w:sz="0" w:space="0" w:color="auto"/>
        <w:left w:val="none" w:sz="0" w:space="0" w:color="auto"/>
        <w:bottom w:val="none" w:sz="0" w:space="0" w:color="auto"/>
        <w:right w:val="none" w:sz="0" w:space="0" w:color="auto"/>
      </w:divBdr>
    </w:div>
    <w:div w:id="1577670396">
      <w:bodyDiv w:val="1"/>
      <w:marLeft w:val="0"/>
      <w:marRight w:val="0"/>
      <w:marTop w:val="0"/>
      <w:marBottom w:val="0"/>
      <w:divBdr>
        <w:top w:val="none" w:sz="0" w:space="0" w:color="auto"/>
        <w:left w:val="none" w:sz="0" w:space="0" w:color="auto"/>
        <w:bottom w:val="none" w:sz="0" w:space="0" w:color="auto"/>
        <w:right w:val="none" w:sz="0" w:space="0" w:color="auto"/>
      </w:divBdr>
    </w:div>
    <w:div w:id="1586567596">
      <w:bodyDiv w:val="1"/>
      <w:marLeft w:val="0"/>
      <w:marRight w:val="0"/>
      <w:marTop w:val="0"/>
      <w:marBottom w:val="0"/>
      <w:divBdr>
        <w:top w:val="none" w:sz="0" w:space="0" w:color="auto"/>
        <w:left w:val="none" w:sz="0" w:space="0" w:color="auto"/>
        <w:bottom w:val="none" w:sz="0" w:space="0" w:color="auto"/>
        <w:right w:val="none" w:sz="0" w:space="0" w:color="auto"/>
      </w:divBdr>
    </w:div>
    <w:div w:id="1663698241">
      <w:bodyDiv w:val="1"/>
      <w:marLeft w:val="0"/>
      <w:marRight w:val="0"/>
      <w:marTop w:val="0"/>
      <w:marBottom w:val="0"/>
      <w:divBdr>
        <w:top w:val="none" w:sz="0" w:space="0" w:color="auto"/>
        <w:left w:val="none" w:sz="0" w:space="0" w:color="auto"/>
        <w:bottom w:val="none" w:sz="0" w:space="0" w:color="auto"/>
        <w:right w:val="none" w:sz="0" w:space="0" w:color="auto"/>
      </w:divBdr>
    </w:div>
    <w:div w:id="1683242464">
      <w:bodyDiv w:val="1"/>
      <w:marLeft w:val="0"/>
      <w:marRight w:val="0"/>
      <w:marTop w:val="0"/>
      <w:marBottom w:val="0"/>
      <w:divBdr>
        <w:top w:val="none" w:sz="0" w:space="0" w:color="auto"/>
        <w:left w:val="none" w:sz="0" w:space="0" w:color="auto"/>
        <w:bottom w:val="none" w:sz="0" w:space="0" w:color="auto"/>
        <w:right w:val="none" w:sz="0" w:space="0" w:color="auto"/>
      </w:divBdr>
    </w:div>
    <w:div w:id="1726836679">
      <w:bodyDiv w:val="1"/>
      <w:marLeft w:val="0"/>
      <w:marRight w:val="0"/>
      <w:marTop w:val="0"/>
      <w:marBottom w:val="0"/>
      <w:divBdr>
        <w:top w:val="none" w:sz="0" w:space="0" w:color="auto"/>
        <w:left w:val="none" w:sz="0" w:space="0" w:color="auto"/>
        <w:bottom w:val="none" w:sz="0" w:space="0" w:color="auto"/>
        <w:right w:val="none" w:sz="0" w:space="0" w:color="auto"/>
      </w:divBdr>
    </w:div>
    <w:div w:id="1730882859">
      <w:bodyDiv w:val="1"/>
      <w:marLeft w:val="0"/>
      <w:marRight w:val="0"/>
      <w:marTop w:val="0"/>
      <w:marBottom w:val="0"/>
      <w:divBdr>
        <w:top w:val="none" w:sz="0" w:space="0" w:color="auto"/>
        <w:left w:val="none" w:sz="0" w:space="0" w:color="auto"/>
        <w:bottom w:val="none" w:sz="0" w:space="0" w:color="auto"/>
        <w:right w:val="none" w:sz="0" w:space="0" w:color="auto"/>
      </w:divBdr>
    </w:div>
    <w:div w:id="1882546439">
      <w:bodyDiv w:val="1"/>
      <w:marLeft w:val="0"/>
      <w:marRight w:val="0"/>
      <w:marTop w:val="0"/>
      <w:marBottom w:val="0"/>
      <w:divBdr>
        <w:top w:val="none" w:sz="0" w:space="0" w:color="auto"/>
        <w:left w:val="none" w:sz="0" w:space="0" w:color="auto"/>
        <w:bottom w:val="none" w:sz="0" w:space="0" w:color="auto"/>
        <w:right w:val="none" w:sz="0" w:space="0" w:color="auto"/>
      </w:divBdr>
    </w:div>
    <w:div w:id="1955944201">
      <w:bodyDiv w:val="1"/>
      <w:marLeft w:val="0"/>
      <w:marRight w:val="0"/>
      <w:marTop w:val="0"/>
      <w:marBottom w:val="0"/>
      <w:divBdr>
        <w:top w:val="none" w:sz="0" w:space="0" w:color="auto"/>
        <w:left w:val="none" w:sz="0" w:space="0" w:color="auto"/>
        <w:bottom w:val="none" w:sz="0" w:space="0" w:color="auto"/>
        <w:right w:val="none" w:sz="0" w:space="0" w:color="auto"/>
      </w:divBdr>
    </w:div>
    <w:div w:id="1989629836">
      <w:bodyDiv w:val="1"/>
      <w:marLeft w:val="0"/>
      <w:marRight w:val="0"/>
      <w:marTop w:val="0"/>
      <w:marBottom w:val="0"/>
      <w:divBdr>
        <w:top w:val="none" w:sz="0" w:space="0" w:color="auto"/>
        <w:left w:val="none" w:sz="0" w:space="0" w:color="auto"/>
        <w:bottom w:val="none" w:sz="0" w:space="0" w:color="auto"/>
        <w:right w:val="none" w:sz="0" w:space="0" w:color="auto"/>
      </w:divBdr>
    </w:div>
    <w:div w:id="2013288975">
      <w:bodyDiv w:val="1"/>
      <w:marLeft w:val="0"/>
      <w:marRight w:val="0"/>
      <w:marTop w:val="0"/>
      <w:marBottom w:val="0"/>
      <w:divBdr>
        <w:top w:val="none" w:sz="0" w:space="0" w:color="auto"/>
        <w:left w:val="none" w:sz="0" w:space="0" w:color="auto"/>
        <w:bottom w:val="none" w:sz="0" w:space="0" w:color="auto"/>
        <w:right w:val="none" w:sz="0" w:space="0" w:color="auto"/>
      </w:divBdr>
      <w:divsChild>
        <w:div w:id="17951290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1655337">
              <w:marLeft w:val="0"/>
              <w:marRight w:val="0"/>
              <w:marTop w:val="0"/>
              <w:marBottom w:val="0"/>
              <w:divBdr>
                <w:top w:val="none" w:sz="0" w:space="0" w:color="auto"/>
                <w:left w:val="none" w:sz="0" w:space="0" w:color="auto"/>
                <w:bottom w:val="none" w:sz="0" w:space="0" w:color="auto"/>
                <w:right w:val="none" w:sz="0" w:space="0" w:color="auto"/>
              </w:divBdr>
              <w:divsChild>
                <w:div w:id="1227494155">
                  <w:marLeft w:val="0"/>
                  <w:marRight w:val="0"/>
                  <w:marTop w:val="0"/>
                  <w:marBottom w:val="0"/>
                  <w:divBdr>
                    <w:top w:val="none" w:sz="0" w:space="0" w:color="auto"/>
                    <w:left w:val="none" w:sz="0" w:space="0" w:color="auto"/>
                    <w:bottom w:val="none" w:sz="0" w:space="0" w:color="auto"/>
                    <w:right w:val="none" w:sz="0" w:space="0" w:color="auto"/>
                  </w:divBdr>
                  <w:divsChild>
                    <w:div w:id="16151658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458522">
                          <w:marLeft w:val="0"/>
                          <w:marRight w:val="0"/>
                          <w:marTop w:val="0"/>
                          <w:marBottom w:val="0"/>
                          <w:divBdr>
                            <w:top w:val="none" w:sz="0" w:space="0" w:color="auto"/>
                            <w:left w:val="none" w:sz="0" w:space="0" w:color="auto"/>
                            <w:bottom w:val="none" w:sz="0" w:space="0" w:color="auto"/>
                            <w:right w:val="none" w:sz="0" w:space="0" w:color="auto"/>
                          </w:divBdr>
                          <w:divsChild>
                            <w:div w:id="124667224">
                              <w:marLeft w:val="0"/>
                              <w:marRight w:val="0"/>
                              <w:marTop w:val="0"/>
                              <w:marBottom w:val="0"/>
                              <w:divBdr>
                                <w:top w:val="none" w:sz="0" w:space="0" w:color="auto"/>
                                <w:left w:val="none" w:sz="0" w:space="0" w:color="auto"/>
                                <w:bottom w:val="none" w:sz="0" w:space="0" w:color="auto"/>
                                <w:right w:val="none" w:sz="0" w:space="0" w:color="auto"/>
                              </w:divBdr>
                              <w:divsChild>
                                <w:div w:id="10788681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8820931">
                                      <w:marLeft w:val="0"/>
                                      <w:marRight w:val="0"/>
                                      <w:marTop w:val="0"/>
                                      <w:marBottom w:val="0"/>
                                      <w:divBdr>
                                        <w:top w:val="none" w:sz="0" w:space="0" w:color="auto"/>
                                        <w:left w:val="none" w:sz="0" w:space="0" w:color="auto"/>
                                        <w:bottom w:val="none" w:sz="0" w:space="0" w:color="auto"/>
                                        <w:right w:val="none" w:sz="0" w:space="0" w:color="auto"/>
                                      </w:divBdr>
                                      <w:divsChild>
                                        <w:div w:id="331881102">
                                          <w:marLeft w:val="0"/>
                                          <w:marRight w:val="0"/>
                                          <w:marTop w:val="0"/>
                                          <w:marBottom w:val="0"/>
                                          <w:divBdr>
                                            <w:top w:val="none" w:sz="0" w:space="0" w:color="auto"/>
                                            <w:left w:val="none" w:sz="0" w:space="0" w:color="auto"/>
                                            <w:bottom w:val="none" w:sz="0" w:space="0" w:color="auto"/>
                                            <w:right w:val="none" w:sz="0" w:space="0" w:color="auto"/>
                                          </w:divBdr>
                                          <w:divsChild>
                                            <w:div w:id="1498377674">
                                              <w:marLeft w:val="0"/>
                                              <w:marRight w:val="0"/>
                                              <w:marTop w:val="0"/>
                                              <w:marBottom w:val="0"/>
                                              <w:divBdr>
                                                <w:top w:val="none" w:sz="0" w:space="0" w:color="auto"/>
                                                <w:left w:val="none" w:sz="0" w:space="0" w:color="auto"/>
                                                <w:bottom w:val="none" w:sz="0" w:space="0" w:color="auto"/>
                                                <w:right w:val="none" w:sz="0" w:space="0" w:color="auto"/>
                                              </w:divBdr>
                                              <w:divsChild>
                                                <w:div w:id="1042091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4443078">
                                                      <w:marLeft w:val="0"/>
                                                      <w:marRight w:val="0"/>
                                                      <w:marTop w:val="0"/>
                                                      <w:marBottom w:val="0"/>
                                                      <w:divBdr>
                                                        <w:top w:val="none" w:sz="0" w:space="0" w:color="auto"/>
                                                        <w:left w:val="none" w:sz="0" w:space="0" w:color="auto"/>
                                                        <w:bottom w:val="none" w:sz="0" w:space="0" w:color="auto"/>
                                                        <w:right w:val="none" w:sz="0" w:space="0" w:color="auto"/>
                                                      </w:divBdr>
                                                      <w:divsChild>
                                                        <w:div w:id="1660377292">
                                                          <w:marLeft w:val="0"/>
                                                          <w:marRight w:val="0"/>
                                                          <w:marTop w:val="0"/>
                                                          <w:marBottom w:val="0"/>
                                                          <w:divBdr>
                                                            <w:top w:val="none" w:sz="0" w:space="0" w:color="auto"/>
                                                            <w:left w:val="none" w:sz="0" w:space="0" w:color="auto"/>
                                                            <w:bottom w:val="none" w:sz="0" w:space="0" w:color="auto"/>
                                                            <w:right w:val="none" w:sz="0" w:space="0" w:color="auto"/>
                                                          </w:divBdr>
                                                          <w:divsChild>
                                                            <w:div w:id="2034115646">
                                                              <w:marLeft w:val="0"/>
                                                              <w:marRight w:val="0"/>
                                                              <w:marTop w:val="0"/>
                                                              <w:marBottom w:val="0"/>
                                                              <w:divBdr>
                                                                <w:top w:val="none" w:sz="0" w:space="0" w:color="auto"/>
                                                                <w:left w:val="none" w:sz="0" w:space="0" w:color="auto"/>
                                                                <w:bottom w:val="none" w:sz="0" w:space="0" w:color="auto"/>
                                                                <w:right w:val="none" w:sz="0" w:space="0" w:color="auto"/>
                                                              </w:divBdr>
                                                              <w:divsChild>
                                                                <w:div w:id="161887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0900520AB3CC846B5834104B786A9BA" ma:contentTypeVersion="19" ma:contentTypeDescription="Create a new document." ma:contentTypeScope="" ma:versionID="81d87ea48a2caef7aa855bf75558f19d">
  <xsd:schema xmlns:xsd="http://www.w3.org/2001/XMLSchema" xmlns:xs="http://www.w3.org/2001/XMLSchema" xmlns:p="http://schemas.microsoft.com/office/2006/metadata/properties" xmlns:ns2="0d63aeac-75b5-46af-b067-9dc1899b90c0" xmlns:ns3="2b82150d-d90c-41c0-b1c4-17bf9ca00429" targetNamespace="http://schemas.microsoft.com/office/2006/metadata/properties" ma:root="true" ma:fieldsID="112871bd4f19b7e5734c6e01a0e6b54e" ns2:_="" ns3:_="">
    <xsd:import namespace="0d63aeac-75b5-46af-b067-9dc1899b90c0"/>
    <xsd:import namespace="2b82150d-d90c-41c0-b1c4-17bf9ca0042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63aeac-75b5-46af-b067-9dc1899b9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8f65b52-3bc0-4362-b903-eb3a163b7d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82150d-d90c-41c0-b1c4-17bf9ca004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837c86a-f6ec-4e45-97f7-73472b9bb8b5}" ma:internalName="TaxCatchAll" ma:showField="CatchAllData" ma:web="2b82150d-d90c-41c0-b1c4-17bf9ca004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d63aeac-75b5-46af-b067-9dc1899b90c0">
      <Terms xmlns="http://schemas.microsoft.com/office/infopath/2007/PartnerControls"/>
    </lcf76f155ced4ddcb4097134ff3c332f>
    <TaxCatchAll xmlns="2b82150d-d90c-41c0-b1c4-17bf9ca0042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5E397-E101-428A-B999-EFBB8BBB1792}">
  <ds:schemaRefs>
    <ds:schemaRef ds:uri="http://schemas.microsoft.com/sharepoint/v3/contenttype/forms"/>
  </ds:schemaRefs>
</ds:datastoreItem>
</file>

<file path=customXml/itemProps2.xml><?xml version="1.0" encoding="utf-8"?>
<ds:datastoreItem xmlns:ds="http://schemas.openxmlformats.org/officeDocument/2006/customXml" ds:itemID="{38C75833-23AD-41AF-8B6C-0EC0058B98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63aeac-75b5-46af-b067-9dc1899b90c0"/>
    <ds:schemaRef ds:uri="2b82150d-d90c-41c0-b1c4-17bf9ca004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4B702B-41CA-4204-9DF4-F832CFA40408}">
  <ds:schemaRefs>
    <ds:schemaRef ds:uri="http://schemas.microsoft.com/office/2006/metadata/properties"/>
    <ds:schemaRef ds:uri="http://schemas.microsoft.com/office/infopath/2007/PartnerControls"/>
    <ds:schemaRef ds:uri="0d63aeac-75b5-46af-b067-9dc1899b90c0"/>
    <ds:schemaRef ds:uri="2b82150d-d90c-41c0-b1c4-17bf9ca00429"/>
  </ds:schemaRefs>
</ds:datastoreItem>
</file>

<file path=customXml/itemProps4.xml><?xml version="1.0" encoding="utf-8"?>
<ds:datastoreItem xmlns:ds="http://schemas.openxmlformats.org/officeDocument/2006/customXml" ds:itemID="{BD102D0F-50C6-4B08-A613-ED317702C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491</Words>
  <Characters>2899</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Zlaté jablko chystá hned několik předvánočních překvapení</vt:lpstr>
    </vt:vector>
  </TitlesOfParts>
  <Company>Hewlett-Packard</Company>
  <LinksUpToDate>false</LinksUpToDate>
  <CharactersWithSpaces>3384</CharactersWithSpaces>
  <SharedDoc>false</SharedDoc>
  <HLinks>
    <vt:vector size="30" baseType="variant">
      <vt:variant>
        <vt:i4>6422554</vt:i4>
      </vt:variant>
      <vt:variant>
        <vt:i4>9</vt:i4>
      </vt:variant>
      <vt:variant>
        <vt:i4>0</vt:i4>
      </vt:variant>
      <vt:variant>
        <vt:i4>5</vt:i4>
      </vt:variant>
      <vt:variant>
        <vt:lpwstr>mailto:j.bazant@omnimedia.cz</vt:lpwstr>
      </vt:variant>
      <vt:variant>
        <vt:lpwstr/>
      </vt:variant>
      <vt:variant>
        <vt:i4>1310820</vt:i4>
      </vt:variant>
      <vt:variant>
        <vt:i4>6</vt:i4>
      </vt:variant>
      <vt:variant>
        <vt:i4>0</vt:i4>
      </vt:variant>
      <vt:variant>
        <vt:i4>5</vt:i4>
      </vt:variant>
      <vt:variant>
        <vt:lpwstr>mailto:martin.chlad@svcr.cz</vt:lpwstr>
      </vt:variant>
      <vt:variant>
        <vt:lpwstr/>
      </vt:variant>
      <vt:variant>
        <vt:i4>655376</vt:i4>
      </vt:variant>
      <vt:variant>
        <vt:i4>3</vt:i4>
      </vt:variant>
      <vt:variant>
        <vt:i4>0</vt:i4>
      </vt:variant>
      <vt:variant>
        <vt:i4>5</vt:i4>
      </vt:variant>
      <vt:variant>
        <vt:lpwstr>http://www.vinarstviroku.cz/</vt:lpwstr>
      </vt:variant>
      <vt:variant>
        <vt:lpwstr/>
      </vt:variant>
      <vt:variant>
        <vt:i4>7143481</vt:i4>
      </vt:variant>
      <vt:variant>
        <vt:i4>0</vt:i4>
      </vt:variant>
      <vt:variant>
        <vt:i4>0</vt:i4>
      </vt:variant>
      <vt:variant>
        <vt:i4>5</vt:i4>
      </vt:variant>
      <vt:variant>
        <vt:lpwstr>http://www.akcesvcr.cz/</vt:lpwstr>
      </vt:variant>
      <vt:variant>
        <vt:lpwstr/>
      </vt:variant>
      <vt:variant>
        <vt:i4>3801214</vt:i4>
      </vt:variant>
      <vt:variant>
        <vt:i4>-1</vt:i4>
      </vt:variant>
      <vt:variant>
        <vt:i4>2055</vt:i4>
      </vt:variant>
      <vt:variant>
        <vt:i4>1</vt:i4>
      </vt:variant>
      <vt:variant>
        <vt:lpwstr>http://www.vinarstviroku.cz/files/2019/09/dbaa3fee876d1806703a94ed5a9bbf61.jpg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Zlaté jablko chystá hned několik předvánočních překvapení</dc:title>
  <dc:creator>Radka Spudichová</dc:creator>
  <cp:lastModifiedBy>Radka Spudichová</cp:lastModifiedBy>
  <cp:revision>9</cp:revision>
  <cp:lastPrinted>2024-04-26T06:18:00Z</cp:lastPrinted>
  <dcterms:created xsi:type="dcterms:W3CDTF">2025-09-29T07:49:00Z</dcterms:created>
  <dcterms:modified xsi:type="dcterms:W3CDTF">2025-09-29T07:54:00Z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0x01010020900520AB3CC846B5834104B786A9BA</vt:lpwstr>
  </property>
  <property fmtid="{D5CDD505-2E9C-101B-9397-08002B2CF9AE}" pid="3" name="MediaServiceImageTags">
    <vt:lpwstr/>
  </property>
</Properties>
</file>