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B922" w14:textId="262D1D5F" w:rsidR="00240F2A" w:rsidRPr="009D1C99" w:rsidRDefault="00240F2A" w:rsidP="00240F2A">
      <w:pPr>
        <w:rPr>
          <w:b/>
          <w:bCs/>
        </w:rPr>
      </w:pPr>
      <w:r w:rsidRPr="009D1C99">
        <w:rPr>
          <w:b/>
          <w:bCs/>
        </w:rPr>
        <w:t>KONFERENCE</w:t>
      </w:r>
      <w:r>
        <w:rPr>
          <w:b/>
          <w:bCs/>
        </w:rPr>
        <w:t xml:space="preserve"> POHÁR KARLA IV.</w:t>
      </w:r>
      <w:r>
        <w:rPr>
          <w:b/>
          <w:bCs/>
        </w:rPr>
        <w:br/>
        <w:t xml:space="preserve">na téma Ryzlink rýnský a Pinot noir </w:t>
      </w:r>
    </w:p>
    <w:p w14:paraId="5D3911AF" w14:textId="77777777" w:rsidR="00240F2A" w:rsidRDefault="00240F2A" w:rsidP="00240F2A">
      <w:r>
        <w:br/>
        <w:t>11.45 - 12.00:</w:t>
      </w:r>
      <w:r>
        <w:tab/>
        <w:t>registrace</w:t>
      </w:r>
    </w:p>
    <w:p w14:paraId="71685996" w14:textId="77777777" w:rsidR="00240F2A" w:rsidRDefault="00240F2A" w:rsidP="00240F2A">
      <w:pPr>
        <w:ind w:left="1416" w:hanging="1416"/>
      </w:pPr>
      <w:r>
        <w:t xml:space="preserve">12.00 – 12.15: </w:t>
      </w:r>
      <w:r>
        <w:tab/>
        <w:t xml:space="preserve">zahájení, starosta města Kutná Hora Mgr. Lukáš Seifert, předseda Cechu českých vinařů Stanislav Rudolfský  </w:t>
      </w:r>
    </w:p>
    <w:p w14:paraId="4B41C8BA" w14:textId="77777777" w:rsidR="00240F2A" w:rsidRDefault="00240F2A" w:rsidP="00240F2A">
      <w:pPr>
        <w:ind w:left="1416" w:hanging="1416"/>
      </w:pPr>
      <w:r>
        <w:t>12.15 – 12.45:</w:t>
      </w:r>
      <w:r>
        <w:tab/>
        <w:t>Ing. Soňa Podholová, enolog Vinné sklepy Kutná Hora:</w:t>
      </w:r>
      <w:r>
        <w:br/>
        <w:t xml:space="preserve">Úvod do biodynamického způsobu hospodaření </w:t>
      </w:r>
    </w:p>
    <w:p w14:paraId="35BE5D84" w14:textId="77777777" w:rsidR="00240F2A" w:rsidRDefault="00240F2A" w:rsidP="00240F2A">
      <w:pPr>
        <w:ind w:left="1416" w:hanging="1416"/>
      </w:pPr>
      <w:r>
        <w:t>12.45 – 13.15:</w:t>
      </w:r>
      <w:r>
        <w:tab/>
        <w:t xml:space="preserve">Ing. Štěpán Weintosch, </w:t>
      </w:r>
      <w:r w:rsidRPr="006D6F94">
        <w:t>Vinařské středisko Mělník</w:t>
      </w:r>
      <w:r>
        <w:t xml:space="preserve">: Reakce odrůd Pinot a Ryzlink rýnský na změny klima ve vinici a ve sklepě </w:t>
      </w:r>
    </w:p>
    <w:p w14:paraId="6316518A" w14:textId="77777777" w:rsidR="00240F2A" w:rsidRDefault="00240F2A" w:rsidP="00240F2A">
      <w:pPr>
        <w:ind w:left="1416" w:hanging="1416"/>
      </w:pPr>
      <w:r>
        <w:t xml:space="preserve">13.15 – 14.15: </w:t>
      </w:r>
      <w:r>
        <w:tab/>
        <w:t xml:space="preserve">Mgr. Klára Kollárová, Filip Bodlák: Ryzlink rýnský – představení různých stylů napříč světem, degustace 6 vzorků </w:t>
      </w:r>
    </w:p>
    <w:p w14:paraId="6A430B00" w14:textId="77777777" w:rsidR="00240F2A" w:rsidRDefault="00240F2A" w:rsidP="00240F2A">
      <w:pPr>
        <w:ind w:left="1416" w:hanging="1416"/>
      </w:pPr>
      <w:r>
        <w:t xml:space="preserve">14.15 – 14.35:  </w:t>
      </w:r>
      <w:r>
        <w:tab/>
        <w:t xml:space="preserve">coffee break </w:t>
      </w:r>
    </w:p>
    <w:p w14:paraId="2909E01C" w14:textId="77777777" w:rsidR="00240F2A" w:rsidRDefault="00240F2A" w:rsidP="00240F2A">
      <w:pPr>
        <w:ind w:left="1416" w:hanging="1416"/>
      </w:pPr>
      <w:r>
        <w:t>14.35 – 15.05:</w:t>
      </w:r>
      <w:r>
        <w:tab/>
        <w:t xml:space="preserve">Stanislav Rudolfský, Vojtěch Kušina: Specifika mělnických ryzlinků a jejich vývoj v čase, degustace 3 vzorků   </w:t>
      </w:r>
    </w:p>
    <w:p w14:paraId="7AE7553B" w14:textId="77777777" w:rsidR="00240F2A" w:rsidRDefault="00240F2A" w:rsidP="00240F2A">
      <w:pPr>
        <w:ind w:left="1416" w:hanging="1416"/>
      </w:pPr>
      <w:r>
        <w:t xml:space="preserve">15.05 – 16.05: </w:t>
      </w:r>
      <w:r>
        <w:tab/>
        <w:t xml:space="preserve">Mgr. Klára Kollárová, Filip Bodlák: Pinot noir – představení různých stylů napříč světem, degustace 6 vzorků </w:t>
      </w:r>
    </w:p>
    <w:p w14:paraId="17BDA814" w14:textId="77777777" w:rsidR="00240F2A" w:rsidRDefault="00240F2A" w:rsidP="00240F2A">
      <w:r>
        <w:t>17.00:</w:t>
      </w:r>
      <w:r>
        <w:tab/>
      </w:r>
      <w:r>
        <w:tab/>
        <w:t>Slavnostní vyhlášení výsledků soutěže Pohár Karla IV.</w:t>
      </w:r>
    </w:p>
    <w:p w14:paraId="61E5D39E" w14:textId="77777777" w:rsidR="00240F2A" w:rsidRDefault="00240F2A" w:rsidP="00240F2A"/>
    <w:p w14:paraId="02AD3009" w14:textId="77777777" w:rsidR="00824789" w:rsidRDefault="00824789"/>
    <w:sectPr w:rsidR="00824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2A"/>
    <w:rsid w:val="00086503"/>
    <w:rsid w:val="00240F2A"/>
    <w:rsid w:val="002F7472"/>
    <w:rsid w:val="004C295B"/>
    <w:rsid w:val="00824789"/>
    <w:rsid w:val="00C854C4"/>
    <w:rsid w:val="00FA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9389"/>
  <w15:chartTrackingRefBased/>
  <w15:docId w15:val="{67445B9F-5D84-4F24-BA94-864A7A33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0F2A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40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0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0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0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0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0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0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0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0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0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0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0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0F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0F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0F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0F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0F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0F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0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40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0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40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0F2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40F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0F2A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40F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0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0F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0F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808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Kollárová</dc:creator>
  <cp:keywords/>
  <dc:description/>
  <cp:lastModifiedBy>Patrik Kubát</cp:lastModifiedBy>
  <cp:revision>2</cp:revision>
  <dcterms:created xsi:type="dcterms:W3CDTF">2025-08-21T19:50:00Z</dcterms:created>
  <dcterms:modified xsi:type="dcterms:W3CDTF">2025-10-22T15:06:00Z</dcterms:modified>
</cp:coreProperties>
</file>