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8FC463" w14:textId="3508A813" w:rsidR="00914DDF" w:rsidRPr="00D060D5" w:rsidRDefault="00914DDF" w:rsidP="00720450">
      <w:pPr>
        <w:pStyle w:val="Bezmezer"/>
        <w:rPr>
          <w:rFonts w:ascii="Tahoma" w:hAnsi="Tahoma" w:cs="Tahoma"/>
          <w:b/>
          <w:bCs/>
          <w:sz w:val="18"/>
          <w:szCs w:val="20"/>
        </w:rPr>
      </w:pPr>
      <w:r w:rsidRPr="00D060D5">
        <w:rPr>
          <w:rFonts w:ascii="Tahoma" w:hAnsi="Tahoma" w:cs="Tahoma"/>
          <w:b/>
          <w:bCs/>
          <w:sz w:val="18"/>
          <w:szCs w:val="20"/>
        </w:rPr>
        <w:t>TYP VZORKŮ:</w:t>
      </w:r>
    </w:p>
    <w:p w14:paraId="64E5482A" w14:textId="77777777" w:rsidR="00914DDF" w:rsidRPr="00D060D5" w:rsidRDefault="00914DDF" w:rsidP="00720450">
      <w:pPr>
        <w:pStyle w:val="Bezmezer"/>
        <w:rPr>
          <w:rFonts w:ascii="Tahoma" w:hAnsi="Tahoma" w:cs="Tahoma"/>
          <w:sz w:val="18"/>
          <w:szCs w:val="20"/>
        </w:rPr>
      </w:pPr>
      <w:r w:rsidRPr="00D060D5">
        <w:rPr>
          <w:rFonts w:ascii="Tahoma" w:hAnsi="Tahoma" w:cs="Tahoma"/>
          <w:sz w:val="18"/>
          <w:szCs w:val="20"/>
        </w:rPr>
        <w:t xml:space="preserve">Povolena jsou jakostní vína a zatříděná vína přívlastková, šumivá a perlivá vína z východního a jižního Weinviertelu, České republiky a Slovenska. </w:t>
      </w:r>
    </w:p>
    <w:p w14:paraId="7F5D01FE" w14:textId="77777777" w:rsidR="00914DDF" w:rsidRPr="00D060D5" w:rsidRDefault="00914DDF" w:rsidP="00720450">
      <w:pPr>
        <w:pStyle w:val="Bezmezer"/>
        <w:rPr>
          <w:rFonts w:ascii="Tahoma" w:hAnsi="Tahoma" w:cs="Tahoma"/>
          <w:sz w:val="18"/>
          <w:szCs w:val="20"/>
        </w:rPr>
      </w:pPr>
    </w:p>
    <w:p w14:paraId="35C91045" w14:textId="4B0E5198" w:rsidR="00914DDF" w:rsidRPr="00D060D5" w:rsidRDefault="00914DDF" w:rsidP="00720450">
      <w:pPr>
        <w:pStyle w:val="Bezmezer"/>
        <w:rPr>
          <w:rFonts w:ascii="Tahoma" w:hAnsi="Tahoma" w:cs="Tahoma"/>
          <w:sz w:val="18"/>
          <w:szCs w:val="20"/>
        </w:rPr>
      </w:pPr>
      <w:r w:rsidRPr="00D060D5">
        <w:rPr>
          <w:rFonts w:ascii="Tahoma" w:hAnsi="Tahoma" w:cs="Tahoma"/>
          <w:sz w:val="18"/>
          <w:szCs w:val="20"/>
        </w:rPr>
        <w:t>Na degustaci lze přihlásit  také alternativní vína (oranžová vína, přírodní vína a vína se zvláštním způsobem vinifikace) a PIWI (odrůdy révy odolné vůči houbovým chorobám).</w:t>
      </w:r>
    </w:p>
    <w:p w14:paraId="4BEA3C63" w14:textId="77777777" w:rsidR="00914DDF" w:rsidRPr="00D060D5" w:rsidRDefault="00914DDF" w:rsidP="00B536D8">
      <w:pPr>
        <w:pStyle w:val="Bezmezer"/>
        <w:pBdr>
          <w:bottom w:val="single" w:sz="4" w:space="1" w:color="auto"/>
        </w:pBdr>
        <w:rPr>
          <w:rFonts w:ascii="Tahoma" w:hAnsi="Tahoma" w:cs="Tahoma"/>
          <w:sz w:val="18"/>
          <w:szCs w:val="20"/>
        </w:rPr>
      </w:pPr>
    </w:p>
    <w:p w14:paraId="70F90A57" w14:textId="4FC36476" w:rsidR="00B536D8" w:rsidRPr="00D060D5" w:rsidRDefault="00B536D8" w:rsidP="00720450">
      <w:pPr>
        <w:pStyle w:val="Bezmezer"/>
        <w:rPr>
          <w:rFonts w:ascii="Tahoma" w:hAnsi="Tahoma" w:cs="Tahoma"/>
          <w:b/>
          <w:bCs/>
          <w:sz w:val="18"/>
          <w:szCs w:val="20"/>
        </w:rPr>
      </w:pPr>
    </w:p>
    <w:p w14:paraId="6A0A0A84" w14:textId="451C7D20" w:rsidR="00914DDF" w:rsidRPr="00D060D5" w:rsidRDefault="00914DDF" w:rsidP="00720450">
      <w:pPr>
        <w:pStyle w:val="Bezmezer"/>
        <w:rPr>
          <w:rFonts w:ascii="Tahoma" w:hAnsi="Tahoma" w:cs="Tahoma"/>
          <w:b/>
          <w:bCs/>
          <w:sz w:val="18"/>
          <w:szCs w:val="20"/>
        </w:rPr>
      </w:pPr>
      <w:r w:rsidRPr="00D060D5">
        <w:rPr>
          <w:rFonts w:ascii="Tahoma" w:hAnsi="Tahoma" w:cs="Tahoma"/>
          <w:b/>
          <w:bCs/>
          <w:sz w:val="18"/>
          <w:szCs w:val="20"/>
        </w:rPr>
        <w:t>PŘIHLÁŠKA:</w:t>
      </w:r>
    </w:p>
    <w:p w14:paraId="0B87DF61" w14:textId="552F1FC3" w:rsidR="0031327F" w:rsidRPr="00453AD5" w:rsidRDefault="00914DDF" w:rsidP="00720450">
      <w:pPr>
        <w:pStyle w:val="Bezmezer"/>
        <w:rPr>
          <w:rFonts w:ascii="Tahoma" w:hAnsi="Tahoma" w:cs="Tahoma"/>
          <w:sz w:val="18"/>
          <w:u w:val="single"/>
          <w:lang w:val="de-DE"/>
        </w:rPr>
      </w:pPr>
      <w:r w:rsidRPr="00D060D5">
        <w:rPr>
          <w:rFonts w:ascii="Tahoma" w:hAnsi="Tahoma" w:cs="Tahoma"/>
          <w:sz w:val="18"/>
          <w:szCs w:val="20"/>
        </w:rPr>
        <w:t xml:space="preserve">Přihláška (formulář), musí být kompletně a čitelně vyplněna a zaslána (fax nebo e-mail) nejpozději do </w:t>
      </w:r>
      <w:r w:rsidR="00453AD5" w:rsidRPr="00453AD5">
        <w:rPr>
          <w:rFonts w:ascii="Tahoma" w:hAnsi="Tahoma" w:cs="Tahoma"/>
          <w:sz w:val="18"/>
          <w:u w:val="single"/>
        </w:rPr>
        <w:t>27. března 2026</w:t>
      </w:r>
      <w:r w:rsidR="00453AD5" w:rsidRPr="00453AD5">
        <w:rPr>
          <w:rFonts w:ascii="Tahoma" w:hAnsi="Tahoma" w:cs="Tahoma"/>
          <w:sz w:val="18"/>
          <w:lang w:val="de-DE"/>
        </w:rPr>
        <w:t xml:space="preserve"> </w:t>
      </w:r>
      <w:r w:rsidRPr="00D060D5">
        <w:rPr>
          <w:rFonts w:ascii="Tahoma" w:hAnsi="Tahoma" w:cs="Tahoma"/>
          <w:sz w:val="18"/>
          <w:szCs w:val="20"/>
        </w:rPr>
        <w:t xml:space="preserve">na Okresní zemědělskou komoru do Mistelbachu </w:t>
      </w:r>
      <w:r w:rsidR="00CB2F2D" w:rsidRPr="00D060D5">
        <w:rPr>
          <w:rFonts w:ascii="Tahoma" w:hAnsi="Tahoma" w:cs="Tahoma"/>
          <w:sz w:val="18"/>
          <w:szCs w:val="20"/>
        </w:rPr>
        <w:t>a na</w:t>
      </w:r>
      <w:r w:rsidRPr="00D060D5">
        <w:rPr>
          <w:rFonts w:ascii="Tahoma" w:hAnsi="Tahoma" w:cs="Tahoma"/>
          <w:sz w:val="18"/>
          <w:szCs w:val="20"/>
        </w:rPr>
        <w:t xml:space="preserve"> níže uvedenou e-mail adresu. </w:t>
      </w:r>
    </w:p>
    <w:p w14:paraId="1E424B70" w14:textId="5790CF2B" w:rsidR="00914DDF" w:rsidRPr="001650E2" w:rsidRDefault="004D5B0B" w:rsidP="00720450">
      <w:pPr>
        <w:pStyle w:val="Bezmezer"/>
        <w:rPr>
          <w:rFonts w:ascii="Tahoma" w:hAnsi="Tahoma" w:cs="Tahoma"/>
          <w:sz w:val="20"/>
          <w:szCs w:val="20"/>
        </w:rPr>
      </w:pPr>
      <w:r w:rsidRPr="00D060D5">
        <w:rPr>
          <w:rFonts w:ascii="Tahoma" w:hAnsi="Tahoma" w:cs="Tahoma"/>
          <w:sz w:val="18"/>
          <w:szCs w:val="20"/>
        </w:rPr>
        <w:t xml:space="preserve">Přihlášku lze podat také prostřednictvím webové </w:t>
      </w:r>
      <w:r w:rsidRPr="001650E2">
        <w:rPr>
          <w:rFonts w:ascii="Tahoma" w:hAnsi="Tahoma" w:cs="Tahoma"/>
          <w:sz w:val="20"/>
          <w:szCs w:val="20"/>
        </w:rPr>
        <w:t>stránky</w:t>
      </w:r>
      <w:r w:rsidR="009E125D" w:rsidRPr="001650E2">
        <w:rPr>
          <w:rFonts w:ascii="Tahoma" w:hAnsi="Tahoma" w:cs="Tahoma"/>
          <w:sz w:val="20"/>
          <w:szCs w:val="20"/>
        </w:rPr>
        <w:t xml:space="preserve"> </w:t>
      </w:r>
      <w:r w:rsidRPr="001650E2">
        <w:rPr>
          <w:rFonts w:ascii="Tahoma" w:hAnsi="Tahoma" w:cs="Tahoma"/>
          <w:sz w:val="20"/>
          <w:szCs w:val="20"/>
        </w:rPr>
        <w:t>o</w:t>
      </w:r>
      <w:r w:rsidR="0031327F" w:rsidRPr="001650E2">
        <w:rPr>
          <w:rFonts w:ascii="Tahoma" w:hAnsi="Tahoma" w:cs="Tahoma"/>
          <w:sz w:val="20"/>
          <w:szCs w:val="20"/>
        </w:rPr>
        <w:t xml:space="preserve">nline </w:t>
      </w:r>
      <w:r w:rsidRPr="001650E2">
        <w:rPr>
          <w:rFonts w:ascii="Tahoma" w:hAnsi="Tahoma" w:cs="Tahoma"/>
          <w:sz w:val="20"/>
          <w:szCs w:val="20"/>
        </w:rPr>
        <w:t>na</w:t>
      </w:r>
      <w:r w:rsidR="0031327F" w:rsidRPr="001650E2">
        <w:rPr>
          <w:rFonts w:ascii="Tahoma" w:hAnsi="Tahoma" w:cs="Tahoma"/>
          <w:sz w:val="20"/>
          <w:szCs w:val="20"/>
        </w:rPr>
        <w:t xml:space="preserve"> </w:t>
      </w:r>
      <w:hyperlink r:id="rId6" w:history="1">
        <w:r w:rsidR="0031327F" w:rsidRPr="001650E2">
          <w:rPr>
            <w:rFonts w:ascii="Tahoma" w:hAnsi="Tahoma" w:cs="Tahoma"/>
            <w:sz w:val="20"/>
            <w:szCs w:val="20"/>
          </w:rPr>
          <w:t>www.weinparade.at</w:t>
        </w:r>
      </w:hyperlink>
      <w:r w:rsidR="0031327F" w:rsidRPr="001650E2">
        <w:rPr>
          <w:rFonts w:ascii="Tahoma" w:hAnsi="Tahoma" w:cs="Tahoma"/>
          <w:sz w:val="20"/>
          <w:szCs w:val="20"/>
        </w:rPr>
        <w:t xml:space="preserve"> </w:t>
      </w:r>
    </w:p>
    <w:p w14:paraId="63EAE168" w14:textId="58EDC8E0" w:rsidR="00914DDF" w:rsidRPr="00D060D5" w:rsidRDefault="00914DDF" w:rsidP="00720450">
      <w:pPr>
        <w:pStyle w:val="Bezmezer"/>
        <w:rPr>
          <w:rFonts w:ascii="Tahoma" w:hAnsi="Tahoma" w:cs="Tahoma"/>
          <w:sz w:val="18"/>
          <w:szCs w:val="20"/>
        </w:rPr>
      </w:pPr>
      <w:r w:rsidRPr="00D060D5">
        <w:rPr>
          <w:rFonts w:ascii="Tahoma" w:hAnsi="Tahoma" w:cs="Tahoma"/>
          <w:sz w:val="18"/>
          <w:szCs w:val="20"/>
        </w:rPr>
        <w:t xml:space="preserve">Ö:       Fax: + 43 (0) 50 259 / 95 45 101                                                                                                                                       </w:t>
      </w:r>
    </w:p>
    <w:p w14:paraId="7F6BD71B" w14:textId="2D2AD43B" w:rsidR="00914DDF" w:rsidRPr="00D060D5" w:rsidRDefault="00914DDF" w:rsidP="00720450">
      <w:pPr>
        <w:pStyle w:val="Bezmezer"/>
        <w:rPr>
          <w:rFonts w:ascii="Tahoma" w:hAnsi="Tahoma" w:cs="Tahoma"/>
          <w:sz w:val="18"/>
          <w:szCs w:val="20"/>
        </w:rPr>
      </w:pPr>
      <w:r w:rsidRPr="00D060D5">
        <w:rPr>
          <w:rFonts w:ascii="Tahoma" w:hAnsi="Tahoma" w:cs="Tahoma"/>
          <w:sz w:val="18"/>
          <w:szCs w:val="20"/>
        </w:rPr>
        <w:t xml:space="preserve">          Mail: </w:t>
      </w:r>
      <w:hyperlink r:id="rId7" w:history="1">
        <w:r w:rsidRPr="00D060D5">
          <w:rPr>
            <w:rStyle w:val="Hypertextovodkaz"/>
            <w:rFonts w:ascii="Tahoma" w:hAnsi="Tahoma" w:cs="Tahoma"/>
            <w:color w:val="auto"/>
            <w:sz w:val="18"/>
            <w:szCs w:val="20"/>
            <w:u w:val="none"/>
          </w:rPr>
          <w:t>weinparade@lk-noe.at</w:t>
        </w:r>
      </w:hyperlink>
      <w:r w:rsidRPr="00D060D5">
        <w:rPr>
          <w:rFonts w:ascii="Tahoma" w:hAnsi="Tahoma" w:cs="Tahoma"/>
          <w:sz w:val="18"/>
          <w:szCs w:val="20"/>
        </w:rPr>
        <w:t xml:space="preserve"> </w:t>
      </w:r>
    </w:p>
    <w:p w14:paraId="67281B52" w14:textId="60D0D8AB" w:rsidR="00914DDF" w:rsidRPr="00D060D5" w:rsidRDefault="00914DDF" w:rsidP="00720450">
      <w:pPr>
        <w:pStyle w:val="Bezmezer"/>
        <w:rPr>
          <w:rStyle w:val="Hypertextovodkaz"/>
          <w:rFonts w:ascii="Tahoma" w:hAnsi="Tahoma" w:cs="Tahoma"/>
          <w:color w:val="auto"/>
          <w:sz w:val="18"/>
          <w:szCs w:val="20"/>
          <w:u w:val="none"/>
        </w:rPr>
      </w:pPr>
      <w:r w:rsidRPr="00D060D5">
        <w:rPr>
          <w:rFonts w:ascii="Tahoma" w:hAnsi="Tahoma" w:cs="Tahoma"/>
          <w:sz w:val="18"/>
          <w:szCs w:val="20"/>
        </w:rPr>
        <w:t xml:space="preserve">CZ:     Mail: </w:t>
      </w:r>
      <w:r w:rsidRPr="00D060D5">
        <w:rPr>
          <w:rStyle w:val="Hypertextovodkaz"/>
          <w:rFonts w:ascii="Tahoma" w:hAnsi="Tahoma" w:cs="Tahoma"/>
          <w:color w:val="auto"/>
          <w:sz w:val="18"/>
          <w:szCs w:val="20"/>
          <w:u w:val="none"/>
        </w:rPr>
        <w:t>vlseidlova@gmail.com</w:t>
      </w:r>
    </w:p>
    <w:p w14:paraId="59E555F1" w14:textId="77777777" w:rsidR="00985425" w:rsidRPr="00D060D5" w:rsidRDefault="00985425" w:rsidP="00B536D8">
      <w:pPr>
        <w:pStyle w:val="Bezmezer"/>
        <w:pBdr>
          <w:bottom w:val="single" w:sz="4" w:space="1" w:color="auto"/>
        </w:pBdr>
        <w:rPr>
          <w:rFonts w:ascii="Tahoma" w:hAnsi="Tahoma" w:cs="Tahoma"/>
          <w:sz w:val="18"/>
          <w:szCs w:val="20"/>
        </w:rPr>
      </w:pPr>
    </w:p>
    <w:p w14:paraId="55B70365" w14:textId="5D4362AF" w:rsidR="00B536D8" w:rsidRPr="00D060D5" w:rsidRDefault="00B536D8" w:rsidP="00720450">
      <w:pPr>
        <w:pStyle w:val="Bezmezer"/>
        <w:rPr>
          <w:rFonts w:ascii="Tahoma" w:hAnsi="Tahoma" w:cs="Tahoma"/>
          <w:b/>
          <w:bCs/>
          <w:sz w:val="18"/>
          <w:szCs w:val="20"/>
        </w:rPr>
      </w:pPr>
    </w:p>
    <w:p w14:paraId="67C69C14" w14:textId="4C214988" w:rsidR="00CB2F2D" w:rsidRPr="00D060D5" w:rsidRDefault="00CB2F2D" w:rsidP="00720450">
      <w:pPr>
        <w:pStyle w:val="Bezmezer"/>
        <w:rPr>
          <w:rFonts w:ascii="Tahoma" w:hAnsi="Tahoma" w:cs="Tahoma"/>
          <w:b/>
          <w:bCs/>
          <w:sz w:val="18"/>
          <w:szCs w:val="20"/>
        </w:rPr>
      </w:pPr>
      <w:r w:rsidRPr="00D060D5">
        <w:rPr>
          <w:rFonts w:ascii="Tahoma" w:hAnsi="Tahoma" w:cs="Tahoma"/>
          <w:b/>
          <w:bCs/>
          <w:sz w:val="18"/>
          <w:szCs w:val="20"/>
        </w:rPr>
        <w:t xml:space="preserve">DODÁNÍ VÍNA: </w:t>
      </w:r>
      <w:r w:rsidRPr="00D060D5">
        <w:rPr>
          <w:rFonts w:ascii="Tahoma" w:hAnsi="Tahoma" w:cs="Tahoma"/>
          <w:b/>
          <w:bCs/>
          <w:sz w:val="18"/>
          <w:szCs w:val="20"/>
        </w:rPr>
        <w:tab/>
      </w:r>
    </w:p>
    <w:p w14:paraId="495EABD8" w14:textId="0815C104" w:rsidR="00CB2F2D" w:rsidRPr="00D060D5" w:rsidRDefault="00CB2F2D" w:rsidP="00720450">
      <w:pPr>
        <w:pStyle w:val="Bezmezer"/>
        <w:rPr>
          <w:rFonts w:ascii="Tahoma" w:hAnsi="Tahoma" w:cs="Tahoma"/>
          <w:sz w:val="18"/>
          <w:szCs w:val="20"/>
        </w:rPr>
      </w:pPr>
      <w:r w:rsidRPr="00D060D5">
        <w:rPr>
          <w:rFonts w:ascii="Tahoma" w:hAnsi="Tahoma" w:cs="Tahoma"/>
          <w:sz w:val="18"/>
          <w:szCs w:val="20"/>
        </w:rPr>
        <w:t xml:space="preserve">Ö: jednotlivě v termínu </w:t>
      </w:r>
      <w:r w:rsidR="00453AD5" w:rsidRPr="00812795">
        <w:rPr>
          <w:rFonts w:ascii="Tahoma" w:hAnsi="Tahoma" w:cs="Tahoma"/>
          <w:sz w:val="18"/>
          <w:szCs w:val="20"/>
          <w:u w:val="single"/>
        </w:rPr>
        <w:t>31</w:t>
      </w:r>
      <w:r w:rsidR="00453AD5" w:rsidRPr="00812795">
        <w:rPr>
          <w:rFonts w:ascii="Tahoma" w:hAnsi="Tahoma" w:cs="Tahoma"/>
          <w:sz w:val="18"/>
          <w:u w:val="single"/>
        </w:rPr>
        <w:t>. března</w:t>
      </w:r>
      <w:r w:rsidRPr="00D060D5">
        <w:rPr>
          <w:rFonts w:ascii="Tahoma" w:hAnsi="Tahoma" w:cs="Tahoma"/>
          <w:bCs/>
          <w:sz w:val="18"/>
          <w:szCs w:val="20"/>
          <w:u w:val="single"/>
        </w:rPr>
        <w:t xml:space="preserve"> a </w:t>
      </w:r>
      <w:r w:rsidR="0031327F" w:rsidRPr="00D060D5">
        <w:rPr>
          <w:rFonts w:ascii="Tahoma" w:hAnsi="Tahoma" w:cs="Tahoma"/>
          <w:bCs/>
          <w:sz w:val="18"/>
          <w:szCs w:val="20"/>
          <w:u w:val="single"/>
        </w:rPr>
        <w:t>1</w:t>
      </w:r>
      <w:r w:rsidRPr="00D060D5">
        <w:rPr>
          <w:rFonts w:ascii="Tahoma" w:hAnsi="Tahoma" w:cs="Tahoma"/>
          <w:bCs/>
          <w:sz w:val="18"/>
          <w:szCs w:val="20"/>
          <w:u w:val="single"/>
        </w:rPr>
        <w:t xml:space="preserve">. </w:t>
      </w:r>
      <w:r w:rsidR="0031327F" w:rsidRPr="00D060D5">
        <w:rPr>
          <w:rFonts w:ascii="Tahoma" w:hAnsi="Tahoma" w:cs="Tahoma"/>
          <w:bCs/>
          <w:sz w:val="18"/>
          <w:szCs w:val="20"/>
          <w:u w:val="single"/>
        </w:rPr>
        <w:t>dubna</w:t>
      </w:r>
      <w:r w:rsidRPr="00D060D5">
        <w:rPr>
          <w:rFonts w:ascii="Tahoma" w:hAnsi="Tahoma" w:cs="Tahoma"/>
          <w:bCs/>
          <w:sz w:val="18"/>
          <w:szCs w:val="20"/>
          <w:u w:val="single"/>
        </w:rPr>
        <w:t xml:space="preserve"> 202</w:t>
      </w:r>
      <w:r w:rsidR="00453AD5">
        <w:rPr>
          <w:rFonts w:ascii="Tahoma" w:hAnsi="Tahoma" w:cs="Tahoma"/>
          <w:bCs/>
          <w:sz w:val="18"/>
          <w:szCs w:val="20"/>
          <w:u w:val="single"/>
        </w:rPr>
        <w:t>6</w:t>
      </w:r>
      <w:r w:rsidRPr="00D060D5">
        <w:rPr>
          <w:rFonts w:ascii="Tahoma" w:hAnsi="Tahoma" w:cs="Tahoma"/>
          <w:sz w:val="18"/>
          <w:szCs w:val="20"/>
        </w:rPr>
        <w:t xml:space="preserve">     </w:t>
      </w:r>
    </w:p>
    <w:p w14:paraId="4FF34B9E" w14:textId="332D4780" w:rsidR="00CB2F2D" w:rsidRPr="00D060D5" w:rsidRDefault="00CB2F2D" w:rsidP="00720450">
      <w:pPr>
        <w:pStyle w:val="Bezmezer"/>
        <w:rPr>
          <w:rFonts w:ascii="Tahoma" w:hAnsi="Tahoma" w:cs="Tahoma"/>
          <w:bCs/>
          <w:sz w:val="18"/>
          <w:szCs w:val="20"/>
        </w:rPr>
      </w:pPr>
      <w:r w:rsidRPr="00D060D5">
        <w:rPr>
          <w:rFonts w:ascii="Tahoma" w:hAnsi="Tahoma" w:cs="Tahoma"/>
          <w:bCs/>
          <w:sz w:val="18"/>
          <w:szCs w:val="20"/>
        </w:rPr>
        <w:t xml:space="preserve">      9.00-12.00</w:t>
      </w:r>
      <w:bookmarkStart w:id="0" w:name="_Hlk128559762"/>
      <w:r w:rsidRPr="00D060D5">
        <w:rPr>
          <w:rFonts w:ascii="Tahoma" w:hAnsi="Tahoma" w:cs="Tahoma"/>
          <w:bCs/>
          <w:sz w:val="18"/>
          <w:szCs w:val="20"/>
        </w:rPr>
        <w:t xml:space="preserve"> &amp; </w:t>
      </w:r>
      <w:bookmarkEnd w:id="0"/>
      <w:r w:rsidRPr="00D060D5">
        <w:rPr>
          <w:rFonts w:ascii="Tahoma" w:hAnsi="Tahoma" w:cs="Tahoma"/>
          <w:bCs/>
          <w:sz w:val="18"/>
          <w:szCs w:val="20"/>
        </w:rPr>
        <w:t>13.00-15.00 hod.</w:t>
      </w:r>
    </w:p>
    <w:p w14:paraId="43A8D78C" w14:textId="65BC0FE5" w:rsidR="00CB2F2D" w:rsidRPr="00D060D5" w:rsidRDefault="00CB2F2D" w:rsidP="00720450">
      <w:pPr>
        <w:pStyle w:val="Bezmezer"/>
        <w:rPr>
          <w:rFonts w:ascii="Tahoma" w:hAnsi="Tahoma" w:cs="Tahoma"/>
          <w:bCs/>
          <w:sz w:val="18"/>
          <w:szCs w:val="20"/>
        </w:rPr>
      </w:pPr>
      <w:r w:rsidRPr="00D060D5">
        <w:rPr>
          <w:rFonts w:ascii="Tahoma" w:hAnsi="Tahoma" w:cs="Tahoma"/>
          <w:sz w:val="18"/>
          <w:szCs w:val="20"/>
        </w:rPr>
        <w:t xml:space="preserve">      </w:t>
      </w:r>
      <w:r w:rsidRPr="00D060D5">
        <w:rPr>
          <w:rFonts w:ascii="Tahoma" w:hAnsi="Tahoma" w:cs="Tahoma"/>
          <w:bCs/>
          <w:sz w:val="18"/>
          <w:szCs w:val="20"/>
        </w:rPr>
        <w:t xml:space="preserve">do LFS Mistelbach (Hegerhalle) </w:t>
      </w:r>
    </w:p>
    <w:p w14:paraId="3F61E5F5" w14:textId="2B23874A" w:rsidR="00CB2F2D" w:rsidRPr="00D060D5" w:rsidRDefault="00CB2F2D" w:rsidP="00720450">
      <w:pPr>
        <w:pStyle w:val="Bezmezer"/>
        <w:rPr>
          <w:rFonts w:ascii="Tahoma" w:hAnsi="Tahoma" w:cs="Tahoma"/>
          <w:bCs/>
          <w:sz w:val="18"/>
          <w:szCs w:val="20"/>
        </w:rPr>
      </w:pPr>
      <w:r w:rsidRPr="00D060D5">
        <w:rPr>
          <w:rFonts w:ascii="Tahoma" w:hAnsi="Tahoma" w:cs="Tahoma"/>
          <w:bCs/>
          <w:sz w:val="18"/>
          <w:szCs w:val="20"/>
        </w:rPr>
        <w:t xml:space="preserve">     Winzerschulgasse 50, 2130 Mistelbach</w:t>
      </w:r>
    </w:p>
    <w:p w14:paraId="29BFC883" w14:textId="459A697B" w:rsidR="00CB2F2D" w:rsidRPr="00D060D5" w:rsidRDefault="00CB2F2D" w:rsidP="00720450">
      <w:pPr>
        <w:pStyle w:val="Bezmezer"/>
        <w:rPr>
          <w:rFonts w:ascii="Tahoma" w:hAnsi="Tahoma" w:cs="Tahoma"/>
          <w:sz w:val="18"/>
          <w:szCs w:val="20"/>
        </w:rPr>
      </w:pPr>
      <w:r w:rsidRPr="00D060D5">
        <w:rPr>
          <w:rFonts w:ascii="Tahoma" w:hAnsi="Tahoma" w:cs="Tahoma"/>
          <w:sz w:val="18"/>
          <w:szCs w:val="20"/>
        </w:rPr>
        <w:t xml:space="preserve">     Dodání současně s vinaři z Dolního Rakouska </w:t>
      </w:r>
    </w:p>
    <w:p w14:paraId="3D7C21A2" w14:textId="35431290" w:rsidR="00CB2F2D" w:rsidRPr="00D060D5" w:rsidRDefault="00CB2F2D" w:rsidP="00720450">
      <w:pPr>
        <w:pStyle w:val="Bezmezer"/>
        <w:rPr>
          <w:rFonts w:ascii="Tahoma" w:hAnsi="Tahoma" w:cs="Tahoma"/>
          <w:sz w:val="18"/>
          <w:szCs w:val="20"/>
        </w:rPr>
      </w:pPr>
      <w:r w:rsidRPr="00D060D5">
        <w:rPr>
          <w:rFonts w:ascii="Tahoma" w:hAnsi="Tahoma" w:cs="Tahoma"/>
          <w:sz w:val="18"/>
          <w:szCs w:val="20"/>
        </w:rPr>
        <w:t xml:space="preserve">     a víny na NÖ</w:t>
      </w:r>
      <w:r w:rsidR="001D43D9">
        <w:rPr>
          <w:rFonts w:ascii="Tahoma" w:hAnsi="Tahoma" w:cs="Tahoma"/>
          <w:sz w:val="18"/>
          <w:szCs w:val="20"/>
        </w:rPr>
        <w:t xml:space="preserve"> </w:t>
      </w:r>
      <w:r w:rsidRPr="00D060D5">
        <w:rPr>
          <w:rFonts w:ascii="Tahoma" w:hAnsi="Tahoma" w:cs="Tahoma"/>
          <w:sz w:val="18"/>
          <w:szCs w:val="20"/>
        </w:rPr>
        <w:t>Wein</w:t>
      </w:r>
      <w:r w:rsidR="00812795">
        <w:rPr>
          <w:rFonts w:ascii="Tahoma" w:hAnsi="Tahoma" w:cs="Tahoma"/>
          <w:sz w:val="18"/>
          <w:szCs w:val="20"/>
        </w:rPr>
        <w:t>.</w:t>
      </w:r>
      <w:r w:rsidRPr="00D060D5">
        <w:rPr>
          <w:rFonts w:ascii="Tahoma" w:hAnsi="Tahoma" w:cs="Tahoma"/>
          <w:sz w:val="18"/>
          <w:szCs w:val="20"/>
        </w:rPr>
        <w:t xml:space="preserve">                </w:t>
      </w:r>
    </w:p>
    <w:p w14:paraId="5E2307BC" w14:textId="2C84D9F7" w:rsidR="00CB2F2D" w:rsidRPr="00D060D5" w:rsidRDefault="00CB2F2D" w:rsidP="00720450">
      <w:pPr>
        <w:pStyle w:val="Bezmezer"/>
        <w:rPr>
          <w:rFonts w:ascii="Tahoma" w:hAnsi="Tahoma" w:cs="Tahoma"/>
          <w:sz w:val="18"/>
          <w:szCs w:val="20"/>
        </w:rPr>
      </w:pPr>
    </w:p>
    <w:p w14:paraId="00ECA6DF" w14:textId="2C500A2F" w:rsidR="00CB2F2D" w:rsidRPr="00BE03CF" w:rsidRDefault="00CB2F2D" w:rsidP="00720450">
      <w:pPr>
        <w:pStyle w:val="Bezmezer"/>
        <w:rPr>
          <w:rFonts w:ascii="Tahoma" w:hAnsi="Tahoma" w:cs="Tahoma"/>
          <w:color w:val="EE0000"/>
          <w:sz w:val="18"/>
          <w:szCs w:val="20"/>
        </w:rPr>
      </w:pPr>
      <w:r w:rsidRPr="00D060D5">
        <w:rPr>
          <w:rFonts w:ascii="Tahoma" w:hAnsi="Tahoma" w:cs="Tahoma"/>
          <w:sz w:val="18"/>
          <w:szCs w:val="20"/>
        </w:rPr>
        <w:t xml:space="preserve">CZ: </w:t>
      </w:r>
      <w:r w:rsidRPr="00BE03CF">
        <w:rPr>
          <w:rFonts w:ascii="Tahoma" w:hAnsi="Tahoma" w:cs="Tahoma"/>
          <w:bCs/>
          <w:color w:val="EE0000"/>
          <w:sz w:val="18"/>
          <w:szCs w:val="20"/>
        </w:rPr>
        <w:t xml:space="preserve">sběr </w:t>
      </w:r>
      <w:r w:rsidRPr="00BE03CF">
        <w:rPr>
          <w:rFonts w:ascii="Tahoma" w:hAnsi="Tahoma" w:cs="Tahoma"/>
          <w:color w:val="EE0000"/>
          <w:sz w:val="18"/>
          <w:szCs w:val="20"/>
        </w:rPr>
        <w:t xml:space="preserve">vzorků </w:t>
      </w:r>
      <w:r w:rsidR="00453AD5" w:rsidRPr="00BE03CF">
        <w:rPr>
          <w:rFonts w:ascii="Tahoma" w:hAnsi="Tahoma" w:cs="Tahoma"/>
          <w:color w:val="EE0000"/>
          <w:sz w:val="18"/>
          <w:szCs w:val="20"/>
          <w:u w:val="single"/>
        </w:rPr>
        <w:t>3</w:t>
      </w:r>
      <w:r w:rsidR="00BE03CF" w:rsidRPr="00BE03CF">
        <w:rPr>
          <w:rFonts w:ascii="Tahoma" w:hAnsi="Tahoma" w:cs="Tahoma"/>
          <w:color w:val="EE0000"/>
          <w:sz w:val="18"/>
          <w:szCs w:val="20"/>
          <w:u w:val="single"/>
        </w:rPr>
        <w:t>0</w:t>
      </w:r>
      <w:r w:rsidR="00453AD5" w:rsidRPr="00BE03CF">
        <w:rPr>
          <w:rFonts w:ascii="Tahoma" w:hAnsi="Tahoma" w:cs="Tahoma"/>
          <w:color w:val="EE0000"/>
          <w:sz w:val="18"/>
          <w:u w:val="single"/>
        </w:rPr>
        <w:t>. března</w:t>
      </w:r>
      <w:r w:rsidR="00453AD5" w:rsidRPr="00BE03CF">
        <w:rPr>
          <w:rFonts w:ascii="Tahoma" w:hAnsi="Tahoma" w:cs="Tahoma"/>
          <w:color w:val="EE0000"/>
          <w:sz w:val="18"/>
          <w:szCs w:val="20"/>
          <w:u w:val="single"/>
        </w:rPr>
        <w:t xml:space="preserve"> </w:t>
      </w:r>
      <w:r w:rsidRPr="00BE03CF">
        <w:rPr>
          <w:rFonts w:ascii="Tahoma" w:hAnsi="Tahoma" w:cs="Tahoma"/>
          <w:color w:val="EE0000"/>
          <w:sz w:val="18"/>
          <w:szCs w:val="20"/>
          <w:u w:val="single"/>
        </w:rPr>
        <w:t>202</w:t>
      </w:r>
      <w:r w:rsidR="00453AD5" w:rsidRPr="00BE03CF">
        <w:rPr>
          <w:rFonts w:ascii="Tahoma" w:hAnsi="Tahoma" w:cs="Tahoma"/>
          <w:color w:val="EE0000"/>
          <w:sz w:val="18"/>
          <w:szCs w:val="20"/>
          <w:u w:val="single"/>
        </w:rPr>
        <w:t>6</w:t>
      </w:r>
      <w:r w:rsidRPr="00BE03CF">
        <w:rPr>
          <w:rFonts w:ascii="Tahoma" w:hAnsi="Tahoma" w:cs="Tahoma"/>
          <w:color w:val="EE0000"/>
          <w:sz w:val="18"/>
          <w:szCs w:val="20"/>
        </w:rPr>
        <w:t xml:space="preserve"> (</w:t>
      </w:r>
      <w:r w:rsidR="00BE03CF" w:rsidRPr="00BE03CF">
        <w:rPr>
          <w:rFonts w:ascii="Tahoma" w:hAnsi="Tahoma" w:cs="Tahoma"/>
          <w:color w:val="EE0000"/>
          <w:sz w:val="18"/>
          <w:szCs w:val="20"/>
        </w:rPr>
        <w:t>pondělí</w:t>
      </w:r>
      <w:r w:rsidRPr="00BE03CF">
        <w:rPr>
          <w:rFonts w:ascii="Tahoma" w:hAnsi="Tahoma" w:cs="Tahoma"/>
          <w:color w:val="EE0000"/>
          <w:sz w:val="18"/>
          <w:szCs w:val="20"/>
        </w:rPr>
        <w:t xml:space="preserve">) </w:t>
      </w:r>
    </w:p>
    <w:p w14:paraId="1DC0F1F3" w14:textId="6564D4C6" w:rsidR="009E125D" w:rsidRPr="00BE03CF" w:rsidRDefault="00CB2F2D" w:rsidP="00720450">
      <w:pPr>
        <w:pStyle w:val="Bezmezer"/>
        <w:rPr>
          <w:rFonts w:ascii="Tahoma" w:hAnsi="Tahoma" w:cs="Tahoma"/>
          <w:color w:val="EE0000"/>
          <w:sz w:val="18"/>
          <w:szCs w:val="20"/>
        </w:rPr>
      </w:pPr>
      <w:r w:rsidRPr="00BE03CF">
        <w:rPr>
          <w:rFonts w:ascii="Tahoma" w:hAnsi="Tahoma" w:cs="Tahoma"/>
          <w:color w:val="EE0000"/>
          <w:sz w:val="18"/>
          <w:szCs w:val="20"/>
        </w:rPr>
        <w:t xml:space="preserve">     8.00-12.00 &amp; 13.00-16.00 hod.</w:t>
      </w:r>
      <w:r w:rsidR="009E125D" w:rsidRPr="00BE03CF">
        <w:rPr>
          <w:rFonts w:ascii="Tahoma" w:hAnsi="Tahoma" w:cs="Tahoma"/>
          <w:color w:val="EE0000"/>
          <w:sz w:val="18"/>
          <w:szCs w:val="20"/>
        </w:rPr>
        <w:t xml:space="preserve"> </w:t>
      </w:r>
    </w:p>
    <w:p w14:paraId="3C214FEA" w14:textId="70FE7FC9" w:rsidR="009E125D" w:rsidRPr="00D060D5" w:rsidRDefault="009E125D" w:rsidP="00720450">
      <w:pPr>
        <w:pStyle w:val="Bezmezer"/>
        <w:rPr>
          <w:rFonts w:ascii="Tahoma" w:hAnsi="Tahoma" w:cs="Tahoma"/>
          <w:sz w:val="18"/>
          <w:szCs w:val="20"/>
        </w:rPr>
      </w:pPr>
      <w:r w:rsidRPr="00D060D5">
        <w:rPr>
          <w:rFonts w:ascii="Tahoma" w:hAnsi="Tahoma" w:cs="Tahoma"/>
          <w:sz w:val="18"/>
          <w:szCs w:val="20"/>
        </w:rPr>
        <w:t xml:space="preserve">     </w:t>
      </w:r>
      <w:r w:rsidRPr="00D060D5">
        <w:rPr>
          <w:rFonts w:ascii="Tahoma" w:hAnsi="Tahoma" w:cs="Tahoma"/>
          <w:b/>
          <w:bCs/>
          <w:sz w:val="18"/>
          <w:szCs w:val="20"/>
        </w:rPr>
        <w:t>POZOR</w:t>
      </w:r>
      <w:r w:rsidR="00812795">
        <w:rPr>
          <w:rFonts w:ascii="Tahoma" w:hAnsi="Tahoma" w:cs="Tahoma"/>
          <w:b/>
          <w:bCs/>
          <w:sz w:val="18"/>
          <w:szCs w:val="20"/>
        </w:rPr>
        <w:t xml:space="preserve"> </w:t>
      </w:r>
      <w:r w:rsidRPr="00D060D5">
        <w:rPr>
          <w:rFonts w:ascii="Tahoma" w:hAnsi="Tahoma" w:cs="Tahoma"/>
          <w:b/>
          <w:bCs/>
          <w:sz w:val="18"/>
          <w:szCs w:val="20"/>
        </w:rPr>
        <w:t xml:space="preserve">!!! </w:t>
      </w:r>
      <w:r w:rsidR="00CB2F2D" w:rsidRPr="00D060D5">
        <w:rPr>
          <w:rFonts w:ascii="Tahoma" w:hAnsi="Tahoma" w:cs="Tahoma"/>
          <w:sz w:val="18"/>
          <w:szCs w:val="20"/>
        </w:rPr>
        <w:t xml:space="preserve"> </w:t>
      </w:r>
      <w:r w:rsidRPr="00D060D5">
        <w:rPr>
          <w:rFonts w:ascii="Tahoma" w:hAnsi="Tahoma" w:cs="Tahoma"/>
          <w:b/>
          <w:bCs/>
          <w:sz w:val="18"/>
          <w:szCs w:val="20"/>
        </w:rPr>
        <w:t>Vinařství VOLAŘÍK</w:t>
      </w:r>
      <w:r w:rsidRPr="00D060D5">
        <w:rPr>
          <w:rFonts w:ascii="Tahoma" w:hAnsi="Tahoma" w:cs="Tahoma"/>
          <w:sz w:val="18"/>
          <w:szCs w:val="20"/>
        </w:rPr>
        <w:t xml:space="preserve">,     </w:t>
      </w:r>
    </w:p>
    <w:p w14:paraId="187EF0D8" w14:textId="77777777" w:rsidR="009E125D" w:rsidRPr="00D060D5" w:rsidRDefault="009E125D" w:rsidP="00720450">
      <w:pPr>
        <w:pStyle w:val="Bezmezer"/>
        <w:rPr>
          <w:rFonts w:ascii="Tahoma" w:hAnsi="Tahoma" w:cs="Tahoma"/>
          <w:b/>
          <w:bCs/>
          <w:color w:val="000000"/>
          <w:sz w:val="18"/>
          <w:szCs w:val="20"/>
        </w:rPr>
      </w:pPr>
      <w:r w:rsidRPr="00D060D5">
        <w:rPr>
          <w:rFonts w:ascii="Tahoma" w:hAnsi="Tahoma" w:cs="Tahoma"/>
          <w:sz w:val="18"/>
          <w:szCs w:val="20"/>
        </w:rPr>
        <w:t xml:space="preserve">     K Vápence 1811/2a MIKULOV, </w:t>
      </w:r>
      <w:r w:rsidRPr="00D060D5">
        <w:rPr>
          <w:rFonts w:ascii="Tahoma" w:hAnsi="Tahoma" w:cs="Tahoma"/>
          <w:sz w:val="18"/>
          <w:szCs w:val="20"/>
          <w:u w:val="single"/>
        </w:rPr>
        <w:t>recepce vinařství</w:t>
      </w:r>
      <w:r w:rsidRPr="00D060D5">
        <w:rPr>
          <w:rFonts w:ascii="Tahoma" w:hAnsi="Tahoma" w:cs="Tahoma"/>
          <w:sz w:val="18"/>
          <w:szCs w:val="20"/>
        </w:rPr>
        <w:t>.</w:t>
      </w:r>
      <w:r w:rsidR="00CB2F2D" w:rsidRPr="00D060D5">
        <w:rPr>
          <w:rFonts w:ascii="Tahoma" w:hAnsi="Tahoma" w:cs="Tahoma"/>
          <w:b/>
          <w:bCs/>
          <w:color w:val="000000"/>
          <w:sz w:val="18"/>
          <w:szCs w:val="20"/>
        </w:rPr>
        <w:t xml:space="preserve"> </w:t>
      </w:r>
      <w:r w:rsidR="00720450" w:rsidRPr="00D060D5">
        <w:rPr>
          <w:rFonts w:ascii="Tahoma" w:hAnsi="Tahoma" w:cs="Tahoma"/>
          <w:b/>
          <w:bCs/>
          <w:color w:val="000000"/>
          <w:sz w:val="18"/>
          <w:szCs w:val="20"/>
        </w:rPr>
        <w:t xml:space="preserve">     </w:t>
      </w:r>
      <w:r w:rsidR="00CB2F2D" w:rsidRPr="00D060D5">
        <w:rPr>
          <w:rFonts w:ascii="Tahoma" w:hAnsi="Tahoma" w:cs="Tahoma"/>
          <w:b/>
          <w:bCs/>
          <w:color w:val="000000"/>
          <w:sz w:val="18"/>
          <w:szCs w:val="20"/>
        </w:rPr>
        <w:t xml:space="preserve"> </w:t>
      </w:r>
      <w:r w:rsidRPr="00D060D5">
        <w:rPr>
          <w:rFonts w:ascii="Tahoma" w:hAnsi="Tahoma" w:cs="Tahoma"/>
          <w:b/>
          <w:bCs/>
          <w:color w:val="000000"/>
          <w:sz w:val="18"/>
          <w:szCs w:val="20"/>
        </w:rPr>
        <w:t xml:space="preserve">   </w:t>
      </w:r>
    </w:p>
    <w:p w14:paraId="539BE68E" w14:textId="75F08E63" w:rsidR="00CB2F2D" w:rsidRDefault="009E125D" w:rsidP="00720450">
      <w:pPr>
        <w:pStyle w:val="Bezmezer"/>
        <w:rPr>
          <w:rFonts w:ascii="Tahoma" w:hAnsi="Tahoma" w:cs="Tahoma"/>
          <w:b/>
          <w:bCs/>
          <w:color w:val="000000"/>
          <w:sz w:val="18"/>
          <w:szCs w:val="20"/>
        </w:rPr>
      </w:pPr>
      <w:r w:rsidRPr="00D060D5">
        <w:rPr>
          <w:rFonts w:ascii="Tahoma" w:hAnsi="Tahoma" w:cs="Tahoma"/>
          <w:b/>
          <w:bCs/>
          <w:color w:val="000000"/>
          <w:sz w:val="18"/>
          <w:szCs w:val="20"/>
        </w:rPr>
        <w:t xml:space="preserve">     </w:t>
      </w:r>
      <w:r w:rsidR="00CB2F2D" w:rsidRPr="00D060D5">
        <w:rPr>
          <w:rFonts w:ascii="Tahoma" w:hAnsi="Tahoma" w:cs="Tahoma"/>
          <w:b/>
          <w:bCs/>
          <w:color w:val="000000"/>
          <w:sz w:val="18"/>
          <w:szCs w:val="20"/>
        </w:rPr>
        <w:t>POUZE V KARTONU NA 3 LAHVE!</w:t>
      </w:r>
    </w:p>
    <w:p w14:paraId="37EEFEB8" w14:textId="77777777" w:rsidR="009E125D" w:rsidRPr="009E125D" w:rsidRDefault="009E125D" w:rsidP="00720450">
      <w:pPr>
        <w:pStyle w:val="Bezmezer"/>
        <w:rPr>
          <w:rFonts w:ascii="Tahoma" w:hAnsi="Tahoma" w:cs="Tahoma"/>
          <w:b/>
          <w:bCs/>
          <w:color w:val="000000"/>
          <w:sz w:val="18"/>
          <w:szCs w:val="20"/>
        </w:rPr>
      </w:pPr>
    </w:p>
    <w:p w14:paraId="3B87C432" w14:textId="2C5DF343" w:rsidR="00CB2F2D" w:rsidRPr="00B536D8" w:rsidRDefault="00CB2F2D" w:rsidP="00720450">
      <w:pPr>
        <w:pStyle w:val="Bezmezer"/>
        <w:rPr>
          <w:rFonts w:ascii="Tahoma" w:hAnsi="Tahoma" w:cs="Tahoma"/>
          <w:sz w:val="18"/>
          <w:szCs w:val="20"/>
        </w:rPr>
      </w:pPr>
      <w:r w:rsidRPr="00B536D8">
        <w:rPr>
          <w:rFonts w:ascii="Tahoma" w:hAnsi="Tahoma" w:cs="Tahoma"/>
          <w:sz w:val="18"/>
          <w:szCs w:val="20"/>
        </w:rPr>
        <w:t xml:space="preserve">Akceptovány budou jen řádně přihlášené vzorky! Vína musí být nalahvována, stabilní, zatříděná dle zákona a řádně adjustovaná! Sudové vzorky nejsou povoleny! Každý karton musí být jasně a nezaměnitelně označen – na karton nalepte etiketu a uveďte číslo šarže. Hromadné dodávky do Mistelbachu musí být předem osobně dohodnuty. Dodaná vína se stávají majetkem pořadatele. </w:t>
      </w:r>
    </w:p>
    <w:p w14:paraId="3AB52DC2" w14:textId="36927D14" w:rsidR="001E0484" w:rsidRPr="00B536D8" w:rsidRDefault="001E0484" w:rsidP="00B536D8">
      <w:pPr>
        <w:pStyle w:val="Bezmezer"/>
        <w:pBdr>
          <w:bottom w:val="single" w:sz="4" w:space="1" w:color="auto"/>
        </w:pBdr>
        <w:rPr>
          <w:rFonts w:ascii="Tahoma" w:hAnsi="Tahoma" w:cs="Tahoma"/>
          <w:sz w:val="18"/>
          <w:szCs w:val="20"/>
        </w:rPr>
      </w:pPr>
    </w:p>
    <w:p w14:paraId="44932372" w14:textId="77777777" w:rsidR="00B536D8" w:rsidRDefault="00B536D8" w:rsidP="00720450">
      <w:pPr>
        <w:pStyle w:val="Bezmezer"/>
        <w:rPr>
          <w:rFonts w:ascii="Tahoma" w:hAnsi="Tahoma" w:cs="Tahoma"/>
          <w:b/>
          <w:bCs/>
          <w:sz w:val="18"/>
          <w:szCs w:val="20"/>
        </w:rPr>
      </w:pPr>
    </w:p>
    <w:p w14:paraId="06483C05" w14:textId="690A20A4" w:rsidR="001E0484" w:rsidRPr="00B536D8" w:rsidRDefault="001E0484" w:rsidP="00720450">
      <w:pPr>
        <w:pStyle w:val="Bezmezer"/>
        <w:rPr>
          <w:rFonts w:ascii="Tahoma" w:hAnsi="Tahoma" w:cs="Tahoma"/>
          <w:sz w:val="18"/>
          <w:szCs w:val="20"/>
        </w:rPr>
      </w:pPr>
      <w:r w:rsidRPr="00B536D8">
        <w:rPr>
          <w:rFonts w:ascii="Tahoma" w:hAnsi="Tahoma" w:cs="Tahoma"/>
          <w:b/>
          <w:bCs/>
          <w:sz w:val="18"/>
          <w:szCs w:val="20"/>
        </w:rPr>
        <w:t>ÚČASTNICKÉ POPLATKY</w:t>
      </w:r>
      <w:r w:rsidRPr="00B536D8">
        <w:rPr>
          <w:rFonts w:ascii="Tahoma" w:hAnsi="Tahoma" w:cs="Tahoma"/>
          <w:sz w:val="18"/>
          <w:szCs w:val="20"/>
        </w:rPr>
        <w:t xml:space="preserve">: </w:t>
      </w:r>
    </w:p>
    <w:p w14:paraId="1C332D3D" w14:textId="34B04198" w:rsidR="001E0484" w:rsidRPr="00B536D8" w:rsidRDefault="001E0484" w:rsidP="00720450">
      <w:pPr>
        <w:pStyle w:val="Bezmezer"/>
        <w:rPr>
          <w:rFonts w:ascii="Tahoma" w:hAnsi="Tahoma" w:cs="Tahoma"/>
          <w:sz w:val="18"/>
          <w:szCs w:val="20"/>
        </w:rPr>
      </w:pPr>
      <w:r w:rsidRPr="00B536D8">
        <w:rPr>
          <w:rFonts w:ascii="Tahoma" w:hAnsi="Tahoma" w:cs="Tahoma"/>
          <w:sz w:val="18"/>
          <w:szCs w:val="20"/>
        </w:rPr>
        <w:t xml:space="preserve">Za každý přihlášený vzorek se platí účastnický poplatek ve výši 48,- € (včetně DPH).  V případě, že bude vzorek degustační komisí vyřazen, není možné, vzhledem k vzniklým nákladům, vrátit účastnický poplatek zpět. </w:t>
      </w:r>
      <w:bookmarkStart w:id="1" w:name="_Hlk128766180"/>
      <w:r w:rsidRPr="00B536D8">
        <w:rPr>
          <w:rFonts w:ascii="Tahoma" w:hAnsi="Tahoma" w:cs="Tahoma"/>
          <w:sz w:val="18"/>
          <w:szCs w:val="20"/>
        </w:rPr>
        <w:t>Fakturace za přihlášené vzorky bude realizována po přihlášení! Fakturu obdržíte na uvedenou adresu!</w:t>
      </w:r>
    </w:p>
    <w:bookmarkEnd w:id="1"/>
    <w:p w14:paraId="1E176801" w14:textId="77777777" w:rsidR="001E0484" w:rsidRPr="00B536D8" w:rsidRDefault="001E0484" w:rsidP="00B536D8">
      <w:pPr>
        <w:pStyle w:val="Bezmezer"/>
        <w:pBdr>
          <w:bottom w:val="single" w:sz="4" w:space="1" w:color="auto"/>
        </w:pBdr>
        <w:rPr>
          <w:rFonts w:ascii="Tahoma" w:hAnsi="Tahoma" w:cs="Tahoma"/>
          <w:bCs/>
          <w:sz w:val="18"/>
          <w:szCs w:val="20"/>
        </w:rPr>
      </w:pPr>
    </w:p>
    <w:p w14:paraId="7CE4B0BD" w14:textId="77777777" w:rsidR="00B536D8" w:rsidRDefault="00B536D8" w:rsidP="00720450">
      <w:pPr>
        <w:pStyle w:val="Bezmezer"/>
        <w:rPr>
          <w:rFonts w:ascii="Tahoma" w:hAnsi="Tahoma" w:cs="Tahoma"/>
          <w:b/>
          <w:bCs/>
          <w:sz w:val="18"/>
          <w:szCs w:val="20"/>
        </w:rPr>
      </w:pPr>
    </w:p>
    <w:p w14:paraId="1621605E" w14:textId="5BC3AD85" w:rsidR="001E0484" w:rsidRPr="00B536D8" w:rsidRDefault="001E0484" w:rsidP="00720450">
      <w:pPr>
        <w:pStyle w:val="Bezmezer"/>
        <w:rPr>
          <w:rFonts w:ascii="Tahoma" w:hAnsi="Tahoma" w:cs="Tahoma"/>
          <w:sz w:val="18"/>
          <w:szCs w:val="20"/>
        </w:rPr>
      </w:pPr>
      <w:r w:rsidRPr="00B536D8">
        <w:rPr>
          <w:rFonts w:ascii="Tahoma" w:hAnsi="Tahoma" w:cs="Tahoma"/>
          <w:b/>
          <w:bCs/>
          <w:sz w:val="18"/>
          <w:szCs w:val="20"/>
        </w:rPr>
        <w:t>ZATŘÍDĚNÍ VÍN/ČÍSLO ŠARŽE</w:t>
      </w:r>
      <w:r w:rsidRPr="00B536D8">
        <w:rPr>
          <w:rFonts w:ascii="Tahoma" w:hAnsi="Tahoma" w:cs="Tahoma"/>
          <w:sz w:val="18"/>
          <w:szCs w:val="20"/>
        </w:rPr>
        <w:t>:</w:t>
      </w:r>
    </w:p>
    <w:p w14:paraId="54479C3E" w14:textId="704918DE" w:rsidR="001E0484" w:rsidRPr="00B536D8" w:rsidRDefault="001E0484" w:rsidP="00720450">
      <w:pPr>
        <w:pStyle w:val="Bezmezer"/>
        <w:rPr>
          <w:rFonts w:ascii="Tahoma" w:hAnsi="Tahoma" w:cs="Tahoma"/>
          <w:sz w:val="18"/>
          <w:szCs w:val="20"/>
        </w:rPr>
      </w:pPr>
      <w:r w:rsidRPr="00B536D8">
        <w:rPr>
          <w:rFonts w:ascii="Tahoma" w:hAnsi="Tahoma" w:cs="Tahoma"/>
          <w:sz w:val="18"/>
          <w:szCs w:val="20"/>
        </w:rPr>
        <w:t xml:space="preserve">Přihlášená vína musí být zatříděna (kvůli lepší identifikaci vín udejte i číslo šarže). V přihlášce musí být uveden obsah alkoholu a zbytkového cukru. U šumivých vín, oranžových/přírodních vín a PIWI musí být k dispozici laboratorní analýza z </w:t>
      </w:r>
      <w:r w:rsidRPr="00B536D8">
        <w:rPr>
          <w:rFonts w:ascii="Tahoma" w:hAnsi="Tahoma" w:cs="Tahoma"/>
          <w:sz w:val="18"/>
          <w:szCs w:val="20"/>
        </w:rPr>
        <w:t>certifikované laboratoře. Účastník uděluje organizátorovi právo kontroly analytických údajů uvedených na přihlášce.</w:t>
      </w:r>
    </w:p>
    <w:p w14:paraId="60ABCEE4" w14:textId="6C5D324D" w:rsidR="00720450" w:rsidRDefault="00720450" w:rsidP="00B536D8">
      <w:pPr>
        <w:pStyle w:val="Bezmezer"/>
        <w:pBdr>
          <w:bottom w:val="single" w:sz="4" w:space="1" w:color="auto"/>
        </w:pBdr>
        <w:rPr>
          <w:rFonts w:ascii="Tahoma" w:hAnsi="Tahoma" w:cs="Tahoma"/>
          <w:sz w:val="18"/>
          <w:szCs w:val="20"/>
        </w:rPr>
      </w:pPr>
    </w:p>
    <w:p w14:paraId="4E5FA6B0" w14:textId="77777777" w:rsidR="00B536D8" w:rsidRPr="00B536D8" w:rsidRDefault="00B536D8" w:rsidP="00720450">
      <w:pPr>
        <w:pStyle w:val="Bezmezer"/>
        <w:rPr>
          <w:rFonts w:ascii="Tahoma" w:hAnsi="Tahoma" w:cs="Tahoma"/>
          <w:sz w:val="18"/>
          <w:szCs w:val="20"/>
        </w:rPr>
      </w:pPr>
    </w:p>
    <w:p w14:paraId="1650D3FF" w14:textId="3F4BF968" w:rsidR="001C1AF0" w:rsidRPr="00B536D8" w:rsidRDefault="001C1AF0" w:rsidP="00720450">
      <w:pPr>
        <w:pStyle w:val="Bezmezer"/>
        <w:rPr>
          <w:rFonts w:ascii="Tahoma" w:hAnsi="Tahoma" w:cs="Tahoma"/>
          <w:b/>
          <w:bCs/>
          <w:sz w:val="18"/>
          <w:szCs w:val="20"/>
        </w:rPr>
      </w:pPr>
      <w:r w:rsidRPr="00B536D8">
        <w:rPr>
          <w:rFonts w:ascii="Tahoma" w:hAnsi="Tahoma" w:cs="Tahoma"/>
          <w:b/>
          <w:bCs/>
          <w:sz w:val="18"/>
          <w:szCs w:val="20"/>
        </w:rPr>
        <w:t>HODNOCENÍ:</w:t>
      </w:r>
    </w:p>
    <w:p w14:paraId="35E19828" w14:textId="3C223F90" w:rsidR="001C1AF0" w:rsidRPr="00B536D8" w:rsidRDefault="001C1AF0" w:rsidP="00720450">
      <w:pPr>
        <w:pStyle w:val="Bezmezer"/>
        <w:rPr>
          <w:rFonts w:ascii="Tahoma" w:hAnsi="Tahoma" w:cs="Tahoma"/>
          <w:sz w:val="18"/>
          <w:szCs w:val="20"/>
        </w:rPr>
      </w:pPr>
      <w:r w:rsidRPr="00B536D8">
        <w:rPr>
          <w:rFonts w:ascii="Tahoma" w:hAnsi="Tahoma" w:cs="Tahoma"/>
          <w:sz w:val="18"/>
          <w:szCs w:val="20"/>
        </w:rPr>
        <w:t xml:space="preserve">Vzorky vín budou hodnoceny státně zkoušenými degustátory. Výsledky budou každému vystavovateli sděleny písemně, jsou také podkladem k udělení titulu </w:t>
      </w:r>
      <w:r w:rsidRPr="00B536D8">
        <w:rPr>
          <w:rFonts w:ascii="Tahoma" w:hAnsi="Tahoma" w:cs="Tahoma"/>
          <w:bCs/>
          <w:sz w:val="18"/>
          <w:szCs w:val="20"/>
        </w:rPr>
        <w:t xml:space="preserve">„Champion“. </w:t>
      </w:r>
      <w:r w:rsidRPr="00B536D8">
        <w:rPr>
          <w:rFonts w:ascii="Tahoma" w:hAnsi="Tahoma" w:cs="Tahoma"/>
          <w:sz w:val="18"/>
          <w:szCs w:val="20"/>
        </w:rPr>
        <w:t xml:space="preserve">Vína budou oceněna velkou zlatou,  zlatou a stříbrnou medailí.           </w:t>
      </w:r>
    </w:p>
    <w:p w14:paraId="2A970B0D" w14:textId="685D9D9D" w:rsidR="001C1AF0" w:rsidRPr="00B536D8" w:rsidRDefault="001C1AF0" w:rsidP="00720450">
      <w:pPr>
        <w:pStyle w:val="Bezmezer"/>
        <w:rPr>
          <w:rFonts w:ascii="Tahoma" w:hAnsi="Tahoma" w:cs="Tahoma"/>
          <w:sz w:val="18"/>
          <w:szCs w:val="20"/>
        </w:rPr>
      </w:pPr>
      <w:r w:rsidRPr="00B536D8">
        <w:rPr>
          <w:rFonts w:ascii="Tahoma" w:hAnsi="Tahoma" w:cs="Tahoma"/>
          <w:sz w:val="18"/>
          <w:szCs w:val="20"/>
        </w:rPr>
        <w:t xml:space="preserve">Nejlépe oceněná vína získají </w:t>
      </w:r>
      <w:r w:rsidRPr="00B536D8">
        <w:rPr>
          <w:rFonts w:ascii="Tahoma" w:hAnsi="Tahoma" w:cs="Tahoma"/>
          <w:bCs/>
          <w:sz w:val="18"/>
          <w:szCs w:val="20"/>
        </w:rPr>
        <w:t>Bakchův</w:t>
      </w:r>
      <w:r w:rsidRPr="00B536D8">
        <w:rPr>
          <w:rFonts w:ascii="Tahoma" w:hAnsi="Tahoma" w:cs="Tahoma"/>
          <w:sz w:val="18"/>
          <w:szCs w:val="20"/>
        </w:rPr>
        <w:t xml:space="preserve"> pohár (Bacchus cup), při dosažení tohoto ocenění je třeba dodat organizátorovi </w:t>
      </w:r>
      <w:r w:rsidRPr="00B536D8">
        <w:rPr>
          <w:rFonts w:ascii="Tahoma" w:hAnsi="Tahoma" w:cs="Tahoma"/>
          <w:sz w:val="18"/>
          <w:szCs w:val="20"/>
          <w:u w:val="single"/>
        </w:rPr>
        <w:t>zdarma 12 lahví á 0,75 l.</w:t>
      </w:r>
    </w:p>
    <w:p w14:paraId="49E02C3A" w14:textId="77777777" w:rsidR="001C1AF0" w:rsidRPr="00B536D8" w:rsidRDefault="001C1AF0" w:rsidP="00B536D8">
      <w:pPr>
        <w:pStyle w:val="Bezmezer"/>
        <w:pBdr>
          <w:bottom w:val="single" w:sz="4" w:space="1" w:color="auto"/>
        </w:pBdr>
        <w:rPr>
          <w:rFonts w:ascii="Tahoma" w:hAnsi="Tahoma" w:cs="Tahoma"/>
          <w:bCs/>
          <w:sz w:val="18"/>
          <w:szCs w:val="20"/>
        </w:rPr>
      </w:pPr>
    </w:p>
    <w:p w14:paraId="4C11A8C2" w14:textId="77777777" w:rsidR="00B536D8" w:rsidRDefault="00B536D8" w:rsidP="00720450">
      <w:pPr>
        <w:pStyle w:val="Bezmezer"/>
        <w:rPr>
          <w:rFonts w:ascii="Tahoma" w:hAnsi="Tahoma" w:cs="Tahoma"/>
          <w:b/>
          <w:sz w:val="18"/>
          <w:szCs w:val="20"/>
        </w:rPr>
      </w:pPr>
    </w:p>
    <w:p w14:paraId="3C66EF78" w14:textId="6F35C0CD" w:rsidR="00985425" w:rsidRPr="00B536D8" w:rsidRDefault="00985425" w:rsidP="00720450">
      <w:pPr>
        <w:pStyle w:val="Bezmezer"/>
        <w:rPr>
          <w:rFonts w:ascii="Tahoma" w:hAnsi="Tahoma" w:cs="Tahoma"/>
          <w:sz w:val="18"/>
          <w:szCs w:val="20"/>
        </w:rPr>
      </w:pPr>
      <w:r w:rsidRPr="00B536D8">
        <w:rPr>
          <w:rFonts w:ascii="Tahoma" w:hAnsi="Tahoma" w:cs="Tahoma"/>
          <w:b/>
          <w:sz w:val="18"/>
          <w:szCs w:val="20"/>
        </w:rPr>
        <w:t>NOVINKA</w:t>
      </w:r>
      <w:r w:rsidRPr="00B536D8">
        <w:rPr>
          <w:rFonts w:ascii="Tahoma" w:hAnsi="Tahoma" w:cs="Tahoma"/>
          <w:bCs/>
          <w:sz w:val="18"/>
          <w:szCs w:val="20"/>
        </w:rPr>
        <w:t>:</w:t>
      </w:r>
      <w:r w:rsidRPr="00B536D8">
        <w:rPr>
          <w:rFonts w:ascii="Tahoma" w:hAnsi="Tahoma" w:cs="Tahoma"/>
          <w:sz w:val="18"/>
          <w:szCs w:val="20"/>
        </w:rPr>
        <w:t xml:space="preserve"> Ocenění</w:t>
      </w:r>
      <w:r w:rsidR="00720450" w:rsidRPr="00B536D8">
        <w:rPr>
          <w:rFonts w:ascii="Tahoma" w:hAnsi="Tahoma" w:cs="Tahoma"/>
          <w:sz w:val="18"/>
          <w:szCs w:val="20"/>
        </w:rPr>
        <w:t xml:space="preserve"> Velká zlatá</w:t>
      </w:r>
      <w:r w:rsidRPr="00B536D8">
        <w:rPr>
          <w:rFonts w:ascii="Tahoma" w:hAnsi="Tahoma" w:cs="Tahoma"/>
          <w:sz w:val="18"/>
          <w:szCs w:val="20"/>
        </w:rPr>
        <w:t xml:space="preserve"> "Grand Gold" se uděluje buď vínům, která </w:t>
      </w:r>
      <w:r w:rsidR="00F1030C" w:rsidRPr="00B536D8">
        <w:rPr>
          <w:rFonts w:ascii="Tahoma" w:hAnsi="Tahoma" w:cs="Tahoma"/>
          <w:sz w:val="18"/>
          <w:szCs w:val="20"/>
        </w:rPr>
        <w:t xml:space="preserve">byla zařazena do </w:t>
      </w:r>
      <w:r w:rsidRPr="00B536D8">
        <w:rPr>
          <w:rFonts w:ascii="Tahoma" w:hAnsi="Tahoma" w:cs="Tahoma"/>
          <w:sz w:val="18"/>
          <w:szCs w:val="20"/>
        </w:rPr>
        <w:t xml:space="preserve"> závěrečné degustace Bacchus Cup, nebo </w:t>
      </w:r>
      <w:r w:rsidR="00F1030C" w:rsidRPr="00B536D8">
        <w:rPr>
          <w:rFonts w:ascii="Tahoma" w:hAnsi="Tahoma" w:cs="Tahoma"/>
          <w:sz w:val="18"/>
          <w:szCs w:val="20"/>
        </w:rPr>
        <w:t>získala nejvyšší</w:t>
      </w:r>
      <w:r w:rsidRPr="00B536D8">
        <w:rPr>
          <w:rFonts w:ascii="Tahoma" w:hAnsi="Tahoma" w:cs="Tahoma"/>
          <w:sz w:val="18"/>
          <w:szCs w:val="20"/>
        </w:rPr>
        <w:t xml:space="preserve"> hodnocen</w:t>
      </w:r>
      <w:r w:rsidR="00F1030C" w:rsidRPr="00B536D8">
        <w:rPr>
          <w:rFonts w:ascii="Tahoma" w:hAnsi="Tahoma" w:cs="Tahoma"/>
          <w:sz w:val="18"/>
          <w:szCs w:val="20"/>
        </w:rPr>
        <w:t>í v</w:t>
      </w:r>
      <w:r w:rsidRPr="00B536D8">
        <w:rPr>
          <w:rFonts w:ascii="Tahoma" w:hAnsi="Tahoma" w:cs="Tahoma"/>
          <w:sz w:val="18"/>
          <w:szCs w:val="20"/>
        </w:rPr>
        <w:t>e skupin</w:t>
      </w:r>
      <w:r w:rsidR="00F1030C" w:rsidRPr="00B536D8">
        <w:rPr>
          <w:rFonts w:ascii="Tahoma" w:hAnsi="Tahoma" w:cs="Tahoma"/>
          <w:sz w:val="18"/>
          <w:szCs w:val="20"/>
        </w:rPr>
        <w:t>ě</w:t>
      </w:r>
      <w:r w:rsidRPr="00B536D8">
        <w:rPr>
          <w:rFonts w:ascii="Tahoma" w:hAnsi="Tahoma" w:cs="Tahoma"/>
          <w:sz w:val="18"/>
          <w:szCs w:val="20"/>
        </w:rPr>
        <w:t xml:space="preserve"> odrůd</w:t>
      </w:r>
      <w:r w:rsidR="00F1030C" w:rsidRPr="00B536D8">
        <w:rPr>
          <w:rFonts w:ascii="Tahoma" w:hAnsi="Tahoma" w:cs="Tahoma"/>
          <w:sz w:val="18"/>
          <w:szCs w:val="20"/>
        </w:rPr>
        <w:t xml:space="preserve"> zařazených do</w:t>
      </w:r>
      <w:r w:rsidRPr="00B536D8">
        <w:rPr>
          <w:rFonts w:ascii="Tahoma" w:hAnsi="Tahoma" w:cs="Tahoma"/>
          <w:sz w:val="18"/>
          <w:szCs w:val="20"/>
        </w:rPr>
        <w:t xml:space="preserve"> Bacchus Cupu (např. Gemischter Satz, V</w:t>
      </w:r>
      <w:r w:rsidR="00F1030C" w:rsidRPr="00B536D8">
        <w:rPr>
          <w:rFonts w:ascii="Tahoma" w:hAnsi="Tahoma" w:cs="Tahoma"/>
          <w:sz w:val="18"/>
          <w:szCs w:val="20"/>
        </w:rPr>
        <w:t xml:space="preserve">ČR </w:t>
      </w:r>
      <w:r w:rsidRPr="00B536D8">
        <w:rPr>
          <w:rFonts w:ascii="Tahoma" w:hAnsi="Tahoma" w:cs="Tahoma"/>
          <w:sz w:val="18"/>
          <w:szCs w:val="20"/>
        </w:rPr>
        <w:t>, Sämling, Blauburger atd.), pokud bylo</w:t>
      </w:r>
      <w:r w:rsidR="00F1030C" w:rsidRPr="00B536D8">
        <w:rPr>
          <w:rFonts w:ascii="Tahoma" w:hAnsi="Tahoma" w:cs="Tahoma"/>
          <w:sz w:val="18"/>
          <w:szCs w:val="20"/>
        </w:rPr>
        <w:t xml:space="preserve"> přihlášeno</w:t>
      </w:r>
      <w:r w:rsidRPr="00B536D8">
        <w:rPr>
          <w:rFonts w:ascii="Tahoma" w:hAnsi="Tahoma" w:cs="Tahoma"/>
          <w:sz w:val="18"/>
          <w:szCs w:val="20"/>
        </w:rPr>
        <w:t xml:space="preserve"> alespoň 10 vzorků. V případě dosažení Velké zlat</w:t>
      </w:r>
      <w:r w:rsidR="00720450" w:rsidRPr="00B536D8">
        <w:rPr>
          <w:rFonts w:ascii="Tahoma" w:hAnsi="Tahoma" w:cs="Tahoma"/>
          <w:sz w:val="18"/>
          <w:szCs w:val="20"/>
        </w:rPr>
        <w:t>é medaile</w:t>
      </w:r>
      <w:r w:rsidRPr="00B536D8">
        <w:rPr>
          <w:rFonts w:ascii="Tahoma" w:hAnsi="Tahoma" w:cs="Tahoma"/>
          <w:sz w:val="18"/>
          <w:szCs w:val="20"/>
        </w:rPr>
        <w:t xml:space="preserve"> musí být pořadateli poskytnuty 3 lahve po 0,75 l zdarma</w:t>
      </w:r>
      <w:r w:rsidR="00812795">
        <w:rPr>
          <w:rFonts w:ascii="Tahoma" w:hAnsi="Tahoma" w:cs="Tahoma"/>
          <w:sz w:val="18"/>
          <w:szCs w:val="20"/>
        </w:rPr>
        <w:t>.</w:t>
      </w:r>
      <w:r w:rsidR="001C1AF0" w:rsidRPr="00B536D8">
        <w:rPr>
          <w:rFonts w:ascii="Tahoma" w:hAnsi="Tahoma" w:cs="Tahoma"/>
          <w:sz w:val="18"/>
          <w:szCs w:val="20"/>
        </w:rPr>
        <w:t xml:space="preserve"> </w:t>
      </w:r>
      <w:r w:rsidR="00F1030C" w:rsidRPr="00B536D8">
        <w:rPr>
          <w:rFonts w:ascii="Tahoma" w:hAnsi="Tahoma" w:cs="Tahoma"/>
          <w:sz w:val="18"/>
          <w:szCs w:val="20"/>
        </w:rPr>
        <w:t>Ocenění</w:t>
      </w:r>
      <w:r w:rsidRPr="00B536D8">
        <w:rPr>
          <w:rFonts w:ascii="Tahoma" w:hAnsi="Tahoma" w:cs="Tahoma"/>
          <w:sz w:val="18"/>
          <w:szCs w:val="20"/>
        </w:rPr>
        <w:t xml:space="preserve"> Ba</w:t>
      </w:r>
      <w:r w:rsidR="00F1030C" w:rsidRPr="00B536D8">
        <w:rPr>
          <w:rFonts w:ascii="Tahoma" w:hAnsi="Tahoma" w:cs="Tahoma"/>
          <w:sz w:val="18"/>
          <w:szCs w:val="20"/>
        </w:rPr>
        <w:t>k</w:t>
      </w:r>
      <w:r w:rsidRPr="00B536D8">
        <w:rPr>
          <w:rFonts w:ascii="Tahoma" w:hAnsi="Tahoma" w:cs="Tahoma"/>
          <w:sz w:val="18"/>
          <w:szCs w:val="20"/>
        </w:rPr>
        <w:t>chus a Grand Gold budou uděleny také v kategoriích šumivé víno, perlivé víno, oranžové/přírodní víno, pokud bude v těchto kategoriích přihlášen dostatečný počet vzorků.</w:t>
      </w:r>
    </w:p>
    <w:p w14:paraId="57558F31" w14:textId="77777777" w:rsidR="00421C35" w:rsidRPr="00B536D8" w:rsidRDefault="00421C35" w:rsidP="00B536D8">
      <w:pPr>
        <w:pStyle w:val="Bezmezer"/>
        <w:pBdr>
          <w:bottom w:val="single" w:sz="4" w:space="1" w:color="auto"/>
        </w:pBdr>
        <w:rPr>
          <w:rFonts w:ascii="Tahoma" w:hAnsi="Tahoma" w:cs="Tahoma"/>
          <w:sz w:val="18"/>
          <w:szCs w:val="20"/>
        </w:rPr>
      </w:pPr>
    </w:p>
    <w:p w14:paraId="4C496438" w14:textId="77777777" w:rsidR="00B536D8" w:rsidRDefault="00B536D8" w:rsidP="00720450">
      <w:pPr>
        <w:pStyle w:val="Bezmezer"/>
        <w:rPr>
          <w:rFonts w:ascii="Tahoma" w:hAnsi="Tahoma" w:cs="Tahoma"/>
          <w:b/>
          <w:bCs/>
          <w:sz w:val="18"/>
          <w:szCs w:val="20"/>
        </w:rPr>
      </w:pPr>
    </w:p>
    <w:p w14:paraId="42A1399D" w14:textId="59283EC2" w:rsidR="00985425" w:rsidRPr="00B536D8" w:rsidRDefault="00F1030C" w:rsidP="00720450">
      <w:pPr>
        <w:pStyle w:val="Bezmezer"/>
        <w:rPr>
          <w:rFonts w:ascii="Tahoma" w:hAnsi="Tahoma" w:cs="Tahoma"/>
          <w:b/>
          <w:bCs/>
          <w:sz w:val="18"/>
          <w:szCs w:val="20"/>
        </w:rPr>
      </w:pPr>
      <w:r w:rsidRPr="00B536D8">
        <w:rPr>
          <w:rFonts w:ascii="Tahoma" w:hAnsi="Tahoma" w:cs="Tahoma"/>
          <w:b/>
          <w:bCs/>
          <w:sz w:val="18"/>
          <w:szCs w:val="20"/>
        </w:rPr>
        <w:t>CH</w:t>
      </w:r>
      <w:r w:rsidR="00985425" w:rsidRPr="00B536D8">
        <w:rPr>
          <w:rFonts w:ascii="Tahoma" w:hAnsi="Tahoma" w:cs="Tahoma"/>
          <w:b/>
          <w:bCs/>
          <w:sz w:val="18"/>
          <w:szCs w:val="20"/>
        </w:rPr>
        <w:t>AMPION</w:t>
      </w:r>
      <w:r w:rsidR="00720450" w:rsidRPr="00B536D8">
        <w:rPr>
          <w:rFonts w:ascii="Tahoma" w:hAnsi="Tahoma" w:cs="Tahoma"/>
          <w:b/>
          <w:bCs/>
          <w:sz w:val="18"/>
          <w:szCs w:val="20"/>
        </w:rPr>
        <w:t>:</w:t>
      </w:r>
    </w:p>
    <w:p w14:paraId="15233028" w14:textId="6FE73C17" w:rsidR="00F1030C" w:rsidRPr="00B536D8" w:rsidRDefault="00F1030C" w:rsidP="00720450">
      <w:pPr>
        <w:pStyle w:val="Bezmezer"/>
        <w:rPr>
          <w:rFonts w:ascii="Tahoma" w:hAnsi="Tahoma" w:cs="Tahoma"/>
          <w:bCs/>
          <w:sz w:val="18"/>
          <w:szCs w:val="20"/>
        </w:rPr>
      </w:pPr>
      <w:r w:rsidRPr="00B536D8">
        <w:rPr>
          <w:rFonts w:ascii="Tahoma" w:hAnsi="Tahoma" w:cs="Tahoma"/>
          <w:bCs/>
          <w:sz w:val="18"/>
          <w:szCs w:val="20"/>
        </w:rPr>
        <w:t>Vinařství, jejichž všechny předložené vzorky byly oceněny stříbrnou, zlatou, velkou zlatou nebo pohárem Bacchus a která se umístí na prvních čtyřech místech podle bodového průměru nejlepších 4 vzorků, získají ocenění Champion.</w:t>
      </w:r>
    </w:p>
    <w:p w14:paraId="39F17F56" w14:textId="77777777" w:rsidR="00985425" w:rsidRPr="00B536D8" w:rsidRDefault="00985425" w:rsidP="00B536D8">
      <w:pPr>
        <w:pStyle w:val="Bezmezer"/>
        <w:pBdr>
          <w:bottom w:val="single" w:sz="4" w:space="1" w:color="auto"/>
        </w:pBdr>
        <w:rPr>
          <w:rFonts w:ascii="Tahoma" w:hAnsi="Tahoma" w:cs="Tahoma"/>
          <w:sz w:val="18"/>
          <w:szCs w:val="20"/>
        </w:rPr>
      </w:pPr>
    </w:p>
    <w:p w14:paraId="4AC057BE" w14:textId="77777777" w:rsidR="00B536D8" w:rsidRDefault="00B536D8" w:rsidP="00720450">
      <w:pPr>
        <w:pStyle w:val="Bezmezer"/>
        <w:rPr>
          <w:rFonts w:ascii="Tahoma" w:hAnsi="Tahoma" w:cs="Tahoma"/>
          <w:b/>
          <w:bCs/>
          <w:sz w:val="18"/>
          <w:szCs w:val="20"/>
        </w:rPr>
      </w:pPr>
    </w:p>
    <w:p w14:paraId="26F4DA63" w14:textId="39B4BFE5" w:rsidR="00421C35" w:rsidRPr="00B536D8" w:rsidRDefault="00421C35" w:rsidP="00720450">
      <w:pPr>
        <w:pStyle w:val="Bezmezer"/>
        <w:rPr>
          <w:rFonts w:ascii="Tahoma" w:hAnsi="Tahoma" w:cs="Tahoma"/>
          <w:b/>
          <w:bCs/>
          <w:sz w:val="18"/>
          <w:szCs w:val="20"/>
        </w:rPr>
      </w:pPr>
      <w:r w:rsidRPr="00B536D8">
        <w:rPr>
          <w:rFonts w:ascii="Tahoma" w:hAnsi="Tahoma" w:cs="Tahoma"/>
          <w:b/>
          <w:bCs/>
          <w:sz w:val="18"/>
          <w:szCs w:val="20"/>
        </w:rPr>
        <w:t>PREZENTACE:</w:t>
      </w:r>
    </w:p>
    <w:p w14:paraId="1A6ABCF1" w14:textId="6DE60E1C" w:rsidR="00421C35" w:rsidRPr="00B536D8" w:rsidRDefault="00421C35" w:rsidP="00720450">
      <w:pPr>
        <w:pStyle w:val="Bezmezer"/>
        <w:rPr>
          <w:rFonts w:ascii="Tahoma" w:hAnsi="Tahoma" w:cs="Tahoma"/>
          <w:sz w:val="18"/>
          <w:szCs w:val="20"/>
        </w:rPr>
      </w:pPr>
      <w:bookmarkStart w:id="2" w:name="_Hlk224550182"/>
      <w:r w:rsidRPr="00B536D8">
        <w:rPr>
          <w:rFonts w:ascii="Tahoma" w:hAnsi="Tahoma" w:cs="Tahoma"/>
          <w:sz w:val="18"/>
          <w:szCs w:val="20"/>
        </w:rPr>
        <w:t>Ocenění za vítězná vína budou předána na Poysdorfské přehlídce vín 1</w:t>
      </w:r>
      <w:r w:rsidR="00453AD5">
        <w:rPr>
          <w:rFonts w:ascii="Tahoma" w:hAnsi="Tahoma" w:cs="Tahoma"/>
          <w:sz w:val="18"/>
          <w:szCs w:val="20"/>
        </w:rPr>
        <w:t>1</w:t>
      </w:r>
      <w:r w:rsidRPr="00B536D8">
        <w:rPr>
          <w:rFonts w:ascii="Tahoma" w:hAnsi="Tahoma" w:cs="Tahoma"/>
          <w:sz w:val="18"/>
          <w:szCs w:val="20"/>
        </w:rPr>
        <w:t>. června 202</w:t>
      </w:r>
      <w:r w:rsidR="00453AD5">
        <w:rPr>
          <w:rFonts w:ascii="Tahoma" w:hAnsi="Tahoma" w:cs="Tahoma"/>
          <w:sz w:val="18"/>
          <w:szCs w:val="20"/>
        </w:rPr>
        <w:t>6</w:t>
      </w:r>
      <w:bookmarkEnd w:id="2"/>
      <w:r w:rsidRPr="00B536D8">
        <w:rPr>
          <w:rFonts w:ascii="Tahoma" w:hAnsi="Tahoma" w:cs="Tahoma"/>
          <w:sz w:val="18"/>
          <w:szCs w:val="20"/>
        </w:rPr>
        <w:t xml:space="preserve">. Vítězové budou představeni a prezentováni na webových stránkách, sociálních sítích a v regionálních médiích. </w:t>
      </w:r>
    </w:p>
    <w:p w14:paraId="38AADB4C" w14:textId="30128C0E" w:rsidR="00985425" w:rsidRPr="00B536D8" w:rsidRDefault="00985425" w:rsidP="00B536D8">
      <w:pPr>
        <w:pStyle w:val="Bezmezer"/>
        <w:pBdr>
          <w:bottom w:val="single" w:sz="4" w:space="1" w:color="auto"/>
        </w:pBdr>
        <w:rPr>
          <w:rFonts w:ascii="Tahoma" w:hAnsi="Tahoma" w:cs="Tahoma"/>
          <w:sz w:val="18"/>
          <w:szCs w:val="20"/>
        </w:rPr>
      </w:pPr>
    </w:p>
    <w:p w14:paraId="38A4260A" w14:textId="7FB54A7D" w:rsidR="00B536D8" w:rsidRDefault="00B536D8" w:rsidP="00720450">
      <w:pPr>
        <w:pStyle w:val="Bezmezer"/>
        <w:rPr>
          <w:rFonts w:ascii="Tahoma" w:hAnsi="Tahoma" w:cs="Tahoma"/>
          <w:b/>
          <w:bCs/>
          <w:sz w:val="18"/>
          <w:szCs w:val="20"/>
        </w:rPr>
      </w:pPr>
    </w:p>
    <w:p w14:paraId="5D2111FE" w14:textId="13816152" w:rsidR="00421C35" w:rsidRPr="00B536D8" w:rsidRDefault="00421C35" w:rsidP="00720450">
      <w:pPr>
        <w:pStyle w:val="Bezmezer"/>
        <w:rPr>
          <w:rFonts w:ascii="Tahoma" w:hAnsi="Tahoma" w:cs="Tahoma"/>
          <w:b/>
          <w:bCs/>
          <w:sz w:val="18"/>
          <w:szCs w:val="20"/>
        </w:rPr>
      </w:pPr>
      <w:r w:rsidRPr="00B536D8">
        <w:rPr>
          <w:rFonts w:ascii="Tahoma" w:hAnsi="Tahoma" w:cs="Tahoma"/>
          <w:b/>
          <w:bCs/>
          <w:sz w:val="18"/>
          <w:szCs w:val="20"/>
        </w:rPr>
        <w:t xml:space="preserve">PROHLÁŠENÍ O OCHRANĚ OSOBNÍCH ÚDAJŮ: </w:t>
      </w:r>
    </w:p>
    <w:p w14:paraId="58BC2280" w14:textId="500341DC" w:rsidR="00421C35" w:rsidRPr="00B536D8" w:rsidRDefault="00421C35" w:rsidP="00720450">
      <w:pPr>
        <w:pStyle w:val="Bezmezer"/>
        <w:rPr>
          <w:rFonts w:ascii="Tahoma" w:hAnsi="Tahoma" w:cs="Tahoma"/>
          <w:sz w:val="18"/>
          <w:szCs w:val="20"/>
          <w:lang w:eastAsia="cs-CZ"/>
        </w:rPr>
      </w:pPr>
      <w:r w:rsidRPr="00B536D8">
        <w:rPr>
          <w:rFonts w:ascii="Tahoma" w:hAnsi="Tahoma" w:cs="Tahoma"/>
          <w:sz w:val="18"/>
          <w:szCs w:val="20"/>
          <w:lang w:eastAsia="cs-CZ"/>
        </w:rPr>
        <w:t xml:space="preserve">Účastnice/účastník souhlasí se zveřejněním výsledků soutěže kooperujícím partnerům  BWVD a Dolnorakouské zemědělské komory na stránkách </w:t>
      </w:r>
      <w:hyperlink r:id="rId8" w:history="1">
        <w:r w:rsidRPr="00B536D8">
          <w:rPr>
            <w:rStyle w:val="Hypertextovodkaz"/>
            <w:rFonts w:ascii="Tahoma" w:hAnsi="Tahoma" w:cs="Tahoma"/>
            <w:sz w:val="18"/>
            <w:szCs w:val="20"/>
            <w:lang w:eastAsia="cs-CZ"/>
          </w:rPr>
          <w:t>www.weinparade.at</w:t>
        </w:r>
      </w:hyperlink>
      <w:r w:rsidRPr="00B536D8">
        <w:rPr>
          <w:rFonts w:ascii="Tahoma" w:hAnsi="Tahoma" w:cs="Tahoma"/>
          <w:sz w:val="18"/>
          <w:szCs w:val="20"/>
          <w:lang w:eastAsia="cs-CZ"/>
        </w:rPr>
        <w:t xml:space="preserve">. i v jiných digitálních médiích. </w:t>
      </w:r>
      <w:r w:rsidRPr="00B536D8">
        <w:rPr>
          <w:rFonts w:ascii="Tahoma" w:hAnsi="Tahoma" w:cs="Tahoma"/>
          <w:sz w:val="18"/>
          <w:szCs w:val="20"/>
        </w:rPr>
        <w:t xml:space="preserve"> Prohlášení o ochraně osobních údajů</w:t>
      </w:r>
      <w:r w:rsidRPr="00B536D8">
        <w:rPr>
          <w:rFonts w:ascii="Tahoma" w:hAnsi="Tahoma" w:cs="Tahoma"/>
          <w:sz w:val="18"/>
          <w:szCs w:val="20"/>
          <w:lang w:eastAsia="cs-CZ"/>
        </w:rPr>
        <w:t xml:space="preserve"> BWVD naleznete také na </w:t>
      </w:r>
      <w:hyperlink r:id="rId9" w:history="1">
        <w:r w:rsidRPr="00B536D8">
          <w:rPr>
            <w:rStyle w:val="Hypertextovodkaz"/>
            <w:rFonts w:ascii="Tahoma" w:hAnsi="Tahoma" w:cs="Tahoma"/>
            <w:sz w:val="18"/>
            <w:szCs w:val="20"/>
            <w:lang w:eastAsia="cs-CZ"/>
          </w:rPr>
          <w:t>www.weinparade.at</w:t>
        </w:r>
      </w:hyperlink>
      <w:r w:rsidRPr="00B536D8">
        <w:rPr>
          <w:rFonts w:ascii="Tahoma" w:hAnsi="Tahoma" w:cs="Tahoma"/>
          <w:sz w:val="18"/>
          <w:szCs w:val="20"/>
          <w:lang w:eastAsia="cs-CZ"/>
        </w:rPr>
        <w:t>.</w:t>
      </w:r>
    </w:p>
    <w:p w14:paraId="434640CA" w14:textId="7DDC860F" w:rsidR="00985425" w:rsidRPr="00B536D8" w:rsidRDefault="00985425" w:rsidP="00B536D8">
      <w:pPr>
        <w:pStyle w:val="Bezmezer"/>
        <w:pBdr>
          <w:bottom w:val="single" w:sz="4" w:space="1" w:color="auto"/>
        </w:pBdr>
        <w:rPr>
          <w:rFonts w:ascii="Tahoma" w:hAnsi="Tahoma" w:cs="Tahoma"/>
          <w:sz w:val="18"/>
          <w:szCs w:val="20"/>
        </w:rPr>
      </w:pPr>
    </w:p>
    <w:p w14:paraId="13641FAB" w14:textId="77777777" w:rsidR="00B536D8" w:rsidRDefault="00B536D8" w:rsidP="00720450">
      <w:pPr>
        <w:pStyle w:val="Bezmezer"/>
        <w:rPr>
          <w:rFonts w:ascii="Tahoma" w:hAnsi="Tahoma" w:cs="Tahoma"/>
          <w:b/>
          <w:bCs/>
          <w:sz w:val="18"/>
          <w:szCs w:val="20"/>
        </w:rPr>
      </w:pPr>
    </w:p>
    <w:p w14:paraId="28946016" w14:textId="4FD90D14" w:rsidR="00421C35" w:rsidRPr="00B536D8" w:rsidRDefault="00421C35" w:rsidP="00720450">
      <w:pPr>
        <w:pStyle w:val="Bezmezer"/>
        <w:rPr>
          <w:rFonts w:ascii="Tahoma" w:hAnsi="Tahoma" w:cs="Tahoma"/>
          <w:b/>
          <w:bCs/>
          <w:sz w:val="18"/>
          <w:szCs w:val="20"/>
        </w:rPr>
      </w:pPr>
      <w:r w:rsidRPr="00B536D8">
        <w:rPr>
          <w:rFonts w:ascii="Tahoma" w:hAnsi="Tahoma" w:cs="Tahoma"/>
          <w:b/>
          <w:bCs/>
          <w:sz w:val="18"/>
          <w:szCs w:val="20"/>
        </w:rPr>
        <w:t xml:space="preserve">POŘADATEL: </w:t>
      </w:r>
    </w:p>
    <w:p w14:paraId="5F36FBF0" w14:textId="3CE8CBBF" w:rsidR="00421C35" w:rsidRPr="00B536D8" w:rsidRDefault="00421C35" w:rsidP="00720450">
      <w:pPr>
        <w:pStyle w:val="Bezmezer"/>
        <w:rPr>
          <w:rFonts w:ascii="Tahoma" w:hAnsi="Tahoma" w:cs="Tahoma"/>
          <w:sz w:val="18"/>
          <w:szCs w:val="20"/>
        </w:rPr>
      </w:pPr>
      <w:r w:rsidRPr="00B536D8">
        <w:rPr>
          <w:rFonts w:ascii="Tahoma" w:hAnsi="Tahoma" w:cs="Tahoma"/>
          <w:sz w:val="18"/>
          <w:szCs w:val="20"/>
        </w:rPr>
        <w:t>Bezirksweinbauverband Poysdorf</w:t>
      </w:r>
    </w:p>
    <w:p w14:paraId="5DF2C88B" w14:textId="52E88387" w:rsidR="00421C35" w:rsidRPr="00B536D8" w:rsidRDefault="00421C35" w:rsidP="00720450">
      <w:pPr>
        <w:pStyle w:val="Bezmezer"/>
        <w:rPr>
          <w:rFonts w:ascii="Tahoma" w:hAnsi="Tahoma" w:cs="Tahoma"/>
          <w:sz w:val="18"/>
          <w:szCs w:val="20"/>
        </w:rPr>
      </w:pPr>
      <w:r w:rsidRPr="00B536D8">
        <w:rPr>
          <w:rFonts w:ascii="Tahoma" w:hAnsi="Tahoma" w:cs="Tahoma"/>
          <w:sz w:val="18"/>
          <w:szCs w:val="20"/>
        </w:rPr>
        <w:t>Tel.: 05 0259 / 41</w:t>
      </w:r>
      <w:r w:rsidR="00720450" w:rsidRPr="00B536D8">
        <w:rPr>
          <w:rFonts w:ascii="Tahoma" w:hAnsi="Tahoma" w:cs="Tahoma"/>
          <w:sz w:val="18"/>
          <w:szCs w:val="20"/>
        </w:rPr>
        <w:t xml:space="preserve"> </w:t>
      </w:r>
      <w:r w:rsidRPr="00B536D8">
        <w:rPr>
          <w:rFonts w:ascii="Tahoma" w:hAnsi="Tahoma" w:cs="Tahoma"/>
          <w:sz w:val="18"/>
          <w:szCs w:val="20"/>
        </w:rPr>
        <w:t>2</w:t>
      </w:r>
      <w:r w:rsidR="00720450" w:rsidRPr="00B536D8">
        <w:rPr>
          <w:rFonts w:ascii="Tahoma" w:hAnsi="Tahoma" w:cs="Tahoma"/>
          <w:sz w:val="18"/>
          <w:szCs w:val="20"/>
        </w:rPr>
        <w:t>99</w:t>
      </w:r>
      <w:r w:rsidRPr="00B536D8">
        <w:rPr>
          <w:rFonts w:ascii="Tahoma" w:hAnsi="Tahoma" w:cs="Tahoma"/>
          <w:sz w:val="18"/>
          <w:szCs w:val="20"/>
        </w:rPr>
        <w:t xml:space="preserve"> </w:t>
      </w:r>
    </w:p>
    <w:p w14:paraId="460465FF" w14:textId="2A29F6DF" w:rsidR="00421C35" w:rsidRPr="00B536D8" w:rsidRDefault="00B536D8" w:rsidP="00720450">
      <w:pPr>
        <w:pStyle w:val="Bezmezer"/>
        <w:rPr>
          <w:rFonts w:ascii="Tahoma" w:hAnsi="Tahoma" w:cs="Tahoma"/>
          <w:sz w:val="18"/>
          <w:szCs w:val="20"/>
        </w:rPr>
      </w:pPr>
      <w:r>
        <w:rPr>
          <w:noProof/>
          <w:sz w:val="20"/>
          <w:lang w:val="de-AT" w:eastAsia="de-AT"/>
        </w:rPr>
        <w:drawing>
          <wp:anchor distT="0" distB="0" distL="114300" distR="114300" simplePos="0" relativeHeight="251658240" behindDoc="1" locked="0" layoutInCell="1" allowOverlap="1" wp14:anchorId="7FB5CF46" wp14:editId="26F09956">
            <wp:simplePos x="0" y="0"/>
            <wp:positionH relativeFrom="margin">
              <wp:align>right</wp:align>
            </wp:positionH>
            <wp:positionV relativeFrom="paragraph">
              <wp:posOffset>64770</wp:posOffset>
            </wp:positionV>
            <wp:extent cx="982345" cy="680735"/>
            <wp:effectExtent l="0" t="0" r="8255" b="5080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_Weinparade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2345" cy="6807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21C35" w:rsidRPr="00B536D8">
        <w:rPr>
          <w:rFonts w:ascii="Tahoma" w:hAnsi="Tahoma" w:cs="Tahoma"/>
          <w:sz w:val="18"/>
          <w:szCs w:val="20"/>
        </w:rPr>
        <w:t>Fax: 05 0259 / 95 410</w:t>
      </w:r>
      <w:r w:rsidR="00720450" w:rsidRPr="00B536D8">
        <w:rPr>
          <w:rFonts w:ascii="Tahoma" w:hAnsi="Tahoma" w:cs="Tahoma"/>
          <w:sz w:val="18"/>
          <w:szCs w:val="20"/>
        </w:rPr>
        <w:t>1</w:t>
      </w:r>
      <w:r w:rsidR="00421C35" w:rsidRPr="00B536D8">
        <w:rPr>
          <w:rFonts w:ascii="Tahoma" w:hAnsi="Tahoma" w:cs="Tahoma"/>
          <w:sz w:val="18"/>
          <w:szCs w:val="20"/>
        </w:rPr>
        <w:t xml:space="preserve"> </w:t>
      </w:r>
    </w:p>
    <w:p w14:paraId="31C9B7E3" w14:textId="3C01BFDB" w:rsidR="00421C35" w:rsidRPr="00B536D8" w:rsidRDefault="00421C35" w:rsidP="00720450">
      <w:pPr>
        <w:pStyle w:val="Bezmezer"/>
        <w:rPr>
          <w:rStyle w:val="Hypertextovodkaz"/>
          <w:rFonts w:ascii="Tahoma" w:hAnsi="Tahoma" w:cs="Tahoma"/>
          <w:sz w:val="18"/>
          <w:szCs w:val="20"/>
          <w:lang w:val="fr-FR"/>
        </w:rPr>
      </w:pPr>
      <w:r w:rsidRPr="00B536D8">
        <w:rPr>
          <w:rFonts w:ascii="Tahoma" w:hAnsi="Tahoma" w:cs="Tahoma"/>
          <w:sz w:val="18"/>
          <w:szCs w:val="20"/>
        </w:rPr>
        <w:t xml:space="preserve">e-mail: </w:t>
      </w:r>
      <w:hyperlink r:id="rId11" w:history="1">
        <w:r w:rsidRPr="00B536D8">
          <w:rPr>
            <w:rStyle w:val="Hypertextovodkaz"/>
            <w:rFonts w:ascii="Tahoma" w:hAnsi="Tahoma" w:cs="Tahoma"/>
            <w:sz w:val="18"/>
            <w:szCs w:val="20"/>
            <w:lang w:val="fr-FR"/>
          </w:rPr>
          <w:t>weinparade@lk-noe.at</w:t>
        </w:r>
      </w:hyperlink>
    </w:p>
    <w:p w14:paraId="74A443FA" w14:textId="77777777" w:rsidR="00720450" w:rsidRPr="00B536D8" w:rsidRDefault="00720450" w:rsidP="00720450">
      <w:pPr>
        <w:pStyle w:val="Bezmezer"/>
        <w:rPr>
          <w:rFonts w:ascii="Tahoma" w:hAnsi="Tahoma" w:cs="Tahoma"/>
          <w:sz w:val="18"/>
          <w:szCs w:val="20"/>
        </w:rPr>
      </w:pPr>
      <w:r w:rsidRPr="00B536D8">
        <w:rPr>
          <w:rFonts w:ascii="Tahoma" w:hAnsi="Tahoma" w:cs="Tahoma"/>
          <w:sz w:val="18"/>
          <w:szCs w:val="20"/>
        </w:rPr>
        <w:t xml:space="preserve">ZVR: 202501761  </w:t>
      </w:r>
    </w:p>
    <w:p w14:paraId="04AAA891" w14:textId="57B1F44D" w:rsidR="00B536D8" w:rsidRPr="0006051D" w:rsidRDefault="00720450" w:rsidP="0006051D">
      <w:pPr>
        <w:pStyle w:val="Bezmezer"/>
        <w:rPr>
          <w:rFonts w:ascii="Tahoma" w:hAnsi="Tahoma" w:cs="Tahoma"/>
          <w:sz w:val="18"/>
          <w:szCs w:val="20"/>
        </w:rPr>
        <w:sectPr w:rsidR="00B536D8" w:rsidRPr="0006051D" w:rsidSect="003034A5">
          <w:headerReference w:type="default" r:id="rId12"/>
          <w:pgSz w:w="11906" w:h="16838"/>
          <w:pgMar w:top="1417" w:right="1417" w:bottom="709" w:left="1417" w:header="708" w:footer="708" w:gutter="0"/>
          <w:cols w:num="2" w:space="708"/>
          <w:docGrid w:linePitch="360"/>
        </w:sectPr>
      </w:pPr>
      <w:r w:rsidRPr="00B536D8">
        <w:rPr>
          <w:rFonts w:ascii="Tahoma" w:hAnsi="Tahoma" w:cs="Tahoma"/>
          <w:sz w:val="18"/>
          <w:szCs w:val="20"/>
        </w:rPr>
        <w:t>UID: ATU 64 79 20 77</w:t>
      </w:r>
    </w:p>
    <w:p w14:paraId="41230AE8" w14:textId="6309A924" w:rsidR="00985425" w:rsidRPr="00B536D8" w:rsidRDefault="00985425" w:rsidP="00985425">
      <w:pPr>
        <w:rPr>
          <w:sz w:val="20"/>
          <w:lang w:val="fr-FR"/>
        </w:rPr>
      </w:pPr>
    </w:p>
    <w:sectPr w:rsidR="00985425" w:rsidRPr="00B536D8" w:rsidSect="00B536D8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FC3280" w14:textId="77777777" w:rsidR="00ED4C01" w:rsidRDefault="00ED4C01" w:rsidP="001C1AF0">
      <w:pPr>
        <w:spacing w:after="0" w:line="240" w:lineRule="auto"/>
      </w:pPr>
      <w:r>
        <w:separator/>
      </w:r>
    </w:p>
  </w:endnote>
  <w:endnote w:type="continuationSeparator" w:id="0">
    <w:p w14:paraId="282B0430" w14:textId="77777777" w:rsidR="00ED4C01" w:rsidRDefault="00ED4C01" w:rsidP="001C1A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2E3BCE" w14:textId="77777777" w:rsidR="00ED4C01" w:rsidRDefault="00ED4C01" w:rsidP="001C1AF0">
      <w:pPr>
        <w:spacing w:after="0" w:line="240" w:lineRule="auto"/>
      </w:pPr>
      <w:r>
        <w:separator/>
      </w:r>
    </w:p>
  </w:footnote>
  <w:footnote w:type="continuationSeparator" w:id="0">
    <w:p w14:paraId="23025DD4" w14:textId="77777777" w:rsidR="00ED4C01" w:rsidRDefault="00ED4C01" w:rsidP="001C1A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388921" w14:textId="77777777" w:rsidR="00B536D8" w:rsidRPr="0006051D" w:rsidRDefault="00B536D8" w:rsidP="00B536D8">
    <w:pPr>
      <w:pStyle w:val="Normln0"/>
      <w:jc w:val="center"/>
      <w:rPr>
        <w:rFonts w:ascii="Arial" w:hAnsi="Arial" w:cs="Arial"/>
        <w:b/>
        <w:color w:val="A6A6A6" w:themeColor="background1" w:themeShade="A6"/>
        <w:sz w:val="24"/>
      </w:rPr>
    </w:pPr>
    <w:r w:rsidRPr="0006051D">
      <w:rPr>
        <w:rFonts w:ascii="Arial" w:hAnsi="Arial" w:cs="Arial"/>
        <w:b/>
        <w:color w:val="A6A6A6" w:themeColor="background1" w:themeShade="A6"/>
        <w:sz w:val="24"/>
      </w:rPr>
      <w:t xml:space="preserve">PODMÍNKY SOUTĚŽNÍ PŘEHLÍDKY VÍN </w:t>
    </w:r>
  </w:p>
  <w:p w14:paraId="7FF1A787" w14:textId="720917A4" w:rsidR="00B536D8" w:rsidRPr="0006051D" w:rsidRDefault="00B536D8" w:rsidP="00B536D8">
    <w:pPr>
      <w:pStyle w:val="Normln0"/>
      <w:jc w:val="center"/>
      <w:rPr>
        <w:rFonts w:ascii="Arial" w:hAnsi="Arial" w:cs="Arial"/>
        <w:b/>
        <w:color w:val="A6A6A6" w:themeColor="background1" w:themeShade="A6"/>
        <w:sz w:val="24"/>
      </w:rPr>
    </w:pPr>
    <w:r w:rsidRPr="0006051D">
      <w:rPr>
        <w:rFonts w:ascii="Arial" w:hAnsi="Arial" w:cs="Arial"/>
        <w:b/>
        <w:bCs/>
        <w:color w:val="A6A6A6" w:themeColor="background1" w:themeShade="A6"/>
        <w:sz w:val="24"/>
      </w:rPr>
      <w:t>WEINPARADE POYSDORF 202</w:t>
    </w:r>
    <w:r w:rsidR="00453AD5">
      <w:rPr>
        <w:rFonts w:ascii="Arial" w:hAnsi="Arial" w:cs="Arial"/>
        <w:b/>
        <w:bCs/>
        <w:color w:val="A6A6A6" w:themeColor="background1" w:themeShade="A6"/>
        <w:sz w:val="24"/>
      </w:rPr>
      <w:t>6</w:t>
    </w:r>
  </w:p>
  <w:p w14:paraId="117E6C4B" w14:textId="77777777" w:rsidR="00B536D8" w:rsidRDefault="00B536D8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5425"/>
    <w:rsid w:val="00032CCF"/>
    <w:rsid w:val="0006051D"/>
    <w:rsid w:val="000E1FF5"/>
    <w:rsid w:val="00164BA2"/>
    <w:rsid w:val="001650E2"/>
    <w:rsid w:val="001C1AF0"/>
    <w:rsid w:val="001D43D9"/>
    <w:rsid w:val="001E0484"/>
    <w:rsid w:val="002646A9"/>
    <w:rsid w:val="00294E05"/>
    <w:rsid w:val="003034A5"/>
    <w:rsid w:val="0031327F"/>
    <w:rsid w:val="003A6848"/>
    <w:rsid w:val="003E1B12"/>
    <w:rsid w:val="00421C35"/>
    <w:rsid w:val="00453AD5"/>
    <w:rsid w:val="004D5B0B"/>
    <w:rsid w:val="006E40F8"/>
    <w:rsid w:val="00720450"/>
    <w:rsid w:val="00812795"/>
    <w:rsid w:val="00914DDF"/>
    <w:rsid w:val="00916CBC"/>
    <w:rsid w:val="0093777B"/>
    <w:rsid w:val="00972C8A"/>
    <w:rsid w:val="00985425"/>
    <w:rsid w:val="009C400B"/>
    <w:rsid w:val="009E125D"/>
    <w:rsid w:val="00B536D8"/>
    <w:rsid w:val="00BE03CF"/>
    <w:rsid w:val="00C859B1"/>
    <w:rsid w:val="00CB2F2D"/>
    <w:rsid w:val="00CD4568"/>
    <w:rsid w:val="00D060D5"/>
    <w:rsid w:val="00D11B7C"/>
    <w:rsid w:val="00ED4C01"/>
    <w:rsid w:val="00EE2B18"/>
    <w:rsid w:val="00F1030C"/>
    <w:rsid w:val="00F67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9A04C8"/>
  <w15:chartTrackingRefBased/>
  <w15:docId w15:val="{80A4C7E6-1B47-4E10-A1BF-5E8B7602F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0">
    <w:name w:val="Normální~"/>
    <w:basedOn w:val="Normln"/>
    <w:rsid w:val="00914DDF"/>
    <w:pPr>
      <w:widowControl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</w:rPr>
  </w:style>
  <w:style w:type="character" w:styleId="Hypertextovodkaz">
    <w:name w:val="Hyperlink"/>
    <w:unhideWhenUsed/>
    <w:rsid w:val="00914DDF"/>
    <w:rPr>
      <w:color w:val="0000FF"/>
      <w:u w:val="single"/>
    </w:rPr>
  </w:style>
  <w:style w:type="paragraph" w:styleId="Bezmezer">
    <w:name w:val="No Spacing"/>
    <w:uiPriority w:val="1"/>
    <w:qFormat/>
    <w:rsid w:val="00914DDF"/>
    <w:pPr>
      <w:spacing w:after="0" w:line="240" w:lineRule="auto"/>
    </w:pPr>
  </w:style>
  <w:style w:type="paragraph" w:styleId="Zhlav">
    <w:name w:val="header"/>
    <w:basedOn w:val="Normln"/>
    <w:link w:val="ZhlavChar"/>
    <w:uiPriority w:val="99"/>
    <w:unhideWhenUsed/>
    <w:rsid w:val="001C1A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C1AF0"/>
  </w:style>
  <w:style w:type="paragraph" w:styleId="Zpat">
    <w:name w:val="footer"/>
    <w:basedOn w:val="Normln"/>
    <w:link w:val="ZpatChar"/>
    <w:uiPriority w:val="99"/>
    <w:unhideWhenUsed/>
    <w:rsid w:val="001C1A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C1AF0"/>
  </w:style>
  <w:style w:type="paragraph" w:styleId="Textbubliny">
    <w:name w:val="Balloon Text"/>
    <w:basedOn w:val="Normln"/>
    <w:link w:val="TextbublinyChar"/>
    <w:uiPriority w:val="99"/>
    <w:semiHidden/>
    <w:unhideWhenUsed/>
    <w:rsid w:val="009377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3777B"/>
    <w:rPr>
      <w:rFonts w:ascii="Segoe UI" w:hAnsi="Segoe UI" w:cs="Segoe UI"/>
      <w:sz w:val="18"/>
      <w:szCs w:val="18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453AD5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453AD5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einparade.at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weinparade@lk-noe.at" TargetMode="External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weinparade.at" TargetMode="External"/><Relationship Id="rId11" Type="http://schemas.openxmlformats.org/officeDocument/2006/relationships/hyperlink" Target="mailto:weinparade@lk-noe.at" TargetMode="External"/><Relationship Id="rId5" Type="http://schemas.openxmlformats.org/officeDocument/2006/relationships/endnotes" Target="endnotes.xml"/><Relationship Id="rId10" Type="http://schemas.openxmlformats.org/officeDocument/2006/relationships/image" Target="media/image1.jpeg"/><Relationship Id="rId4" Type="http://schemas.openxmlformats.org/officeDocument/2006/relationships/footnotes" Target="footnotes.xml"/><Relationship Id="rId9" Type="http://schemas.openxmlformats.org/officeDocument/2006/relationships/hyperlink" Target="http://www.weinparade.a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660</Words>
  <Characters>3895</Characters>
  <Application>Microsoft Office Word</Application>
  <DocSecurity>0</DocSecurity>
  <Lines>32</Lines>
  <Paragraphs>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Vladimíra Seidlová</dc:creator>
  <cp:keywords/>
  <dc:description/>
  <cp:lastModifiedBy>Vladimíra Seidlová</cp:lastModifiedBy>
  <cp:revision>6</cp:revision>
  <cp:lastPrinted>2025-03-17T19:29:00Z</cp:lastPrinted>
  <dcterms:created xsi:type="dcterms:W3CDTF">2026-03-11T10:43:00Z</dcterms:created>
  <dcterms:modified xsi:type="dcterms:W3CDTF">2026-03-16T09:57:00Z</dcterms:modified>
</cp:coreProperties>
</file>