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D9862" w14:textId="41AF9403" w:rsidR="00716AB0" w:rsidRDefault="00716AB0">
      <w:r w:rsidRPr="00716AB0">
        <w:rPr>
          <w:noProof/>
        </w:rPr>
        <mc:AlternateContent>
          <mc:Choice Requires="wps">
            <w:drawing>
              <wp:anchor distT="0" distB="0" distL="114300" distR="114300" simplePos="0" relativeHeight="251660288" behindDoc="1" locked="0" layoutInCell="1" allowOverlap="1" wp14:anchorId="4CECF2D9" wp14:editId="460F9A75">
                <wp:simplePos x="0" y="0"/>
                <wp:positionH relativeFrom="column">
                  <wp:posOffset>-571500</wp:posOffset>
                </wp:positionH>
                <wp:positionV relativeFrom="paragraph">
                  <wp:posOffset>5339715</wp:posOffset>
                </wp:positionV>
                <wp:extent cx="7035800" cy="3980815"/>
                <wp:effectExtent l="0" t="0" r="0" b="635"/>
                <wp:wrapNone/>
                <wp:docPr id="10" name="Text Box 10"/>
                <wp:cNvGraphicFramePr/>
                <a:graphic xmlns:a="http://schemas.openxmlformats.org/drawingml/2006/main">
                  <a:graphicData uri="http://schemas.microsoft.com/office/word/2010/wordprocessingShape">
                    <wps:wsp>
                      <wps:cNvSpPr txBox="1"/>
                      <wps:spPr>
                        <a:xfrm>
                          <a:off x="0" y="0"/>
                          <a:ext cx="7035800" cy="3980815"/>
                        </a:xfrm>
                        <a:prstGeom prst="rect">
                          <a:avLst/>
                        </a:prstGeom>
                        <a:noFill/>
                        <a:ln>
                          <a:noFill/>
                        </a:ln>
                        <a:effectLst/>
                      </wps:spPr>
                      <wps:txbx>
                        <w:txbxContent>
                          <w:p w14:paraId="0172DE91" w14:textId="77777777" w:rsidR="00F468CB" w:rsidRDefault="00716AB0" w:rsidP="00716AB0">
                            <w:pPr>
                              <w:jc w:val="center"/>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F468CB">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cceptable Behaviour </w:t>
                            </w:r>
                          </w:p>
                          <w:p w14:paraId="6AEA8820" w14:textId="26BED15F" w:rsidR="00716AB0" w:rsidRPr="00CB282C" w:rsidRDefault="00F468CB" w:rsidP="00716AB0">
                            <w:pPr>
                              <w:jc w:val="center"/>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A</w:t>
                            </w:r>
                            <w:r w:rsidR="00716AB0">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nti-bullying</w:t>
                            </w:r>
                            <w:r w:rsidR="00716AB0" w:rsidRPr="00CB282C">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Policy</w:t>
                            </w:r>
                          </w:p>
                          <w:p w14:paraId="427529A3" w14:textId="77777777" w:rsidR="00716AB0" w:rsidRDefault="00716AB0" w:rsidP="00716AB0">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CB2F5A" w14:textId="77777777" w:rsidR="00716AB0" w:rsidRDefault="00716AB0" w:rsidP="00716AB0">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E46111" w14:textId="77777777" w:rsidR="00716AB0" w:rsidRDefault="00716AB0" w:rsidP="00716AB0">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6CAD0F" w14:textId="77777777" w:rsidR="00716AB0" w:rsidRDefault="00716AB0" w:rsidP="00716AB0">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Presented and adopted by Board of Governors </w:t>
                            </w:r>
                          </w:p>
                          <w:p w14:paraId="4C37D0CB" w14:textId="77777777" w:rsidR="00716AB0" w:rsidRDefault="00716AB0" w:rsidP="00716AB0">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Signed _____________________________</w:t>
                            </w:r>
                          </w:p>
                          <w:p w14:paraId="1451EC5E" w14:textId="77777777" w:rsidR="00716AB0" w:rsidRDefault="00716AB0" w:rsidP="00716AB0">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_______________________________</w:t>
                            </w:r>
                          </w:p>
                          <w:p w14:paraId="25E585DA" w14:textId="3E632499" w:rsidR="00716AB0" w:rsidRDefault="00716AB0" w:rsidP="00716AB0">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Review cycle: 2 years</w:t>
                            </w:r>
                          </w:p>
                          <w:p w14:paraId="714CBC68" w14:textId="77777777" w:rsidR="00716AB0" w:rsidRPr="00D9243D" w:rsidRDefault="00716AB0" w:rsidP="00716AB0">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CF2D9" id="_x0000_t202" coordsize="21600,21600" o:spt="202" path="m,l,21600r21600,l21600,xe">
                <v:stroke joinstyle="miter"/>
                <v:path gradientshapeok="t" o:connecttype="rect"/>
              </v:shapetype>
              <v:shape id="Text Box 10" o:spid="_x0000_s1026" type="#_x0000_t202" style="position:absolute;margin-left:-45pt;margin-top:420.45pt;width:554pt;height:31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" filled="f" stroked="f">
                <v:textbox>
                  <w:txbxContent>
                    <w:p w14:paraId="0172DE91" w14:textId="77777777" w:rsidR="00F468CB" w:rsidRDefault="00716AB0" w:rsidP="00716AB0">
                      <w:pPr>
                        <w:jc w:val="center"/>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F468CB">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cceptable Behaviour </w:t>
                      </w:r>
                    </w:p>
                    <w:p w14:paraId="6AEA8820" w14:textId="26BED15F" w:rsidR="00716AB0" w:rsidRPr="00CB282C" w:rsidRDefault="00F468CB" w:rsidP="00716AB0">
                      <w:pPr>
                        <w:jc w:val="center"/>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A</w:t>
                      </w:r>
                      <w:r w:rsidR="00716AB0">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nti-bullying</w:t>
                      </w:r>
                      <w:r w:rsidR="00716AB0" w:rsidRPr="00CB282C">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Policy</w:t>
                      </w:r>
                    </w:p>
                    <w:p w14:paraId="427529A3" w14:textId="77777777" w:rsidR="00716AB0" w:rsidRDefault="00716AB0" w:rsidP="00716AB0">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CB2F5A" w14:textId="77777777" w:rsidR="00716AB0" w:rsidRDefault="00716AB0" w:rsidP="00716AB0">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E46111" w14:textId="77777777" w:rsidR="00716AB0" w:rsidRDefault="00716AB0" w:rsidP="00716AB0">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6CAD0F" w14:textId="77777777" w:rsidR="00716AB0" w:rsidRDefault="00716AB0" w:rsidP="00716AB0">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Presented and adopted by Board of Governors </w:t>
                      </w:r>
                    </w:p>
                    <w:p w14:paraId="4C37D0CB" w14:textId="77777777" w:rsidR="00716AB0" w:rsidRDefault="00716AB0" w:rsidP="00716AB0">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Signed _____________________________</w:t>
                      </w:r>
                    </w:p>
                    <w:p w14:paraId="1451EC5E" w14:textId="77777777" w:rsidR="00716AB0" w:rsidRDefault="00716AB0" w:rsidP="00716AB0">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 _______________________________</w:t>
                      </w:r>
                    </w:p>
                    <w:p w14:paraId="25E585DA" w14:textId="3E632499" w:rsidR="00716AB0" w:rsidRDefault="00716AB0" w:rsidP="00716AB0">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Review cycle: 2 years</w:t>
                      </w:r>
                    </w:p>
                    <w:p w14:paraId="714CBC68" w14:textId="77777777" w:rsidR="00716AB0" w:rsidRPr="00D9243D" w:rsidRDefault="00716AB0" w:rsidP="00716AB0">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716AB0">
        <w:rPr>
          <w:noProof/>
        </w:rPr>
        <w:drawing>
          <wp:anchor distT="0" distB="0" distL="114300" distR="114300" simplePos="0" relativeHeight="251659264" behindDoc="0" locked="0" layoutInCell="1" allowOverlap="1" wp14:anchorId="10D2C856" wp14:editId="39734A00">
            <wp:simplePos x="0" y="0"/>
            <wp:positionH relativeFrom="column">
              <wp:posOffset>507103</wp:posOffset>
            </wp:positionH>
            <wp:positionV relativeFrom="paragraph">
              <wp:posOffset>149225</wp:posOffset>
            </wp:positionV>
            <wp:extent cx="4673600" cy="4690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5">
                      <a:extLst>
                        <a:ext uri="{28A0092B-C50C-407E-A947-70E740481C1C}">
                          <a14:useLocalDpi xmlns:a14="http://schemas.microsoft.com/office/drawing/2010/main" val="0"/>
                        </a:ext>
                      </a:extLst>
                    </a:blip>
                    <a:stretch>
                      <a:fillRect/>
                    </a:stretch>
                  </pic:blipFill>
                  <pic:spPr>
                    <a:xfrm>
                      <a:off x="0" y="0"/>
                      <a:ext cx="4673600" cy="4690745"/>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27270086" w14:textId="77777777" w:rsidR="00F468CB" w:rsidRDefault="00716AB0" w:rsidP="00716AB0">
      <w:pPr>
        <w:pStyle w:val="Default"/>
        <w:jc w:val="center"/>
        <w:rPr>
          <w:b/>
          <w:bCs/>
          <w:sz w:val="32"/>
          <w:szCs w:val="32"/>
        </w:rPr>
      </w:pPr>
      <w:r w:rsidRPr="00716AB0">
        <w:rPr>
          <w:b/>
          <w:bCs/>
          <w:sz w:val="32"/>
          <w:szCs w:val="32"/>
        </w:rPr>
        <w:lastRenderedPageBreak/>
        <w:t xml:space="preserve">Ballymena Nursery School – </w:t>
      </w:r>
    </w:p>
    <w:p w14:paraId="03F22A4E" w14:textId="4B0CF4C6" w:rsidR="00716AB0" w:rsidRPr="00716AB0" w:rsidRDefault="00716AB0" w:rsidP="00716AB0">
      <w:pPr>
        <w:pStyle w:val="Default"/>
        <w:jc w:val="center"/>
        <w:rPr>
          <w:b/>
          <w:bCs/>
          <w:sz w:val="32"/>
          <w:szCs w:val="32"/>
        </w:rPr>
      </w:pPr>
      <w:r w:rsidRPr="00716AB0">
        <w:rPr>
          <w:b/>
          <w:bCs/>
          <w:sz w:val="32"/>
          <w:szCs w:val="32"/>
        </w:rPr>
        <w:t>A</w:t>
      </w:r>
      <w:r w:rsidR="00F468CB">
        <w:rPr>
          <w:b/>
          <w:bCs/>
          <w:sz w:val="32"/>
          <w:szCs w:val="32"/>
        </w:rPr>
        <w:t>cceptable behaviour and a</w:t>
      </w:r>
      <w:r w:rsidRPr="00716AB0">
        <w:rPr>
          <w:b/>
          <w:bCs/>
          <w:sz w:val="32"/>
          <w:szCs w:val="32"/>
        </w:rPr>
        <w:t>nti-bullying policy</w:t>
      </w:r>
    </w:p>
    <w:p w14:paraId="6C322E1E" w14:textId="77777777" w:rsidR="00716AB0" w:rsidRDefault="00716AB0" w:rsidP="00716AB0">
      <w:pPr>
        <w:pStyle w:val="Default"/>
      </w:pPr>
    </w:p>
    <w:p w14:paraId="4F4D0658" w14:textId="77777777" w:rsidR="00716AB0" w:rsidRDefault="00716AB0" w:rsidP="00716AB0">
      <w:pPr>
        <w:pStyle w:val="Default"/>
        <w:rPr>
          <w:sz w:val="22"/>
          <w:szCs w:val="22"/>
        </w:rPr>
      </w:pPr>
    </w:p>
    <w:p w14:paraId="7C4DA6A2" w14:textId="228F1977" w:rsidR="00716AB0" w:rsidRDefault="00716AB0" w:rsidP="00716AB0">
      <w:pPr>
        <w:pStyle w:val="Default"/>
        <w:rPr>
          <w:b/>
          <w:bCs/>
          <w:sz w:val="22"/>
          <w:szCs w:val="22"/>
        </w:rPr>
      </w:pPr>
      <w:r w:rsidRPr="00716AB0">
        <w:rPr>
          <w:b/>
          <w:bCs/>
          <w:sz w:val="22"/>
          <w:szCs w:val="22"/>
        </w:rPr>
        <w:t xml:space="preserve">What is bullying… </w:t>
      </w:r>
    </w:p>
    <w:p w14:paraId="66D0B070" w14:textId="77777777" w:rsidR="00716AB0" w:rsidRPr="00716AB0" w:rsidRDefault="00716AB0" w:rsidP="00716AB0">
      <w:pPr>
        <w:pStyle w:val="Default"/>
        <w:rPr>
          <w:sz w:val="22"/>
          <w:szCs w:val="22"/>
        </w:rPr>
      </w:pPr>
    </w:p>
    <w:p w14:paraId="49FE8CD0" w14:textId="77777777" w:rsidR="00716AB0" w:rsidRPr="008F3EFB" w:rsidRDefault="00716AB0" w:rsidP="00716AB0">
      <w:pPr>
        <w:pStyle w:val="Default"/>
        <w:rPr>
          <w:sz w:val="20"/>
          <w:szCs w:val="20"/>
        </w:rPr>
      </w:pPr>
      <w:r w:rsidRPr="008F3EFB">
        <w:rPr>
          <w:sz w:val="20"/>
          <w:szCs w:val="20"/>
        </w:rPr>
        <w:t xml:space="preserve">We understand bullying to be a deliberate and persistent attempt to hurt, be cruel to or humiliate someone. The bully acts in the knowledge that what s/he is saying or doing will hurt or frighten someone else, resulting in an imbalance of power, making it hard for the victim to defend himself or herself. It is not accidental or a sudden outburst of temper. </w:t>
      </w:r>
    </w:p>
    <w:p w14:paraId="456CDA0F" w14:textId="6F0D9A17" w:rsidR="00716AB0" w:rsidRPr="008F3EFB" w:rsidRDefault="00716AB0" w:rsidP="00716AB0">
      <w:pPr>
        <w:pStyle w:val="Default"/>
        <w:rPr>
          <w:sz w:val="20"/>
          <w:szCs w:val="20"/>
        </w:rPr>
      </w:pPr>
      <w:r w:rsidRPr="008F3EFB">
        <w:rPr>
          <w:sz w:val="20"/>
          <w:szCs w:val="20"/>
        </w:rPr>
        <w:t xml:space="preserve">However, it is important to remember that young children can be cruel without really understanding what they are doing. Staff and parents are aware that some young children </w:t>
      </w:r>
      <w:proofErr w:type="gramStart"/>
      <w:r w:rsidRPr="008F3EFB">
        <w:rPr>
          <w:sz w:val="20"/>
          <w:szCs w:val="20"/>
        </w:rPr>
        <w:t>have a tendency to</w:t>
      </w:r>
      <w:proofErr w:type="gramEnd"/>
      <w:r w:rsidRPr="008F3EFB">
        <w:rPr>
          <w:sz w:val="20"/>
          <w:szCs w:val="20"/>
        </w:rPr>
        <w:t xml:space="preserve"> dominate to achieve their wishes. One-off incidents are dealt with as they occur and, while always taken seriously, do not fall within the definition of bullying. </w:t>
      </w:r>
    </w:p>
    <w:p w14:paraId="77DD69A6" w14:textId="77777777" w:rsidR="00716AB0" w:rsidRPr="00716AB0" w:rsidRDefault="00716AB0" w:rsidP="00716AB0">
      <w:pPr>
        <w:pStyle w:val="Default"/>
        <w:rPr>
          <w:sz w:val="22"/>
          <w:szCs w:val="22"/>
        </w:rPr>
      </w:pPr>
    </w:p>
    <w:p w14:paraId="7BF64AC3" w14:textId="042B0AE8" w:rsidR="00716AB0" w:rsidRPr="00716AB0" w:rsidRDefault="00716AB0" w:rsidP="00716AB0">
      <w:pPr>
        <w:pStyle w:val="Default"/>
        <w:rPr>
          <w:sz w:val="22"/>
          <w:szCs w:val="22"/>
          <w:u w:val="single"/>
        </w:rPr>
      </w:pPr>
      <w:r w:rsidRPr="00716AB0">
        <w:rPr>
          <w:b/>
          <w:bCs/>
          <w:sz w:val="22"/>
          <w:szCs w:val="22"/>
          <w:u w:val="single"/>
        </w:rPr>
        <w:t xml:space="preserve">Identifiable types of bullying </w:t>
      </w:r>
    </w:p>
    <w:p w14:paraId="0534DFA3" w14:textId="77777777" w:rsidR="00716AB0" w:rsidRDefault="00716AB0" w:rsidP="00716AB0">
      <w:pPr>
        <w:pStyle w:val="Default"/>
        <w:rPr>
          <w:sz w:val="22"/>
          <w:szCs w:val="22"/>
        </w:rPr>
      </w:pPr>
    </w:p>
    <w:p w14:paraId="329F0876" w14:textId="087B81F2" w:rsidR="00716AB0" w:rsidRPr="00716AB0" w:rsidRDefault="00716AB0" w:rsidP="00716AB0">
      <w:pPr>
        <w:pStyle w:val="Default"/>
        <w:rPr>
          <w:i/>
          <w:iCs/>
          <w:sz w:val="22"/>
          <w:szCs w:val="22"/>
        </w:rPr>
      </w:pPr>
      <w:r w:rsidRPr="00716AB0">
        <w:rPr>
          <w:i/>
          <w:iCs/>
          <w:sz w:val="22"/>
          <w:szCs w:val="22"/>
        </w:rPr>
        <w:t xml:space="preserve">Physical </w:t>
      </w:r>
    </w:p>
    <w:p w14:paraId="1A1466D1" w14:textId="77777777" w:rsidR="00716AB0" w:rsidRPr="00716AB0" w:rsidRDefault="00716AB0" w:rsidP="00716AB0">
      <w:pPr>
        <w:pStyle w:val="Default"/>
        <w:spacing w:after="43"/>
        <w:rPr>
          <w:sz w:val="22"/>
          <w:szCs w:val="22"/>
        </w:rPr>
      </w:pPr>
      <w:r w:rsidRPr="00716AB0">
        <w:rPr>
          <w:rFonts w:cs="Wingdings"/>
          <w:sz w:val="22"/>
          <w:szCs w:val="22"/>
        </w:rPr>
        <w:t xml:space="preserve"> </w:t>
      </w:r>
      <w:r w:rsidRPr="00716AB0">
        <w:rPr>
          <w:sz w:val="22"/>
          <w:szCs w:val="22"/>
        </w:rPr>
        <w:t xml:space="preserve">Hitting, punching, kicking </w:t>
      </w:r>
    </w:p>
    <w:p w14:paraId="1BB93280" w14:textId="77777777" w:rsidR="00716AB0" w:rsidRPr="00716AB0" w:rsidRDefault="00716AB0" w:rsidP="00716AB0">
      <w:pPr>
        <w:pStyle w:val="Default"/>
        <w:spacing w:after="43"/>
        <w:rPr>
          <w:sz w:val="22"/>
          <w:szCs w:val="22"/>
        </w:rPr>
      </w:pPr>
      <w:r w:rsidRPr="00716AB0">
        <w:rPr>
          <w:rFonts w:cs="Wingdings"/>
          <w:sz w:val="22"/>
          <w:szCs w:val="22"/>
        </w:rPr>
        <w:t xml:space="preserve"> </w:t>
      </w:r>
      <w:r w:rsidRPr="00716AB0">
        <w:rPr>
          <w:sz w:val="22"/>
          <w:szCs w:val="22"/>
        </w:rPr>
        <w:t xml:space="preserve">Pushing, jostling, prodding, spitting </w:t>
      </w:r>
    </w:p>
    <w:p w14:paraId="2AD3126C" w14:textId="77777777" w:rsidR="00716AB0" w:rsidRPr="00716AB0" w:rsidRDefault="00716AB0" w:rsidP="00716AB0">
      <w:pPr>
        <w:pStyle w:val="Default"/>
        <w:spacing w:after="43"/>
        <w:rPr>
          <w:sz w:val="22"/>
          <w:szCs w:val="22"/>
        </w:rPr>
      </w:pPr>
      <w:r w:rsidRPr="00716AB0">
        <w:rPr>
          <w:rFonts w:cs="Wingdings"/>
          <w:sz w:val="22"/>
          <w:szCs w:val="22"/>
        </w:rPr>
        <w:t xml:space="preserve"> </w:t>
      </w:r>
      <w:r w:rsidRPr="00716AB0">
        <w:rPr>
          <w:sz w:val="22"/>
          <w:szCs w:val="22"/>
        </w:rPr>
        <w:t xml:space="preserve">Hair pulling </w:t>
      </w:r>
    </w:p>
    <w:p w14:paraId="7E767C5E" w14:textId="77777777" w:rsidR="00716AB0" w:rsidRPr="00716AB0" w:rsidRDefault="00716AB0" w:rsidP="00716AB0">
      <w:pPr>
        <w:pStyle w:val="Default"/>
        <w:rPr>
          <w:sz w:val="22"/>
          <w:szCs w:val="22"/>
        </w:rPr>
      </w:pPr>
      <w:r w:rsidRPr="00716AB0">
        <w:rPr>
          <w:rFonts w:cs="Wingdings"/>
          <w:sz w:val="22"/>
          <w:szCs w:val="22"/>
        </w:rPr>
        <w:t xml:space="preserve"> </w:t>
      </w:r>
      <w:r w:rsidRPr="00716AB0">
        <w:rPr>
          <w:sz w:val="22"/>
          <w:szCs w:val="22"/>
        </w:rPr>
        <w:t xml:space="preserve">Interference with personal property </w:t>
      </w:r>
    </w:p>
    <w:p w14:paraId="228E18C3" w14:textId="77777777" w:rsidR="00716AB0" w:rsidRPr="00716AB0" w:rsidRDefault="00716AB0" w:rsidP="00716AB0">
      <w:pPr>
        <w:pStyle w:val="Default"/>
        <w:rPr>
          <w:sz w:val="22"/>
          <w:szCs w:val="22"/>
        </w:rPr>
      </w:pPr>
    </w:p>
    <w:p w14:paraId="4058B8FF" w14:textId="77777777" w:rsidR="00716AB0" w:rsidRPr="00716AB0" w:rsidRDefault="00716AB0" w:rsidP="00716AB0">
      <w:pPr>
        <w:pStyle w:val="Default"/>
        <w:rPr>
          <w:i/>
          <w:iCs/>
          <w:sz w:val="22"/>
          <w:szCs w:val="22"/>
        </w:rPr>
      </w:pPr>
      <w:r w:rsidRPr="00716AB0">
        <w:rPr>
          <w:i/>
          <w:iCs/>
          <w:sz w:val="22"/>
          <w:szCs w:val="22"/>
        </w:rPr>
        <w:t xml:space="preserve">Psychological </w:t>
      </w:r>
    </w:p>
    <w:p w14:paraId="26BDE568" w14:textId="77777777" w:rsidR="00716AB0" w:rsidRPr="00716AB0" w:rsidRDefault="00716AB0" w:rsidP="00716AB0">
      <w:pPr>
        <w:pStyle w:val="Default"/>
        <w:spacing w:after="41"/>
        <w:rPr>
          <w:sz w:val="22"/>
          <w:szCs w:val="22"/>
        </w:rPr>
      </w:pPr>
      <w:r w:rsidRPr="00716AB0">
        <w:rPr>
          <w:rFonts w:cs="Wingdings"/>
          <w:sz w:val="22"/>
          <w:szCs w:val="22"/>
        </w:rPr>
        <w:t xml:space="preserve"> </w:t>
      </w:r>
      <w:r w:rsidRPr="00716AB0">
        <w:rPr>
          <w:sz w:val="22"/>
          <w:szCs w:val="22"/>
        </w:rPr>
        <w:t xml:space="preserve">Name calling </w:t>
      </w:r>
      <w:proofErr w:type="spellStart"/>
      <w:proofErr w:type="gramStart"/>
      <w:r w:rsidRPr="00716AB0">
        <w:rPr>
          <w:sz w:val="22"/>
          <w:szCs w:val="22"/>
        </w:rPr>
        <w:t>eg</w:t>
      </w:r>
      <w:proofErr w:type="spellEnd"/>
      <w:r w:rsidRPr="00716AB0">
        <w:rPr>
          <w:sz w:val="22"/>
          <w:szCs w:val="22"/>
        </w:rPr>
        <w:t xml:space="preserve"> ”smelly</w:t>
      </w:r>
      <w:proofErr w:type="gramEnd"/>
      <w:r w:rsidRPr="00716AB0">
        <w:rPr>
          <w:sz w:val="22"/>
          <w:szCs w:val="22"/>
        </w:rPr>
        <w:t xml:space="preserve">” </w:t>
      </w:r>
    </w:p>
    <w:p w14:paraId="5E16874B" w14:textId="77777777" w:rsidR="00716AB0" w:rsidRPr="00716AB0" w:rsidRDefault="00716AB0" w:rsidP="00716AB0">
      <w:pPr>
        <w:pStyle w:val="Default"/>
        <w:spacing w:after="41"/>
        <w:rPr>
          <w:sz w:val="22"/>
          <w:szCs w:val="22"/>
        </w:rPr>
      </w:pPr>
      <w:r w:rsidRPr="00716AB0">
        <w:rPr>
          <w:rFonts w:cs="Wingdings"/>
          <w:sz w:val="22"/>
          <w:szCs w:val="22"/>
        </w:rPr>
        <w:t xml:space="preserve"> </w:t>
      </w:r>
      <w:r w:rsidRPr="00716AB0">
        <w:rPr>
          <w:sz w:val="22"/>
          <w:szCs w:val="22"/>
        </w:rPr>
        <w:t xml:space="preserve">Reference to body image </w:t>
      </w:r>
      <w:proofErr w:type="spellStart"/>
      <w:proofErr w:type="gramStart"/>
      <w:r w:rsidRPr="00716AB0">
        <w:rPr>
          <w:sz w:val="22"/>
          <w:szCs w:val="22"/>
        </w:rPr>
        <w:t>eg</w:t>
      </w:r>
      <w:proofErr w:type="spellEnd"/>
      <w:r w:rsidRPr="00716AB0">
        <w:rPr>
          <w:sz w:val="22"/>
          <w:szCs w:val="22"/>
        </w:rPr>
        <w:t xml:space="preserve"> ”fatty</w:t>
      </w:r>
      <w:proofErr w:type="gramEnd"/>
      <w:r w:rsidRPr="00716AB0">
        <w:rPr>
          <w:sz w:val="22"/>
          <w:szCs w:val="22"/>
        </w:rPr>
        <w:t xml:space="preserve">” </w:t>
      </w:r>
    </w:p>
    <w:p w14:paraId="21513126" w14:textId="77777777" w:rsidR="00716AB0" w:rsidRPr="00716AB0" w:rsidRDefault="00716AB0" w:rsidP="00716AB0">
      <w:pPr>
        <w:pStyle w:val="Default"/>
        <w:spacing w:after="41"/>
        <w:rPr>
          <w:sz w:val="22"/>
          <w:szCs w:val="22"/>
        </w:rPr>
      </w:pPr>
      <w:r w:rsidRPr="00716AB0">
        <w:rPr>
          <w:rFonts w:cs="Wingdings"/>
          <w:sz w:val="22"/>
          <w:szCs w:val="22"/>
        </w:rPr>
        <w:t xml:space="preserve"> </w:t>
      </w:r>
      <w:r w:rsidRPr="00716AB0">
        <w:rPr>
          <w:sz w:val="22"/>
          <w:szCs w:val="22"/>
        </w:rPr>
        <w:t xml:space="preserve">Threatening </w:t>
      </w:r>
      <w:proofErr w:type="spellStart"/>
      <w:r w:rsidRPr="00716AB0">
        <w:rPr>
          <w:sz w:val="22"/>
          <w:szCs w:val="22"/>
        </w:rPr>
        <w:t>eg</w:t>
      </w:r>
      <w:proofErr w:type="spellEnd"/>
      <w:r w:rsidRPr="00716AB0">
        <w:rPr>
          <w:sz w:val="22"/>
          <w:szCs w:val="22"/>
        </w:rPr>
        <w:t xml:space="preserve"> “I’m going to get you” </w:t>
      </w:r>
    </w:p>
    <w:p w14:paraId="42D73DAB" w14:textId="77777777" w:rsidR="00716AB0" w:rsidRPr="00716AB0" w:rsidRDefault="00716AB0" w:rsidP="00716AB0">
      <w:pPr>
        <w:pStyle w:val="Default"/>
        <w:spacing w:after="41"/>
        <w:rPr>
          <w:sz w:val="22"/>
          <w:szCs w:val="22"/>
        </w:rPr>
      </w:pPr>
      <w:r w:rsidRPr="00716AB0">
        <w:rPr>
          <w:rFonts w:cs="Wingdings"/>
          <w:sz w:val="22"/>
          <w:szCs w:val="22"/>
        </w:rPr>
        <w:t xml:space="preserve"> </w:t>
      </w:r>
      <w:r w:rsidRPr="00716AB0">
        <w:rPr>
          <w:sz w:val="22"/>
          <w:szCs w:val="22"/>
        </w:rPr>
        <w:t xml:space="preserve">Teasing </w:t>
      </w:r>
    </w:p>
    <w:p w14:paraId="5665B22B" w14:textId="77777777" w:rsidR="00716AB0" w:rsidRPr="00716AB0" w:rsidRDefault="00716AB0" w:rsidP="00716AB0">
      <w:pPr>
        <w:pStyle w:val="Default"/>
        <w:spacing w:after="41"/>
        <w:rPr>
          <w:sz w:val="22"/>
          <w:szCs w:val="22"/>
        </w:rPr>
      </w:pPr>
      <w:r w:rsidRPr="00716AB0">
        <w:rPr>
          <w:rFonts w:cs="Wingdings"/>
          <w:sz w:val="22"/>
          <w:szCs w:val="22"/>
        </w:rPr>
        <w:t xml:space="preserve"> </w:t>
      </w:r>
      <w:r w:rsidRPr="00716AB0">
        <w:rPr>
          <w:sz w:val="22"/>
          <w:szCs w:val="22"/>
        </w:rPr>
        <w:t xml:space="preserve">Exclusion from the group </w:t>
      </w:r>
    </w:p>
    <w:p w14:paraId="16710ECA" w14:textId="77777777" w:rsidR="00716AB0" w:rsidRPr="00716AB0" w:rsidRDefault="00716AB0" w:rsidP="00716AB0">
      <w:pPr>
        <w:pStyle w:val="Default"/>
        <w:spacing w:after="41"/>
        <w:rPr>
          <w:sz w:val="22"/>
          <w:szCs w:val="22"/>
        </w:rPr>
      </w:pPr>
      <w:r w:rsidRPr="00716AB0">
        <w:rPr>
          <w:rFonts w:cs="Wingdings"/>
          <w:sz w:val="22"/>
          <w:szCs w:val="22"/>
        </w:rPr>
        <w:t xml:space="preserve"> </w:t>
      </w:r>
      <w:r w:rsidRPr="00716AB0">
        <w:rPr>
          <w:sz w:val="22"/>
          <w:szCs w:val="22"/>
        </w:rPr>
        <w:t xml:space="preserve">Use of body language </w:t>
      </w:r>
      <w:proofErr w:type="spellStart"/>
      <w:r w:rsidRPr="00716AB0">
        <w:rPr>
          <w:sz w:val="22"/>
          <w:szCs w:val="22"/>
        </w:rPr>
        <w:t>eg</w:t>
      </w:r>
      <w:proofErr w:type="spellEnd"/>
      <w:r w:rsidRPr="00716AB0">
        <w:rPr>
          <w:sz w:val="22"/>
          <w:szCs w:val="22"/>
        </w:rPr>
        <w:t xml:space="preserve"> threatening looks </w:t>
      </w:r>
    </w:p>
    <w:p w14:paraId="0A5115D5" w14:textId="77777777" w:rsidR="00716AB0" w:rsidRPr="00716AB0" w:rsidRDefault="00716AB0" w:rsidP="00716AB0">
      <w:pPr>
        <w:pStyle w:val="Default"/>
        <w:rPr>
          <w:sz w:val="22"/>
          <w:szCs w:val="22"/>
        </w:rPr>
      </w:pPr>
      <w:r w:rsidRPr="00716AB0">
        <w:rPr>
          <w:rFonts w:cs="Wingdings"/>
          <w:sz w:val="22"/>
          <w:szCs w:val="22"/>
        </w:rPr>
        <w:t xml:space="preserve"> </w:t>
      </w:r>
      <w:r w:rsidRPr="00716AB0">
        <w:rPr>
          <w:sz w:val="22"/>
          <w:szCs w:val="22"/>
        </w:rPr>
        <w:t xml:space="preserve">Deliberately refusing to share </w:t>
      </w:r>
    </w:p>
    <w:p w14:paraId="63BF3391" w14:textId="77777777" w:rsidR="00716AB0" w:rsidRPr="00716AB0" w:rsidRDefault="00716AB0" w:rsidP="00716AB0">
      <w:pPr>
        <w:pStyle w:val="Default"/>
        <w:rPr>
          <w:sz w:val="22"/>
          <w:szCs w:val="22"/>
        </w:rPr>
      </w:pPr>
    </w:p>
    <w:p w14:paraId="392A1B71" w14:textId="77777777" w:rsidR="00716AB0" w:rsidRPr="00716AB0" w:rsidRDefault="00716AB0" w:rsidP="00716AB0">
      <w:pPr>
        <w:pStyle w:val="Default"/>
        <w:rPr>
          <w:i/>
          <w:iCs/>
          <w:sz w:val="22"/>
          <w:szCs w:val="22"/>
        </w:rPr>
      </w:pPr>
      <w:r w:rsidRPr="00716AB0">
        <w:rPr>
          <w:i/>
          <w:iCs/>
          <w:sz w:val="22"/>
          <w:szCs w:val="22"/>
        </w:rPr>
        <w:t xml:space="preserve">Racial </w:t>
      </w:r>
    </w:p>
    <w:p w14:paraId="1F6B88C2" w14:textId="77777777" w:rsidR="00716AB0" w:rsidRPr="00716AB0" w:rsidRDefault="00716AB0" w:rsidP="00716AB0">
      <w:pPr>
        <w:pStyle w:val="Default"/>
        <w:spacing w:after="42"/>
        <w:rPr>
          <w:sz w:val="22"/>
          <w:szCs w:val="22"/>
        </w:rPr>
      </w:pPr>
      <w:r w:rsidRPr="00716AB0">
        <w:rPr>
          <w:rFonts w:cs="Wingdings"/>
          <w:sz w:val="22"/>
          <w:szCs w:val="22"/>
        </w:rPr>
        <w:t xml:space="preserve"> </w:t>
      </w:r>
      <w:r w:rsidRPr="00716AB0">
        <w:rPr>
          <w:sz w:val="22"/>
          <w:szCs w:val="22"/>
        </w:rPr>
        <w:t xml:space="preserve">Racial taunts </w:t>
      </w:r>
    </w:p>
    <w:p w14:paraId="7B6A319F" w14:textId="77777777" w:rsidR="00716AB0" w:rsidRPr="00716AB0" w:rsidRDefault="00716AB0" w:rsidP="00716AB0">
      <w:pPr>
        <w:pStyle w:val="Default"/>
        <w:spacing w:after="42"/>
        <w:rPr>
          <w:sz w:val="22"/>
          <w:szCs w:val="22"/>
        </w:rPr>
      </w:pPr>
      <w:r w:rsidRPr="00716AB0">
        <w:rPr>
          <w:rFonts w:cs="Wingdings"/>
          <w:sz w:val="22"/>
          <w:szCs w:val="22"/>
        </w:rPr>
        <w:t xml:space="preserve"> </w:t>
      </w:r>
      <w:r w:rsidRPr="00716AB0">
        <w:rPr>
          <w:sz w:val="22"/>
          <w:szCs w:val="22"/>
        </w:rPr>
        <w:t xml:space="preserve">Negative stereotyping </w:t>
      </w:r>
    </w:p>
    <w:p w14:paraId="33FE94FA" w14:textId="77777777" w:rsidR="00716AB0" w:rsidRPr="00716AB0" w:rsidRDefault="00716AB0" w:rsidP="00716AB0">
      <w:pPr>
        <w:pStyle w:val="Default"/>
        <w:rPr>
          <w:sz w:val="22"/>
          <w:szCs w:val="22"/>
        </w:rPr>
      </w:pPr>
      <w:r w:rsidRPr="00716AB0">
        <w:rPr>
          <w:rFonts w:cs="Wingdings"/>
          <w:sz w:val="22"/>
          <w:szCs w:val="22"/>
        </w:rPr>
        <w:t xml:space="preserve"> </w:t>
      </w:r>
      <w:r w:rsidRPr="00716AB0">
        <w:rPr>
          <w:sz w:val="22"/>
          <w:szCs w:val="22"/>
        </w:rPr>
        <w:t xml:space="preserve">Gestures </w:t>
      </w:r>
    </w:p>
    <w:p w14:paraId="48A60A2B" w14:textId="77777777" w:rsidR="00716AB0" w:rsidRPr="00716AB0" w:rsidRDefault="00716AB0" w:rsidP="00716AB0">
      <w:pPr>
        <w:pStyle w:val="Default"/>
        <w:rPr>
          <w:sz w:val="22"/>
          <w:szCs w:val="22"/>
        </w:rPr>
      </w:pPr>
    </w:p>
    <w:p w14:paraId="24E0FB2D" w14:textId="77777777" w:rsidR="00716AB0" w:rsidRPr="00716AB0" w:rsidRDefault="00716AB0" w:rsidP="00716AB0">
      <w:pPr>
        <w:pStyle w:val="Default"/>
        <w:rPr>
          <w:i/>
          <w:iCs/>
          <w:sz w:val="22"/>
          <w:szCs w:val="22"/>
        </w:rPr>
      </w:pPr>
      <w:r w:rsidRPr="00716AB0">
        <w:rPr>
          <w:i/>
          <w:iCs/>
          <w:sz w:val="22"/>
          <w:szCs w:val="22"/>
        </w:rPr>
        <w:t xml:space="preserve">Sexual </w:t>
      </w:r>
    </w:p>
    <w:p w14:paraId="6610A1DF" w14:textId="77777777" w:rsidR="00716AB0" w:rsidRPr="00716AB0" w:rsidRDefault="00716AB0" w:rsidP="00716AB0">
      <w:pPr>
        <w:pStyle w:val="Default"/>
        <w:spacing w:after="43"/>
        <w:rPr>
          <w:sz w:val="22"/>
          <w:szCs w:val="22"/>
        </w:rPr>
      </w:pPr>
      <w:r w:rsidRPr="00716AB0">
        <w:rPr>
          <w:rFonts w:cs="Wingdings"/>
          <w:sz w:val="22"/>
          <w:szCs w:val="22"/>
        </w:rPr>
        <w:t xml:space="preserve"> </w:t>
      </w:r>
      <w:r w:rsidRPr="00716AB0">
        <w:rPr>
          <w:sz w:val="22"/>
          <w:szCs w:val="22"/>
        </w:rPr>
        <w:t xml:space="preserve">Inappropriate physical contact </w:t>
      </w:r>
    </w:p>
    <w:p w14:paraId="271ECE84" w14:textId="77777777" w:rsidR="00716AB0" w:rsidRPr="00716AB0" w:rsidRDefault="00716AB0" w:rsidP="00716AB0">
      <w:pPr>
        <w:pStyle w:val="Default"/>
        <w:spacing w:after="43"/>
        <w:rPr>
          <w:sz w:val="22"/>
          <w:szCs w:val="22"/>
        </w:rPr>
      </w:pPr>
      <w:r w:rsidRPr="00716AB0">
        <w:rPr>
          <w:rFonts w:cs="Wingdings"/>
          <w:sz w:val="22"/>
          <w:szCs w:val="22"/>
        </w:rPr>
        <w:t xml:space="preserve"> </w:t>
      </w:r>
      <w:r w:rsidRPr="00716AB0">
        <w:rPr>
          <w:sz w:val="22"/>
          <w:szCs w:val="22"/>
        </w:rPr>
        <w:t xml:space="preserve">Use of sexist language </w:t>
      </w:r>
    </w:p>
    <w:p w14:paraId="63E56402" w14:textId="77777777" w:rsidR="00716AB0" w:rsidRPr="00716AB0" w:rsidRDefault="00716AB0" w:rsidP="00716AB0">
      <w:pPr>
        <w:pStyle w:val="Default"/>
        <w:rPr>
          <w:sz w:val="22"/>
          <w:szCs w:val="22"/>
        </w:rPr>
      </w:pPr>
      <w:r w:rsidRPr="00716AB0">
        <w:rPr>
          <w:rFonts w:cs="Wingdings"/>
          <w:sz w:val="22"/>
          <w:szCs w:val="22"/>
        </w:rPr>
        <w:t xml:space="preserve"> </w:t>
      </w:r>
      <w:r w:rsidRPr="00716AB0">
        <w:rPr>
          <w:sz w:val="22"/>
          <w:szCs w:val="22"/>
        </w:rPr>
        <w:t xml:space="preserve">Negative stereotyping </w:t>
      </w:r>
    </w:p>
    <w:p w14:paraId="625400BD" w14:textId="77777777" w:rsidR="00716AB0" w:rsidRPr="00716AB0" w:rsidRDefault="00716AB0">
      <w:pPr>
        <w:rPr>
          <w:rFonts w:ascii="Comic Sans MS" w:hAnsi="Comic Sans MS"/>
        </w:rPr>
      </w:pPr>
    </w:p>
    <w:p w14:paraId="71471D73" w14:textId="77777777" w:rsidR="00716AB0" w:rsidRPr="00716AB0" w:rsidRDefault="00716AB0" w:rsidP="00716AB0">
      <w:pPr>
        <w:pStyle w:val="Default"/>
        <w:rPr>
          <w:i/>
          <w:iCs/>
          <w:sz w:val="22"/>
          <w:szCs w:val="22"/>
        </w:rPr>
      </w:pPr>
      <w:r w:rsidRPr="00716AB0">
        <w:rPr>
          <w:i/>
          <w:iCs/>
          <w:sz w:val="22"/>
          <w:szCs w:val="22"/>
        </w:rPr>
        <w:lastRenderedPageBreak/>
        <w:t xml:space="preserve">SEN/Disability </w:t>
      </w:r>
    </w:p>
    <w:p w14:paraId="5041AE5A" w14:textId="77777777" w:rsidR="00716AB0" w:rsidRPr="00716AB0" w:rsidRDefault="00716AB0" w:rsidP="00716AB0">
      <w:pPr>
        <w:pStyle w:val="Default"/>
        <w:spacing w:after="41"/>
        <w:rPr>
          <w:sz w:val="22"/>
          <w:szCs w:val="22"/>
        </w:rPr>
      </w:pPr>
      <w:r w:rsidRPr="00716AB0">
        <w:rPr>
          <w:rFonts w:cs="Wingdings"/>
          <w:sz w:val="22"/>
          <w:szCs w:val="22"/>
        </w:rPr>
        <w:t xml:space="preserve"> </w:t>
      </w:r>
      <w:r w:rsidRPr="00716AB0">
        <w:rPr>
          <w:sz w:val="22"/>
          <w:szCs w:val="22"/>
        </w:rPr>
        <w:t xml:space="preserve">Name calling based on disability or Special Educational Needs </w:t>
      </w:r>
    </w:p>
    <w:p w14:paraId="02CA89FE" w14:textId="77777777" w:rsidR="00716AB0" w:rsidRPr="00716AB0" w:rsidRDefault="00716AB0" w:rsidP="00716AB0">
      <w:pPr>
        <w:pStyle w:val="Default"/>
        <w:rPr>
          <w:sz w:val="22"/>
          <w:szCs w:val="22"/>
        </w:rPr>
      </w:pPr>
      <w:r w:rsidRPr="00716AB0">
        <w:rPr>
          <w:rFonts w:cs="Wingdings"/>
          <w:sz w:val="22"/>
          <w:szCs w:val="22"/>
        </w:rPr>
        <w:t xml:space="preserve"> </w:t>
      </w:r>
      <w:r w:rsidRPr="00716AB0">
        <w:rPr>
          <w:sz w:val="22"/>
          <w:szCs w:val="22"/>
        </w:rPr>
        <w:t xml:space="preserve">Mimicking speech impediment </w:t>
      </w:r>
      <w:proofErr w:type="spellStart"/>
      <w:r w:rsidRPr="00716AB0">
        <w:rPr>
          <w:sz w:val="22"/>
          <w:szCs w:val="22"/>
        </w:rPr>
        <w:t>ie</w:t>
      </w:r>
      <w:proofErr w:type="spellEnd"/>
      <w:r w:rsidRPr="00716AB0">
        <w:rPr>
          <w:sz w:val="22"/>
          <w:szCs w:val="22"/>
        </w:rPr>
        <w:t xml:space="preserve"> Stuttering/stammering </w:t>
      </w:r>
    </w:p>
    <w:p w14:paraId="2F1C79D7" w14:textId="77777777" w:rsidR="00716AB0" w:rsidRPr="00716AB0" w:rsidRDefault="00716AB0" w:rsidP="00716AB0">
      <w:pPr>
        <w:pStyle w:val="Default"/>
        <w:rPr>
          <w:sz w:val="22"/>
          <w:szCs w:val="22"/>
        </w:rPr>
      </w:pPr>
    </w:p>
    <w:p w14:paraId="727AF928" w14:textId="58741598" w:rsidR="00716AB0" w:rsidRDefault="00716AB0" w:rsidP="00716AB0">
      <w:pPr>
        <w:pStyle w:val="Default"/>
        <w:rPr>
          <w:b/>
          <w:bCs/>
          <w:sz w:val="22"/>
          <w:szCs w:val="22"/>
        </w:rPr>
      </w:pPr>
      <w:r w:rsidRPr="00716AB0">
        <w:rPr>
          <w:b/>
          <w:bCs/>
          <w:sz w:val="22"/>
          <w:szCs w:val="22"/>
        </w:rPr>
        <w:t xml:space="preserve">Main Aims </w:t>
      </w:r>
    </w:p>
    <w:p w14:paraId="786D4B4D" w14:textId="77777777" w:rsidR="00716AB0" w:rsidRPr="00716AB0" w:rsidRDefault="00716AB0" w:rsidP="00716AB0">
      <w:pPr>
        <w:pStyle w:val="Default"/>
        <w:rPr>
          <w:sz w:val="22"/>
          <w:szCs w:val="22"/>
        </w:rPr>
      </w:pPr>
    </w:p>
    <w:p w14:paraId="46C321E5" w14:textId="77777777" w:rsidR="00716AB0" w:rsidRDefault="00716AB0" w:rsidP="00716AB0">
      <w:pPr>
        <w:pStyle w:val="Default"/>
        <w:rPr>
          <w:sz w:val="22"/>
          <w:szCs w:val="22"/>
        </w:rPr>
      </w:pPr>
      <w:r w:rsidRPr="00716AB0">
        <w:rPr>
          <w:sz w:val="22"/>
          <w:szCs w:val="22"/>
        </w:rPr>
        <w:t xml:space="preserve">Bullying is wrong and causes damage. We strongly believe that our school should be a happy ‘Safe place’ for children and adults and that no one should have their time with us spoilt by the words or actions of another. </w:t>
      </w:r>
    </w:p>
    <w:p w14:paraId="3AA89B1F" w14:textId="77777777" w:rsidR="00716AB0" w:rsidRDefault="00716AB0" w:rsidP="00716AB0">
      <w:pPr>
        <w:pStyle w:val="Default"/>
        <w:rPr>
          <w:sz w:val="22"/>
          <w:szCs w:val="22"/>
        </w:rPr>
      </w:pPr>
    </w:p>
    <w:p w14:paraId="72B57262" w14:textId="42516D38" w:rsidR="00716AB0" w:rsidRDefault="00716AB0" w:rsidP="00716AB0">
      <w:pPr>
        <w:pStyle w:val="Default"/>
        <w:rPr>
          <w:sz w:val="22"/>
          <w:szCs w:val="22"/>
        </w:rPr>
      </w:pPr>
      <w:r w:rsidRPr="00716AB0">
        <w:rPr>
          <w:sz w:val="22"/>
          <w:szCs w:val="22"/>
        </w:rPr>
        <w:t>Through our policy and practice we intend to ensure that all members of our school community</w:t>
      </w:r>
      <w:r>
        <w:rPr>
          <w:sz w:val="22"/>
          <w:szCs w:val="22"/>
        </w:rPr>
        <w:t xml:space="preserve"> of</w:t>
      </w:r>
      <w:r w:rsidRPr="00716AB0">
        <w:rPr>
          <w:sz w:val="22"/>
          <w:szCs w:val="22"/>
        </w:rPr>
        <w:t xml:space="preserve"> children, staff, parents, visitors, governors understand that </w:t>
      </w:r>
      <w:r>
        <w:rPr>
          <w:sz w:val="22"/>
          <w:szCs w:val="22"/>
        </w:rPr>
        <w:t>–</w:t>
      </w:r>
    </w:p>
    <w:p w14:paraId="73480342" w14:textId="77777777" w:rsidR="00716AB0" w:rsidRPr="00716AB0" w:rsidRDefault="00716AB0" w:rsidP="00716AB0">
      <w:pPr>
        <w:pStyle w:val="Default"/>
        <w:rPr>
          <w:sz w:val="22"/>
          <w:szCs w:val="22"/>
        </w:rPr>
      </w:pPr>
    </w:p>
    <w:p w14:paraId="35F2075F" w14:textId="77777777" w:rsidR="00716AB0" w:rsidRPr="00716AB0" w:rsidRDefault="00716AB0" w:rsidP="00716AB0">
      <w:pPr>
        <w:pStyle w:val="Default"/>
        <w:spacing w:after="92"/>
        <w:rPr>
          <w:sz w:val="22"/>
          <w:szCs w:val="22"/>
        </w:rPr>
      </w:pPr>
      <w:r w:rsidRPr="00716AB0">
        <w:rPr>
          <w:rFonts w:cs="Wingdings"/>
          <w:sz w:val="22"/>
          <w:szCs w:val="22"/>
        </w:rPr>
        <w:t xml:space="preserve"> </w:t>
      </w:r>
      <w:r w:rsidRPr="00716AB0">
        <w:rPr>
          <w:sz w:val="22"/>
          <w:szCs w:val="22"/>
        </w:rPr>
        <w:t xml:space="preserve">Bullying is not acceptable in any form </w:t>
      </w:r>
    </w:p>
    <w:p w14:paraId="2111A566" w14:textId="77777777" w:rsidR="00716AB0" w:rsidRPr="00716AB0" w:rsidRDefault="00716AB0" w:rsidP="00716AB0">
      <w:pPr>
        <w:pStyle w:val="Default"/>
        <w:spacing w:after="92"/>
        <w:rPr>
          <w:sz w:val="22"/>
          <w:szCs w:val="22"/>
        </w:rPr>
      </w:pPr>
      <w:r w:rsidRPr="00716AB0">
        <w:rPr>
          <w:rFonts w:cs="Wingdings"/>
          <w:sz w:val="22"/>
          <w:szCs w:val="22"/>
        </w:rPr>
        <w:t xml:space="preserve"> </w:t>
      </w:r>
      <w:r w:rsidRPr="00716AB0">
        <w:rPr>
          <w:sz w:val="22"/>
          <w:szCs w:val="22"/>
        </w:rPr>
        <w:t xml:space="preserve">Everyone should report incidents of bullying, including witnesses </w:t>
      </w:r>
    </w:p>
    <w:p w14:paraId="3D030462" w14:textId="77777777" w:rsidR="00716AB0" w:rsidRPr="00716AB0" w:rsidRDefault="00716AB0" w:rsidP="00716AB0">
      <w:pPr>
        <w:pStyle w:val="Default"/>
        <w:spacing w:after="92"/>
        <w:rPr>
          <w:sz w:val="22"/>
          <w:szCs w:val="22"/>
        </w:rPr>
      </w:pPr>
      <w:r w:rsidRPr="00716AB0">
        <w:rPr>
          <w:rFonts w:cs="Wingdings"/>
          <w:sz w:val="22"/>
          <w:szCs w:val="22"/>
        </w:rPr>
        <w:t xml:space="preserve"> </w:t>
      </w:r>
      <w:r w:rsidRPr="00716AB0">
        <w:rPr>
          <w:sz w:val="22"/>
          <w:szCs w:val="22"/>
        </w:rPr>
        <w:t xml:space="preserve">We will support victims of bullying </w:t>
      </w:r>
    </w:p>
    <w:p w14:paraId="37CC04A2" w14:textId="77777777" w:rsidR="00716AB0" w:rsidRPr="00716AB0" w:rsidRDefault="00716AB0" w:rsidP="00716AB0">
      <w:pPr>
        <w:pStyle w:val="Default"/>
        <w:spacing w:after="92"/>
        <w:rPr>
          <w:sz w:val="22"/>
          <w:szCs w:val="22"/>
        </w:rPr>
      </w:pPr>
      <w:r w:rsidRPr="00716AB0">
        <w:rPr>
          <w:rFonts w:cs="Wingdings"/>
          <w:sz w:val="22"/>
          <w:szCs w:val="22"/>
        </w:rPr>
        <w:t xml:space="preserve"> </w:t>
      </w:r>
      <w:r w:rsidRPr="00716AB0">
        <w:rPr>
          <w:sz w:val="22"/>
          <w:szCs w:val="22"/>
        </w:rPr>
        <w:t xml:space="preserve">We will confront bullies with the consequences of their actions and help them to modify their behaviour </w:t>
      </w:r>
    </w:p>
    <w:p w14:paraId="28DA9D4F" w14:textId="77777777" w:rsidR="00716AB0" w:rsidRPr="00716AB0" w:rsidRDefault="00716AB0" w:rsidP="00716AB0">
      <w:pPr>
        <w:pStyle w:val="Default"/>
        <w:spacing w:after="92"/>
        <w:rPr>
          <w:sz w:val="22"/>
          <w:szCs w:val="22"/>
        </w:rPr>
      </w:pPr>
      <w:r w:rsidRPr="00716AB0">
        <w:rPr>
          <w:rFonts w:cs="Wingdings"/>
          <w:sz w:val="22"/>
          <w:szCs w:val="22"/>
        </w:rPr>
        <w:t xml:space="preserve"> </w:t>
      </w:r>
      <w:r w:rsidRPr="00716AB0">
        <w:rPr>
          <w:sz w:val="22"/>
          <w:szCs w:val="22"/>
        </w:rPr>
        <w:t xml:space="preserve">We respond to incidents calmly without aggression to avoid reinforcing the message that it is alright to bully if you have power. </w:t>
      </w:r>
    </w:p>
    <w:p w14:paraId="65D1AD19" w14:textId="77777777" w:rsidR="00716AB0" w:rsidRPr="00716AB0" w:rsidRDefault="00716AB0" w:rsidP="00716AB0">
      <w:pPr>
        <w:pStyle w:val="Default"/>
        <w:spacing w:after="92"/>
        <w:rPr>
          <w:sz w:val="22"/>
          <w:szCs w:val="22"/>
        </w:rPr>
      </w:pPr>
      <w:r w:rsidRPr="00716AB0">
        <w:rPr>
          <w:rFonts w:cs="Wingdings"/>
          <w:sz w:val="22"/>
          <w:szCs w:val="22"/>
        </w:rPr>
        <w:t xml:space="preserve"> </w:t>
      </w:r>
      <w:r w:rsidRPr="00716AB0">
        <w:rPr>
          <w:sz w:val="22"/>
          <w:szCs w:val="22"/>
        </w:rPr>
        <w:t xml:space="preserve">We seek staff, parental and peer group support to counter bullying </w:t>
      </w:r>
      <w:proofErr w:type="gramStart"/>
      <w:r w:rsidRPr="00716AB0">
        <w:rPr>
          <w:sz w:val="22"/>
          <w:szCs w:val="22"/>
        </w:rPr>
        <w:t>at all times</w:t>
      </w:r>
      <w:proofErr w:type="gramEnd"/>
      <w:r w:rsidRPr="00716AB0">
        <w:rPr>
          <w:sz w:val="22"/>
          <w:szCs w:val="22"/>
        </w:rPr>
        <w:t xml:space="preserve"> </w:t>
      </w:r>
    </w:p>
    <w:p w14:paraId="37EA8A46" w14:textId="77777777" w:rsidR="00716AB0" w:rsidRPr="00716AB0" w:rsidRDefault="00716AB0" w:rsidP="00716AB0">
      <w:pPr>
        <w:pStyle w:val="Default"/>
        <w:rPr>
          <w:sz w:val="22"/>
          <w:szCs w:val="22"/>
        </w:rPr>
      </w:pPr>
      <w:r w:rsidRPr="00716AB0">
        <w:rPr>
          <w:rFonts w:cs="Wingdings"/>
          <w:sz w:val="22"/>
          <w:szCs w:val="22"/>
        </w:rPr>
        <w:t xml:space="preserve"> </w:t>
      </w:r>
      <w:r w:rsidRPr="00716AB0">
        <w:rPr>
          <w:sz w:val="22"/>
          <w:szCs w:val="22"/>
        </w:rPr>
        <w:t xml:space="preserve">We will always listen. </w:t>
      </w:r>
    </w:p>
    <w:p w14:paraId="3BC77260" w14:textId="77777777" w:rsidR="00716AB0" w:rsidRPr="00716AB0" w:rsidRDefault="00716AB0" w:rsidP="00716AB0">
      <w:pPr>
        <w:pStyle w:val="Default"/>
        <w:rPr>
          <w:sz w:val="22"/>
          <w:szCs w:val="22"/>
        </w:rPr>
      </w:pPr>
    </w:p>
    <w:p w14:paraId="6D7BA9A2" w14:textId="48D7C86C" w:rsidR="00716AB0" w:rsidRDefault="00716AB0" w:rsidP="00716AB0">
      <w:pPr>
        <w:pStyle w:val="Default"/>
        <w:rPr>
          <w:b/>
          <w:bCs/>
          <w:sz w:val="22"/>
          <w:szCs w:val="22"/>
        </w:rPr>
      </w:pPr>
      <w:r w:rsidRPr="00716AB0">
        <w:rPr>
          <w:b/>
          <w:bCs/>
          <w:sz w:val="22"/>
          <w:szCs w:val="22"/>
        </w:rPr>
        <w:t xml:space="preserve">Preventing Bullying </w:t>
      </w:r>
    </w:p>
    <w:p w14:paraId="1930B13A" w14:textId="77777777" w:rsidR="00716AB0" w:rsidRPr="00716AB0" w:rsidRDefault="00716AB0" w:rsidP="00716AB0">
      <w:pPr>
        <w:pStyle w:val="Default"/>
        <w:rPr>
          <w:sz w:val="22"/>
          <w:szCs w:val="22"/>
        </w:rPr>
      </w:pPr>
    </w:p>
    <w:p w14:paraId="3C27A71C" w14:textId="7C0BB750" w:rsidR="00716AB0" w:rsidRDefault="00716AB0" w:rsidP="00716AB0">
      <w:pPr>
        <w:pStyle w:val="Default"/>
        <w:rPr>
          <w:sz w:val="22"/>
          <w:szCs w:val="22"/>
        </w:rPr>
      </w:pPr>
      <w:r w:rsidRPr="00716AB0">
        <w:rPr>
          <w:sz w:val="22"/>
          <w:szCs w:val="22"/>
        </w:rPr>
        <w:t xml:space="preserve">All staff including substitute staff, volunteers and students will be made aware of our policy, of the procedures to follow, the need for vigilance in all areas of the nursery school throughout the session. In addition to this all members of our school community are encouraged to speak out against bullying, including reporting all incidents they may overhear or witness. </w:t>
      </w:r>
    </w:p>
    <w:p w14:paraId="68846F92" w14:textId="77777777" w:rsidR="00716AB0" w:rsidRPr="00716AB0" w:rsidRDefault="00716AB0" w:rsidP="00716AB0">
      <w:pPr>
        <w:pStyle w:val="Default"/>
        <w:rPr>
          <w:sz w:val="22"/>
          <w:szCs w:val="22"/>
        </w:rPr>
      </w:pPr>
    </w:p>
    <w:p w14:paraId="4DC8939D" w14:textId="77777777" w:rsidR="00716AB0" w:rsidRDefault="00716AB0">
      <w:pPr>
        <w:rPr>
          <w:rFonts w:ascii="Comic Sans MS" w:hAnsi="Comic Sans MS" w:cs="Comic Sans MS"/>
          <w:b/>
          <w:bCs/>
          <w:color w:val="000000"/>
        </w:rPr>
      </w:pPr>
      <w:r>
        <w:rPr>
          <w:b/>
          <w:bCs/>
        </w:rPr>
        <w:br w:type="page"/>
      </w:r>
    </w:p>
    <w:p w14:paraId="5842AF5E" w14:textId="1E76C74D" w:rsidR="00716AB0" w:rsidRPr="00716AB0" w:rsidRDefault="00716AB0" w:rsidP="00716AB0">
      <w:pPr>
        <w:pStyle w:val="Default"/>
        <w:rPr>
          <w:sz w:val="22"/>
          <w:szCs w:val="22"/>
        </w:rPr>
      </w:pPr>
      <w:r w:rsidRPr="00716AB0">
        <w:rPr>
          <w:b/>
          <w:bCs/>
          <w:sz w:val="22"/>
          <w:szCs w:val="22"/>
        </w:rPr>
        <w:lastRenderedPageBreak/>
        <w:t xml:space="preserve">Supporting Victims </w:t>
      </w:r>
    </w:p>
    <w:p w14:paraId="497812D1" w14:textId="77777777" w:rsidR="00716AB0" w:rsidRDefault="00716AB0" w:rsidP="00716AB0">
      <w:pPr>
        <w:rPr>
          <w:rFonts w:ascii="Comic Sans MS" w:hAnsi="Comic Sans MS"/>
        </w:rPr>
      </w:pPr>
    </w:p>
    <w:p w14:paraId="45D7876E" w14:textId="6B45AF71" w:rsidR="00716AB0" w:rsidRPr="00716AB0" w:rsidRDefault="00716AB0" w:rsidP="00716AB0">
      <w:pPr>
        <w:rPr>
          <w:rFonts w:ascii="Comic Sans MS" w:hAnsi="Comic Sans MS"/>
        </w:rPr>
      </w:pPr>
      <w:r w:rsidRPr="00716AB0">
        <w:rPr>
          <w:rFonts w:ascii="Comic Sans MS" w:hAnsi="Comic Sans MS"/>
        </w:rPr>
        <w:t xml:space="preserve">Any victim of bullying needs to be supported in developing skills to cope with future situations through our curriculum. They may display </w:t>
      </w:r>
      <w:proofErr w:type="gramStart"/>
      <w:r w:rsidRPr="00716AB0">
        <w:rPr>
          <w:rFonts w:ascii="Comic Sans MS" w:hAnsi="Comic Sans MS"/>
        </w:rPr>
        <w:t>some/all of</w:t>
      </w:r>
      <w:proofErr w:type="gramEnd"/>
      <w:r w:rsidRPr="00716AB0">
        <w:rPr>
          <w:rFonts w:ascii="Comic Sans MS" w:hAnsi="Comic Sans MS"/>
        </w:rPr>
        <w:t xml:space="preserve"> the following characteristics: sensitivity, low self-esteem, passivity, timidity/withdrawn. In offering support </w:t>
      </w:r>
      <w:proofErr w:type="gramStart"/>
      <w:r w:rsidRPr="00716AB0">
        <w:rPr>
          <w:rFonts w:ascii="Comic Sans MS" w:hAnsi="Comic Sans MS"/>
        </w:rPr>
        <w:t>we :</w:t>
      </w:r>
      <w:proofErr w:type="gramEnd"/>
      <w:r w:rsidRPr="00716AB0">
        <w:rPr>
          <w:rFonts w:ascii="Comic Sans MS" w:hAnsi="Comic Sans MS"/>
        </w:rPr>
        <w:t xml:space="preserve"> </w:t>
      </w:r>
    </w:p>
    <w:p w14:paraId="78736B10" w14:textId="77777777" w:rsidR="00716AB0" w:rsidRPr="00716AB0" w:rsidRDefault="00716AB0" w:rsidP="00716AB0">
      <w:pPr>
        <w:pStyle w:val="Default"/>
        <w:numPr>
          <w:ilvl w:val="0"/>
          <w:numId w:val="2"/>
        </w:numPr>
        <w:spacing w:after="209"/>
        <w:rPr>
          <w:sz w:val="22"/>
          <w:szCs w:val="22"/>
        </w:rPr>
      </w:pPr>
      <w:r w:rsidRPr="00716AB0">
        <w:rPr>
          <w:sz w:val="22"/>
          <w:szCs w:val="22"/>
        </w:rPr>
        <w:t xml:space="preserve">Always listen </w:t>
      </w:r>
    </w:p>
    <w:p w14:paraId="7EDF386C" w14:textId="30CD37E0" w:rsidR="00716AB0" w:rsidRPr="00716AB0" w:rsidRDefault="00716AB0" w:rsidP="00716AB0">
      <w:pPr>
        <w:pStyle w:val="Default"/>
        <w:numPr>
          <w:ilvl w:val="0"/>
          <w:numId w:val="2"/>
        </w:numPr>
        <w:spacing w:after="209"/>
        <w:rPr>
          <w:sz w:val="22"/>
          <w:szCs w:val="22"/>
        </w:rPr>
      </w:pPr>
      <w:r w:rsidRPr="00716AB0">
        <w:rPr>
          <w:sz w:val="22"/>
          <w:szCs w:val="22"/>
        </w:rPr>
        <w:t xml:space="preserve">Give support through helping them to develop coping strategies </w:t>
      </w:r>
      <w:proofErr w:type="spellStart"/>
      <w:r w:rsidRPr="00716AB0">
        <w:rPr>
          <w:sz w:val="22"/>
          <w:szCs w:val="22"/>
        </w:rPr>
        <w:t>eg</w:t>
      </w:r>
      <w:proofErr w:type="spellEnd"/>
      <w:r w:rsidRPr="00716AB0">
        <w:rPr>
          <w:sz w:val="22"/>
          <w:szCs w:val="22"/>
        </w:rPr>
        <w:t xml:space="preserve"> by knowing it’s ok to say “Stop it” “I don’t like it” </w:t>
      </w:r>
    </w:p>
    <w:p w14:paraId="548491ED" w14:textId="3B6F5391" w:rsidR="00716AB0" w:rsidRPr="00716AB0" w:rsidRDefault="00716AB0" w:rsidP="00716AB0">
      <w:pPr>
        <w:pStyle w:val="Default"/>
        <w:numPr>
          <w:ilvl w:val="0"/>
          <w:numId w:val="2"/>
        </w:numPr>
        <w:spacing w:after="209"/>
        <w:rPr>
          <w:sz w:val="22"/>
          <w:szCs w:val="22"/>
        </w:rPr>
      </w:pPr>
      <w:r w:rsidRPr="00716AB0">
        <w:rPr>
          <w:sz w:val="22"/>
          <w:szCs w:val="22"/>
        </w:rPr>
        <w:t xml:space="preserve">Encourage children to speak out, and to tell an adult what has happened </w:t>
      </w:r>
    </w:p>
    <w:p w14:paraId="7CDF1353" w14:textId="5E18A27D" w:rsidR="00716AB0" w:rsidRPr="00716AB0" w:rsidRDefault="00716AB0" w:rsidP="00716AB0">
      <w:pPr>
        <w:pStyle w:val="Default"/>
        <w:numPr>
          <w:ilvl w:val="0"/>
          <w:numId w:val="2"/>
        </w:numPr>
        <w:spacing w:after="209"/>
        <w:rPr>
          <w:sz w:val="22"/>
          <w:szCs w:val="22"/>
        </w:rPr>
      </w:pPr>
      <w:r w:rsidRPr="00716AB0">
        <w:rPr>
          <w:sz w:val="22"/>
          <w:szCs w:val="22"/>
        </w:rPr>
        <w:t xml:space="preserve">Encourage co-operative/turn taking activities with other children </w:t>
      </w:r>
    </w:p>
    <w:p w14:paraId="14F55C61" w14:textId="17565CA1" w:rsidR="00716AB0" w:rsidRPr="00716AB0" w:rsidRDefault="00716AB0" w:rsidP="00716AB0">
      <w:pPr>
        <w:pStyle w:val="Default"/>
        <w:numPr>
          <w:ilvl w:val="0"/>
          <w:numId w:val="2"/>
        </w:numPr>
        <w:spacing w:after="209"/>
        <w:rPr>
          <w:sz w:val="22"/>
          <w:szCs w:val="22"/>
        </w:rPr>
      </w:pPr>
      <w:r w:rsidRPr="00716AB0">
        <w:rPr>
          <w:sz w:val="22"/>
          <w:szCs w:val="22"/>
        </w:rPr>
        <w:t xml:space="preserve">Aim to develop self-esteem and confidence </w:t>
      </w:r>
    </w:p>
    <w:p w14:paraId="23E5A738" w14:textId="279338EC" w:rsidR="00716AB0" w:rsidRPr="00716AB0" w:rsidRDefault="00716AB0" w:rsidP="00716AB0">
      <w:pPr>
        <w:pStyle w:val="Default"/>
        <w:numPr>
          <w:ilvl w:val="0"/>
          <w:numId w:val="2"/>
        </w:numPr>
        <w:spacing w:after="209"/>
        <w:rPr>
          <w:sz w:val="22"/>
          <w:szCs w:val="22"/>
        </w:rPr>
      </w:pPr>
      <w:r w:rsidRPr="00716AB0">
        <w:rPr>
          <w:sz w:val="22"/>
          <w:szCs w:val="22"/>
        </w:rPr>
        <w:t xml:space="preserve">Following an incident, reassure the child that they have our support and that it is not their fault </w:t>
      </w:r>
    </w:p>
    <w:p w14:paraId="3C4CC8BD" w14:textId="2B67329D" w:rsidR="00716AB0" w:rsidRPr="00716AB0" w:rsidRDefault="00716AB0" w:rsidP="00716AB0">
      <w:pPr>
        <w:pStyle w:val="Default"/>
        <w:numPr>
          <w:ilvl w:val="0"/>
          <w:numId w:val="2"/>
        </w:numPr>
        <w:rPr>
          <w:sz w:val="22"/>
          <w:szCs w:val="22"/>
        </w:rPr>
      </w:pPr>
      <w:r w:rsidRPr="00716AB0">
        <w:rPr>
          <w:sz w:val="22"/>
          <w:szCs w:val="22"/>
        </w:rPr>
        <w:t xml:space="preserve">Inform/involve other staff and/or parents/carers </w:t>
      </w:r>
    </w:p>
    <w:p w14:paraId="6F95850B" w14:textId="77777777" w:rsidR="00716AB0" w:rsidRDefault="00716AB0" w:rsidP="00716AB0">
      <w:pPr>
        <w:pStyle w:val="Default"/>
        <w:rPr>
          <w:b/>
          <w:bCs/>
          <w:sz w:val="22"/>
          <w:szCs w:val="22"/>
        </w:rPr>
      </w:pPr>
    </w:p>
    <w:p w14:paraId="68BDD9BE" w14:textId="310D8AE0" w:rsidR="00716AB0" w:rsidRPr="00716AB0" w:rsidRDefault="00716AB0" w:rsidP="00716AB0">
      <w:pPr>
        <w:pStyle w:val="Default"/>
        <w:rPr>
          <w:sz w:val="22"/>
          <w:szCs w:val="22"/>
        </w:rPr>
      </w:pPr>
      <w:r w:rsidRPr="00716AB0">
        <w:rPr>
          <w:b/>
          <w:bCs/>
          <w:sz w:val="22"/>
          <w:szCs w:val="22"/>
        </w:rPr>
        <w:t xml:space="preserve">Managing and Investigating Incidents </w:t>
      </w:r>
    </w:p>
    <w:p w14:paraId="568FF20D" w14:textId="77777777" w:rsidR="00716AB0" w:rsidRDefault="00716AB0" w:rsidP="00716AB0">
      <w:pPr>
        <w:pStyle w:val="Default"/>
        <w:rPr>
          <w:sz w:val="22"/>
          <w:szCs w:val="22"/>
        </w:rPr>
      </w:pPr>
    </w:p>
    <w:p w14:paraId="56573B1E" w14:textId="48E30844" w:rsidR="00716AB0" w:rsidRDefault="00716AB0" w:rsidP="00716AB0">
      <w:pPr>
        <w:pStyle w:val="Default"/>
        <w:rPr>
          <w:sz w:val="22"/>
          <w:szCs w:val="22"/>
        </w:rPr>
      </w:pPr>
      <w:r w:rsidRPr="00716AB0">
        <w:rPr>
          <w:sz w:val="22"/>
          <w:szCs w:val="22"/>
        </w:rPr>
        <w:t xml:space="preserve">All nursery adults are vigilant. We take reports or incidents of bullying seriously, responding calmly and </w:t>
      </w:r>
      <w:proofErr w:type="gramStart"/>
      <w:r w:rsidRPr="00716AB0">
        <w:rPr>
          <w:sz w:val="22"/>
          <w:szCs w:val="22"/>
        </w:rPr>
        <w:t>taking action</w:t>
      </w:r>
      <w:proofErr w:type="gramEnd"/>
      <w:r w:rsidRPr="00716AB0">
        <w:rPr>
          <w:sz w:val="22"/>
          <w:szCs w:val="22"/>
        </w:rPr>
        <w:t xml:space="preserve"> as quickly as possible to establish exactly what has happened by listening to and talking with those involved, including witnesses. Depending on the severity of the incident, we may use </w:t>
      </w:r>
      <w:proofErr w:type="gramStart"/>
      <w:r w:rsidRPr="00716AB0">
        <w:rPr>
          <w:sz w:val="22"/>
          <w:szCs w:val="22"/>
        </w:rPr>
        <w:t>some/all of</w:t>
      </w:r>
      <w:proofErr w:type="gramEnd"/>
      <w:r w:rsidRPr="00716AB0">
        <w:rPr>
          <w:sz w:val="22"/>
          <w:szCs w:val="22"/>
        </w:rPr>
        <w:t xml:space="preserve"> the following strategies: </w:t>
      </w:r>
    </w:p>
    <w:p w14:paraId="48C0E9ED" w14:textId="77777777" w:rsidR="00716AB0" w:rsidRPr="00716AB0" w:rsidRDefault="00716AB0" w:rsidP="00716AB0">
      <w:pPr>
        <w:pStyle w:val="Default"/>
        <w:rPr>
          <w:sz w:val="22"/>
          <w:szCs w:val="22"/>
        </w:rPr>
      </w:pPr>
    </w:p>
    <w:p w14:paraId="6B83D9B8" w14:textId="77777777" w:rsidR="00716AB0" w:rsidRPr="00716AB0" w:rsidRDefault="00716AB0" w:rsidP="00716AB0">
      <w:pPr>
        <w:pStyle w:val="Default"/>
        <w:spacing w:after="209"/>
        <w:rPr>
          <w:sz w:val="22"/>
          <w:szCs w:val="22"/>
        </w:rPr>
      </w:pPr>
      <w:r w:rsidRPr="00716AB0">
        <w:rPr>
          <w:rFonts w:cs="Wingdings"/>
          <w:sz w:val="22"/>
          <w:szCs w:val="22"/>
        </w:rPr>
        <w:t xml:space="preserve"> </w:t>
      </w:r>
      <w:r w:rsidRPr="00716AB0">
        <w:rPr>
          <w:sz w:val="22"/>
          <w:szCs w:val="22"/>
        </w:rPr>
        <w:t xml:space="preserve">Comfort, support and reassure the victim </w:t>
      </w:r>
    </w:p>
    <w:p w14:paraId="3C44504B" w14:textId="77777777" w:rsidR="00716AB0" w:rsidRPr="00716AB0" w:rsidRDefault="00716AB0" w:rsidP="00716AB0">
      <w:pPr>
        <w:pStyle w:val="Default"/>
        <w:spacing w:after="209"/>
        <w:rPr>
          <w:sz w:val="22"/>
          <w:szCs w:val="22"/>
        </w:rPr>
      </w:pPr>
      <w:r w:rsidRPr="00716AB0">
        <w:rPr>
          <w:rFonts w:cs="Wingdings"/>
          <w:sz w:val="22"/>
          <w:szCs w:val="22"/>
        </w:rPr>
        <w:t xml:space="preserve"> </w:t>
      </w:r>
      <w:r w:rsidRPr="00716AB0">
        <w:rPr>
          <w:sz w:val="22"/>
          <w:szCs w:val="22"/>
        </w:rPr>
        <w:t xml:space="preserve">Encourage empathy with the victim from the bully </w:t>
      </w:r>
    </w:p>
    <w:p w14:paraId="23C92F2E" w14:textId="77777777" w:rsidR="00716AB0" w:rsidRPr="00716AB0" w:rsidRDefault="00716AB0" w:rsidP="00716AB0">
      <w:pPr>
        <w:pStyle w:val="Default"/>
        <w:spacing w:after="209"/>
        <w:rPr>
          <w:sz w:val="22"/>
          <w:szCs w:val="22"/>
        </w:rPr>
      </w:pPr>
      <w:r w:rsidRPr="00716AB0">
        <w:rPr>
          <w:rFonts w:cs="Wingdings"/>
          <w:sz w:val="22"/>
          <w:szCs w:val="22"/>
        </w:rPr>
        <w:t xml:space="preserve"> </w:t>
      </w:r>
      <w:r w:rsidRPr="00716AB0">
        <w:rPr>
          <w:sz w:val="22"/>
          <w:szCs w:val="22"/>
        </w:rPr>
        <w:t xml:space="preserve">Share concerns with other members of staff </w:t>
      </w:r>
    </w:p>
    <w:p w14:paraId="7823BAB2" w14:textId="77777777" w:rsidR="00716AB0" w:rsidRPr="00716AB0" w:rsidRDefault="00716AB0" w:rsidP="00716AB0">
      <w:pPr>
        <w:pStyle w:val="Default"/>
        <w:spacing w:after="209"/>
        <w:rPr>
          <w:sz w:val="22"/>
          <w:szCs w:val="22"/>
        </w:rPr>
      </w:pPr>
      <w:r w:rsidRPr="00716AB0">
        <w:rPr>
          <w:rFonts w:cs="Wingdings"/>
          <w:sz w:val="22"/>
          <w:szCs w:val="22"/>
        </w:rPr>
        <w:t xml:space="preserve"> </w:t>
      </w:r>
      <w:r w:rsidRPr="00716AB0">
        <w:rPr>
          <w:sz w:val="22"/>
          <w:szCs w:val="22"/>
        </w:rPr>
        <w:t xml:space="preserve">Make it clear to the bully what was wrong with the behaviour and why </w:t>
      </w:r>
    </w:p>
    <w:p w14:paraId="0DBE2758" w14:textId="77777777" w:rsidR="00716AB0" w:rsidRPr="00716AB0" w:rsidRDefault="00716AB0" w:rsidP="00716AB0">
      <w:pPr>
        <w:pStyle w:val="Default"/>
        <w:spacing w:after="209"/>
        <w:rPr>
          <w:sz w:val="22"/>
          <w:szCs w:val="22"/>
        </w:rPr>
      </w:pPr>
      <w:r w:rsidRPr="00716AB0">
        <w:rPr>
          <w:rFonts w:cs="Wingdings"/>
          <w:sz w:val="22"/>
          <w:szCs w:val="22"/>
        </w:rPr>
        <w:t xml:space="preserve"> </w:t>
      </w:r>
      <w:r w:rsidRPr="00716AB0">
        <w:rPr>
          <w:sz w:val="22"/>
          <w:szCs w:val="22"/>
        </w:rPr>
        <w:t xml:space="preserve">Encourage the bully to try to make amends </w:t>
      </w:r>
    </w:p>
    <w:p w14:paraId="52F80501" w14:textId="77777777" w:rsidR="00716AB0" w:rsidRPr="00716AB0" w:rsidRDefault="00716AB0" w:rsidP="00716AB0">
      <w:pPr>
        <w:pStyle w:val="Default"/>
        <w:spacing w:after="209"/>
        <w:rPr>
          <w:sz w:val="22"/>
          <w:szCs w:val="22"/>
        </w:rPr>
      </w:pPr>
      <w:r w:rsidRPr="00716AB0">
        <w:rPr>
          <w:rFonts w:cs="Wingdings"/>
          <w:sz w:val="22"/>
          <w:szCs w:val="22"/>
        </w:rPr>
        <w:t xml:space="preserve"> </w:t>
      </w:r>
      <w:r w:rsidRPr="00716AB0">
        <w:rPr>
          <w:sz w:val="22"/>
          <w:szCs w:val="22"/>
        </w:rPr>
        <w:t xml:space="preserve">Inform the staff involved with both children about the incident </w:t>
      </w:r>
    </w:p>
    <w:p w14:paraId="0FE4CD62" w14:textId="77777777" w:rsidR="00716AB0" w:rsidRPr="00716AB0" w:rsidRDefault="00716AB0" w:rsidP="00716AB0">
      <w:pPr>
        <w:pStyle w:val="Default"/>
        <w:spacing w:after="209"/>
        <w:rPr>
          <w:sz w:val="22"/>
          <w:szCs w:val="22"/>
        </w:rPr>
      </w:pPr>
      <w:r w:rsidRPr="00716AB0">
        <w:rPr>
          <w:rFonts w:cs="Wingdings"/>
          <w:sz w:val="22"/>
          <w:szCs w:val="22"/>
        </w:rPr>
        <w:t xml:space="preserve"> </w:t>
      </w:r>
      <w:r w:rsidRPr="00716AB0">
        <w:rPr>
          <w:sz w:val="22"/>
          <w:szCs w:val="22"/>
        </w:rPr>
        <w:t xml:space="preserve">Record specific, dated incidents in children’s records </w:t>
      </w:r>
    </w:p>
    <w:p w14:paraId="57A7F028" w14:textId="77777777" w:rsidR="00716AB0" w:rsidRPr="00716AB0" w:rsidRDefault="00716AB0" w:rsidP="00716AB0">
      <w:pPr>
        <w:pStyle w:val="Default"/>
        <w:spacing w:after="209"/>
        <w:rPr>
          <w:sz w:val="22"/>
          <w:szCs w:val="22"/>
        </w:rPr>
      </w:pPr>
      <w:r w:rsidRPr="00716AB0">
        <w:rPr>
          <w:rFonts w:cs="Wingdings"/>
          <w:sz w:val="22"/>
          <w:szCs w:val="22"/>
        </w:rPr>
        <w:t xml:space="preserve"> </w:t>
      </w:r>
      <w:r w:rsidRPr="00716AB0">
        <w:rPr>
          <w:sz w:val="22"/>
          <w:szCs w:val="22"/>
        </w:rPr>
        <w:t xml:space="preserve">Involve parents/carers in discussing a plan of action </w:t>
      </w:r>
    </w:p>
    <w:p w14:paraId="60B51A47" w14:textId="77777777" w:rsidR="00716AB0" w:rsidRPr="00716AB0" w:rsidRDefault="00716AB0" w:rsidP="00716AB0">
      <w:pPr>
        <w:pStyle w:val="Default"/>
        <w:spacing w:after="209"/>
        <w:rPr>
          <w:sz w:val="22"/>
          <w:szCs w:val="22"/>
        </w:rPr>
      </w:pPr>
      <w:r w:rsidRPr="00716AB0">
        <w:rPr>
          <w:rFonts w:cs="Wingdings"/>
          <w:sz w:val="22"/>
          <w:szCs w:val="22"/>
        </w:rPr>
        <w:t xml:space="preserve"> </w:t>
      </w:r>
      <w:r w:rsidRPr="00716AB0">
        <w:rPr>
          <w:sz w:val="22"/>
          <w:szCs w:val="22"/>
        </w:rPr>
        <w:t xml:space="preserve">Share concerns at a whole staff meeting </w:t>
      </w:r>
    </w:p>
    <w:p w14:paraId="1EBDF747" w14:textId="77777777" w:rsidR="00716AB0" w:rsidRPr="00716AB0" w:rsidRDefault="00716AB0" w:rsidP="00716AB0">
      <w:pPr>
        <w:pStyle w:val="Default"/>
        <w:rPr>
          <w:sz w:val="22"/>
          <w:szCs w:val="22"/>
        </w:rPr>
      </w:pPr>
      <w:r w:rsidRPr="00716AB0">
        <w:rPr>
          <w:rFonts w:cs="Wingdings"/>
          <w:sz w:val="22"/>
          <w:szCs w:val="22"/>
        </w:rPr>
        <w:t xml:space="preserve"> </w:t>
      </w:r>
      <w:r w:rsidRPr="00716AB0">
        <w:rPr>
          <w:sz w:val="22"/>
          <w:szCs w:val="22"/>
        </w:rPr>
        <w:t xml:space="preserve">Involve SENCO </w:t>
      </w:r>
    </w:p>
    <w:p w14:paraId="30C7C04E" w14:textId="77777777" w:rsidR="00716AB0" w:rsidRPr="0001286E" w:rsidRDefault="00716AB0" w:rsidP="00716AB0">
      <w:pPr>
        <w:pStyle w:val="Default"/>
        <w:rPr>
          <w:sz w:val="20"/>
          <w:szCs w:val="20"/>
        </w:rPr>
      </w:pPr>
      <w:r w:rsidRPr="0001286E">
        <w:rPr>
          <w:b/>
          <w:bCs/>
          <w:sz w:val="20"/>
          <w:szCs w:val="20"/>
        </w:rPr>
        <w:lastRenderedPageBreak/>
        <w:t xml:space="preserve">Curriculum Links </w:t>
      </w:r>
    </w:p>
    <w:p w14:paraId="18FBD241" w14:textId="77777777" w:rsidR="00716AB0" w:rsidRPr="0001286E" w:rsidRDefault="00716AB0" w:rsidP="00716AB0">
      <w:pPr>
        <w:pStyle w:val="Default"/>
        <w:rPr>
          <w:sz w:val="20"/>
          <w:szCs w:val="20"/>
        </w:rPr>
      </w:pPr>
    </w:p>
    <w:p w14:paraId="4B29209F" w14:textId="3F191C4B" w:rsidR="0001286E" w:rsidRPr="0001286E" w:rsidRDefault="00716AB0" w:rsidP="0001286E">
      <w:pPr>
        <w:pStyle w:val="Default"/>
        <w:rPr>
          <w:sz w:val="18"/>
          <w:szCs w:val="18"/>
        </w:rPr>
      </w:pPr>
      <w:r w:rsidRPr="0001286E">
        <w:rPr>
          <w:sz w:val="18"/>
          <w:szCs w:val="18"/>
        </w:rPr>
        <w:t xml:space="preserve">Our curriculum is used to support our anti bullying policy. Jenny Mosley’s ‘Golden rules’ and ‘Our Hands are </w:t>
      </w:r>
      <w:proofErr w:type="gramStart"/>
      <w:r w:rsidRPr="0001286E">
        <w:rPr>
          <w:sz w:val="18"/>
          <w:szCs w:val="18"/>
        </w:rPr>
        <w:t>For</w:t>
      </w:r>
      <w:proofErr w:type="gramEnd"/>
      <w:r w:rsidRPr="0001286E">
        <w:rPr>
          <w:sz w:val="18"/>
          <w:szCs w:val="18"/>
        </w:rPr>
        <w:t xml:space="preserve"> rules’ are taught in the first term and re-enforced with the children regularly. Related issues may be tackled during whole class circle time </w:t>
      </w:r>
      <w:proofErr w:type="spellStart"/>
      <w:r w:rsidRPr="0001286E">
        <w:rPr>
          <w:sz w:val="18"/>
          <w:szCs w:val="18"/>
        </w:rPr>
        <w:t>eg</w:t>
      </w:r>
      <w:proofErr w:type="spellEnd"/>
      <w:r w:rsidRPr="0001286E">
        <w:rPr>
          <w:sz w:val="18"/>
          <w:szCs w:val="18"/>
        </w:rPr>
        <w:t xml:space="preserve"> through a focus on exploring feelings/Social Stories. Drama, puppets, story sacks and imaginative role-play activities are also used to explore relationships and to encourage co-operative interaction. For example, Media Initiative; Oh Lila; and NSPCC. We inform parents of our anti bullying programmes and initiatives, through our parent information sessions; newsletters; special prompt notes; stickers; posters; leaflets; slide show of digital photographs and our nursery Web site. We are proactive and maximise every opportunity to build self-esteem and develop a positive sense of worth. </w:t>
      </w:r>
    </w:p>
    <w:p w14:paraId="415F46AF" w14:textId="7F276E74" w:rsidR="0001286E" w:rsidRPr="0001286E" w:rsidRDefault="0001286E" w:rsidP="0001286E">
      <w:pPr>
        <w:pStyle w:val="Default"/>
        <w:rPr>
          <w:sz w:val="20"/>
          <w:szCs w:val="20"/>
        </w:rPr>
      </w:pPr>
    </w:p>
    <w:p w14:paraId="26C551E7" w14:textId="6909A833" w:rsidR="0001286E" w:rsidRPr="00201860" w:rsidRDefault="0001286E" w:rsidP="0001286E">
      <w:pPr>
        <w:pStyle w:val="Default"/>
        <w:rPr>
          <w:b/>
          <w:bCs/>
          <w:sz w:val="20"/>
          <w:szCs w:val="20"/>
          <w:u w:val="single"/>
        </w:rPr>
      </w:pPr>
      <w:r w:rsidRPr="00201860">
        <w:rPr>
          <w:b/>
          <w:bCs/>
          <w:sz w:val="20"/>
          <w:szCs w:val="20"/>
          <w:u w:val="single"/>
        </w:rPr>
        <w:t xml:space="preserve">Online resources available – </w:t>
      </w:r>
    </w:p>
    <w:p w14:paraId="4A9B353D" w14:textId="61A1B44C" w:rsidR="0001286E" w:rsidRPr="00201860" w:rsidRDefault="0001286E" w:rsidP="0001286E">
      <w:pPr>
        <w:pStyle w:val="Default"/>
        <w:rPr>
          <w:b/>
          <w:bCs/>
          <w:sz w:val="20"/>
          <w:szCs w:val="20"/>
        </w:rPr>
      </w:pPr>
      <w:r w:rsidRPr="00201860">
        <w:rPr>
          <w:b/>
          <w:bCs/>
          <w:sz w:val="20"/>
          <w:szCs w:val="20"/>
        </w:rPr>
        <w:t xml:space="preserve">Safer Schools </w:t>
      </w:r>
    </w:p>
    <w:p w14:paraId="42B8AFB2" w14:textId="138EA6D9" w:rsidR="0001286E" w:rsidRPr="00201860" w:rsidRDefault="0001286E" w:rsidP="0001286E">
      <w:pPr>
        <w:pStyle w:val="Default"/>
        <w:rPr>
          <w:b/>
          <w:bCs/>
          <w:sz w:val="20"/>
          <w:szCs w:val="20"/>
        </w:rPr>
      </w:pPr>
      <w:r w:rsidRPr="00201860">
        <w:rPr>
          <w:b/>
          <w:bCs/>
          <w:sz w:val="20"/>
          <w:szCs w:val="20"/>
        </w:rPr>
        <w:t xml:space="preserve">BBC Online Safety </w:t>
      </w:r>
    </w:p>
    <w:p w14:paraId="0EF659A2" w14:textId="62A38123" w:rsidR="0001286E" w:rsidRPr="00201860" w:rsidRDefault="0001286E" w:rsidP="0001286E">
      <w:pPr>
        <w:pStyle w:val="Default"/>
        <w:rPr>
          <w:b/>
          <w:bCs/>
          <w:sz w:val="20"/>
          <w:szCs w:val="20"/>
        </w:rPr>
      </w:pPr>
      <w:r w:rsidRPr="00201860">
        <w:rPr>
          <w:b/>
          <w:bCs/>
          <w:sz w:val="20"/>
          <w:szCs w:val="20"/>
        </w:rPr>
        <w:t>Aware NI</w:t>
      </w:r>
    </w:p>
    <w:p w14:paraId="359DFF4C" w14:textId="63CB6655" w:rsidR="0001286E" w:rsidRPr="0093644E" w:rsidRDefault="0001286E" w:rsidP="0001286E">
      <w:pPr>
        <w:pStyle w:val="Default"/>
        <w:rPr>
          <w:b/>
          <w:bCs/>
          <w:sz w:val="20"/>
          <w:szCs w:val="20"/>
        </w:rPr>
      </w:pPr>
      <w:r w:rsidRPr="00201860">
        <w:rPr>
          <w:b/>
          <w:bCs/>
          <w:sz w:val="20"/>
          <w:szCs w:val="20"/>
        </w:rPr>
        <w:t>Parenting NI</w:t>
      </w:r>
    </w:p>
    <w:p w14:paraId="5BB8547A" w14:textId="77777777" w:rsidR="0001286E" w:rsidRPr="0001286E" w:rsidRDefault="0001286E" w:rsidP="0001286E">
      <w:pPr>
        <w:pStyle w:val="Default"/>
        <w:rPr>
          <w:sz w:val="20"/>
          <w:szCs w:val="20"/>
        </w:rPr>
      </w:pPr>
    </w:p>
    <w:p w14:paraId="1CE17417" w14:textId="3E25CCA8" w:rsidR="00716AB0" w:rsidRPr="0001286E" w:rsidRDefault="00716AB0" w:rsidP="00716AB0">
      <w:pPr>
        <w:pStyle w:val="Default"/>
        <w:rPr>
          <w:sz w:val="20"/>
          <w:szCs w:val="20"/>
        </w:rPr>
      </w:pPr>
      <w:r w:rsidRPr="0001286E">
        <w:rPr>
          <w:b/>
          <w:bCs/>
          <w:sz w:val="20"/>
          <w:szCs w:val="20"/>
        </w:rPr>
        <w:t xml:space="preserve">The Role of the Board of Governors </w:t>
      </w:r>
    </w:p>
    <w:p w14:paraId="0C9E5981" w14:textId="77777777" w:rsidR="00716AB0" w:rsidRPr="0001286E" w:rsidRDefault="00716AB0" w:rsidP="00716AB0">
      <w:pPr>
        <w:pStyle w:val="Default"/>
        <w:rPr>
          <w:sz w:val="20"/>
          <w:szCs w:val="20"/>
        </w:rPr>
      </w:pPr>
    </w:p>
    <w:p w14:paraId="102F651C" w14:textId="5BE21DCE" w:rsidR="00716AB0" w:rsidRPr="0001286E" w:rsidRDefault="00716AB0" w:rsidP="00716AB0">
      <w:pPr>
        <w:pStyle w:val="Default"/>
        <w:rPr>
          <w:sz w:val="20"/>
          <w:szCs w:val="20"/>
        </w:rPr>
      </w:pPr>
      <w:r w:rsidRPr="0001286E">
        <w:rPr>
          <w:sz w:val="20"/>
          <w:szCs w:val="20"/>
        </w:rPr>
        <w:t xml:space="preserve">The Board of Governors support the Principal in all attempts to eliminate bullying from the nursery school. Any incidents of bullying that do occur are treated seriously and dealt with appropriately. </w:t>
      </w:r>
    </w:p>
    <w:p w14:paraId="711D5FEF" w14:textId="77777777" w:rsidR="00716AB0" w:rsidRPr="0001286E" w:rsidRDefault="00716AB0" w:rsidP="00716AB0">
      <w:pPr>
        <w:pStyle w:val="Default"/>
        <w:rPr>
          <w:b/>
          <w:bCs/>
          <w:sz w:val="20"/>
          <w:szCs w:val="20"/>
        </w:rPr>
      </w:pPr>
    </w:p>
    <w:p w14:paraId="054692FB" w14:textId="31DC7265" w:rsidR="00716AB0" w:rsidRPr="0001286E" w:rsidRDefault="00716AB0" w:rsidP="00716AB0">
      <w:pPr>
        <w:pStyle w:val="Default"/>
        <w:rPr>
          <w:sz w:val="20"/>
          <w:szCs w:val="20"/>
        </w:rPr>
      </w:pPr>
      <w:r w:rsidRPr="0001286E">
        <w:rPr>
          <w:b/>
          <w:bCs/>
          <w:sz w:val="20"/>
          <w:szCs w:val="20"/>
        </w:rPr>
        <w:t xml:space="preserve">The Role of the Principal </w:t>
      </w:r>
    </w:p>
    <w:p w14:paraId="19E00F6E" w14:textId="77777777" w:rsidR="00716AB0" w:rsidRPr="0001286E" w:rsidRDefault="00716AB0" w:rsidP="00716AB0">
      <w:pPr>
        <w:pStyle w:val="Default"/>
        <w:rPr>
          <w:rFonts w:cs="Wingdings"/>
          <w:sz w:val="20"/>
          <w:szCs w:val="20"/>
        </w:rPr>
      </w:pPr>
    </w:p>
    <w:p w14:paraId="0E3F8435" w14:textId="35BFB02F" w:rsidR="00716AB0" w:rsidRPr="0001286E" w:rsidRDefault="00716AB0" w:rsidP="00716AB0">
      <w:pPr>
        <w:pStyle w:val="Default"/>
        <w:rPr>
          <w:sz w:val="20"/>
          <w:szCs w:val="20"/>
        </w:rPr>
      </w:pPr>
      <w:r w:rsidRPr="0001286E">
        <w:rPr>
          <w:rFonts w:cs="Wingdings"/>
          <w:sz w:val="20"/>
          <w:szCs w:val="20"/>
        </w:rPr>
        <w:t xml:space="preserve"> </w:t>
      </w:r>
      <w:r w:rsidRPr="0001286E">
        <w:rPr>
          <w:sz w:val="20"/>
          <w:szCs w:val="20"/>
        </w:rPr>
        <w:t xml:space="preserve">To ensure that all staff members receive sufficient training to equip them to deal with all incidents of bullying. </w:t>
      </w:r>
    </w:p>
    <w:p w14:paraId="1FD91E92" w14:textId="77777777" w:rsidR="00716AB0" w:rsidRPr="0001286E" w:rsidRDefault="00716AB0" w:rsidP="00716AB0">
      <w:pPr>
        <w:pStyle w:val="Default"/>
        <w:rPr>
          <w:sz w:val="20"/>
          <w:szCs w:val="20"/>
        </w:rPr>
      </w:pPr>
      <w:r w:rsidRPr="0001286E">
        <w:rPr>
          <w:rFonts w:cs="Wingdings"/>
          <w:sz w:val="20"/>
          <w:szCs w:val="20"/>
        </w:rPr>
        <w:t xml:space="preserve"> </w:t>
      </w:r>
      <w:r w:rsidRPr="0001286E">
        <w:rPr>
          <w:sz w:val="20"/>
          <w:szCs w:val="20"/>
        </w:rPr>
        <w:t xml:space="preserve">To implement the policy and ensure that all staff are aware of the policy and deal appropriately with incidents that may arise. </w:t>
      </w:r>
    </w:p>
    <w:p w14:paraId="677682E8" w14:textId="77777777" w:rsidR="00716AB0" w:rsidRPr="0001286E" w:rsidRDefault="00716AB0" w:rsidP="00716AB0">
      <w:pPr>
        <w:pStyle w:val="Default"/>
        <w:rPr>
          <w:sz w:val="20"/>
          <w:szCs w:val="20"/>
        </w:rPr>
      </w:pPr>
      <w:r w:rsidRPr="0001286E">
        <w:rPr>
          <w:rFonts w:cs="Wingdings"/>
          <w:sz w:val="20"/>
          <w:szCs w:val="20"/>
        </w:rPr>
        <w:t xml:space="preserve"> </w:t>
      </w:r>
      <w:r w:rsidRPr="0001286E">
        <w:rPr>
          <w:sz w:val="20"/>
          <w:szCs w:val="20"/>
        </w:rPr>
        <w:t xml:space="preserve">To decrease incidents of bullying by establishing an ethos of good Community Relations, Inclusion and Diversity (CRED) and Zero tolerance of bullying. </w:t>
      </w:r>
    </w:p>
    <w:p w14:paraId="45988645" w14:textId="77777777" w:rsidR="00716AB0" w:rsidRPr="0001286E" w:rsidRDefault="00716AB0" w:rsidP="00716AB0">
      <w:pPr>
        <w:rPr>
          <w:rFonts w:ascii="Comic Sans MS" w:hAnsi="Comic Sans MS"/>
          <w:sz w:val="20"/>
          <w:szCs w:val="20"/>
        </w:rPr>
      </w:pPr>
    </w:p>
    <w:p w14:paraId="3FC1A7F7" w14:textId="77777777" w:rsidR="00716AB0" w:rsidRPr="0001286E" w:rsidRDefault="00716AB0" w:rsidP="00716AB0">
      <w:pPr>
        <w:pStyle w:val="Default"/>
        <w:rPr>
          <w:sz w:val="20"/>
          <w:szCs w:val="20"/>
        </w:rPr>
      </w:pPr>
      <w:r w:rsidRPr="0001286E">
        <w:rPr>
          <w:b/>
          <w:bCs/>
          <w:sz w:val="20"/>
          <w:szCs w:val="20"/>
        </w:rPr>
        <w:t xml:space="preserve">The Role of Parents </w:t>
      </w:r>
    </w:p>
    <w:p w14:paraId="37D8870A" w14:textId="77777777" w:rsidR="00716AB0" w:rsidRPr="0001286E" w:rsidRDefault="00716AB0" w:rsidP="00716AB0">
      <w:pPr>
        <w:pStyle w:val="Default"/>
        <w:rPr>
          <w:sz w:val="20"/>
          <w:szCs w:val="20"/>
        </w:rPr>
      </w:pPr>
    </w:p>
    <w:p w14:paraId="03557518" w14:textId="43BCAA28" w:rsidR="00716AB0" w:rsidRPr="0001286E" w:rsidRDefault="00716AB0" w:rsidP="00716AB0">
      <w:pPr>
        <w:pStyle w:val="Default"/>
        <w:rPr>
          <w:sz w:val="20"/>
          <w:szCs w:val="20"/>
        </w:rPr>
      </w:pPr>
      <w:r w:rsidRPr="0001286E">
        <w:rPr>
          <w:sz w:val="20"/>
          <w:szCs w:val="20"/>
        </w:rPr>
        <w:t xml:space="preserve">Parents are informed about the aims of the school. </w:t>
      </w:r>
    </w:p>
    <w:p w14:paraId="7DC82CAB" w14:textId="77777777" w:rsidR="00716AB0" w:rsidRPr="0001286E" w:rsidRDefault="00716AB0" w:rsidP="00716AB0">
      <w:pPr>
        <w:pStyle w:val="Default"/>
        <w:rPr>
          <w:sz w:val="20"/>
          <w:szCs w:val="20"/>
        </w:rPr>
      </w:pPr>
    </w:p>
    <w:p w14:paraId="138D8235" w14:textId="15D6C721" w:rsidR="00716AB0" w:rsidRPr="0001286E" w:rsidRDefault="00716AB0" w:rsidP="00716AB0">
      <w:pPr>
        <w:pStyle w:val="Default"/>
        <w:rPr>
          <w:sz w:val="20"/>
          <w:szCs w:val="20"/>
        </w:rPr>
      </w:pPr>
      <w:r w:rsidRPr="0001286E">
        <w:rPr>
          <w:sz w:val="20"/>
          <w:szCs w:val="20"/>
        </w:rPr>
        <w:t xml:space="preserve">All parents have a responsibility: </w:t>
      </w:r>
    </w:p>
    <w:p w14:paraId="593B05EF" w14:textId="0366A325" w:rsidR="00716AB0" w:rsidRPr="0001286E" w:rsidRDefault="00716AB0" w:rsidP="00716AB0">
      <w:pPr>
        <w:pStyle w:val="Default"/>
        <w:rPr>
          <w:sz w:val="20"/>
          <w:szCs w:val="20"/>
        </w:rPr>
      </w:pPr>
      <w:r w:rsidRPr="0001286E">
        <w:rPr>
          <w:rFonts w:cs="Wingdings"/>
          <w:sz w:val="20"/>
          <w:szCs w:val="20"/>
        </w:rPr>
        <w:t xml:space="preserve"> </w:t>
      </w:r>
      <w:r w:rsidRPr="0001286E">
        <w:rPr>
          <w:sz w:val="20"/>
          <w:szCs w:val="20"/>
        </w:rPr>
        <w:t xml:space="preserve">To support the school’s anti-bullying policy </w:t>
      </w:r>
    </w:p>
    <w:p w14:paraId="485F81BC" w14:textId="77777777" w:rsidR="00716AB0" w:rsidRPr="0001286E" w:rsidRDefault="00716AB0" w:rsidP="00716AB0">
      <w:pPr>
        <w:pStyle w:val="Default"/>
        <w:rPr>
          <w:sz w:val="20"/>
          <w:szCs w:val="20"/>
        </w:rPr>
      </w:pPr>
      <w:r w:rsidRPr="0001286E">
        <w:rPr>
          <w:rFonts w:cs="Wingdings"/>
          <w:sz w:val="20"/>
          <w:szCs w:val="20"/>
        </w:rPr>
        <w:t xml:space="preserve"> </w:t>
      </w:r>
      <w:r w:rsidRPr="0001286E">
        <w:rPr>
          <w:sz w:val="20"/>
          <w:szCs w:val="20"/>
        </w:rPr>
        <w:t xml:space="preserve">To discuss Jenny Mosley’s ‘Golden Rules’ and ‘our hands are for’ nursery rules with their child </w:t>
      </w:r>
    </w:p>
    <w:p w14:paraId="56657774" w14:textId="42F43A2C" w:rsidR="00716AB0" w:rsidRPr="0001286E" w:rsidRDefault="00716AB0" w:rsidP="00716AB0">
      <w:pPr>
        <w:pStyle w:val="Default"/>
        <w:rPr>
          <w:sz w:val="20"/>
          <w:szCs w:val="20"/>
        </w:rPr>
      </w:pPr>
      <w:r w:rsidRPr="0001286E">
        <w:rPr>
          <w:rFonts w:cs="Wingdings"/>
          <w:sz w:val="20"/>
          <w:szCs w:val="20"/>
        </w:rPr>
        <w:t xml:space="preserve"> </w:t>
      </w:r>
      <w:r w:rsidRPr="0001286E">
        <w:rPr>
          <w:sz w:val="20"/>
          <w:szCs w:val="20"/>
        </w:rPr>
        <w:t xml:space="preserve">To </w:t>
      </w:r>
      <w:r w:rsidR="00F358B3" w:rsidRPr="0001286E">
        <w:rPr>
          <w:sz w:val="20"/>
          <w:szCs w:val="20"/>
        </w:rPr>
        <w:t>complete</w:t>
      </w:r>
      <w:r w:rsidRPr="0001286E">
        <w:rPr>
          <w:sz w:val="20"/>
          <w:szCs w:val="20"/>
        </w:rPr>
        <w:t xml:space="preserve"> the Behaviour management </w:t>
      </w:r>
      <w:r w:rsidR="00F358B3" w:rsidRPr="0001286E">
        <w:rPr>
          <w:sz w:val="20"/>
          <w:szCs w:val="20"/>
        </w:rPr>
        <w:t>p</w:t>
      </w:r>
      <w:r w:rsidRPr="0001286E">
        <w:rPr>
          <w:sz w:val="20"/>
          <w:szCs w:val="20"/>
        </w:rPr>
        <w:t>arental confirmation sheet.</w:t>
      </w:r>
    </w:p>
    <w:p w14:paraId="1300DB6C" w14:textId="7DA0F380" w:rsidR="00716AB0" w:rsidRPr="0001286E" w:rsidRDefault="00716AB0" w:rsidP="00716AB0">
      <w:pPr>
        <w:pStyle w:val="Default"/>
        <w:rPr>
          <w:sz w:val="20"/>
          <w:szCs w:val="20"/>
        </w:rPr>
      </w:pPr>
      <w:r w:rsidRPr="0001286E">
        <w:rPr>
          <w:sz w:val="20"/>
          <w:szCs w:val="20"/>
        </w:rPr>
        <w:t xml:space="preserve">  (Appendix 1</w:t>
      </w:r>
      <w:r w:rsidR="00F358B3" w:rsidRPr="0001286E">
        <w:rPr>
          <w:sz w:val="20"/>
          <w:szCs w:val="20"/>
        </w:rPr>
        <w:t xml:space="preserve"> – to be sent through Google Forms</w:t>
      </w:r>
      <w:r w:rsidRPr="0001286E">
        <w:rPr>
          <w:sz w:val="20"/>
          <w:szCs w:val="20"/>
        </w:rPr>
        <w:t xml:space="preserve">) </w:t>
      </w:r>
    </w:p>
    <w:p w14:paraId="0BF50ECC" w14:textId="77777777" w:rsidR="00716AB0" w:rsidRPr="0001286E" w:rsidRDefault="00716AB0" w:rsidP="00716AB0">
      <w:pPr>
        <w:pStyle w:val="Default"/>
        <w:rPr>
          <w:sz w:val="20"/>
          <w:szCs w:val="20"/>
        </w:rPr>
      </w:pPr>
    </w:p>
    <w:p w14:paraId="31001F9E" w14:textId="77777777" w:rsidR="00716AB0" w:rsidRPr="0001286E" w:rsidRDefault="00716AB0" w:rsidP="00716AB0">
      <w:pPr>
        <w:pStyle w:val="Default"/>
        <w:rPr>
          <w:sz w:val="20"/>
          <w:szCs w:val="20"/>
        </w:rPr>
      </w:pPr>
      <w:r w:rsidRPr="0001286E">
        <w:rPr>
          <w:b/>
          <w:bCs/>
          <w:sz w:val="20"/>
          <w:szCs w:val="20"/>
        </w:rPr>
        <w:t xml:space="preserve">Monitoring and Review </w:t>
      </w:r>
    </w:p>
    <w:p w14:paraId="297248AA" w14:textId="77777777" w:rsidR="00716AB0" w:rsidRPr="0001286E" w:rsidRDefault="00716AB0" w:rsidP="00716AB0">
      <w:pPr>
        <w:spacing w:after="0"/>
        <w:rPr>
          <w:rFonts w:ascii="Comic Sans MS" w:hAnsi="Comic Sans MS"/>
          <w:sz w:val="20"/>
          <w:szCs w:val="20"/>
        </w:rPr>
      </w:pPr>
    </w:p>
    <w:p w14:paraId="2EA77AB7" w14:textId="05D580AD" w:rsidR="00F468CB" w:rsidRPr="0001286E" w:rsidRDefault="00F468CB" w:rsidP="00F468CB">
      <w:pPr>
        <w:spacing w:after="0"/>
        <w:rPr>
          <w:rFonts w:ascii="Comic Sans MS" w:hAnsi="Comic Sans MS"/>
          <w:sz w:val="20"/>
          <w:szCs w:val="20"/>
        </w:rPr>
      </w:pPr>
      <w:r w:rsidRPr="0001286E">
        <w:rPr>
          <w:rFonts w:ascii="Comic Sans MS" w:hAnsi="Comic Sans MS"/>
          <w:sz w:val="20"/>
          <w:szCs w:val="20"/>
        </w:rPr>
        <w:t xml:space="preserve">The staff and principal monitor this policy regularly. It will be reviewed by the Board of Governors </w:t>
      </w:r>
      <w:r w:rsidRPr="00201860">
        <w:rPr>
          <w:rFonts w:ascii="Comic Sans MS" w:hAnsi="Comic Sans MS"/>
          <w:sz w:val="20"/>
          <w:szCs w:val="20"/>
        </w:rPr>
        <w:t>every two years</w:t>
      </w:r>
      <w:r w:rsidR="00201860">
        <w:rPr>
          <w:rFonts w:ascii="Comic Sans MS" w:hAnsi="Comic Sans MS"/>
          <w:sz w:val="20"/>
          <w:szCs w:val="20"/>
        </w:rPr>
        <w:t>.</w:t>
      </w:r>
      <w:r w:rsidRPr="0001286E">
        <w:rPr>
          <w:rFonts w:ascii="Comic Sans MS" w:hAnsi="Comic Sans MS"/>
          <w:sz w:val="20"/>
          <w:szCs w:val="20"/>
        </w:rPr>
        <w:t xml:space="preserve"> </w:t>
      </w:r>
    </w:p>
    <w:p w14:paraId="284C0933" w14:textId="77777777" w:rsidR="00716AB0" w:rsidRPr="00716AB0" w:rsidRDefault="00716AB0" w:rsidP="00716AB0">
      <w:pPr>
        <w:rPr>
          <w:rFonts w:ascii="Comic Sans MS" w:hAnsi="Comic Sans MS"/>
        </w:rPr>
      </w:pPr>
    </w:p>
    <w:p w14:paraId="5427094F" w14:textId="2FF93AC3" w:rsidR="00716AB0" w:rsidRDefault="00716AB0" w:rsidP="00716AB0">
      <w:pPr>
        <w:rPr>
          <w:rFonts w:ascii="Comic Sans MS" w:hAnsi="Comic Sans MS"/>
          <w:b/>
          <w:bCs/>
          <w:u w:val="single"/>
        </w:rPr>
      </w:pPr>
      <w:r>
        <w:br w:type="page"/>
      </w:r>
      <w:r w:rsidRPr="00716AB0">
        <w:rPr>
          <w:rFonts w:ascii="Comic Sans MS" w:hAnsi="Comic Sans MS"/>
          <w:b/>
          <w:bCs/>
          <w:u w:val="single"/>
        </w:rPr>
        <w:lastRenderedPageBreak/>
        <w:t xml:space="preserve">APPENDIX 1. </w:t>
      </w:r>
    </w:p>
    <w:p w14:paraId="0750127A" w14:textId="77777777" w:rsidR="00716AB0" w:rsidRPr="00716AB0" w:rsidRDefault="00716AB0" w:rsidP="00716AB0">
      <w:pPr>
        <w:rPr>
          <w:rFonts w:ascii="Comic Sans MS" w:hAnsi="Comic Sans MS" w:cs="Comic Sans MS"/>
          <w:b/>
          <w:bCs/>
          <w:color w:val="000000"/>
          <w:u w:val="single"/>
        </w:rPr>
      </w:pPr>
    </w:p>
    <w:p w14:paraId="789CFB61" w14:textId="63E1B3AE" w:rsidR="00716AB0" w:rsidRPr="00F358B3" w:rsidRDefault="00716AB0" w:rsidP="00F358B3">
      <w:pPr>
        <w:pStyle w:val="Default"/>
        <w:jc w:val="center"/>
        <w:rPr>
          <w:b/>
          <w:bCs/>
          <w:sz w:val="32"/>
          <w:szCs w:val="32"/>
        </w:rPr>
      </w:pPr>
      <w:bookmarkStart w:id="0" w:name="_Hlk66548792"/>
      <w:r w:rsidRPr="00F358B3">
        <w:rPr>
          <w:b/>
          <w:bCs/>
          <w:sz w:val="32"/>
          <w:szCs w:val="32"/>
        </w:rPr>
        <w:t>Procedures for dealing with unacceptable behaviour</w:t>
      </w:r>
    </w:p>
    <w:p w14:paraId="55D14C0F" w14:textId="77777777" w:rsidR="00716AB0" w:rsidRPr="00F358B3" w:rsidRDefault="00716AB0" w:rsidP="00716AB0">
      <w:pPr>
        <w:pStyle w:val="Default"/>
      </w:pPr>
    </w:p>
    <w:p w14:paraId="67C27BB2" w14:textId="18E3B255" w:rsidR="00716AB0" w:rsidRPr="00F358B3" w:rsidRDefault="00716AB0" w:rsidP="00716AB0">
      <w:pPr>
        <w:pStyle w:val="Default"/>
      </w:pPr>
      <w:r w:rsidRPr="00F358B3">
        <w:t xml:space="preserve">All parents and persons with parental responsibility will be made aware of the procedures </w:t>
      </w:r>
      <w:r w:rsidR="00F358B3">
        <w:t xml:space="preserve">for dealing with unacceptable behaviour </w:t>
      </w:r>
      <w:r w:rsidRPr="00F358B3">
        <w:t>early in the first term. A copy of th</w:t>
      </w:r>
      <w:r w:rsidR="00F358B3">
        <w:t>e policy</w:t>
      </w:r>
      <w:r w:rsidRPr="00F358B3">
        <w:t xml:space="preserve"> will also be </w:t>
      </w:r>
      <w:r w:rsidR="00F358B3" w:rsidRPr="00F358B3">
        <w:t>emailed</w:t>
      </w:r>
      <w:r w:rsidRPr="00F358B3">
        <w:t xml:space="preserve"> to each parent when their child starts </w:t>
      </w:r>
      <w:r w:rsidR="00F358B3" w:rsidRPr="00F358B3">
        <w:t xml:space="preserve">nursery </w:t>
      </w:r>
      <w:r w:rsidR="00F358B3">
        <w:t>school and made available online</w:t>
      </w:r>
      <w:r w:rsidRPr="00F358B3">
        <w:t xml:space="preserve">. Unacceptable behaviour within this context includes hitting or smacking, biting, spitting, hair pulling, verbal or physical bullying, destructive/disruptive behaviour, swearing or any form of racist comments. </w:t>
      </w:r>
    </w:p>
    <w:p w14:paraId="0EF3A66C" w14:textId="77777777" w:rsidR="00F358B3" w:rsidRPr="00F358B3" w:rsidRDefault="00F358B3" w:rsidP="00716AB0">
      <w:pPr>
        <w:pStyle w:val="Default"/>
      </w:pPr>
    </w:p>
    <w:p w14:paraId="2B10471D" w14:textId="344425C6" w:rsidR="00716AB0" w:rsidRPr="00F358B3" w:rsidRDefault="00716AB0" w:rsidP="00716AB0">
      <w:pPr>
        <w:pStyle w:val="Default"/>
      </w:pPr>
      <w:r w:rsidRPr="00F358B3">
        <w:t xml:space="preserve">Nursery staff will deal with any form of unacceptable behaviour by a child in the following way: </w:t>
      </w:r>
    </w:p>
    <w:p w14:paraId="3569DAAC" w14:textId="77777777" w:rsidR="00F358B3" w:rsidRPr="00F358B3" w:rsidRDefault="00F358B3" w:rsidP="00716AB0">
      <w:pPr>
        <w:pStyle w:val="Default"/>
      </w:pPr>
    </w:p>
    <w:p w14:paraId="2A84E925" w14:textId="77777777" w:rsidR="00716AB0" w:rsidRPr="00F358B3" w:rsidRDefault="00716AB0" w:rsidP="00716AB0">
      <w:pPr>
        <w:pStyle w:val="Default"/>
        <w:spacing w:after="189"/>
      </w:pPr>
      <w:r w:rsidRPr="00F358B3">
        <w:rPr>
          <w:rFonts w:cs="Wingdings"/>
        </w:rPr>
        <w:t xml:space="preserve"> </w:t>
      </w:r>
      <w:r w:rsidRPr="00F358B3">
        <w:t xml:space="preserve">An immediate verbal response to the action </w:t>
      </w:r>
    </w:p>
    <w:p w14:paraId="47F10077" w14:textId="77777777" w:rsidR="00716AB0" w:rsidRPr="00F358B3" w:rsidRDefault="00716AB0" w:rsidP="00716AB0">
      <w:pPr>
        <w:pStyle w:val="Default"/>
        <w:spacing w:after="189"/>
      </w:pPr>
      <w:r w:rsidRPr="00F358B3">
        <w:rPr>
          <w:rFonts w:cs="Wingdings"/>
        </w:rPr>
        <w:t xml:space="preserve"> </w:t>
      </w:r>
      <w:r w:rsidRPr="00F358B3">
        <w:t xml:space="preserve">A gentle explanation to the child as to why the behaviour was unacceptable. </w:t>
      </w:r>
    </w:p>
    <w:p w14:paraId="03ABAEC6" w14:textId="77777777" w:rsidR="00716AB0" w:rsidRPr="00F358B3" w:rsidRDefault="00716AB0" w:rsidP="00716AB0">
      <w:pPr>
        <w:pStyle w:val="Default"/>
        <w:spacing w:after="189"/>
      </w:pPr>
      <w:r w:rsidRPr="00F358B3">
        <w:rPr>
          <w:rFonts w:cs="Wingdings"/>
        </w:rPr>
        <w:t xml:space="preserve"> </w:t>
      </w:r>
      <w:r w:rsidRPr="00F358B3">
        <w:t xml:space="preserve">If unacceptable behaviour persists, the child will be withdrawn from the activity/group for a short period. </w:t>
      </w:r>
    </w:p>
    <w:p w14:paraId="6C5C97BA" w14:textId="77777777" w:rsidR="00716AB0" w:rsidRPr="00F358B3" w:rsidRDefault="00716AB0" w:rsidP="00716AB0">
      <w:pPr>
        <w:pStyle w:val="Default"/>
        <w:spacing w:after="189"/>
      </w:pPr>
      <w:r w:rsidRPr="00F358B3">
        <w:rPr>
          <w:rFonts w:cs="Wingdings"/>
        </w:rPr>
        <w:t xml:space="preserve"> </w:t>
      </w:r>
      <w:r w:rsidRPr="00F358B3">
        <w:t xml:space="preserve">If </w:t>
      </w:r>
      <w:proofErr w:type="gramStart"/>
      <w:r w:rsidRPr="00F358B3">
        <w:t>necessary</w:t>
      </w:r>
      <w:proofErr w:type="gramEnd"/>
      <w:r w:rsidRPr="00F358B3">
        <w:t xml:space="preserve"> a child may be taken to another area of the nursery school to calm down. </w:t>
      </w:r>
    </w:p>
    <w:p w14:paraId="3735A472" w14:textId="77777777" w:rsidR="00716AB0" w:rsidRPr="00F358B3" w:rsidRDefault="00716AB0" w:rsidP="00716AB0">
      <w:pPr>
        <w:pStyle w:val="Default"/>
        <w:spacing w:after="189"/>
      </w:pPr>
      <w:r w:rsidRPr="00F358B3">
        <w:rPr>
          <w:rFonts w:cs="Wingdings"/>
        </w:rPr>
        <w:t xml:space="preserve"> </w:t>
      </w:r>
      <w:r w:rsidRPr="00F358B3">
        <w:t xml:space="preserve">Parents will be informed if we feel that a child’s behaviour is particularly worrying. </w:t>
      </w:r>
    </w:p>
    <w:p w14:paraId="1FF27638" w14:textId="77777777" w:rsidR="00716AB0" w:rsidRPr="00F358B3" w:rsidRDefault="00716AB0" w:rsidP="00716AB0">
      <w:pPr>
        <w:pStyle w:val="Default"/>
        <w:spacing w:after="189"/>
      </w:pPr>
      <w:r w:rsidRPr="00F358B3">
        <w:rPr>
          <w:rFonts w:cs="Wingdings"/>
        </w:rPr>
        <w:t xml:space="preserve"> </w:t>
      </w:r>
      <w:r w:rsidRPr="00F358B3">
        <w:t xml:space="preserve">Nursery school staff and parents will work together to promote desired behaviour. </w:t>
      </w:r>
    </w:p>
    <w:p w14:paraId="33ADFCCA" w14:textId="77777777" w:rsidR="00716AB0" w:rsidRPr="00F358B3" w:rsidRDefault="00716AB0" w:rsidP="00716AB0">
      <w:pPr>
        <w:pStyle w:val="Default"/>
        <w:spacing w:after="189"/>
      </w:pPr>
      <w:r w:rsidRPr="00F358B3">
        <w:rPr>
          <w:rFonts w:cs="Wingdings"/>
        </w:rPr>
        <w:t xml:space="preserve"> </w:t>
      </w:r>
      <w:r w:rsidRPr="00F358B3">
        <w:t xml:space="preserve">All nursery school staff will be consistent in their approach to behaviour management. </w:t>
      </w:r>
    </w:p>
    <w:p w14:paraId="34C79EEF" w14:textId="77777777" w:rsidR="00716AB0" w:rsidRPr="00F358B3" w:rsidRDefault="00716AB0" w:rsidP="00716AB0">
      <w:pPr>
        <w:pStyle w:val="Default"/>
        <w:spacing w:after="189"/>
      </w:pPr>
      <w:r w:rsidRPr="00F358B3">
        <w:rPr>
          <w:rFonts w:cs="Wingdings"/>
        </w:rPr>
        <w:t xml:space="preserve"> </w:t>
      </w:r>
      <w:r w:rsidRPr="00F358B3">
        <w:t xml:space="preserve">If a child’s behaviour shows no sign of improving, advice will be sought from an external source </w:t>
      </w:r>
      <w:proofErr w:type="spellStart"/>
      <w:r w:rsidRPr="00F358B3">
        <w:t>eg</w:t>
      </w:r>
      <w:proofErr w:type="spellEnd"/>
      <w:r w:rsidRPr="00F358B3">
        <w:t xml:space="preserve"> Early Years Inclusion Service (EYIS) </w:t>
      </w:r>
    </w:p>
    <w:p w14:paraId="69291096" w14:textId="77777777" w:rsidR="00716AB0" w:rsidRPr="00F358B3" w:rsidRDefault="00716AB0" w:rsidP="00716AB0">
      <w:pPr>
        <w:pStyle w:val="Default"/>
      </w:pPr>
      <w:r w:rsidRPr="00F358B3">
        <w:rPr>
          <w:rFonts w:cs="Wingdings"/>
        </w:rPr>
        <w:t xml:space="preserve"> </w:t>
      </w:r>
      <w:r w:rsidRPr="00F358B3">
        <w:t xml:space="preserve">Take reasonable steps to ensure a child’s inclusion is compatible with: </w:t>
      </w:r>
    </w:p>
    <w:p w14:paraId="676E3B8F" w14:textId="77777777" w:rsidR="00716AB0" w:rsidRPr="00F358B3" w:rsidRDefault="00716AB0" w:rsidP="00716AB0">
      <w:pPr>
        <w:pStyle w:val="Default"/>
      </w:pPr>
    </w:p>
    <w:p w14:paraId="0AEFBA77" w14:textId="77777777" w:rsidR="00716AB0" w:rsidRPr="00F358B3" w:rsidRDefault="00716AB0" w:rsidP="00716AB0">
      <w:pPr>
        <w:pStyle w:val="Default"/>
      </w:pPr>
      <w:r w:rsidRPr="00F358B3">
        <w:t xml:space="preserve">(a) the efficient education of the other children. </w:t>
      </w:r>
    </w:p>
    <w:p w14:paraId="29D10EB8" w14:textId="38F6C5BC" w:rsidR="00716AB0" w:rsidRPr="00F358B3" w:rsidRDefault="00716AB0" w:rsidP="00716AB0">
      <w:pPr>
        <w:pStyle w:val="Default"/>
      </w:pPr>
      <w:r w:rsidRPr="00F358B3">
        <w:t xml:space="preserve">(b) the health and safety of children, </w:t>
      </w:r>
      <w:proofErr w:type="gramStart"/>
      <w:r w:rsidRPr="00F358B3">
        <w:t>staff</w:t>
      </w:r>
      <w:proofErr w:type="gramEnd"/>
      <w:r w:rsidRPr="00F358B3">
        <w:t xml:space="preserve"> and students. </w:t>
      </w:r>
    </w:p>
    <w:p w14:paraId="6E0CA18C" w14:textId="77777777" w:rsidR="00F358B3" w:rsidRPr="00F358B3" w:rsidRDefault="00F358B3" w:rsidP="00716AB0">
      <w:pPr>
        <w:pStyle w:val="Default"/>
      </w:pPr>
    </w:p>
    <w:p w14:paraId="542E781E" w14:textId="77777777" w:rsidR="00716AB0" w:rsidRPr="00F358B3" w:rsidRDefault="00716AB0" w:rsidP="00716AB0">
      <w:pPr>
        <w:pStyle w:val="Default"/>
      </w:pPr>
      <w:r w:rsidRPr="00F358B3">
        <w:rPr>
          <w:rFonts w:cs="Wingdings"/>
        </w:rPr>
        <w:lastRenderedPageBreak/>
        <w:t xml:space="preserve"> </w:t>
      </w:r>
      <w:r w:rsidRPr="00F358B3">
        <w:t xml:space="preserve">Strategies will be put in place to support the child and if necessary, reduction in their length of session may be introduced, in accordance with “Curricular Guidance for Pre-School Education” </w:t>
      </w:r>
    </w:p>
    <w:p w14:paraId="534F5254" w14:textId="77777777" w:rsidR="00716AB0" w:rsidRPr="00F358B3" w:rsidRDefault="00716AB0" w:rsidP="00716AB0">
      <w:pPr>
        <w:pStyle w:val="Default"/>
      </w:pPr>
    </w:p>
    <w:p w14:paraId="251638EF" w14:textId="22AA5FC0" w:rsidR="00716AB0" w:rsidRDefault="00716AB0" w:rsidP="00716AB0">
      <w:pPr>
        <w:pStyle w:val="Default"/>
        <w:spacing w:after="85"/>
        <w:rPr>
          <w:b/>
          <w:bCs/>
        </w:rPr>
      </w:pPr>
      <w:r w:rsidRPr="00F358B3">
        <w:rPr>
          <w:b/>
          <w:bCs/>
        </w:rPr>
        <w:t xml:space="preserve">https://www.education-ni.gov.uk/publications/curricular-guidance-pre-school-education </w:t>
      </w:r>
    </w:p>
    <w:p w14:paraId="7D28121A" w14:textId="77777777" w:rsidR="00F358B3" w:rsidRPr="00F358B3" w:rsidRDefault="00F358B3" w:rsidP="00716AB0">
      <w:pPr>
        <w:pStyle w:val="Default"/>
        <w:spacing w:after="85"/>
      </w:pPr>
    </w:p>
    <w:p w14:paraId="60930030" w14:textId="77777777" w:rsidR="00716AB0" w:rsidRPr="00F358B3" w:rsidRDefault="00716AB0" w:rsidP="00716AB0">
      <w:pPr>
        <w:pStyle w:val="Default"/>
      </w:pPr>
      <w:r w:rsidRPr="00F358B3">
        <w:rPr>
          <w:rFonts w:cs="Wingdings"/>
        </w:rPr>
        <w:t xml:space="preserve"> </w:t>
      </w:r>
      <w:r w:rsidRPr="00F358B3">
        <w:t xml:space="preserve">The Board of Governors will be kept informed by regular SENCO reports. </w:t>
      </w:r>
    </w:p>
    <w:p w14:paraId="5D43FFC9" w14:textId="77777777" w:rsidR="00F358B3" w:rsidRDefault="00F358B3" w:rsidP="00716AB0">
      <w:pPr>
        <w:pStyle w:val="Default"/>
      </w:pPr>
    </w:p>
    <w:p w14:paraId="027B29B4" w14:textId="64B70B93" w:rsidR="00716AB0" w:rsidRDefault="00716AB0" w:rsidP="00716AB0">
      <w:pPr>
        <w:pStyle w:val="Default"/>
      </w:pPr>
      <w:r w:rsidRPr="00F358B3">
        <w:t xml:space="preserve">We will follow these procedures in a way that is appropriate to the maturity of the child and the misdemeanour, in order to protect other children in the class and staff members from any threat to their health, safety or emotional well-being. </w:t>
      </w:r>
    </w:p>
    <w:p w14:paraId="390730A3" w14:textId="77777777" w:rsidR="00F358B3" w:rsidRPr="00F358B3" w:rsidRDefault="00F358B3" w:rsidP="00716AB0">
      <w:pPr>
        <w:pStyle w:val="Default"/>
      </w:pPr>
    </w:p>
    <w:p w14:paraId="49FB7FF5" w14:textId="0ABB8787" w:rsidR="00716AB0" w:rsidRPr="00F358B3" w:rsidRDefault="00716AB0" w:rsidP="00716AB0">
      <w:pPr>
        <w:pStyle w:val="Default"/>
      </w:pPr>
      <w:r w:rsidRPr="00F358B3">
        <w:t xml:space="preserve">Parents and those adults with parental responsibility </w:t>
      </w:r>
      <w:proofErr w:type="gramStart"/>
      <w:r w:rsidRPr="00F358B3">
        <w:t>have an obligation to strive t</w:t>
      </w:r>
      <w:r w:rsidR="00F358B3">
        <w:t>o</w:t>
      </w:r>
      <w:r w:rsidRPr="00F358B3">
        <w:t xml:space="preserve"> instil positive behaviour with their child/children at all times</w:t>
      </w:r>
      <w:proofErr w:type="gramEnd"/>
      <w:r w:rsidRPr="00F358B3">
        <w:t xml:space="preserve">. </w:t>
      </w:r>
    </w:p>
    <w:p w14:paraId="357B6FD9" w14:textId="77777777" w:rsidR="00F358B3" w:rsidRDefault="00F358B3" w:rsidP="00716AB0">
      <w:pPr>
        <w:pStyle w:val="Default"/>
      </w:pPr>
    </w:p>
    <w:p w14:paraId="5068C23B" w14:textId="359BCFB0" w:rsidR="00716AB0" w:rsidRPr="00F358B3" w:rsidRDefault="00716AB0" w:rsidP="00716AB0">
      <w:pPr>
        <w:pStyle w:val="Default"/>
      </w:pPr>
      <w:r w:rsidRPr="00F358B3">
        <w:t xml:space="preserve">PLEASE SIGN TO CONFIRM YOUR UNDERSTANDING AND RETURN THIS TO THE SCHOOL OFFICE. </w:t>
      </w:r>
    </w:p>
    <w:p w14:paraId="5DF03550" w14:textId="77777777" w:rsidR="00716AB0" w:rsidRPr="00F358B3" w:rsidRDefault="00716AB0" w:rsidP="00716AB0">
      <w:pPr>
        <w:pStyle w:val="Default"/>
      </w:pPr>
    </w:p>
    <w:p w14:paraId="476EA22F" w14:textId="6F86A4E4" w:rsidR="00716AB0" w:rsidRPr="00F358B3" w:rsidRDefault="00716AB0" w:rsidP="00716AB0">
      <w:pPr>
        <w:pStyle w:val="Default"/>
      </w:pPr>
      <w:r w:rsidRPr="00F358B3">
        <w:t>PARENT/GUARDIAN OF: ____________________</w:t>
      </w:r>
      <w:r w:rsidR="00F358B3">
        <w:t>_</w:t>
      </w:r>
      <w:r w:rsidR="00447A04">
        <w:t>____</w:t>
      </w:r>
      <w:r w:rsidR="00F358B3">
        <w:t>_____________</w:t>
      </w:r>
      <w:r w:rsidRPr="00F358B3">
        <w:t xml:space="preserve">__ </w:t>
      </w:r>
    </w:p>
    <w:p w14:paraId="587DB9C1" w14:textId="77777777" w:rsidR="00F358B3" w:rsidRPr="00F358B3" w:rsidRDefault="00F358B3" w:rsidP="00F358B3">
      <w:pPr>
        <w:rPr>
          <w:rFonts w:ascii="Comic Sans MS" w:hAnsi="Comic Sans MS"/>
          <w:sz w:val="24"/>
          <w:szCs w:val="24"/>
        </w:rPr>
      </w:pPr>
      <w:r w:rsidRPr="00F358B3">
        <w:rPr>
          <w:rFonts w:ascii="Comic Sans MS" w:hAnsi="Comic Sans MS"/>
          <w:sz w:val="24"/>
          <w:szCs w:val="24"/>
        </w:rPr>
        <w:t xml:space="preserve">(please print name of child) </w:t>
      </w:r>
    </w:p>
    <w:p w14:paraId="4F755294" w14:textId="77777777" w:rsidR="00F358B3" w:rsidRDefault="00F358B3" w:rsidP="00F358B3">
      <w:pPr>
        <w:pStyle w:val="Default"/>
      </w:pPr>
    </w:p>
    <w:p w14:paraId="7FE763BF" w14:textId="2144FA02" w:rsidR="00682EB9" w:rsidRPr="00F358B3" w:rsidRDefault="00F358B3" w:rsidP="00447A04">
      <w:pPr>
        <w:pStyle w:val="Default"/>
      </w:pPr>
      <w:r w:rsidRPr="00F358B3">
        <w:t>SIGNED: _______________________________</w:t>
      </w:r>
      <w:proofErr w:type="gramStart"/>
      <w:r w:rsidRPr="00F358B3">
        <w:t>_</w:t>
      </w:r>
      <w:r w:rsidR="00447A04">
        <w:t xml:space="preserve">  </w:t>
      </w:r>
      <w:r>
        <w:t>DATE</w:t>
      </w:r>
      <w:proofErr w:type="gramEnd"/>
      <w:r>
        <w:t>: ______________</w:t>
      </w:r>
      <w:r w:rsidR="00716AB0" w:rsidRPr="00F358B3">
        <w:t xml:space="preserve"> </w:t>
      </w:r>
      <w:bookmarkEnd w:id="0"/>
    </w:p>
    <w:sectPr w:rsidR="00682EB9" w:rsidRPr="00F35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1319F"/>
    <w:multiLevelType w:val="hybridMultilevel"/>
    <w:tmpl w:val="DFA43AEE"/>
    <w:lvl w:ilvl="0" w:tplc="0694B7EC">
      <w:numFmt w:val="bullet"/>
      <w:lvlText w:val=""/>
      <w:lvlJc w:val="left"/>
      <w:pPr>
        <w:ind w:left="720" w:hanging="360"/>
      </w:pPr>
      <w:rPr>
        <w:rFonts w:ascii="Comic Sans MS" w:eastAsiaTheme="minorHAnsi" w:hAnsi="Comic Sans MS"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8A534B"/>
    <w:multiLevelType w:val="hybridMultilevel"/>
    <w:tmpl w:val="30EE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AB0"/>
    <w:rsid w:val="0001286E"/>
    <w:rsid w:val="00201860"/>
    <w:rsid w:val="00447A04"/>
    <w:rsid w:val="00682EB9"/>
    <w:rsid w:val="00716AB0"/>
    <w:rsid w:val="008F3EFB"/>
    <w:rsid w:val="0093644E"/>
    <w:rsid w:val="00F358B3"/>
    <w:rsid w:val="00F46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8CF8"/>
  <w15:chartTrackingRefBased/>
  <w15:docId w15:val="{0962C310-D832-436B-88C6-7FF0D38D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6AB0"/>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85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McMullan</dc:creator>
  <cp:keywords/>
  <dc:description/>
  <cp:lastModifiedBy>S McMullan</cp:lastModifiedBy>
  <cp:revision>8</cp:revision>
  <dcterms:created xsi:type="dcterms:W3CDTF">2021-03-04T16:16:00Z</dcterms:created>
  <dcterms:modified xsi:type="dcterms:W3CDTF">2021-03-13T17:30:00Z</dcterms:modified>
</cp:coreProperties>
</file>