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885"/>
        <w:gridCol w:w="4500"/>
        <w:gridCol w:w="1530"/>
        <w:gridCol w:w="3240"/>
        <w:gridCol w:w="3238"/>
      </w:tblGrid>
      <w:tr w:rsidR="00BC5D70" w:rsidRPr="00F70176" w:rsidTr="00BC5D70">
        <w:trPr>
          <w:trHeight w:val="548"/>
        </w:trPr>
        <w:tc>
          <w:tcPr>
            <w:tcW w:w="14390" w:type="dxa"/>
            <w:gridSpan w:val="5"/>
            <w:vAlign w:val="center"/>
          </w:tcPr>
          <w:p w:rsidR="00BC5D70" w:rsidRPr="00F70176" w:rsidRDefault="00BC5D70" w:rsidP="00BC5D70">
            <w:pPr>
              <w:jc w:val="center"/>
              <w:rPr>
                <w:b/>
              </w:rPr>
            </w:pPr>
            <w:r w:rsidRPr="00F70176">
              <w:rPr>
                <w:b/>
              </w:rPr>
              <w:t>Demographics</w:t>
            </w:r>
          </w:p>
        </w:tc>
      </w:tr>
      <w:tr w:rsidR="008626F7" w:rsidRPr="00F70176" w:rsidTr="00CF6E7E">
        <w:trPr>
          <w:trHeight w:val="521"/>
        </w:trPr>
        <w:tc>
          <w:tcPr>
            <w:tcW w:w="1885" w:type="dxa"/>
            <w:vAlign w:val="center"/>
          </w:tcPr>
          <w:p w:rsidR="008626F7" w:rsidRPr="00F70176" w:rsidRDefault="008626F7" w:rsidP="00BC5D70">
            <w:pPr>
              <w:jc w:val="center"/>
              <w:rPr>
                <w:b/>
              </w:rPr>
            </w:pPr>
            <w:r w:rsidRPr="00F70176">
              <w:rPr>
                <w:b/>
              </w:rPr>
              <w:t>Measure</w:t>
            </w:r>
          </w:p>
        </w:tc>
        <w:tc>
          <w:tcPr>
            <w:tcW w:w="4500" w:type="dxa"/>
            <w:vAlign w:val="center"/>
          </w:tcPr>
          <w:p w:rsidR="008626F7" w:rsidRPr="00F70176" w:rsidRDefault="008626F7" w:rsidP="00BC5D70">
            <w:pPr>
              <w:jc w:val="center"/>
              <w:rPr>
                <w:b/>
              </w:rPr>
            </w:pPr>
            <w:r w:rsidRPr="00F70176">
              <w:rPr>
                <w:b/>
              </w:rPr>
              <w:t>Source</w:t>
            </w:r>
          </w:p>
        </w:tc>
        <w:tc>
          <w:tcPr>
            <w:tcW w:w="1530" w:type="dxa"/>
            <w:vAlign w:val="center"/>
          </w:tcPr>
          <w:p w:rsidR="008626F7" w:rsidRPr="00F70176" w:rsidRDefault="008626F7" w:rsidP="00BC5D70">
            <w:pPr>
              <w:jc w:val="center"/>
              <w:rPr>
                <w:b/>
              </w:rPr>
            </w:pPr>
            <w:r w:rsidRPr="00F70176">
              <w:rPr>
                <w:b/>
              </w:rPr>
              <w:t>Most Recent Year Available</w:t>
            </w:r>
          </w:p>
        </w:tc>
        <w:tc>
          <w:tcPr>
            <w:tcW w:w="3240" w:type="dxa"/>
            <w:vAlign w:val="center"/>
          </w:tcPr>
          <w:p w:rsidR="008626F7" w:rsidRPr="00F70176" w:rsidRDefault="008626F7" w:rsidP="00BC5D70">
            <w:pPr>
              <w:jc w:val="center"/>
              <w:rPr>
                <w:b/>
              </w:rPr>
            </w:pPr>
            <w:r w:rsidRPr="00F70176">
              <w:rPr>
                <w:b/>
              </w:rPr>
              <w:t>Technical Notes</w:t>
            </w:r>
          </w:p>
        </w:tc>
        <w:tc>
          <w:tcPr>
            <w:tcW w:w="3235" w:type="dxa"/>
            <w:vAlign w:val="center"/>
          </w:tcPr>
          <w:p w:rsidR="008626F7" w:rsidRPr="00F70176" w:rsidRDefault="008626F7" w:rsidP="00BC5D70">
            <w:pPr>
              <w:jc w:val="center"/>
              <w:rPr>
                <w:b/>
              </w:rPr>
            </w:pPr>
            <w:r w:rsidRPr="00F70176">
              <w:rPr>
                <w:b/>
              </w:rPr>
              <w:t>Variable Name</w:t>
            </w:r>
          </w:p>
        </w:tc>
      </w:tr>
      <w:tr w:rsidR="008626F7" w:rsidRPr="00F70176" w:rsidTr="00CF6E7E">
        <w:trPr>
          <w:trHeight w:val="6191"/>
        </w:trPr>
        <w:tc>
          <w:tcPr>
            <w:tcW w:w="1885" w:type="dxa"/>
            <w:vAlign w:val="center"/>
          </w:tcPr>
          <w:p w:rsidR="008626F7" w:rsidRPr="00F70176" w:rsidRDefault="008626F7">
            <w:pPr>
              <w:rPr>
                <w:b/>
              </w:rPr>
            </w:pPr>
            <w:r w:rsidRPr="00F70176">
              <w:rPr>
                <w:b/>
              </w:rPr>
              <w:t xml:space="preserve">Age </w:t>
            </w:r>
          </w:p>
          <w:p w:rsidR="008626F7" w:rsidRPr="00F70176" w:rsidRDefault="008626F7" w:rsidP="00BC5D70"/>
        </w:tc>
        <w:tc>
          <w:tcPr>
            <w:tcW w:w="4500" w:type="dxa"/>
            <w:vAlign w:val="center"/>
          </w:tcPr>
          <w:p w:rsidR="008626F7" w:rsidRPr="00F70176" w:rsidRDefault="008626F7" w:rsidP="00A314F6">
            <w:r w:rsidRPr="00F70176">
              <w:t xml:space="preserve">Colorado State Demography Office </w:t>
            </w:r>
            <w:hyperlink r:id="rId5" w:history="1">
              <w:r w:rsidRPr="00F70176">
                <w:rPr>
                  <w:rStyle w:val="Hyperlink"/>
                </w:rPr>
                <w:t>https://demography.dola.colorado.gov/data/</w:t>
              </w:r>
            </w:hyperlink>
          </w:p>
        </w:tc>
        <w:tc>
          <w:tcPr>
            <w:tcW w:w="1530" w:type="dxa"/>
            <w:vAlign w:val="center"/>
          </w:tcPr>
          <w:p w:rsidR="008626F7" w:rsidRPr="00F70176" w:rsidRDefault="008626F7" w:rsidP="00A314F6">
            <w:r w:rsidRPr="00F70176">
              <w:t>2018</w:t>
            </w:r>
          </w:p>
          <w:p w:rsidR="008626F7" w:rsidRPr="00F70176" w:rsidRDefault="008626F7" w:rsidP="00A314F6">
            <w:r w:rsidRPr="00F70176">
              <w:t>2020 (estimates)</w:t>
            </w:r>
          </w:p>
          <w:p w:rsidR="008626F7" w:rsidRPr="00F70176" w:rsidRDefault="008626F7" w:rsidP="00A314F6"/>
        </w:tc>
        <w:tc>
          <w:tcPr>
            <w:tcW w:w="3240" w:type="dxa"/>
            <w:vAlign w:val="center"/>
          </w:tcPr>
          <w:p w:rsidR="008626F7" w:rsidRPr="00F70176" w:rsidRDefault="008626F7" w:rsidP="008626F7">
            <w:r w:rsidRPr="00F70176">
              <w:t xml:space="preserve">0-18 </w:t>
            </w:r>
          </w:p>
          <w:p w:rsidR="008626F7" w:rsidRPr="00F70176" w:rsidRDefault="008626F7" w:rsidP="008626F7">
            <w:r w:rsidRPr="00F70176">
              <w:t>19-64</w:t>
            </w:r>
          </w:p>
          <w:p w:rsidR="008626F7" w:rsidRPr="00F70176" w:rsidRDefault="008626F7" w:rsidP="008626F7">
            <w:r w:rsidRPr="00F70176">
              <w:t>65+</w:t>
            </w:r>
          </w:p>
          <w:p w:rsidR="008626F7" w:rsidRPr="00F70176" w:rsidRDefault="008626F7" w:rsidP="008626F7">
            <w:r w:rsidRPr="00F70176">
              <w:t xml:space="preserve">60+ </w:t>
            </w:r>
          </w:p>
          <w:p w:rsidR="008626F7" w:rsidRPr="00F70176" w:rsidRDefault="008626F7" w:rsidP="008626F7">
            <w:pPr>
              <w:rPr>
                <w:b/>
                <w:i/>
              </w:rPr>
            </w:pPr>
            <w:r w:rsidRPr="00F70176">
              <w:rPr>
                <w:b/>
                <w:i/>
              </w:rPr>
              <w:t>Census Groups:</w:t>
            </w:r>
          </w:p>
          <w:p w:rsidR="008626F7" w:rsidRPr="00F70176" w:rsidRDefault="008626F7" w:rsidP="008626F7">
            <w:r w:rsidRPr="00F70176">
              <w:t>Under 5 years</w:t>
            </w:r>
          </w:p>
          <w:p w:rsidR="008626F7" w:rsidRPr="00F70176" w:rsidRDefault="008626F7" w:rsidP="008626F7">
            <w:r w:rsidRPr="00F70176">
              <w:t xml:space="preserve">5-9 </w:t>
            </w:r>
            <w:r w:rsidRPr="00F70176">
              <w:tab/>
              <w:t xml:space="preserve">years </w:t>
            </w:r>
          </w:p>
          <w:p w:rsidR="008626F7" w:rsidRPr="00F70176" w:rsidRDefault="008626F7" w:rsidP="008626F7">
            <w:r w:rsidRPr="00F70176">
              <w:t xml:space="preserve">10-14 </w:t>
            </w:r>
            <w:r w:rsidRPr="00F70176">
              <w:tab/>
              <w:t>years</w:t>
            </w:r>
          </w:p>
          <w:p w:rsidR="008626F7" w:rsidRPr="00F70176" w:rsidRDefault="008626F7" w:rsidP="008626F7">
            <w:r w:rsidRPr="00F70176">
              <w:t>15-19</w:t>
            </w:r>
            <w:r w:rsidRPr="00F70176">
              <w:tab/>
              <w:t>years</w:t>
            </w:r>
          </w:p>
          <w:p w:rsidR="008626F7" w:rsidRPr="00F70176" w:rsidRDefault="008626F7" w:rsidP="008626F7">
            <w:r w:rsidRPr="00F70176">
              <w:t xml:space="preserve">20-24 </w:t>
            </w:r>
            <w:r w:rsidRPr="00F70176">
              <w:tab/>
              <w:t xml:space="preserve">years </w:t>
            </w:r>
          </w:p>
          <w:p w:rsidR="008626F7" w:rsidRPr="00F70176" w:rsidRDefault="008626F7" w:rsidP="008626F7">
            <w:r w:rsidRPr="00F70176">
              <w:t>25-29</w:t>
            </w:r>
            <w:r w:rsidRPr="00F70176">
              <w:tab/>
              <w:t>years</w:t>
            </w:r>
          </w:p>
          <w:p w:rsidR="008626F7" w:rsidRPr="00F70176" w:rsidRDefault="008626F7" w:rsidP="008626F7">
            <w:r w:rsidRPr="00F70176">
              <w:t xml:space="preserve">30-34 </w:t>
            </w:r>
            <w:r w:rsidRPr="00F70176">
              <w:tab/>
              <w:t xml:space="preserve">years </w:t>
            </w:r>
          </w:p>
          <w:p w:rsidR="008626F7" w:rsidRPr="00F70176" w:rsidRDefault="008626F7" w:rsidP="008626F7">
            <w:r w:rsidRPr="00F70176">
              <w:t>35-39</w:t>
            </w:r>
            <w:r w:rsidRPr="00F70176">
              <w:tab/>
              <w:t>years</w:t>
            </w:r>
          </w:p>
          <w:p w:rsidR="008626F7" w:rsidRPr="00F70176" w:rsidRDefault="008626F7" w:rsidP="008626F7">
            <w:r w:rsidRPr="00F70176">
              <w:t>40-44</w:t>
            </w:r>
            <w:r w:rsidRPr="00F70176">
              <w:tab/>
              <w:t>years</w:t>
            </w:r>
          </w:p>
          <w:p w:rsidR="008626F7" w:rsidRPr="00F70176" w:rsidRDefault="008626F7" w:rsidP="008626F7">
            <w:r w:rsidRPr="00F70176">
              <w:t>45-49</w:t>
            </w:r>
            <w:r w:rsidRPr="00F70176">
              <w:tab/>
              <w:t xml:space="preserve">years </w:t>
            </w:r>
          </w:p>
          <w:p w:rsidR="008626F7" w:rsidRPr="00F70176" w:rsidRDefault="008626F7" w:rsidP="008626F7">
            <w:r w:rsidRPr="00F70176">
              <w:t>50-54</w:t>
            </w:r>
            <w:r w:rsidRPr="00F70176">
              <w:tab/>
              <w:t>years</w:t>
            </w:r>
          </w:p>
          <w:p w:rsidR="008626F7" w:rsidRPr="00F70176" w:rsidRDefault="008626F7" w:rsidP="008626F7">
            <w:pPr>
              <w:rPr>
                <w:sz w:val="20"/>
              </w:rPr>
            </w:pPr>
            <w:r w:rsidRPr="00F70176">
              <w:t>55-59</w:t>
            </w:r>
            <w:r w:rsidRPr="00F70176">
              <w:tab/>
            </w:r>
            <w:r w:rsidRPr="00F70176">
              <w:rPr>
                <w:sz w:val="20"/>
              </w:rPr>
              <w:t xml:space="preserve">years </w:t>
            </w:r>
          </w:p>
          <w:p w:rsidR="008626F7" w:rsidRPr="00F70176" w:rsidRDefault="008626F7" w:rsidP="008626F7">
            <w:r w:rsidRPr="00F70176">
              <w:t>60-64</w:t>
            </w:r>
            <w:r w:rsidRPr="00F70176">
              <w:tab/>
              <w:t>years</w:t>
            </w:r>
          </w:p>
          <w:p w:rsidR="008626F7" w:rsidRPr="00F70176" w:rsidRDefault="008626F7" w:rsidP="008626F7">
            <w:r w:rsidRPr="00F70176">
              <w:t>65-69</w:t>
            </w:r>
            <w:r w:rsidRPr="00F70176">
              <w:tab/>
              <w:t>years</w:t>
            </w:r>
          </w:p>
          <w:p w:rsidR="008626F7" w:rsidRPr="00F70176" w:rsidRDefault="008626F7" w:rsidP="008626F7">
            <w:r w:rsidRPr="00F70176">
              <w:t xml:space="preserve">70-74 </w:t>
            </w:r>
            <w:r w:rsidRPr="00F70176">
              <w:tab/>
              <w:t xml:space="preserve">years </w:t>
            </w:r>
          </w:p>
          <w:p w:rsidR="008626F7" w:rsidRPr="00F70176" w:rsidRDefault="008626F7" w:rsidP="008626F7">
            <w:r w:rsidRPr="00F70176">
              <w:t xml:space="preserve">75-79 </w:t>
            </w:r>
            <w:r w:rsidRPr="00F70176">
              <w:tab/>
              <w:t xml:space="preserve">years </w:t>
            </w:r>
          </w:p>
          <w:p w:rsidR="008626F7" w:rsidRPr="00F70176" w:rsidRDefault="008626F7" w:rsidP="008626F7">
            <w:r w:rsidRPr="00F70176">
              <w:t>80-84</w:t>
            </w:r>
            <w:r w:rsidRPr="00F70176">
              <w:tab/>
              <w:t>years</w:t>
            </w:r>
          </w:p>
          <w:p w:rsidR="008626F7" w:rsidRPr="00F70176" w:rsidRDefault="008626F7" w:rsidP="008626F7">
            <w:r w:rsidRPr="00F70176">
              <w:t xml:space="preserve">85+ </w:t>
            </w:r>
            <w:r w:rsidRPr="00F70176">
              <w:tab/>
              <w:t>years</w:t>
            </w:r>
          </w:p>
        </w:tc>
        <w:tc>
          <w:tcPr>
            <w:tcW w:w="3235" w:type="dxa"/>
            <w:vAlign w:val="center"/>
          </w:tcPr>
          <w:p w:rsidR="008626F7" w:rsidRPr="00F70176" w:rsidRDefault="008626F7" w:rsidP="00947BCB">
            <w:r w:rsidRPr="00F70176">
              <w:t>pop_0_18_perc</w:t>
            </w:r>
          </w:p>
          <w:p w:rsidR="008626F7" w:rsidRPr="00F70176" w:rsidRDefault="008626F7" w:rsidP="00947BCB">
            <w:r w:rsidRPr="00F70176">
              <w:t>pop_19_64_perc</w:t>
            </w:r>
          </w:p>
          <w:p w:rsidR="008626F7" w:rsidRPr="00F70176" w:rsidRDefault="008626F7" w:rsidP="00947BCB">
            <w:r w:rsidRPr="00F70176">
              <w:t>pop_60_over_perc</w:t>
            </w:r>
          </w:p>
          <w:p w:rsidR="008626F7" w:rsidRPr="00F70176" w:rsidRDefault="008626F7" w:rsidP="00947BCB">
            <w:r w:rsidRPr="00F70176">
              <w:t>pop_65_over_perc</w:t>
            </w:r>
          </w:p>
          <w:p w:rsidR="008626F7" w:rsidRPr="00F70176" w:rsidRDefault="008626F7" w:rsidP="00947BCB"/>
          <w:p w:rsidR="008626F7" w:rsidRPr="00F70176" w:rsidRDefault="008626F7" w:rsidP="00947BCB">
            <w:r w:rsidRPr="00F70176">
              <w:t xml:space="preserve">pop_5_under_perc pop_5_9_perc </w:t>
            </w:r>
          </w:p>
          <w:p w:rsidR="008626F7" w:rsidRPr="00F70176" w:rsidRDefault="008626F7" w:rsidP="00947BCB">
            <w:r w:rsidRPr="00F70176">
              <w:t>pop_10_14_perc pop_15_19_perc pop_20_24_perc pop_25_29_perc pop_30_34_perc pop_35_39_perc pop_40_44_perc pop_45_49_perc pop_50_54_perc pop_55_59_perc pop_60_64_perc pop_65_69_perc pop_70_74_perc pop_75_79_perc pop_80_84_perc pop_85_over_perc</w:t>
            </w:r>
          </w:p>
          <w:p w:rsidR="007900D9" w:rsidRPr="00F70176" w:rsidRDefault="007900D9" w:rsidP="00947BCB"/>
          <w:p w:rsidR="007900D9" w:rsidRPr="00F70176" w:rsidRDefault="007900D9" w:rsidP="00947BCB">
            <w:pPr>
              <w:rPr>
                <w:b/>
              </w:rPr>
            </w:pPr>
            <w:r w:rsidRPr="00F70176">
              <w:rPr>
                <w:b/>
              </w:rPr>
              <w:t>NOTE: We will use the following age groups to align with our disease models:</w:t>
            </w:r>
          </w:p>
          <w:p w:rsidR="007900D9" w:rsidRPr="00F70176" w:rsidRDefault="007900D9" w:rsidP="007900D9">
            <w:pPr>
              <w:ind w:firstLine="76"/>
            </w:pPr>
            <w:r w:rsidRPr="00F70176">
              <w:t>0-19</w:t>
            </w:r>
          </w:p>
          <w:p w:rsidR="007900D9" w:rsidRPr="00F70176" w:rsidRDefault="007900D9" w:rsidP="007900D9">
            <w:pPr>
              <w:ind w:firstLine="76"/>
            </w:pPr>
            <w:r w:rsidRPr="00F70176">
              <w:t>20-39</w:t>
            </w:r>
          </w:p>
          <w:p w:rsidR="007900D9" w:rsidRPr="00F70176" w:rsidRDefault="007900D9" w:rsidP="007900D9">
            <w:pPr>
              <w:ind w:firstLine="76"/>
            </w:pPr>
            <w:r w:rsidRPr="00F70176">
              <w:t>40-64</w:t>
            </w:r>
          </w:p>
          <w:p w:rsidR="007900D9" w:rsidRPr="00F70176" w:rsidRDefault="007900D9" w:rsidP="007900D9">
            <w:pPr>
              <w:ind w:firstLine="76"/>
            </w:pPr>
            <w:r w:rsidRPr="00F70176">
              <w:t>65+</w:t>
            </w:r>
          </w:p>
          <w:p w:rsidR="007900D9" w:rsidRPr="00F70176" w:rsidRDefault="007900D9" w:rsidP="00947BCB"/>
        </w:tc>
      </w:tr>
      <w:tr w:rsidR="0001289D" w:rsidRPr="00F70176" w:rsidTr="00CF6E7E">
        <w:trPr>
          <w:trHeight w:val="1259"/>
        </w:trPr>
        <w:tc>
          <w:tcPr>
            <w:tcW w:w="1885" w:type="dxa"/>
            <w:vAlign w:val="center"/>
          </w:tcPr>
          <w:p w:rsidR="0001289D" w:rsidRPr="00F70176" w:rsidRDefault="0001289D" w:rsidP="00947BCB">
            <w:r w:rsidRPr="00F70176">
              <w:rPr>
                <w:b/>
              </w:rPr>
              <w:lastRenderedPageBreak/>
              <w:t>Race</w:t>
            </w:r>
          </w:p>
        </w:tc>
        <w:tc>
          <w:tcPr>
            <w:tcW w:w="4500" w:type="dxa"/>
            <w:vAlign w:val="center"/>
          </w:tcPr>
          <w:p w:rsidR="0001289D" w:rsidRPr="00F70176" w:rsidRDefault="0001289D" w:rsidP="00A314F6">
            <w:r w:rsidRPr="00F70176">
              <w:t xml:space="preserve">Colorado State Demography Office </w:t>
            </w:r>
            <w:hyperlink r:id="rId6" w:history="1">
              <w:r w:rsidRPr="00F70176">
                <w:rPr>
                  <w:rStyle w:val="Hyperlink"/>
                </w:rPr>
                <w:t>https://demography.dola.colorado.gov/data/</w:t>
              </w:r>
            </w:hyperlink>
          </w:p>
        </w:tc>
        <w:tc>
          <w:tcPr>
            <w:tcW w:w="1530" w:type="dxa"/>
            <w:vAlign w:val="center"/>
          </w:tcPr>
          <w:p w:rsidR="0001289D" w:rsidRPr="00F70176" w:rsidRDefault="0001289D" w:rsidP="00A314F6">
            <w:r w:rsidRPr="00F70176">
              <w:t>2019 (estimates)</w:t>
            </w:r>
          </w:p>
        </w:tc>
        <w:tc>
          <w:tcPr>
            <w:tcW w:w="3240" w:type="dxa"/>
            <w:vAlign w:val="center"/>
          </w:tcPr>
          <w:p w:rsidR="0001289D" w:rsidRPr="00F70176" w:rsidRDefault="0001289D" w:rsidP="00B47DEC">
            <w:pPr>
              <w:pStyle w:val="ListParagraph"/>
              <w:ind w:left="163"/>
            </w:pPr>
            <w:r w:rsidRPr="00F70176">
              <w:t>White</w:t>
            </w:r>
          </w:p>
          <w:p w:rsidR="0001289D" w:rsidRPr="00F70176" w:rsidRDefault="0001289D" w:rsidP="00B47DEC">
            <w:pPr>
              <w:pStyle w:val="ListParagraph"/>
              <w:ind w:left="163"/>
            </w:pPr>
            <w:r w:rsidRPr="00F70176">
              <w:t>Black</w:t>
            </w:r>
          </w:p>
          <w:p w:rsidR="0001289D" w:rsidRPr="00F70176" w:rsidRDefault="0001289D" w:rsidP="00B47DEC">
            <w:pPr>
              <w:pStyle w:val="ListParagraph"/>
              <w:ind w:left="163"/>
            </w:pPr>
            <w:r w:rsidRPr="00F70176">
              <w:t>Asian/Pacific Islander</w:t>
            </w:r>
          </w:p>
          <w:p w:rsidR="0001289D" w:rsidRPr="00F70176" w:rsidRDefault="0001289D" w:rsidP="00B47DEC">
            <w:pPr>
              <w:pStyle w:val="ListParagraph"/>
              <w:ind w:left="163"/>
            </w:pPr>
            <w:r w:rsidRPr="00F70176">
              <w:t>American Indian</w:t>
            </w:r>
          </w:p>
        </w:tc>
        <w:tc>
          <w:tcPr>
            <w:tcW w:w="3235" w:type="dxa"/>
            <w:vAlign w:val="center"/>
          </w:tcPr>
          <w:p w:rsidR="0001289D" w:rsidRPr="00F70176" w:rsidRDefault="0001289D" w:rsidP="00FA00BD">
            <w:pPr>
              <w:pStyle w:val="ListParagraph"/>
              <w:ind w:left="76"/>
            </w:pPr>
            <w:proofErr w:type="spellStart"/>
            <w:r w:rsidRPr="00F70176">
              <w:t>WHITE_perc</w:t>
            </w:r>
            <w:proofErr w:type="spellEnd"/>
            <w:r w:rsidRPr="00F70176">
              <w:t xml:space="preserve"> </w:t>
            </w:r>
          </w:p>
          <w:p w:rsidR="0001289D" w:rsidRPr="00F70176" w:rsidRDefault="0001289D" w:rsidP="00FA00BD">
            <w:pPr>
              <w:pStyle w:val="ListParagraph"/>
              <w:ind w:left="76"/>
            </w:pPr>
            <w:proofErr w:type="spellStart"/>
            <w:r w:rsidRPr="00F70176">
              <w:t>BLACK_perc</w:t>
            </w:r>
            <w:proofErr w:type="spellEnd"/>
            <w:r w:rsidRPr="00F70176">
              <w:t xml:space="preserve"> </w:t>
            </w:r>
            <w:proofErr w:type="spellStart"/>
            <w:r w:rsidRPr="00F70176">
              <w:t>ASIAN_PAC_ISL_perc</w:t>
            </w:r>
            <w:proofErr w:type="spellEnd"/>
            <w:r w:rsidRPr="00F70176">
              <w:t xml:space="preserve"> </w:t>
            </w:r>
            <w:proofErr w:type="spellStart"/>
            <w:r w:rsidRPr="00F70176">
              <w:t>AMER_IND_perc</w:t>
            </w:r>
            <w:proofErr w:type="spellEnd"/>
          </w:p>
        </w:tc>
      </w:tr>
      <w:tr w:rsidR="008626F7" w:rsidRPr="00F70176" w:rsidTr="00CF6E7E">
        <w:trPr>
          <w:trHeight w:val="1259"/>
        </w:trPr>
        <w:tc>
          <w:tcPr>
            <w:tcW w:w="1885" w:type="dxa"/>
            <w:vAlign w:val="center"/>
          </w:tcPr>
          <w:p w:rsidR="008626F7" w:rsidRPr="00F70176" w:rsidRDefault="008626F7" w:rsidP="008626F7">
            <w:r w:rsidRPr="00F70176">
              <w:rPr>
                <w:b/>
              </w:rPr>
              <w:t>Race</w:t>
            </w:r>
          </w:p>
        </w:tc>
        <w:tc>
          <w:tcPr>
            <w:tcW w:w="4500" w:type="dxa"/>
            <w:vAlign w:val="center"/>
          </w:tcPr>
          <w:p w:rsidR="008626F7" w:rsidRPr="00F70176" w:rsidRDefault="008626F7" w:rsidP="008626F7">
            <w:r w:rsidRPr="00F70176">
              <w:t xml:space="preserve">American Community Survey 5-year estimates </w:t>
            </w:r>
            <w:hyperlink r:id="rId7" w:history="1">
              <w:r w:rsidRPr="00F70176">
                <w:rPr>
                  <w:rStyle w:val="Hyperlink"/>
                </w:rPr>
                <w:t>https://www.census.gov/programs-surveys/acs/data.html</w:t>
              </w:r>
            </w:hyperlink>
            <w:r w:rsidRPr="00F70176">
              <w:t xml:space="preserve"> (</w:t>
            </w:r>
            <w:hyperlink r:id="rId8" w:history="1">
              <w:r w:rsidRPr="00F70176">
                <w:rPr>
                  <w:rStyle w:val="Hyperlink"/>
                </w:rPr>
                <w:t>https://data.census.gov/cedsci/advanced</w:t>
              </w:r>
            </w:hyperlink>
          </w:p>
        </w:tc>
        <w:tc>
          <w:tcPr>
            <w:tcW w:w="1530" w:type="dxa"/>
            <w:vAlign w:val="center"/>
          </w:tcPr>
          <w:p w:rsidR="008626F7" w:rsidRPr="00F70176" w:rsidRDefault="008626F7" w:rsidP="008626F7">
            <w:r w:rsidRPr="00F70176">
              <w:t xml:space="preserve">2018 </w:t>
            </w:r>
          </w:p>
        </w:tc>
        <w:tc>
          <w:tcPr>
            <w:tcW w:w="3240" w:type="dxa"/>
            <w:vAlign w:val="center"/>
          </w:tcPr>
          <w:p w:rsidR="008626F7" w:rsidRPr="00F70176" w:rsidRDefault="008626F7" w:rsidP="008626F7">
            <w:pPr>
              <w:pStyle w:val="ListParagraph"/>
              <w:ind w:left="163"/>
            </w:pPr>
            <w:r w:rsidRPr="00F70176">
              <w:t xml:space="preserve">White </w:t>
            </w:r>
          </w:p>
          <w:p w:rsidR="008626F7" w:rsidRPr="00F70176" w:rsidRDefault="008626F7" w:rsidP="008626F7">
            <w:pPr>
              <w:pStyle w:val="ListParagraph"/>
              <w:ind w:left="163"/>
            </w:pPr>
            <w:r w:rsidRPr="00F70176">
              <w:t xml:space="preserve">Black </w:t>
            </w:r>
          </w:p>
          <w:p w:rsidR="008626F7" w:rsidRPr="00F70176" w:rsidRDefault="008626F7" w:rsidP="008626F7">
            <w:pPr>
              <w:pStyle w:val="ListParagraph"/>
              <w:ind w:left="163"/>
            </w:pPr>
            <w:r w:rsidRPr="00F70176">
              <w:t>American Indian/Alaska Native</w:t>
            </w:r>
          </w:p>
          <w:p w:rsidR="008626F7" w:rsidRPr="00F70176" w:rsidRDefault="008626F7" w:rsidP="008626F7">
            <w:pPr>
              <w:pStyle w:val="ListParagraph"/>
              <w:ind w:left="163"/>
            </w:pPr>
            <w:r w:rsidRPr="00F70176">
              <w:t>Asian</w:t>
            </w:r>
          </w:p>
          <w:p w:rsidR="008626F7" w:rsidRPr="00F70176" w:rsidRDefault="008626F7" w:rsidP="008626F7">
            <w:pPr>
              <w:pStyle w:val="ListParagraph"/>
              <w:ind w:left="163"/>
            </w:pPr>
            <w:r w:rsidRPr="00F70176">
              <w:t>Native Hawaiian/Pacific Islander</w:t>
            </w:r>
          </w:p>
          <w:p w:rsidR="008626F7" w:rsidRPr="00F70176" w:rsidRDefault="008626F7" w:rsidP="008626F7">
            <w:pPr>
              <w:pStyle w:val="ListParagraph"/>
              <w:ind w:left="163"/>
            </w:pPr>
            <w:r w:rsidRPr="00F70176">
              <w:t>Other</w:t>
            </w:r>
          </w:p>
        </w:tc>
        <w:tc>
          <w:tcPr>
            <w:tcW w:w="3235" w:type="dxa"/>
            <w:vAlign w:val="center"/>
          </w:tcPr>
          <w:p w:rsidR="008626F7" w:rsidRPr="00F70176" w:rsidRDefault="008626F7" w:rsidP="00FA00BD">
            <w:pPr>
              <w:pStyle w:val="ListParagraph"/>
              <w:ind w:left="76"/>
            </w:pPr>
            <w:proofErr w:type="spellStart"/>
            <w:r w:rsidRPr="00F70176">
              <w:t>white_not_hisp_ACS</w:t>
            </w:r>
            <w:proofErr w:type="spellEnd"/>
            <w:r w:rsidRPr="00F70176">
              <w:t xml:space="preserve"> </w:t>
            </w:r>
            <w:proofErr w:type="spellStart"/>
            <w:r w:rsidRPr="00F70176">
              <w:t>black_not_hisp_ACS</w:t>
            </w:r>
            <w:proofErr w:type="spellEnd"/>
            <w:r w:rsidRPr="00F70176">
              <w:t xml:space="preserve"> </w:t>
            </w:r>
            <w:proofErr w:type="spellStart"/>
            <w:r w:rsidRPr="00F70176">
              <w:t>AI_AN_not_hisp_ACS</w:t>
            </w:r>
            <w:proofErr w:type="spellEnd"/>
            <w:r w:rsidRPr="00F70176">
              <w:t xml:space="preserve"> </w:t>
            </w:r>
            <w:proofErr w:type="spellStart"/>
            <w:r w:rsidRPr="00F70176">
              <w:t>asian_not_hisp_ACS</w:t>
            </w:r>
            <w:proofErr w:type="spellEnd"/>
            <w:r w:rsidRPr="00F70176">
              <w:t xml:space="preserve"> </w:t>
            </w:r>
            <w:proofErr w:type="spellStart"/>
            <w:r w:rsidRPr="00F70176">
              <w:t>NH_PI_not_hisp_ACS</w:t>
            </w:r>
            <w:proofErr w:type="spellEnd"/>
            <w:r w:rsidRPr="00F70176">
              <w:t xml:space="preserve"> </w:t>
            </w:r>
            <w:proofErr w:type="spellStart"/>
            <w:r w:rsidRPr="00F70176">
              <w:t>other_not_hisp_ACS</w:t>
            </w:r>
            <w:proofErr w:type="spellEnd"/>
          </w:p>
        </w:tc>
      </w:tr>
      <w:tr w:rsidR="00AC670B" w:rsidRPr="00F70176" w:rsidTr="00625596">
        <w:trPr>
          <w:trHeight w:val="1070"/>
        </w:trPr>
        <w:tc>
          <w:tcPr>
            <w:tcW w:w="1885" w:type="dxa"/>
            <w:vAlign w:val="center"/>
          </w:tcPr>
          <w:p w:rsidR="00AC670B" w:rsidRPr="00F70176" w:rsidRDefault="00AC670B" w:rsidP="008626F7">
            <w:r w:rsidRPr="00F70176">
              <w:rPr>
                <w:b/>
              </w:rPr>
              <w:t xml:space="preserve">Ethnicity </w:t>
            </w:r>
          </w:p>
        </w:tc>
        <w:tc>
          <w:tcPr>
            <w:tcW w:w="4500" w:type="dxa"/>
            <w:vAlign w:val="center"/>
          </w:tcPr>
          <w:p w:rsidR="00AC670B" w:rsidRPr="00F70176" w:rsidRDefault="00AC670B" w:rsidP="008626F7">
            <w:r w:rsidRPr="00F70176">
              <w:t xml:space="preserve">American Community Survey 5-year estimates </w:t>
            </w:r>
            <w:hyperlink r:id="rId9" w:history="1">
              <w:r w:rsidRPr="00F70176">
                <w:rPr>
                  <w:rStyle w:val="Hyperlink"/>
                </w:rPr>
                <w:t>https://www.census.gov/programs-surveys/acs/data.html</w:t>
              </w:r>
            </w:hyperlink>
            <w:r w:rsidRPr="00F70176">
              <w:t xml:space="preserve"> (</w:t>
            </w:r>
            <w:hyperlink r:id="rId10" w:history="1">
              <w:r w:rsidRPr="00F70176">
                <w:rPr>
                  <w:rStyle w:val="Hyperlink"/>
                </w:rPr>
                <w:t>https://data.census.gov/cedsci/advanced</w:t>
              </w:r>
            </w:hyperlink>
          </w:p>
        </w:tc>
        <w:tc>
          <w:tcPr>
            <w:tcW w:w="1530" w:type="dxa"/>
            <w:vAlign w:val="center"/>
          </w:tcPr>
          <w:p w:rsidR="00AC670B" w:rsidRPr="00F70176" w:rsidRDefault="00AC670B" w:rsidP="008626F7">
            <w:r w:rsidRPr="00F70176">
              <w:t>2018</w:t>
            </w:r>
          </w:p>
        </w:tc>
        <w:tc>
          <w:tcPr>
            <w:tcW w:w="3237" w:type="dxa"/>
            <w:vAlign w:val="center"/>
          </w:tcPr>
          <w:p w:rsidR="00AC670B" w:rsidRPr="00F70176" w:rsidRDefault="00AC670B" w:rsidP="00AC670B">
            <w:pPr>
              <w:ind w:left="56"/>
            </w:pPr>
            <w:r w:rsidRPr="00F70176">
              <w:t>Hispanic</w:t>
            </w:r>
          </w:p>
          <w:p w:rsidR="00AC670B" w:rsidRPr="00F70176" w:rsidRDefault="00AC670B" w:rsidP="00AC670B">
            <w:pPr>
              <w:ind w:left="56"/>
            </w:pPr>
            <w:r w:rsidRPr="00F70176">
              <w:t>Non-Hispanic</w:t>
            </w:r>
          </w:p>
        </w:tc>
        <w:tc>
          <w:tcPr>
            <w:tcW w:w="3238" w:type="dxa"/>
            <w:vAlign w:val="center"/>
          </w:tcPr>
          <w:p w:rsidR="00AC670B" w:rsidRPr="00F70176" w:rsidRDefault="00AC670B" w:rsidP="00AC670B">
            <w:pPr>
              <w:pStyle w:val="ListParagraph"/>
              <w:ind w:left="163"/>
            </w:pPr>
            <w:proofErr w:type="spellStart"/>
            <w:r w:rsidRPr="00F70176">
              <w:t>hispanic_ACS</w:t>
            </w:r>
            <w:proofErr w:type="spellEnd"/>
          </w:p>
          <w:p w:rsidR="00AC670B" w:rsidRPr="00F70176" w:rsidRDefault="00AC670B" w:rsidP="00AC670B">
            <w:pPr>
              <w:pStyle w:val="ListParagraph"/>
              <w:ind w:left="163"/>
            </w:pPr>
            <w:r w:rsidRPr="00F70176">
              <w:t>(not in dataset but implicit)</w:t>
            </w:r>
          </w:p>
        </w:tc>
      </w:tr>
      <w:tr w:rsidR="00302F4A" w:rsidRPr="00F70176" w:rsidTr="00625596">
        <w:trPr>
          <w:trHeight w:val="2168"/>
        </w:trPr>
        <w:tc>
          <w:tcPr>
            <w:tcW w:w="1885" w:type="dxa"/>
            <w:vAlign w:val="center"/>
          </w:tcPr>
          <w:p w:rsidR="00302F4A" w:rsidRPr="00F70176" w:rsidRDefault="00302F4A" w:rsidP="008626F7">
            <w:r w:rsidRPr="00F70176">
              <w:rPr>
                <w:b/>
              </w:rPr>
              <w:t>Language</w:t>
            </w:r>
          </w:p>
        </w:tc>
        <w:tc>
          <w:tcPr>
            <w:tcW w:w="4500" w:type="dxa"/>
            <w:vAlign w:val="center"/>
          </w:tcPr>
          <w:p w:rsidR="00302F4A" w:rsidRPr="00F70176" w:rsidRDefault="00302F4A" w:rsidP="008626F7">
            <w:r w:rsidRPr="00F70176">
              <w:t xml:space="preserve">American Community Survey 5-year estimates </w:t>
            </w:r>
            <w:hyperlink r:id="rId11" w:history="1">
              <w:r w:rsidRPr="00F70176">
                <w:rPr>
                  <w:rStyle w:val="Hyperlink"/>
                </w:rPr>
                <w:t>https://www.census.gov/programs-surveys/acs/data.html</w:t>
              </w:r>
            </w:hyperlink>
            <w:r w:rsidRPr="00F70176">
              <w:t xml:space="preserve"> (</w:t>
            </w:r>
            <w:hyperlink r:id="rId12" w:history="1">
              <w:r w:rsidRPr="00F70176">
                <w:rPr>
                  <w:rStyle w:val="Hyperlink"/>
                </w:rPr>
                <w:t>https://data.census.gov/cedsci/advanced</w:t>
              </w:r>
            </w:hyperlink>
          </w:p>
          <w:p w:rsidR="00302F4A" w:rsidRPr="00F70176" w:rsidRDefault="00302F4A" w:rsidP="008626F7">
            <w:r w:rsidRPr="00F70176">
              <w:t xml:space="preserve">CDC SVI dataset </w:t>
            </w:r>
          </w:p>
          <w:p w:rsidR="00302F4A" w:rsidRPr="00F70176" w:rsidRDefault="00401A3F" w:rsidP="008626F7">
            <w:hyperlink r:id="rId13" w:history="1">
              <w:r w:rsidR="00302F4A" w:rsidRPr="00F70176">
                <w:rPr>
                  <w:rStyle w:val="Hyperlink"/>
                </w:rPr>
                <w:t>https://svi.cdc.gov/data-and-tools-download.html</w:t>
              </w:r>
            </w:hyperlink>
          </w:p>
        </w:tc>
        <w:tc>
          <w:tcPr>
            <w:tcW w:w="1530" w:type="dxa"/>
            <w:vAlign w:val="center"/>
          </w:tcPr>
          <w:p w:rsidR="00302F4A" w:rsidRPr="00F70176" w:rsidRDefault="00302F4A" w:rsidP="008626F7">
            <w:r w:rsidRPr="00F70176">
              <w:t>2018</w:t>
            </w:r>
          </w:p>
        </w:tc>
        <w:tc>
          <w:tcPr>
            <w:tcW w:w="3237" w:type="dxa"/>
            <w:vAlign w:val="center"/>
          </w:tcPr>
          <w:p w:rsidR="00302F4A" w:rsidRPr="00F70176" w:rsidRDefault="00302F4A" w:rsidP="00302F4A">
            <w:pPr>
              <w:ind w:left="56"/>
            </w:pPr>
            <w:r w:rsidRPr="00F70176">
              <w:t>Spanish</w:t>
            </w:r>
          </w:p>
          <w:p w:rsidR="00302F4A" w:rsidRPr="00F70176" w:rsidRDefault="00302F4A" w:rsidP="00302F4A">
            <w:pPr>
              <w:ind w:left="56"/>
            </w:pPr>
            <w:r w:rsidRPr="00F70176">
              <w:t>Indo-European</w:t>
            </w:r>
          </w:p>
          <w:p w:rsidR="00302F4A" w:rsidRPr="00F70176" w:rsidRDefault="00302F4A" w:rsidP="00302F4A">
            <w:pPr>
              <w:ind w:left="56"/>
            </w:pPr>
            <w:r w:rsidRPr="00F70176">
              <w:t>Asian and Pacific Island</w:t>
            </w:r>
          </w:p>
          <w:p w:rsidR="00302F4A" w:rsidRPr="00F70176" w:rsidRDefault="00302F4A" w:rsidP="00302F4A">
            <w:pPr>
              <w:ind w:left="56"/>
            </w:pPr>
            <w:r w:rsidRPr="00F70176">
              <w:t>Other</w:t>
            </w:r>
          </w:p>
          <w:p w:rsidR="00302F4A" w:rsidRPr="00F70176" w:rsidRDefault="00302F4A" w:rsidP="00302F4A">
            <w:pPr>
              <w:ind w:left="56"/>
            </w:pPr>
            <w:r w:rsidRPr="00F70176">
              <w:t>Persons age 5+ who Speak English Less Than Well (from CDC SVI)</w:t>
            </w:r>
          </w:p>
        </w:tc>
        <w:tc>
          <w:tcPr>
            <w:tcW w:w="3238" w:type="dxa"/>
            <w:vAlign w:val="center"/>
          </w:tcPr>
          <w:p w:rsidR="00302F4A" w:rsidRPr="00F70176" w:rsidRDefault="00302F4A" w:rsidP="00302F4A">
            <w:pPr>
              <w:ind w:left="56"/>
            </w:pPr>
            <w:proofErr w:type="spellStart"/>
            <w:r w:rsidRPr="00F70176">
              <w:t>lang_spanish_only</w:t>
            </w:r>
            <w:proofErr w:type="spellEnd"/>
            <w:r w:rsidRPr="00F70176">
              <w:t xml:space="preserve"> </w:t>
            </w:r>
          </w:p>
          <w:p w:rsidR="00302F4A" w:rsidRPr="00F70176" w:rsidRDefault="00302F4A" w:rsidP="00302F4A">
            <w:pPr>
              <w:ind w:left="56"/>
            </w:pPr>
            <w:proofErr w:type="spellStart"/>
            <w:r w:rsidRPr="00F70176">
              <w:t>lang_indo_european_only</w:t>
            </w:r>
            <w:proofErr w:type="spellEnd"/>
            <w:r w:rsidRPr="00F70176">
              <w:t xml:space="preserve"> </w:t>
            </w:r>
            <w:proofErr w:type="spellStart"/>
            <w:r w:rsidRPr="00F70176">
              <w:t>lang_asian_PI_only</w:t>
            </w:r>
            <w:proofErr w:type="spellEnd"/>
            <w:r w:rsidRPr="00F70176">
              <w:t xml:space="preserve"> </w:t>
            </w:r>
            <w:proofErr w:type="spellStart"/>
            <w:r w:rsidRPr="00F70176">
              <w:t>lang_other_only</w:t>
            </w:r>
            <w:proofErr w:type="spellEnd"/>
            <w:r w:rsidRPr="00F70176">
              <w:t xml:space="preserve"> </w:t>
            </w:r>
            <w:proofErr w:type="spellStart"/>
            <w:r w:rsidRPr="00F70176">
              <w:t>less_than_well_ENG</w:t>
            </w:r>
            <w:proofErr w:type="spellEnd"/>
          </w:p>
          <w:p w:rsidR="00302F4A" w:rsidRPr="00F70176" w:rsidRDefault="00302F4A" w:rsidP="00302F4A">
            <w:pPr>
              <w:ind w:left="56"/>
            </w:pPr>
          </w:p>
          <w:p w:rsidR="00302F4A" w:rsidRPr="00F70176" w:rsidRDefault="00302F4A" w:rsidP="00302F4A">
            <w:pPr>
              <w:ind w:left="56"/>
            </w:pPr>
          </w:p>
        </w:tc>
      </w:tr>
      <w:tr w:rsidR="003721A3" w:rsidRPr="00F70176" w:rsidTr="00625596">
        <w:trPr>
          <w:trHeight w:val="1790"/>
        </w:trPr>
        <w:tc>
          <w:tcPr>
            <w:tcW w:w="1885" w:type="dxa"/>
            <w:vAlign w:val="center"/>
          </w:tcPr>
          <w:p w:rsidR="003721A3" w:rsidRPr="00F70176" w:rsidRDefault="003721A3" w:rsidP="003721A3">
            <w:pPr>
              <w:rPr>
                <w:b/>
              </w:rPr>
            </w:pPr>
            <w:r w:rsidRPr="00F70176">
              <w:rPr>
                <w:b/>
              </w:rPr>
              <w:t xml:space="preserve">Household Size </w:t>
            </w:r>
            <w:r w:rsidRPr="00F70176">
              <w:rPr>
                <w:i/>
              </w:rPr>
              <w:t>(Physical Environment)</w:t>
            </w:r>
          </w:p>
        </w:tc>
        <w:tc>
          <w:tcPr>
            <w:tcW w:w="4500" w:type="dxa"/>
            <w:vAlign w:val="center"/>
          </w:tcPr>
          <w:p w:rsidR="003721A3" w:rsidRPr="00F70176" w:rsidRDefault="003721A3" w:rsidP="003721A3">
            <w:r w:rsidRPr="00F70176">
              <w:t>Colorado State Demography Office</w:t>
            </w:r>
          </w:p>
          <w:p w:rsidR="003721A3" w:rsidRPr="00F70176" w:rsidRDefault="00401A3F" w:rsidP="003721A3">
            <w:pPr>
              <w:rPr>
                <w:rStyle w:val="Hyperlink"/>
              </w:rPr>
            </w:pPr>
            <w:hyperlink r:id="rId14" w:history="1">
              <w:r w:rsidR="003721A3" w:rsidRPr="00F70176">
                <w:rPr>
                  <w:rStyle w:val="Hyperlink"/>
                </w:rPr>
                <w:t>https://demography.dola.colorado.gov/population/data/profile-county/</w:t>
              </w:r>
            </w:hyperlink>
          </w:p>
          <w:p w:rsidR="003721A3" w:rsidRPr="00F70176" w:rsidRDefault="003721A3" w:rsidP="003721A3">
            <w:r w:rsidRPr="00F70176">
              <w:t xml:space="preserve">CDC SVI dataset </w:t>
            </w:r>
          </w:p>
          <w:p w:rsidR="003721A3" w:rsidRPr="00F70176" w:rsidRDefault="00401A3F" w:rsidP="003721A3">
            <w:hyperlink r:id="rId15" w:history="1">
              <w:r w:rsidR="003721A3" w:rsidRPr="00F70176">
                <w:rPr>
                  <w:rStyle w:val="Hyperlink"/>
                </w:rPr>
                <w:t>https://svi.cdc.gov/data-and-tools-download.html</w:t>
              </w:r>
            </w:hyperlink>
          </w:p>
        </w:tc>
        <w:tc>
          <w:tcPr>
            <w:tcW w:w="1530" w:type="dxa"/>
            <w:vAlign w:val="center"/>
          </w:tcPr>
          <w:p w:rsidR="003721A3" w:rsidRPr="00F70176" w:rsidRDefault="003721A3" w:rsidP="003721A3">
            <w:r w:rsidRPr="00F70176">
              <w:t>2018</w:t>
            </w:r>
          </w:p>
        </w:tc>
        <w:tc>
          <w:tcPr>
            <w:tcW w:w="3237" w:type="dxa"/>
            <w:vAlign w:val="center"/>
          </w:tcPr>
          <w:p w:rsidR="003721A3" w:rsidRPr="00F70176" w:rsidRDefault="003721A3" w:rsidP="003721A3">
            <w:pPr>
              <w:ind w:left="56"/>
            </w:pPr>
            <w:r w:rsidRPr="00F70176">
              <w:t>Average number of household members</w:t>
            </w:r>
          </w:p>
          <w:p w:rsidR="003721A3" w:rsidRPr="00F70176" w:rsidRDefault="003721A3" w:rsidP="003721A3">
            <w:pPr>
              <w:pStyle w:val="ListParagraph"/>
              <w:ind w:left="163"/>
            </w:pPr>
          </w:p>
          <w:p w:rsidR="003721A3" w:rsidRPr="00F70176" w:rsidRDefault="003721A3" w:rsidP="003721A3">
            <w:pPr>
              <w:ind w:left="56"/>
            </w:pPr>
            <w:r w:rsidRPr="00F70176">
              <w:t>Percentage of occupied housing units with more people than rooms estimate (from CDC SVI)</w:t>
            </w:r>
          </w:p>
          <w:p w:rsidR="003721A3" w:rsidRPr="00F70176" w:rsidRDefault="003721A3" w:rsidP="003721A3">
            <w:pPr>
              <w:pStyle w:val="ListParagraph"/>
              <w:numPr>
                <w:ilvl w:val="0"/>
                <w:numId w:val="2"/>
              </w:numPr>
            </w:pPr>
            <w:r w:rsidRPr="00F70176">
              <w:t xml:space="preserve">(Occupied housing units with more people than rooms estimate / Occupied housing units estimate)*100 </w:t>
            </w:r>
          </w:p>
        </w:tc>
        <w:tc>
          <w:tcPr>
            <w:tcW w:w="3238" w:type="dxa"/>
            <w:vAlign w:val="center"/>
          </w:tcPr>
          <w:p w:rsidR="003721A3" w:rsidRPr="00F70176" w:rsidRDefault="003721A3" w:rsidP="00CE6AC2">
            <w:pPr>
              <w:pStyle w:val="ListParagraph"/>
              <w:ind w:left="76"/>
            </w:pPr>
            <w:proofErr w:type="spellStart"/>
            <w:r w:rsidRPr="00F70176">
              <w:t>household_size</w:t>
            </w:r>
            <w:proofErr w:type="spellEnd"/>
          </w:p>
          <w:p w:rsidR="003721A3" w:rsidRPr="00F70176" w:rsidRDefault="003721A3" w:rsidP="00CE6AC2">
            <w:pPr>
              <w:pStyle w:val="ListParagraph"/>
              <w:ind w:left="76"/>
            </w:pPr>
          </w:p>
          <w:p w:rsidR="003721A3" w:rsidRPr="00F70176" w:rsidRDefault="003721A3" w:rsidP="00CE6AC2">
            <w:pPr>
              <w:pStyle w:val="ListParagraph"/>
              <w:ind w:left="76"/>
            </w:pPr>
          </w:p>
          <w:p w:rsidR="003721A3" w:rsidRPr="00F70176" w:rsidRDefault="003721A3" w:rsidP="00CE6AC2">
            <w:pPr>
              <w:pStyle w:val="ListParagraph"/>
              <w:ind w:left="76"/>
            </w:pPr>
            <w:proofErr w:type="spellStart"/>
            <w:r w:rsidRPr="00F70176">
              <w:t>crowded_housing</w:t>
            </w:r>
            <w:proofErr w:type="spellEnd"/>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tc>
      </w:tr>
      <w:tr w:rsidR="002B5365" w:rsidRPr="00F70176" w:rsidTr="00625596">
        <w:trPr>
          <w:trHeight w:val="1790"/>
        </w:trPr>
        <w:tc>
          <w:tcPr>
            <w:tcW w:w="1885" w:type="dxa"/>
            <w:vAlign w:val="center"/>
          </w:tcPr>
          <w:p w:rsidR="002B5365" w:rsidRPr="00F70176" w:rsidRDefault="002B5365" w:rsidP="003721A3">
            <w:pPr>
              <w:rPr>
                <w:b/>
              </w:rPr>
            </w:pPr>
            <w:r w:rsidRPr="00F70176">
              <w:rPr>
                <w:b/>
              </w:rPr>
              <w:lastRenderedPageBreak/>
              <w:t>Population Density</w:t>
            </w:r>
          </w:p>
        </w:tc>
        <w:tc>
          <w:tcPr>
            <w:tcW w:w="4500" w:type="dxa"/>
            <w:vAlign w:val="center"/>
          </w:tcPr>
          <w:p w:rsidR="002B5365" w:rsidRPr="00F70176" w:rsidRDefault="002B5365" w:rsidP="002B5365">
            <w:r w:rsidRPr="00F70176">
              <w:t>Colorado State Demography Office</w:t>
            </w:r>
          </w:p>
          <w:p w:rsidR="002B5365" w:rsidRPr="00F70176" w:rsidRDefault="00401A3F" w:rsidP="002B5365">
            <w:pPr>
              <w:rPr>
                <w:rStyle w:val="Hyperlink"/>
              </w:rPr>
            </w:pPr>
            <w:hyperlink r:id="rId16" w:history="1">
              <w:r w:rsidR="002B5365" w:rsidRPr="00F70176">
                <w:rPr>
                  <w:rStyle w:val="Hyperlink"/>
                </w:rPr>
                <w:t>https://demography.dola.colorado.gov/population/data/profile-county/</w:t>
              </w:r>
            </w:hyperlink>
          </w:p>
          <w:p w:rsidR="002B5365" w:rsidRPr="00F70176" w:rsidRDefault="002B5365" w:rsidP="003721A3"/>
        </w:tc>
        <w:tc>
          <w:tcPr>
            <w:tcW w:w="1530" w:type="dxa"/>
            <w:vAlign w:val="center"/>
          </w:tcPr>
          <w:p w:rsidR="002B5365" w:rsidRPr="00F70176" w:rsidRDefault="002B5365" w:rsidP="003721A3">
            <w:r w:rsidRPr="00F70176">
              <w:t>2018</w:t>
            </w:r>
          </w:p>
        </w:tc>
        <w:tc>
          <w:tcPr>
            <w:tcW w:w="3237" w:type="dxa"/>
            <w:vAlign w:val="center"/>
          </w:tcPr>
          <w:p w:rsidR="002B5365" w:rsidRPr="00F70176" w:rsidRDefault="002B5365" w:rsidP="003721A3">
            <w:pPr>
              <w:ind w:left="56"/>
            </w:pPr>
            <w:r w:rsidRPr="00F70176">
              <w:t>Population density per square mile</w:t>
            </w:r>
          </w:p>
        </w:tc>
        <w:tc>
          <w:tcPr>
            <w:tcW w:w="3238" w:type="dxa"/>
            <w:vAlign w:val="center"/>
          </w:tcPr>
          <w:p w:rsidR="002B5365" w:rsidRPr="00F70176" w:rsidRDefault="002B5365" w:rsidP="00CE6AC2">
            <w:pPr>
              <w:pStyle w:val="ListParagraph"/>
              <w:ind w:left="76"/>
            </w:pPr>
            <w:proofErr w:type="spellStart"/>
            <w:r w:rsidRPr="00F70176">
              <w:t>pop_density_sqmi</w:t>
            </w:r>
            <w:proofErr w:type="spellEnd"/>
          </w:p>
        </w:tc>
      </w:tr>
    </w:tbl>
    <w:p w:rsidR="00ED5F05" w:rsidRPr="00F70176" w:rsidRDefault="00ED5F05"/>
    <w:p w:rsidR="00432571" w:rsidRPr="00F70176" w:rsidRDefault="00432571"/>
    <w:p w:rsidR="00432571" w:rsidRPr="00F70176" w:rsidRDefault="00432571"/>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432571" w:rsidRPr="00F70176" w:rsidRDefault="00432571"/>
    <w:p w:rsidR="00432571" w:rsidRPr="00F70176" w:rsidRDefault="00432571"/>
    <w:p w:rsidR="00432571" w:rsidRPr="00F70176" w:rsidRDefault="00432571"/>
    <w:p w:rsidR="00432571" w:rsidRPr="00F70176" w:rsidRDefault="00432571"/>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432571" w:rsidRPr="00F70176" w:rsidTr="00625596">
        <w:trPr>
          <w:trHeight w:val="548"/>
        </w:trPr>
        <w:tc>
          <w:tcPr>
            <w:tcW w:w="14390" w:type="dxa"/>
            <w:gridSpan w:val="5"/>
            <w:vAlign w:val="center"/>
          </w:tcPr>
          <w:p w:rsidR="00432571" w:rsidRPr="00F70176" w:rsidRDefault="00432571" w:rsidP="00625596">
            <w:pPr>
              <w:jc w:val="center"/>
              <w:rPr>
                <w:b/>
              </w:rPr>
            </w:pPr>
            <w:r w:rsidRPr="00F70176">
              <w:rPr>
                <w:b/>
              </w:rPr>
              <w:lastRenderedPageBreak/>
              <w:t>Social and Economic Factors</w:t>
            </w:r>
          </w:p>
        </w:tc>
      </w:tr>
      <w:tr w:rsidR="00432571" w:rsidRPr="00F70176" w:rsidTr="009B44BA">
        <w:trPr>
          <w:trHeight w:val="521"/>
        </w:trPr>
        <w:tc>
          <w:tcPr>
            <w:tcW w:w="1885" w:type="dxa"/>
            <w:vAlign w:val="center"/>
          </w:tcPr>
          <w:p w:rsidR="00432571" w:rsidRPr="00F70176" w:rsidRDefault="00432571" w:rsidP="00625596">
            <w:pPr>
              <w:jc w:val="center"/>
              <w:rPr>
                <w:b/>
              </w:rPr>
            </w:pPr>
            <w:r w:rsidRPr="00F70176">
              <w:rPr>
                <w:b/>
              </w:rPr>
              <w:t>Measure</w:t>
            </w:r>
          </w:p>
        </w:tc>
        <w:tc>
          <w:tcPr>
            <w:tcW w:w="4500" w:type="dxa"/>
            <w:vAlign w:val="center"/>
          </w:tcPr>
          <w:p w:rsidR="00432571" w:rsidRPr="00F70176" w:rsidRDefault="00432571" w:rsidP="00625596">
            <w:pPr>
              <w:jc w:val="center"/>
              <w:rPr>
                <w:b/>
              </w:rPr>
            </w:pPr>
            <w:r w:rsidRPr="00F70176">
              <w:rPr>
                <w:b/>
              </w:rPr>
              <w:t>Source</w:t>
            </w:r>
          </w:p>
        </w:tc>
        <w:tc>
          <w:tcPr>
            <w:tcW w:w="1530" w:type="dxa"/>
            <w:vAlign w:val="center"/>
          </w:tcPr>
          <w:p w:rsidR="00432571" w:rsidRPr="00F70176" w:rsidRDefault="00432571" w:rsidP="00625596">
            <w:pPr>
              <w:jc w:val="center"/>
              <w:rPr>
                <w:b/>
              </w:rPr>
            </w:pPr>
            <w:r w:rsidRPr="00F70176">
              <w:rPr>
                <w:b/>
              </w:rPr>
              <w:t>Most Recent Year Available</w:t>
            </w:r>
          </w:p>
        </w:tc>
        <w:tc>
          <w:tcPr>
            <w:tcW w:w="6475" w:type="dxa"/>
            <w:gridSpan w:val="2"/>
            <w:vAlign w:val="center"/>
          </w:tcPr>
          <w:p w:rsidR="00432571" w:rsidRPr="00F70176" w:rsidRDefault="00432571" w:rsidP="00625596">
            <w:pPr>
              <w:jc w:val="center"/>
              <w:rPr>
                <w:b/>
              </w:rPr>
            </w:pPr>
            <w:r w:rsidRPr="00F70176">
              <w:rPr>
                <w:b/>
              </w:rPr>
              <w:t>Technical Notes</w:t>
            </w:r>
          </w:p>
        </w:tc>
      </w:tr>
      <w:tr w:rsidR="0045427C" w:rsidRPr="00F70176" w:rsidTr="0045427C">
        <w:trPr>
          <w:trHeight w:val="2303"/>
        </w:trPr>
        <w:tc>
          <w:tcPr>
            <w:tcW w:w="1885" w:type="dxa"/>
            <w:vAlign w:val="center"/>
          </w:tcPr>
          <w:p w:rsidR="0045427C" w:rsidRPr="00F70176" w:rsidRDefault="0045427C" w:rsidP="00A11CE7">
            <w:r w:rsidRPr="00F70176">
              <w:t>Education</w:t>
            </w:r>
          </w:p>
        </w:tc>
        <w:tc>
          <w:tcPr>
            <w:tcW w:w="4500" w:type="dxa"/>
            <w:vAlign w:val="center"/>
          </w:tcPr>
          <w:p w:rsidR="0045427C" w:rsidRPr="00F70176" w:rsidRDefault="0045427C" w:rsidP="00A11CE7">
            <w:r w:rsidRPr="00F70176">
              <w:t xml:space="preserve">American Community Survey 5-year estimates </w:t>
            </w:r>
            <w:hyperlink r:id="rId17" w:history="1">
              <w:r w:rsidRPr="00F70176">
                <w:rPr>
                  <w:rStyle w:val="Hyperlink"/>
                </w:rPr>
                <w:t>https://www.census.gov/programs-surveys/acs/data.html</w:t>
              </w:r>
            </w:hyperlink>
            <w:r w:rsidRPr="00F70176">
              <w:t xml:space="preserve"> (</w:t>
            </w:r>
            <w:hyperlink r:id="rId18" w:history="1">
              <w:r w:rsidRPr="00F70176">
                <w:rPr>
                  <w:rStyle w:val="Hyperlink"/>
                </w:rPr>
                <w:t>https://data.census.gov/cedsci/advanced</w:t>
              </w:r>
            </w:hyperlink>
            <w:r w:rsidRPr="00F70176">
              <w:t xml:space="preserve">) </w:t>
            </w:r>
          </w:p>
          <w:p w:rsidR="0045427C" w:rsidRPr="00F70176" w:rsidRDefault="0045427C" w:rsidP="00A11CE7">
            <w:r w:rsidRPr="00F70176">
              <w:t xml:space="preserve">CDC SVI dataset </w:t>
            </w:r>
          </w:p>
          <w:p w:rsidR="0045427C" w:rsidRPr="00F70176" w:rsidRDefault="00401A3F" w:rsidP="00A11CE7">
            <w:hyperlink r:id="rId19" w:history="1">
              <w:r w:rsidR="0045427C" w:rsidRPr="00F70176">
                <w:rPr>
                  <w:rStyle w:val="Hyperlink"/>
                </w:rPr>
                <w:t>https://svi.cdc.gov/data-and-tools-download.html</w:t>
              </w:r>
            </w:hyperlink>
          </w:p>
        </w:tc>
        <w:tc>
          <w:tcPr>
            <w:tcW w:w="1530" w:type="dxa"/>
            <w:vAlign w:val="center"/>
          </w:tcPr>
          <w:p w:rsidR="0045427C" w:rsidRPr="00F70176" w:rsidRDefault="0045427C" w:rsidP="00A11CE7">
            <w:r w:rsidRPr="00F70176">
              <w:t>2018</w:t>
            </w:r>
          </w:p>
        </w:tc>
        <w:tc>
          <w:tcPr>
            <w:tcW w:w="3237" w:type="dxa"/>
            <w:vAlign w:val="center"/>
          </w:tcPr>
          <w:p w:rsidR="0045427C" w:rsidRPr="00F70176" w:rsidRDefault="0045427C" w:rsidP="00A11CE7">
            <w:pPr>
              <w:pStyle w:val="ListParagraph"/>
              <w:ind w:left="163"/>
              <w:rPr>
                <w:i/>
              </w:rPr>
            </w:pPr>
            <w:r w:rsidRPr="00F70176">
              <w:rPr>
                <w:i/>
              </w:rPr>
              <w:t>(Population 25 years and over)</w:t>
            </w:r>
          </w:p>
          <w:p w:rsidR="0045427C" w:rsidRPr="00F70176" w:rsidRDefault="0045427C" w:rsidP="0045427C">
            <w:pPr>
              <w:ind w:left="56"/>
              <w:rPr>
                <w:i/>
              </w:rPr>
            </w:pPr>
            <w:r w:rsidRPr="00F70176">
              <w:t xml:space="preserve">High school or less </w:t>
            </w:r>
            <w:r w:rsidRPr="00F70176">
              <w:rPr>
                <w:i/>
              </w:rPr>
              <w:t>(includes “Less than 9th grade”, “9th to 12th grade, no diploma” and “High School Graduate”)</w:t>
            </w:r>
          </w:p>
          <w:p w:rsidR="0045427C" w:rsidRPr="00F70176" w:rsidRDefault="0045427C" w:rsidP="0045427C">
            <w:pPr>
              <w:ind w:left="56"/>
            </w:pPr>
            <w:r w:rsidRPr="00F70176">
              <w:t>Some College</w:t>
            </w:r>
            <w:r w:rsidRPr="00F70176">
              <w:rPr>
                <w:i/>
              </w:rPr>
              <w:t xml:space="preserve"> (includes “Some College” and “Associate’s degree”)</w:t>
            </w:r>
          </w:p>
          <w:p w:rsidR="0045427C" w:rsidRPr="00F70176" w:rsidRDefault="0045427C" w:rsidP="0045427C">
            <w:pPr>
              <w:ind w:left="56"/>
            </w:pPr>
            <w:r w:rsidRPr="00F70176">
              <w:t xml:space="preserve">Bachelor’s or more </w:t>
            </w:r>
            <w:r w:rsidRPr="00F70176">
              <w:rPr>
                <w:i/>
              </w:rPr>
              <w:t>(includes Bachelor’s degree and Graduate or Professional degree)</w:t>
            </w:r>
          </w:p>
          <w:p w:rsidR="0045427C" w:rsidRPr="00F70176" w:rsidRDefault="0045427C" w:rsidP="0045427C">
            <w:pPr>
              <w:ind w:left="56"/>
            </w:pPr>
            <w:r w:rsidRPr="00F70176">
              <w:t>Persons (age 25+) with no high school diploma (CDC SVI)</w:t>
            </w:r>
          </w:p>
        </w:tc>
        <w:tc>
          <w:tcPr>
            <w:tcW w:w="3238" w:type="dxa"/>
          </w:tcPr>
          <w:p w:rsidR="0045427C" w:rsidRPr="00F70176" w:rsidRDefault="0045427C" w:rsidP="0045427C">
            <w:pPr>
              <w:ind w:left="56"/>
            </w:pPr>
          </w:p>
          <w:p w:rsidR="0045427C" w:rsidRPr="00F70176" w:rsidRDefault="0045427C" w:rsidP="0045427C">
            <w:pPr>
              <w:ind w:left="56"/>
            </w:pPr>
            <w:proofErr w:type="spellStart"/>
            <w:r w:rsidRPr="00F70176">
              <w:t>high_school_diploma</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some_college</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bach_or_more</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no_high_school_dip</w:t>
            </w:r>
            <w:proofErr w:type="spellEnd"/>
          </w:p>
        </w:tc>
      </w:tr>
      <w:tr w:rsidR="00A47794" w:rsidRPr="00F70176" w:rsidTr="00A47794">
        <w:trPr>
          <w:trHeight w:val="2150"/>
        </w:trPr>
        <w:tc>
          <w:tcPr>
            <w:tcW w:w="1885" w:type="dxa"/>
            <w:vAlign w:val="center"/>
          </w:tcPr>
          <w:p w:rsidR="00A47794" w:rsidRPr="00F70176" w:rsidRDefault="00A47794" w:rsidP="00A11CE7">
            <w:r w:rsidRPr="00F70176">
              <w:t>Occupation</w:t>
            </w:r>
          </w:p>
        </w:tc>
        <w:tc>
          <w:tcPr>
            <w:tcW w:w="4500" w:type="dxa"/>
            <w:vAlign w:val="center"/>
          </w:tcPr>
          <w:p w:rsidR="00A47794" w:rsidRPr="00F70176" w:rsidRDefault="00A47794" w:rsidP="00A11CE7">
            <w:r w:rsidRPr="00F70176">
              <w:t xml:space="preserve">American Community Survey 5-year estimates </w:t>
            </w:r>
            <w:hyperlink r:id="rId20" w:history="1">
              <w:r w:rsidRPr="00F70176">
                <w:rPr>
                  <w:rStyle w:val="Hyperlink"/>
                </w:rPr>
                <w:t>https://www.census.gov/programs-surveys/acs/data.html</w:t>
              </w:r>
            </w:hyperlink>
            <w:r w:rsidRPr="00F70176">
              <w:t xml:space="preserve"> (</w:t>
            </w:r>
            <w:hyperlink r:id="rId21" w:history="1">
              <w:r w:rsidRPr="00F70176">
                <w:rPr>
                  <w:rStyle w:val="Hyperlink"/>
                </w:rPr>
                <w:t>https://data.census.gov/cedsci/advanced</w:t>
              </w:r>
            </w:hyperlink>
            <w:r w:rsidRPr="00F70176">
              <w:t xml:space="preserve">) </w:t>
            </w:r>
          </w:p>
        </w:tc>
        <w:tc>
          <w:tcPr>
            <w:tcW w:w="1530" w:type="dxa"/>
            <w:vAlign w:val="center"/>
          </w:tcPr>
          <w:p w:rsidR="00A47794" w:rsidRPr="00F70176" w:rsidRDefault="00A47794" w:rsidP="00A11CE7">
            <w:r w:rsidRPr="00F70176">
              <w:t>2018</w:t>
            </w:r>
          </w:p>
        </w:tc>
        <w:tc>
          <w:tcPr>
            <w:tcW w:w="3237" w:type="dxa"/>
            <w:vAlign w:val="center"/>
          </w:tcPr>
          <w:p w:rsidR="00A47794" w:rsidRPr="00F70176" w:rsidRDefault="00A47794" w:rsidP="00A47794">
            <w:pPr>
              <w:rPr>
                <w:i/>
              </w:rPr>
            </w:pPr>
            <w:r w:rsidRPr="00F70176">
              <w:rPr>
                <w:i/>
              </w:rPr>
              <w:t>(Civilian employed population 16 years and over)</w:t>
            </w:r>
          </w:p>
          <w:p w:rsidR="00A47794" w:rsidRPr="00F70176" w:rsidRDefault="00A47794" w:rsidP="00A47794">
            <w:pPr>
              <w:ind w:left="56"/>
            </w:pPr>
            <w:r w:rsidRPr="00F70176">
              <w:t>Management, business, science, and arts occupations</w:t>
            </w:r>
          </w:p>
          <w:p w:rsidR="00A47794" w:rsidRPr="00F70176" w:rsidRDefault="00A47794" w:rsidP="00A47794">
            <w:pPr>
              <w:ind w:left="56"/>
            </w:pPr>
            <w:r w:rsidRPr="00F70176">
              <w:t>Service occupations</w:t>
            </w:r>
          </w:p>
          <w:p w:rsidR="00A47794" w:rsidRPr="00F70176" w:rsidRDefault="00A47794" w:rsidP="00A47794">
            <w:pPr>
              <w:ind w:left="56"/>
            </w:pPr>
            <w:r w:rsidRPr="00F70176">
              <w:t>Sales and office occupations</w:t>
            </w:r>
          </w:p>
          <w:p w:rsidR="00A47794" w:rsidRPr="00F70176" w:rsidRDefault="00A47794" w:rsidP="00A47794">
            <w:pPr>
              <w:ind w:left="56"/>
            </w:pPr>
            <w:r w:rsidRPr="00F70176">
              <w:t>Natural resources, construction, and maintenance occupations</w:t>
            </w:r>
          </w:p>
          <w:p w:rsidR="00A47794" w:rsidRPr="00F70176" w:rsidRDefault="00A47794" w:rsidP="00A47794">
            <w:pPr>
              <w:ind w:left="76"/>
            </w:pPr>
            <w:r w:rsidRPr="00F70176">
              <w:t>Production, transportation, and material moving occupations</w:t>
            </w:r>
          </w:p>
        </w:tc>
        <w:tc>
          <w:tcPr>
            <w:tcW w:w="3238" w:type="dxa"/>
          </w:tcPr>
          <w:p w:rsidR="00A47794" w:rsidRPr="00F70176" w:rsidRDefault="00A47794" w:rsidP="00A47794">
            <w:pPr>
              <w:pStyle w:val="ListParagraph"/>
              <w:ind w:left="163"/>
            </w:pPr>
          </w:p>
          <w:p w:rsidR="00A47794" w:rsidRPr="00F70176" w:rsidRDefault="00A47794" w:rsidP="00A47794">
            <w:pPr>
              <w:pStyle w:val="ListParagraph"/>
              <w:ind w:left="163"/>
            </w:pPr>
          </w:p>
          <w:p w:rsidR="00A47794" w:rsidRPr="00F70176" w:rsidRDefault="00A47794" w:rsidP="00A47794">
            <w:pPr>
              <w:pStyle w:val="ListParagraph"/>
              <w:ind w:left="76"/>
            </w:pPr>
            <w:r w:rsidRPr="00F70176">
              <w:t xml:space="preserve">manag_biz_sci_arts_occ </w:t>
            </w:r>
          </w:p>
          <w:p w:rsidR="00A47794" w:rsidRPr="00F70176" w:rsidRDefault="00A47794" w:rsidP="00A47794">
            <w:pPr>
              <w:pStyle w:val="ListParagraph"/>
              <w:ind w:left="76"/>
            </w:pPr>
          </w:p>
          <w:p w:rsidR="00A47794" w:rsidRPr="00F70176" w:rsidRDefault="00A47794" w:rsidP="00A47794">
            <w:pPr>
              <w:pStyle w:val="ListParagraph"/>
              <w:ind w:left="76"/>
            </w:pPr>
            <w:proofErr w:type="spellStart"/>
            <w:r w:rsidRPr="00F70176">
              <w:t>service_occ</w:t>
            </w:r>
            <w:proofErr w:type="spellEnd"/>
            <w:r w:rsidRPr="00F70176">
              <w:t xml:space="preserve"> </w:t>
            </w:r>
          </w:p>
          <w:p w:rsidR="00A47794" w:rsidRPr="00F70176" w:rsidRDefault="00A47794" w:rsidP="00A47794">
            <w:pPr>
              <w:pStyle w:val="ListParagraph"/>
              <w:ind w:left="76"/>
            </w:pPr>
            <w:proofErr w:type="spellStart"/>
            <w:r w:rsidRPr="00F70176">
              <w:t>sales_office_occ</w:t>
            </w:r>
            <w:proofErr w:type="spellEnd"/>
            <w:r w:rsidRPr="00F70176">
              <w:t xml:space="preserve"> </w:t>
            </w:r>
            <w:proofErr w:type="spellStart"/>
            <w:r w:rsidRPr="00F70176">
              <w:t>nat_construction_maint_occ</w:t>
            </w:r>
            <w:proofErr w:type="spellEnd"/>
            <w:r w:rsidRPr="00F70176">
              <w:t xml:space="preserve"> </w:t>
            </w:r>
          </w:p>
          <w:p w:rsidR="00A47794" w:rsidRPr="00F70176" w:rsidRDefault="00A47794" w:rsidP="00A47794">
            <w:pPr>
              <w:pStyle w:val="ListParagraph"/>
              <w:ind w:left="76"/>
            </w:pPr>
          </w:p>
          <w:p w:rsidR="00A47794" w:rsidRPr="00F70176" w:rsidRDefault="00A47794" w:rsidP="00A47794">
            <w:pPr>
              <w:pStyle w:val="ListParagraph"/>
              <w:ind w:left="76"/>
            </w:pPr>
            <w:proofErr w:type="spellStart"/>
            <w:r w:rsidRPr="00F70176">
              <w:t>prod_transp_mat_occ</w:t>
            </w:r>
            <w:proofErr w:type="spellEnd"/>
          </w:p>
        </w:tc>
      </w:tr>
      <w:tr w:rsidR="003A4AAA" w:rsidRPr="00F70176" w:rsidTr="003A4AAA">
        <w:trPr>
          <w:trHeight w:val="4670"/>
        </w:trPr>
        <w:tc>
          <w:tcPr>
            <w:tcW w:w="1885" w:type="dxa"/>
            <w:vAlign w:val="center"/>
          </w:tcPr>
          <w:p w:rsidR="003A4AAA" w:rsidRPr="00F70176" w:rsidRDefault="003A4AAA" w:rsidP="003A4AAA">
            <w:r w:rsidRPr="00F70176">
              <w:lastRenderedPageBreak/>
              <w:t>Industry</w:t>
            </w:r>
          </w:p>
        </w:tc>
        <w:tc>
          <w:tcPr>
            <w:tcW w:w="4500" w:type="dxa"/>
            <w:vAlign w:val="center"/>
          </w:tcPr>
          <w:p w:rsidR="003A4AAA" w:rsidRPr="00F70176" w:rsidRDefault="003A4AAA" w:rsidP="003A4AAA">
            <w:r w:rsidRPr="00F70176">
              <w:t xml:space="preserve">American Community Survey 5-year estimates </w:t>
            </w:r>
            <w:hyperlink r:id="rId22" w:history="1">
              <w:r w:rsidRPr="00F70176">
                <w:rPr>
                  <w:rStyle w:val="Hyperlink"/>
                </w:rPr>
                <w:t>https://www.census.gov/programs-surveys/acs/data.html</w:t>
              </w:r>
            </w:hyperlink>
            <w:r w:rsidRPr="00F70176">
              <w:t xml:space="preserve"> (</w:t>
            </w:r>
            <w:hyperlink r:id="rId23" w:history="1">
              <w:r w:rsidRPr="00F70176">
                <w:rPr>
                  <w:rStyle w:val="Hyperlink"/>
                </w:rPr>
                <w:t>https://data.census.gov/cedsci/advanced</w:t>
              </w:r>
            </w:hyperlink>
            <w:r w:rsidRPr="00F70176">
              <w:t>)</w:t>
            </w:r>
          </w:p>
        </w:tc>
        <w:tc>
          <w:tcPr>
            <w:tcW w:w="1530" w:type="dxa"/>
            <w:vAlign w:val="center"/>
          </w:tcPr>
          <w:p w:rsidR="003A4AAA" w:rsidRPr="00F70176" w:rsidRDefault="003A4AAA" w:rsidP="003A4AAA">
            <w:r w:rsidRPr="00F70176">
              <w:t>2018</w:t>
            </w:r>
          </w:p>
        </w:tc>
        <w:tc>
          <w:tcPr>
            <w:tcW w:w="3237" w:type="dxa"/>
            <w:vAlign w:val="center"/>
          </w:tcPr>
          <w:p w:rsidR="003A4AAA" w:rsidRPr="00F70176" w:rsidRDefault="003A4AAA" w:rsidP="003A4AAA">
            <w:pPr>
              <w:rPr>
                <w:i/>
              </w:rPr>
            </w:pPr>
            <w:r w:rsidRPr="00F70176">
              <w:rPr>
                <w:i/>
              </w:rPr>
              <w:t>(Civilian employed population 16 years and over)</w:t>
            </w:r>
          </w:p>
          <w:p w:rsidR="003A4AAA" w:rsidRPr="00F70176" w:rsidRDefault="003A4AAA" w:rsidP="003A4AAA">
            <w:pPr>
              <w:ind w:left="56"/>
            </w:pPr>
            <w:r w:rsidRPr="00F70176">
              <w:t>Agriculture, forestry, fishing and hunting, and mining</w:t>
            </w:r>
          </w:p>
          <w:p w:rsidR="003A4AAA" w:rsidRPr="00F70176" w:rsidRDefault="003A4AAA" w:rsidP="003A4AAA">
            <w:pPr>
              <w:ind w:left="56"/>
            </w:pPr>
            <w:r w:rsidRPr="00F70176">
              <w:t>Construction</w:t>
            </w:r>
          </w:p>
          <w:p w:rsidR="003A4AAA" w:rsidRPr="00F70176" w:rsidRDefault="003A4AAA" w:rsidP="003A4AAA">
            <w:pPr>
              <w:ind w:left="56"/>
            </w:pPr>
            <w:r w:rsidRPr="00F70176">
              <w:t>Manufacturing</w:t>
            </w:r>
          </w:p>
          <w:p w:rsidR="003A4AAA" w:rsidRPr="00F70176" w:rsidRDefault="003A4AAA" w:rsidP="003A4AAA">
            <w:pPr>
              <w:ind w:left="56"/>
            </w:pPr>
            <w:r w:rsidRPr="00F70176">
              <w:t>Wholesale Trade</w:t>
            </w:r>
          </w:p>
          <w:p w:rsidR="003A4AAA" w:rsidRPr="00F70176" w:rsidRDefault="003A4AAA" w:rsidP="003A4AAA">
            <w:pPr>
              <w:ind w:left="56"/>
            </w:pPr>
            <w:r w:rsidRPr="00F70176">
              <w:t>Retail Trade</w:t>
            </w:r>
          </w:p>
          <w:p w:rsidR="003A4AAA" w:rsidRPr="00F70176" w:rsidRDefault="003A4AAA" w:rsidP="003A4AAA">
            <w:pPr>
              <w:ind w:left="56"/>
            </w:pPr>
            <w:r w:rsidRPr="00F70176">
              <w:t>Transportation and warehousing, and utilities</w:t>
            </w:r>
          </w:p>
          <w:p w:rsidR="003A4AAA" w:rsidRPr="00F70176" w:rsidRDefault="003A4AAA" w:rsidP="003A4AAA">
            <w:pPr>
              <w:ind w:left="56"/>
            </w:pPr>
            <w:r w:rsidRPr="00F70176">
              <w:t>Information</w:t>
            </w:r>
          </w:p>
          <w:p w:rsidR="003A4AAA" w:rsidRPr="00F70176" w:rsidRDefault="003A4AAA" w:rsidP="003A4AAA">
            <w:pPr>
              <w:ind w:left="56"/>
            </w:pPr>
            <w:r w:rsidRPr="00F70176">
              <w:t>Finance and insurance, and real estate and rental and leasing</w:t>
            </w:r>
          </w:p>
          <w:p w:rsidR="003A4AAA" w:rsidRPr="00F70176" w:rsidRDefault="003A4AAA" w:rsidP="003A4AAA">
            <w:pPr>
              <w:ind w:left="56"/>
            </w:pPr>
            <w:r w:rsidRPr="00F70176">
              <w:t>Professional, scientific, and management, and administrative and waste management services</w:t>
            </w:r>
          </w:p>
          <w:p w:rsidR="003A4AAA" w:rsidRPr="00F70176" w:rsidRDefault="003A4AAA" w:rsidP="003A4AAA">
            <w:pPr>
              <w:ind w:left="56"/>
            </w:pPr>
            <w:r w:rsidRPr="00F70176">
              <w:t>Educational services, and health care and social assistance</w:t>
            </w:r>
          </w:p>
          <w:p w:rsidR="003A4AAA" w:rsidRPr="00F70176" w:rsidRDefault="003A4AAA" w:rsidP="003A4AAA">
            <w:pPr>
              <w:ind w:left="56"/>
            </w:pPr>
            <w:r w:rsidRPr="00F70176">
              <w:t>Arts, entertainment, and recreation, and accommodation and food services</w:t>
            </w:r>
          </w:p>
          <w:p w:rsidR="003A4AAA" w:rsidRPr="00F70176" w:rsidRDefault="003A4AAA" w:rsidP="003A4AAA">
            <w:pPr>
              <w:ind w:left="56"/>
            </w:pPr>
            <w:r w:rsidRPr="00F70176">
              <w:t>Other services, except public administration</w:t>
            </w:r>
          </w:p>
          <w:p w:rsidR="003A4AAA" w:rsidRPr="00F70176" w:rsidRDefault="003A4AAA" w:rsidP="003A4AAA">
            <w:pPr>
              <w:ind w:left="56"/>
            </w:pPr>
            <w:r w:rsidRPr="00F70176">
              <w:t>Public administration</w:t>
            </w:r>
          </w:p>
        </w:tc>
        <w:tc>
          <w:tcPr>
            <w:tcW w:w="3238" w:type="dxa"/>
          </w:tcPr>
          <w:p w:rsidR="003A4AAA" w:rsidRPr="00F70176" w:rsidRDefault="003A4AAA" w:rsidP="003A4AAA"/>
          <w:p w:rsidR="003A4AAA" w:rsidRPr="00F70176" w:rsidRDefault="003A4AAA" w:rsidP="003A4AAA"/>
          <w:p w:rsidR="003A4AAA" w:rsidRPr="00F70176" w:rsidRDefault="003A4AAA" w:rsidP="003A4AAA">
            <w:r w:rsidRPr="00F70176">
              <w:t xml:space="preserve">agri_forestry_ind </w:t>
            </w:r>
          </w:p>
          <w:p w:rsidR="003A4AAA" w:rsidRPr="00F70176" w:rsidRDefault="003A4AAA" w:rsidP="003A4AAA"/>
          <w:p w:rsidR="003A4AAA" w:rsidRPr="00F70176" w:rsidRDefault="003A4AAA" w:rsidP="003A4AAA">
            <w:proofErr w:type="spellStart"/>
            <w:r w:rsidRPr="00F70176">
              <w:t>construction_ind</w:t>
            </w:r>
            <w:proofErr w:type="spellEnd"/>
            <w:r w:rsidRPr="00F70176">
              <w:t xml:space="preserve"> </w:t>
            </w:r>
          </w:p>
          <w:p w:rsidR="003A4AAA" w:rsidRPr="00F70176" w:rsidRDefault="003A4AAA" w:rsidP="003A4AAA">
            <w:proofErr w:type="spellStart"/>
            <w:r w:rsidRPr="00F70176">
              <w:t>manuf_ind</w:t>
            </w:r>
            <w:proofErr w:type="spellEnd"/>
            <w:r w:rsidRPr="00F70176">
              <w:t xml:space="preserve"> </w:t>
            </w:r>
          </w:p>
          <w:p w:rsidR="003A4AAA" w:rsidRPr="00F70176" w:rsidRDefault="003A4AAA" w:rsidP="003A4AAA">
            <w:proofErr w:type="spellStart"/>
            <w:r w:rsidRPr="00F70176">
              <w:t>wholesale_ind</w:t>
            </w:r>
            <w:proofErr w:type="spellEnd"/>
            <w:r w:rsidRPr="00F70176">
              <w:t xml:space="preserve"> </w:t>
            </w:r>
          </w:p>
          <w:p w:rsidR="003A4AAA" w:rsidRPr="00F70176" w:rsidRDefault="003A4AAA" w:rsidP="003A4AAA">
            <w:proofErr w:type="spellStart"/>
            <w:r w:rsidRPr="00F70176">
              <w:t>retail_ind</w:t>
            </w:r>
            <w:proofErr w:type="spellEnd"/>
            <w:r w:rsidRPr="00F70176">
              <w:t xml:space="preserve"> </w:t>
            </w:r>
          </w:p>
          <w:p w:rsidR="003A4AAA" w:rsidRPr="00F70176" w:rsidRDefault="003A4AAA" w:rsidP="003A4AAA">
            <w:proofErr w:type="spellStart"/>
            <w:r w:rsidRPr="00F70176">
              <w:t>transp_ware_util_ind</w:t>
            </w:r>
            <w:proofErr w:type="spellEnd"/>
            <w:r w:rsidRPr="00F70176">
              <w:t xml:space="preserve"> </w:t>
            </w:r>
          </w:p>
          <w:p w:rsidR="003A4AAA" w:rsidRPr="00F70176" w:rsidRDefault="003A4AAA" w:rsidP="003A4AAA"/>
          <w:p w:rsidR="003A4AAA" w:rsidRPr="00F70176" w:rsidRDefault="003A4AAA" w:rsidP="003A4AAA">
            <w:proofErr w:type="spellStart"/>
            <w:r w:rsidRPr="00F70176">
              <w:t>information_ind</w:t>
            </w:r>
            <w:proofErr w:type="spellEnd"/>
            <w:r w:rsidRPr="00F70176">
              <w:t xml:space="preserve"> </w:t>
            </w:r>
          </w:p>
          <w:p w:rsidR="003A4AAA" w:rsidRPr="00F70176" w:rsidRDefault="003A4AAA" w:rsidP="003A4AAA">
            <w:proofErr w:type="spellStart"/>
            <w:r w:rsidRPr="00F70176">
              <w:t>finance_ins_ind</w:t>
            </w:r>
            <w:proofErr w:type="spellEnd"/>
            <w:r w:rsidRPr="00F70176">
              <w:t xml:space="preserve"> </w:t>
            </w:r>
          </w:p>
          <w:p w:rsidR="003A4AAA" w:rsidRPr="00F70176" w:rsidRDefault="003A4AAA" w:rsidP="003A4AAA"/>
          <w:p w:rsidR="003A4AAA" w:rsidRPr="00F70176" w:rsidRDefault="003A4AAA" w:rsidP="003A4AAA">
            <w:proofErr w:type="spellStart"/>
            <w:r w:rsidRPr="00F70176">
              <w:t>prof_sci_ind</w:t>
            </w:r>
            <w:proofErr w:type="spellEnd"/>
            <w:r w:rsidRPr="00F70176">
              <w:t xml:space="preserve"> </w:t>
            </w:r>
          </w:p>
          <w:p w:rsidR="003A4AAA" w:rsidRPr="00F70176" w:rsidRDefault="003A4AAA" w:rsidP="003A4AAA"/>
          <w:p w:rsidR="003A4AAA" w:rsidRPr="00F70176" w:rsidRDefault="003A4AAA" w:rsidP="003A4AAA"/>
          <w:p w:rsidR="003A4AAA" w:rsidRPr="00F70176" w:rsidRDefault="003A4AAA" w:rsidP="003A4AAA"/>
          <w:p w:rsidR="003A4AAA" w:rsidRPr="00F70176" w:rsidRDefault="003A4AAA" w:rsidP="003A4AAA">
            <w:proofErr w:type="spellStart"/>
            <w:r w:rsidRPr="00F70176">
              <w:t>edu_health_social_ind</w:t>
            </w:r>
            <w:proofErr w:type="spellEnd"/>
            <w:r w:rsidRPr="00F70176">
              <w:t xml:space="preserve"> </w:t>
            </w:r>
          </w:p>
          <w:p w:rsidR="003A4AAA" w:rsidRPr="00F70176" w:rsidRDefault="003A4AAA" w:rsidP="003A4AAA"/>
          <w:p w:rsidR="003A4AAA" w:rsidRPr="00F70176" w:rsidRDefault="003A4AAA" w:rsidP="003A4AAA">
            <w:proofErr w:type="spellStart"/>
            <w:r w:rsidRPr="00F70176">
              <w:t>arts_ent_rec_ind</w:t>
            </w:r>
            <w:proofErr w:type="spellEnd"/>
            <w:r w:rsidRPr="00F70176">
              <w:t xml:space="preserve"> </w:t>
            </w:r>
          </w:p>
          <w:p w:rsidR="003A4AAA" w:rsidRPr="00F70176" w:rsidRDefault="003A4AAA" w:rsidP="003A4AAA"/>
          <w:p w:rsidR="003A4AAA" w:rsidRPr="00F70176" w:rsidRDefault="003A4AAA" w:rsidP="003A4AAA"/>
          <w:p w:rsidR="003A4AAA" w:rsidRPr="00F70176" w:rsidRDefault="003A4AAA" w:rsidP="003A4AAA">
            <w:proofErr w:type="spellStart"/>
            <w:r w:rsidRPr="00F70176">
              <w:t>other_ind</w:t>
            </w:r>
            <w:proofErr w:type="spellEnd"/>
            <w:r w:rsidRPr="00F70176">
              <w:t xml:space="preserve"> </w:t>
            </w:r>
          </w:p>
          <w:p w:rsidR="003A4AAA" w:rsidRPr="00F70176" w:rsidRDefault="003A4AAA" w:rsidP="003A4AAA"/>
          <w:p w:rsidR="003A4AAA" w:rsidRPr="00F70176" w:rsidRDefault="003A4AAA" w:rsidP="003A4AAA">
            <w:proofErr w:type="spellStart"/>
            <w:r w:rsidRPr="00F70176">
              <w:t>public_admin_ind</w:t>
            </w:r>
            <w:proofErr w:type="spellEnd"/>
          </w:p>
        </w:tc>
      </w:tr>
      <w:tr w:rsidR="00644717" w:rsidRPr="00F70176" w:rsidTr="00625596">
        <w:trPr>
          <w:trHeight w:val="431"/>
        </w:trPr>
        <w:tc>
          <w:tcPr>
            <w:tcW w:w="1885" w:type="dxa"/>
            <w:vAlign w:val="center"/>
          </w:tcPr>
          <w:p w:rsidR="00644717" w:rsidRPr="00F70176" w:rsidRDefault="00644717" w:rsidP="003A4AAA">
            <w:r w:rsidRPr="00F70176">
              <w:t>Unemployment</w:t>
            </w:r>
          </w:p>
        </w:tc>
        <w:tc>
          <w:tcPr>
            <w:tcW w:w="4500" w:type="dxa"/>
            <w:vMerge w:val="restart"/>
            <w:vAlign w:val="center"/>
          </w:tcPr>
          <w:p w:rsidR="00644717" w:rsidRPr="00F70176" w:rsidRDefault="00644717" w:rsidP="003A4AAA">
            <w:r w:rsidRPr="00F70176">
              <w:t xml:space="preserve">CDC SVI dataset </w:t>
            </w:r>
          </w:p>
          <w:p w:rsidR="00644717" w:rsidRPr="00F70176" w:rsidRDefault="00401A3F" w:rsidP="003A4AAA">
            <w:hyperlink r:id="rId24" w:history="1">
              <w:r w:rsidR="00644717" w:rsidRPr="00F70176">
                <w:rPr>
                  <w:rStyle w:val="Hyperlink"/>
                </w:rPr>
                <w:t>https://svi.cdc.gov/data-and-tools-download.html</w:t>
              </w:r>
            </w:hyperlink>
          </w:p>
        </w:tc>
        <w:tc>
          <w:tcPr>
            <w:tcW w:w="1530" w:type="dxa"/>
            <w:vMerge w:val="restart"/>
            <w:vAlign w:val="center"/>
          </w:tcPr>
          <w:p w:rsidR="00644717" w:rsidRPr="00F70176" w:rsidRDefault="00644717" w:rsidP="003A4AAA">
            <w:r w:rsidRPr="00F70176">
              <w:t>2018</w:t>
            </w:r>
          </w:p>
        </w:tc>
        <w:tc>
          <w:tcPr>
            <w:tcW w:w="3237" w:type="dxa"/>
            <w:vAlign w:val="center"/>
          </w:tcPr>
          <w:p w:rsidR="00644717" w:rsidRPr="00F70176" w:rsidRDefault="00644717" w:rsidP="003A4AAA">
            <w:pPr>
              <w:pStyle w:val="Default"/>
              <w:rPr>
                <w:rFonts w:asciiTheme="minorHAnsi" w:hAnsiTheme="minorHAnsi" w:cstheme="minorBidi"/>
                <w:color w:val="auto"/>
                <w:sz w:val="22"/>
                <w:szCs w:val="22"/>
              </w:rPr>
            </w:pPr>
            <w:r w:rsidRPr="00F70176">
              <w:rPr>
                <w:rFonts w:asciiTheme="minorHAnsi" w:hAnsiTheme="minorHAnsi" w:cstheme="minorBidi"/>
                <w:color w:val="auto"/>
                <w:sz w:val="22"/>
                <w:szCs w:val="22"/>
              </w:rPr>
              <w:t xml:space="preserve">The ACS calculated Unemployment Rate = total unemployed/civilian population age 16+ in the labor force </w:t>
            </w:r>
          </w:p>
        </w:tc>
        <w:tc>
          <w:tcPr>
            <w:tcW w:w="3238" w:type="dxa"/>
            <w:vAlign w:val="center"/>
          </w:tcPr>
          <w:p w:rsidR="00644717" w:rsidRPr="00F70176" w:rsidRDefault="00644717" w:rsidP="003A4AAA">
            <w:pPr>
              <w:pStyle w:val="Default"/>
              <w:rPr>
                <w:rFonts w:asciiTheme="minorHAnsi" w:hAnsiTheme="minorHAnsi" w:cstheme="minorBidi"/>
                <w:color w:val="auto"/>
                <w:sz w:val="22"/>
                <w:szCs w:val="22"/>
              </w:rPr>
            </w:pPr>
            <w:r w:rsidRPr="00F70176">
              <w:rPr>
                <w:rFonts w:asciiTheme="minorHAnsi" w:hAnsiTheme="minorHAnsi" w:cstheme="minorBidi"/>
                <w:color w:val="auto"/>
                <w:sz w:val="22"/>
                <w:szCs w:val="22"/>
              </w:rPr>
              <w:t>unemployment</w:t>
            </w:r>
          </w:p>
        </w:tc>
      </w:tr>
      <w:tr w:rsidR="00644717" w:rsidRPr="00F70176" w:rsidTr="00625596">
        <w:trPr>
          <w:trHeight w:val="458"/>
        </w:trPr>
        <w:tc>
          <w:tcPr>
            <w:tcW w:w="1885" w:type="dxa"/>
            <w:vAlign w:val="center"/>
          </w:tcPr>
          <w:p w:rsidR="00644717" w:rsidRPr="00F70176" w:rsidRDefault="00644717" w:rsidP="003A4AAA">
            <w:proofErr w:type="spellStart"/>
            <w:r w:rsidRPr="00F70176">
              <w:t>Uninsurance</w:t>
            </w:r>
            <w:proofErr w:type="spellEnd"/>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pPr>
              <w:pStyle w:val="Default"/>
            </w:pPr>
            <w:r w:rsidRPr="00F70176">
              <w:rPr>
                <w:rFonts w:asciiTheme="minorHAnsi" w:hAnsiTheme="minorHAnsi" w:cstheme="minorBidi"/>
                <w:color w:val="auto"/>
                <w:sz w:val="22"/>
                <w:szCs w:val="22"/>
              </w:rPr>
              <w:t>Uninsured in the total civilian noninstitutionalized population</w:t>
            </w:r>
            <w:r w:rsidRPr="00F70176">
              <w:rPr>
                <w:sz w:val="18"/>
                <w:szCs w:val="18"/>
              </w:rPr>
              <w:t xml:space="preserve"> </w:t>
            </w:r>
          </w:p>
        </w:tc>
        <w:tc>
          <w:tcPr>
            <w:tcW w:w="3238" w:type="dxa"/>
            <w:vAlign w:val="center"/>
          </w:tcPr>
          <w:p w:rsidR="00644717" w:rsidRPr="00F70176" w:rsidRDefault="00644717" w:rsidP="003A4AAA">
            <w:pPr>
              <w:pStyle w:val="Default"/>
            </w:pPr>
            <w:proofErr w:type="spellStart"/>
            <w:r w:rsidRPr="00F70176">
              <w:t>uninsurance</w:t>
            </w:r>
            <w:proofErr w:type="spellEnd"/>
          </w:p>
        </w:tc>
      </w:tr>
      <w:tr w:rsidR="00644717" w:rsidRPr="00F70176" w:rsidTr="00625596">
        <w:trPr>
          <w:trHeight w:val="431"/>
        </w:trPr>
        <w:tc>
          <w:tcPr>
            <w:tcW w:w="1885" w:type="dxa"/>
            <w:vAlign w:val="center"/>
          </w:tcPr>
          <w:p w:rsidR="00644717" w:rsidRPr="00F70176" w:rsidRDefault="00644717" w:rsidP="003A4AAA">
            <w:r w:rsidRPr="00F70176">
              <w:t>Income</w:t>
            </w:r>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r w:rsidRPr="00F70176">
              <w:t>Per capita income</w:t>
            </w:r>
          </w:p>
        </w:tc>
        <w:tc>
          <w:tcPr>
            <w:tcW w:w="3238" w:type="dxa"/>
            <w:vAlign w:val="center"/>
          </w:tcPr>
          <w:p w:rsidR="00644717" w:rsidRPr="00F70176" w:rsidRDefault="00644717" w:rsidP="003A4AAA">
            <w:proofErr w:type="spellStart"/>
            <w:r w:rsidRPr="00F70176">
              <w:t>per_cap_income</w:t>
            </w:r>
            <w:proofErr w:type="spellEnd"/>
          </w:p>
        </w:tc>
      </w:tr>
      <w:tr w:rsidR="00644717" w:rsidRPr="00F70176" w:rsidTr="00625596">
        <w:trPr>
          <w:trHeight w:val="431"/>
        </w:trPr>
        <w:tc>
          <w:tcPr>
            <w:tcW w:w="1885" w:type="dxa"/>
            <w:vAlign w:val="center"/>
          </w:tcPr>
          <w:p w:rsidR="00644717" w:rsidRPr="00F70176" w:rsidRDefault="00644717" w:rsidP="003A4AAA">
            <w:r w:rsidRPr="00F70176">
              <w:t>Poverty</w:t>
            </w:r>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pPr>
              <w:pStyle w:val="Default"/>
            </w:pPr>
            <w:r w:rsidRPr="00F70176">
              <w:rPr>
                <w:rFonts w:asciiTheme="minorHAnsi" w:hAnsiTheme="minorHAnsi" w:cstheme="minorBidi"/>
                <w:color w:val="auto"/>
                <w:sz w:val="22"/>
                <w:szCs w:val="22"/>
              </w:rPr>
              <w:t>Percentage of persons below poverty estimate</w:t>
            </w:r>
            <w:r w:rsidRPr="00F70176">
              <w:rPr>
                <w:sz w:val="18"/>
                <w:szCs w:val="18"/>
              </w:rPr>
              <w:t xml:space="preserve"> </w:t>
            </w:r>
          </w:p>
        </w:tc>
        <w:tc>
          <w:tcPr>
            <w:tcW w:w="3238" w:type="dxa"/>
            <w:vAlign w:val="center"/>
          </w:tcPr>
          <w:p w:rsidR="00644717" w:rsidRPr="00F70176" w:rsidRDefault="00644717" w:rsidP="003A4AAA">
            <w:pPr>
              <w:pStyle w:val="Default"/>
            </w:pPr>
            <w:proofErr w:type="spellStart"/>
            <w:r w:rsidRPr="00F70176">
              <w:t>below_poverty</w:t>
            </w:r>
            <w:proofErr w:type="spellEnd"/>
          </w:p>
        </w:tc>
      </w:tr>
      <w:tr w:rsidR="008A1B3A" w:rsidRPr="00F70176" w:rsidTr="008A1B3A">
        <w:trPr>
          <w:trHeight w:val="1970"/>
        </w:trPr>
        <w:tc>
          <w:tcPr>
            <w:tcW w:w="1885" w:type="dxa"/>
            <w:vAlign w:val="center"/>
          </w:tcPr>
          <w:p w:rsidR="008A1B3A" w:rsidRPr="00F70176" w:rsidRDefault="008A1B3A" w:rsidP="003A4AAA">
            <w:r w:rsidRPr="00F70176">
              <w:lastRenderedPageBreak/>
              <w:t>CDC Social Vulnerability Index</w:t>
            </w:r>
          </w:p>
        </w:tc>
        <w:tc>
          <w:tcPr>
            <w:tcW w:w="4500" w:type="dxa"/>
            <w:vAlign w:val="center"/>
          </w:tcPr>
          <w:p w:rsidR="008A1B3A" w:rsidRPr="00F70176" w:rsidRDefault="008A1B3A" w:rsidP="003A4AAA">
            <w:r w:rsidRPr="00F70176">
              <w:t xml:space="preserve">CDC SVI dataset </w:t>
            </w:r>
          </w:p>
          <w:p w:rsidR="008A1B3A" w:rsidRPr="00F70176" w:rsidRDefault="00401A3F" w:rsidP="003A4AAA">
            <w:hyperlink r:id="rId25" w:history="1">
              <w:r w:rsidR="008A1B3A" w:rsidRPr="00F70176">
                <w:rPr>
                  <w:rStyle w:val="Hyperlink"/>
                </w:rPr>
                <w:t>https://svi.cdc.gov/data-and-tools-download.html</w:t>
              </w:r>
            </w:hyperlink>
          </w:p>
        </w:tc>
        <w:tc>
          <w:tcPr>
            <w:tcW w:w="1530" w:type="dxa"/>
            <w:vAlign w:val="center"/>
          </w:tcPr>
          <w:p w:rsidR="008A1B3A" w:rsidRPr="00F70176" w:rsidRDefault="008A1B3A" w:rsidP="003A4AAA">
            <w:r w:rsidRPr="00F70176">
              <w:t>2018</w:t>
            </w:r>
          </w:p>
        </w:tc>
        <w:tc>
          <w:tcPr>
            <w:tcW w:w="3237" w:type="dxa"/>
            <w:vAlign w:val="center"/>
          </w:tcPr>
          <w:p w:rsidR="008A1B3A" w:rsidRPr="00F70176" w:rsidRDefault="008A1B3A" w:rsidP="008A1B3A">
            <w:r w:rsidRPr="00F70176">
              <w:t>Overall SVI Ranking</w:t>
            </w:r>
          </w:p>
          <w:p w:rsidR="008A1B3A" w:rsidRPr="00F70176" w:rsidRDefault="008A1B3A" w:rsidP="008A1B3A">
            <w:r w:rsidRPr="00F70176">
              <w:t>Ranking by theme:</w:t>
            </w:r>
          </w:p>
          <w:p w:rsidR="008A1B3A" w:rsidRPr="00F70176" w:rsidRDefault="008A1B3A" w:rsidP="008A1B3A">
            <w:pPr>
              <w:ind w:left="256"/>
            </w:pPr>
            <w:r w:rsidRPr="00F70176">
              <w:t>Socioeconomic</w:t>
            </w:r>
          </w:p>
          <w:p w:rsidR="008A1B3A" w:rsidRPr="00F70176" w:rsidRDefault="008A1B3A" w:rsidP="008A1B3A">
            <w:pPr>
              <w:ind w:left="256"/>
            </w:pPr>
            <w:r w:rsidRPr="00F70176">
              <w:t>Household Composition/Disability</w:t>
            </w:r>
          </w:p>
          <w:p w:rsidR="008A1B3A" w:rsidRPr="00F70176" w:rsidRDefault="008A1B3A" w:rsidP="008A1B3A">
            <w:pPr>
              <w:ind w:left="256"/>
            </w:pPr>
            <w:r w:rsidRPr="00F70176">
              <w:t>Minority Status/Language</w:t>
            </w:r>
          </w:p>
          <w:p w:rsidR="008A1B3A" w:rsidRPr="00F70176" w:rsidRDefault="008A1B3A" w:rsidP="008A1B3A">
            <w:pPr>
              <w:ind w:left="256"/>
            </w:pPr>
            <w:r w:rsidRPr="00F70176">
              <w:t>Housing Type/Transportation</w:t>
            </w:r>
          </w:p>
        </w:tc>
        <w:tc>
          <w:tcPr>
            <w:tcW w:w="3238" w:type="dxa"/>
          </w:tcPr>
          <w:p w:rsidR="008A1B3A" w:rsidRPr="00F70176" w:rsidRDefault="008A1B3A" w:rsidP="008A1B3A">
            <w:r w:rsidRPr="00F70176">
              <w:t xml:space="preserve">SVI_overall_rank </w:t>
            </w:r>
          </w:p>
          <w:p w:rsidR="008A1B3A" w:rsidRPr="00F70176" w:rsidRDefault="008A1B3A" w:rsidP="008A1B3A"/>
          <w:p w:rsidR="008A1B3A" w:rsidRPr="00F70176" w:rsidRDefault="008A1B3A" w:rsidP="008A1B3A">
            <w:proofErr w:type="spellStart"/>
            <w:r w:rsidRPr="00F70176">
              <w:t>socio_econ_rank</w:t>
            </w:r>
            <w:proofErr w:type="spellEnd"/>
            <w:r w:rsidRPr="00F70176">
              <w:t xml:space="preserve"> </w:t>
            </w:r>
            <w:proofErr w:type="spellStart"/>
            <w:r w:rsidRPr="00F70176">
              <w:t>household_disab_rank</w:t>
            </w:r>
            <w:proofErr w:type="spellEnd"/>
            <w:r w:rsidRPr="00F70176">
              <w:t xml:space="preserve"> </w:t>
            </w:r>
          </w:p>
          <w:p w:rsidR="008A1B3A" w:rsidRPr="00F70176" w:rsidRDefault="008A1B3A" w:rsidP="008A1B3A"/>
          <w:p w:rsidR="008A1B3A" w:rsidRPr="00F70176" w:rsidRDefault="008A1B3A" w:rsidP="008A1B3A">
            <w:proofErr w:type="spellStart"/>
            <w:r w:rsidRPr="00F70176">
              <w:t>minority_language_rank</w:t>
            </w:r>
            <w:proofErr w:type="spellEnd"/>
            <w:r w:rsidRPr="00F70176">
              <w:t xml:space="preserve"> </w:t>
            </w:r>
            <w:proofErr w:type="spellStart"/>
            <w:r w:rsidRPr="00F70176">
              <w:t>household_disab_rank</w:t>
            </w:r>
            <w:proofErr w:type="spellEnd"/>
          </w:p>
        </w:tc>
      </w:tr>
      <w:tr w:rsidR="008A1B3A" w:rsidRPr="00F70176" w:rsidTr="00625596">
        <w:trPr>
          <w:trHeight w:val="1628"/>
        </w:trPr>
        <w:tc>
          <w:tcPr>
            <w:tcW w:w="1885" w:type="dxa"/>
            <w:vAlign w:val="center"/>
          </w:tcPr>
          <w:p w:rsidR="008A1B3A" w:rsidRPr="00F70176" w:rsidRDefault="008A1B3A" w:rsidP="003A4AAA">
            <w:r w:rsidRPr="00F70176">
              <w:t>Social Distancing Index</w:t>
            </w:r>
          </w:p>
        </w:tc>
        <w:tc>
          <w:tcPr>
            <w:tcW w:w="4500" w:type="dxa"/>
            <w:vAlign w:val="center"/>
          </w:tcPr>
          <w:p w:rsidR="008A1B3A" w:rsidRPr="00F70176" w:rsidRDefault="008A1B3A" w:rsidP="003A4AAA">
            <w:r w:rsidRPr="00F70176">
              <w:t xml:space="preserve">Colorado Health Institute and American Community Survey </w:t>
            </w:r>
            <w:hyperlink r:id="rId26" w:history="1">
              <w:r w:rsidRPr="00F70176">
                <w:rPr>
                  <w:rStyle w:val="Hyperlink"/>
                </w:rPr>
                <w:t>https://www.coloradohealthinstitute.org/research/colorado-covid-19-social-distancing-index</w:t>
              </w:r>
            </w:hyperlink>
          </w:p>
        </w:tc>
        <w:tc>
          <w:tcPr>
            <w:tcW w:w="1530" w:type="dxa"/>
            <w:vAlign w:val="center"/>
          </w:tcPr>
          <w:p w:rsidR="008A1B3A" w:rsidRPr="00F70176" w:rsidRDefault="008A1B3A" w:rsidP="003A4AAA">
            <w:r w:rsidRPr="00F70176">
              <w:t>2018</w:t>
            </w:r>
          </w:p>
        </w:tc>
        <w:tc>
          <w:tcPr>
            <w:tcW w:w="3237" w:type="dxa"/>
            <w:vAlign w:val="center"/>
          </w:tcPr>
          <w:p w:rsidR="008A1B3A" w:rsidRPr="00F70176" w:rsidRDefault="008A1B3A" w:rsidP="003A4AAA"/>
        </w:tc>
        <w:tc>
          <w:tcPr>
            <w:tcW w:w="3238" w:type="dxa"/>
            <w:vAlign w:val="center"/>
          </w:tcPr>
          <w:p w:rsidR="008A1B3A" w:rsidRPr="00F70176" w:rsidRDefault="002E3BA6" w:rsidP="003A4AAA">
            <w:r w:rsidRPr="00F70176">
              <w:t>TBD</w:t>
            </w:r>
          </w:p>
        </w:tc>
      </w:tr>
    </w:tbl>
    <w:p w:rsidR="00432571" w:rsidRPr="00F70176" w:rsidRDefault="00432571"/>
    <w:p w:rsidR="00D210F0" w:rsidRPr="00F70176" w:rsidRDefault="00D210F0"/>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CF6E7E" w:rsidRPr="00F70176" w:rsidRDefault="00CF6E7E"/>
    <w:p w:rsidR="00CF6E7E" w:rsidRPr="00F70176" w:rsidRDefault="00CF6E7E"/>
    <w:p w:rsidR="00CF6E7E" w:rsidRPr="00F70176" w:rsidRDefault="00CF6E7E"/>
    <w:p w:rsidR="00DF060D" w:rsidRPr="00F70176" w:rsidRDefault="00DF060D"/>
    <w:p w:rsidR="00DF060D" w:rsidRPr="00F70176" w:rsidRDefault="00DF060D"/>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910481" w:rsidRPr="00F70176" w:rsidTr="00625596">
        <w:trPr>
          <w:trHeight w:val="548"/>
        </w:trPr>
        <w:tc>
          <w:tcPr>
            <w:tcW w:w="14390" w:type="dxa"/>
            <w:gridSpan w:val="5"/>
            <w:vAlign w:val="center"/>
          </w:tcPr>
          <w:p w:rsidR="00910481" w:rsidRPr="00F70176" w:rsidRDefault="00910481" w:rsidP="00625596">
            <w:pPr>
              <w:jc w:val="center"/>
              <w:rPr>
                <w:b/>
              </w:rPr>
            </w:pPr>
            <w:r w:rsidRPr="00F70176">
              <w:rPr>
                <w:b/>
              </w:rPr>
              <w:lastRenderedPageBreak/>
              <w:t>Morbidity (Disease Prevalence)</w:t>
            </w:r>
          </w:p>
        </w:tc>
      </w:tr>
      <w:tr w:rsidR="00910481" w:rsidRPr="00F70176" w:rsidTr="00625596">
        <w:trPr>
          <w:trHeight w:val="521"/>
        </w:trPr>
        <w:tc>
          <w:tcPr>
            <w:tcW w:w="1885" w:type="dxa"/>
            <w:vAlign w:val="center"/>
          </w:tcPr>
          <w:p w:rsidR="00910481" w:rsidRPr="00F70176" w:rsidRDefault="00910481" w:rsidP="00625596">
            <w:pPr>
              <w:jc w:val="center"/>
              <w:rPr>
                <w:b/>
              </w:rPr>
            </w:pPr>
            <w:r w:rsidRPr="00F70176">
              <w:rPr>
                <w:b/>
              </w:rPr>
              <w:t>Measure</w:t>
            </w:r>
          </w:p>
        </w:tc>
        <w:tc>
          <w:tcPr>
            <w:tcW w:w="4500" w:type="dxa"/>
            <w:vAlign w:val="center"/>
          </w:tcPr>
          <w:p w:rsidR="00910481" w:rsidRPr="00F70176" w:rsidRDefault="00910481" w:rsidP="00625596">
            <w:pPr>
              <w:jc w:val="center"/>
              <w:rPr>
                <w:b/>
              </w:rPr>
            </w:pPr>
            <w:r w:rsidRPr="00F70176">
              <w:rPr>
                <w:b/>
              </w:rPr>
              <w:t>Source</w:t>
            </w:r>
          </w:p>
        </w:tc>
        <w:tc>
          <w:tcPr>
            <w:tcW w:w="1530" w:type="dxa"/>
            <w:vAlign w:val="center"/>
          </w:tcPr>
          <w:p w:rsidR="00910481" w:rsidRPr="00F70176" w:rsidRDefault="00910481" w:rsidP="00625596">
            <w:pPr>
              <w:jc w:val="center"/>
              <w:rPr>
                <w:b/>
              </w:rPr>
            </w:pPr>
            <w:r w:rsidRPr="00F70176">
              <w:rPr>
                <w:b/>
              </w:rPr>
              <w:t>Most Recent Year Available</w:t>
            </w:r>
          </w:p>
        </w:tc>
        <w:tc>
          <w:tcPr>
            <w:tcW w:w="6475" w:type="dxa"/>
            <w:gridSpan w:val="2"/>
            <w:vAlign w:val="center"/>
          </w:tcPr>
          <w:p w:rsidR="00910481" w:rsidRPr="00F70176" w:rsidRDefault="00910481" w:rsidP="00625596">
            <w:pPr>
              <w:jc w:val="center"/>
              <w:rPr>
                <w:b/>
              </w:rPr>
            </w:pPr>
            <w:r w:rsidRPr="00F70176">
              <w:rPr>
                <w:b/>
              </w:rPr>
              <w:t>Technical Notes</w:t>
            </w:r>
          </w:p>
        </w:tc>
      </w:tr>
      <w:tr w:rsidR="00C46088" w:rsidRPr="00F70176" w:rsidTr="00625596">
        <w:trPr>
          <w:trHeight w:val="449"/>
        </w:trPr>
        <w:tc>
          <w:tcPr>
            <w:tcW w:w="1885" w:type="dxa"/>
            <w:vAlign w:val="center"/>
          </w:tcPr>
          <w:p w:rsidR="00C46088" w:rsidRPr="00F70176" w:rsidRDefault="00C46088" w:rsidP="00625596">
            <w:r w:rsidRPr="00F70176">
              <w:t>Asthma</w:t>
            </w:r>
          </w:p>
        </w:tc>
        <w:tc>
          <w:tcPr>
            <w:tcW w:w="4500" w:type="dxa"/>
            <w:vMerge w:val="restart"/>
            <w:vAlign w:val="center"/>
          </w:tcPr>
          <w:p w:rsidR="00C46088" w:rsidRPr="00F70176" w:rsidRDefault="00C46088" w:rsidP="00B34217">
            <w:r w:rsidRPr="00F70176">
              <w:t>Colorado Department of Public Health and Environment (CDPHE): CO Behavioral Risk Factor Surveillance System (2014-17)</w:t>
            </w:r>
          </w:p>
          <w:p w:rsidR="00C46088" w:rsidRPr="00F70176" w:rsidRDefault="00401A3F" w:rsidP="000F7933">
            <w:hyperlink r:id="rId27" w:history="1">
              <w:r w:rsidR="00C46088" w:rsidRPr="00F70176">
                <w:rPr>
                  <w:rStyle w:val="Hyperlink"/>
                </w:rPr>
                <w:t>http://www.cohealthmaps.dphe.state.co.us/cdphe_community_level_estimates/</w:t>
              </w:r>
            </w:hyperlink>
          </w:p>
        </w:tc>
        <w:tc>
          <w:tcPr>
            <w:tcW w:w="1530" w:type="dxa"/>
            <w:vMerge w:val="restart"/>
            <w:vAlign w:val="center"/>
          </w:tcPr>
          <w:p w:rsidR="00C46088" w:rsidRPr="00F70176" w:rsidRDefault="00C46088" w:rsidP="00625596">
            <w:r w:rsidRPr="00F70176">
              <w:t>2017</w:t>
            </w:r>
          </w:p>
        </w:tc>
        <w:tc>
          <w:tcPr>
            <w:tcW w:w="3237" w:type="dxa"/>
            <w:vAlign w:val="center"/>
          </w:tcPr>
          <w:p w:rsidR="00C46088" w:rsidRPr="00F70176" w:rsidRDefault="00C46088" w:rsidP="004E2D60">
            <w:r w:rsidRPr="00F70176">
              <w:t>Percent of Adults 18+ ever diagnosed with Asthma by a doctor, nurse, or other health professional, and still having the condition</w:t>
            </w:r>
          </w:p>
        </w:tc>
        <w:tc>
          <w:tcPr>
            <w:tcW w:w="3238" w:type="dxa"/>
            <w:vAlign w:val="center"/>
          </w:tcPr>
          <w:p w:rsidR="00C46088" w:rsidRPr="00F70176" w:rsidRDefault="0011352C" w:rsidP="0011352C">
            <w:r w:rsidRPr="00F70176">
              <w:t>To</w:t>
            </w:r>
            <w:r w:rsidR="002E3BA6" w:rsidRPr="00F70176">
              <w:t xml:space="preserve"> be added to datase</w:t>
            </w:r>
            <w:r w:rsidRPr="00F70176">
              <w:t>t</w:t>
            </w:r>
          </w:p>
        </w:tc>
      </w:tr>
      <w:tr w:rsidR="0011352C" w:rsidRPr="00F70176" w:rsidTr="002725B5">
        <w:trPr>
          <w:trHeight w:val="611"/>
        </w:trPr>
        <w:tc>
          <w:tcPr>
            <w:tcW w:w="1885" w:type="dxa"/>
            <w:vAlign w:val="center"/>
          </w:tcPr>
          <w:p w:rsidR="0011352C" w:rsidRPr="00F70176" w:rsidRDefault="0011352C" w:rsidP="0011352C">
            <w:r w:rsidRPr="00F70176">
              <w:t>Cardiovascular Disease</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ever diagnosed with Angina or Coronary Heart Disease by a doctor, nurse, or other health professional</w:t>
            </w:r>
          </w:p>
        </w:tc>
        <w:tc>
          <w:tcPr>
            <w:tcW w:w="3238" w:type="dxa"/>
          </w:tcPr>
          <w:p w:rsidR="0011352C" w:rsidRPr="00F70176" w:rsidRDefault="0011352C" w:rsidP="0011352C"/>
          <w:p w:rsidR="0011352C" w:rsidRPr="00F70176" w:rsidRDefault="0011352C" w:rsidP="0011352C"/>
          <w:p w:rsidR="0011352C" w:rsidRPr="00F70176" w:rsidRDefault="0011352C" w:rsidP="0011352C">
            <w:r w:rsidRPr="00F70176">
              <w:t>To be added to dataset</w:t>
            </w:r>
          </w:p>
        </w:tc>
      </w:tr>
      <w:tr w:rsidR="0011352C" w:rsidRPr="00F70176" w:rsidTr="002725B5">
        <w:trPr>
          <w:trHeight w:val="431"/>
        </w:trPr>
        <w:tc>
          <w:tcPr>
            <w:tcW w:w="1885" w:type="dxa"/>
            <w:vAlign w:val="center"/>
          </w:tcPr>
          <w:p w:rsidR="0011352C" w:rsidRPr="00F70176" w:rsidRDefault="0011352C" w:rsidP="0011352C">
            <w:r w:rsidRPr="00F70176">
              <w:t>Current Smoking</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who currently Smoke Cigarettes</w:t>
            </w:r>
          </w:p>
        </w:tc>
        <w:tc>
          <w:tcPr>
            <w:tcW w:w="3238" w:type="dxa"/>
          </w:tcPr>
          <w:p w:rsidR="0011352C" w:rsidRPr="00F70176" w:rsidRDefault="0011352C" w:rsidP="0011352C">
            <w:r w:rsidRPr="00F70176">
              <w:t>To be added to dataset</w:t>
            </w:r>
          </w:p>
        </w:tc>
      </w:tr>
      <w:tr w:rsidR="0011352C" w:rsidRPr="00F70176" w:rsidTr="002725B5">
        <w:trPr>
          <w:trHeight w:val="449"/>
        </w:trPr>
        <w:tc>
          <w:tcPr>
            <w:tcW w:w="1885" w:type="dxa"/>
            <w:vAlign w:val="center"/>
          </w:tcPr>
          <w:p w:rsidR="0011352C" w:rsidRPr="00F70176" w:rsidRDefault="0011352C" w:rsidP="0011352C">
            <w:r w:rsidRPr="00F70176">
              <w:t>Diabetes</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ever diagnosed with Diabetes by a doctor, nurse, or other health professional</w:t>
            </w:r>
          </w:p>
        </w:tc>
        <w:tc>
          <w:tcPr>
            <w:tcW w:w="3238" w:type="dxa"/>
          </w:tcPr>
          <w:p w:rsidR="0011352C" w:rsidRPr="00F70176" w:rsidRDefault="0011352C" w:rsidP="0011352C"/>
          <w:p w:rsidR="0011352C" w:rsidRPr="00F70176" w:rsidRDefault="0011352C" w:rsidP="0011352C">
            <w:r w:rsidRPr="00F70176">
              <w:t>To be added to dataset</w:t>
            </w:r>
          </w:p>
        </w:tc>
      </w:tr>
      <w:tr w:rsidR="0011352C" w:rsidRPr="00F70176" w:rsidTr="002725B5">
        <w:trPr>
          <w:trHeight w:val="449"/>
        </w:trPr>
        <w:tc>
          <w:tcPr>
            <w:tcW w:w="1885" w:type="dxa"/>
            <w:vAlign w:val="center"/>
          </w:tcPr>
          <w:p w:rsidR="0011352C" w:rsidRPr="00F70176" w:rsidRDefault="0011352C" w:rsidP="0011352C">
            <w:r w:rsidRPr="00F70176">
              <w:t>Obesity</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with a Body Mass Index greater than or equal to 30</w:t>
            </w:r>
          </w:p>
        </w:tc>
        <w:tc>
          <w:tcPr>
            <w:tcW w:w="3238" w:type="dxa"/>
          </w:tcPr>
          <w:p w:rsidR="0011352C" w:rsidRPr="00F70176" w:rsidRDefault="0011352C" w:rsidP="0011352C"/>
          <w:p w:rsidR="0011352C" w:rsidRPr="00F70176" w:rsidRDefault="0011352C" w:rsidP="0011352C">
            <w:r w:rsidRPr="00F70176">
              <w:t>To be added to dataset</w:t>
            </w:r>
          </w:p>
        </w:tc>
      </w:tr>
      <w:tr w:rsidR="00782085" w:rsidRPr="00F70176" w:rsidTr="00C560A5">
        <w:trPr>
          <w:trHeight w:val="3230"/>
        </w:trPr>
        <w:tc>
          <w:tcPr>
            <w:tcW w:w="1885" w:type="dxa"/>
            <w:vAlign w:val="center"/>
          </w:tcPr>
          <w:p w:rsidR="00782085" w:rsidRPr="00F70176" w:rsidRDefault="00782085" w:rsidP="00625596">
            <w:r w:rsidRPr="00F70176">
              <w:t>Obesity</w:t>
            </w:r>
          </w:p>
          <w:p w:rsidR="00782085" w:rsidRPr="00F70176" w:rsidRDefault="00782085" w:rsidP="00625596">
            <w:r w:rsidRPr="00F70176">
              <w:t xml:space="preserve">Cardiovascular Disease </w:t>
            </w:r>
          </w:p>
          <w:p w:rsidR="00782085" w:rsidRPr="00F70176" w:rsidRDefault="00782085" w:rsidP="00625596">
            <w:r w:rsidRPr="00F70176">
              <w:t>COPD</w:t>
            </w:r>
          </w:p>
          <w:p w:rsidR="00782085" w:rsidRPr="00F70176" w:rsidRDefault="00782085" w:rsidP="00625596">
            <w:r w:rsidRPr="00F70176">
              <w:t>Diabetes</w:t>
            </w:r>
          </w:p>
          <w:p w:rsidR="00782085" w:rsidRPr="00F70176" w:rsidRDefault="00782085" w:rsidP="00625596">
            <w:r w:rsidRPr="00F70176">
              <w:t>Chronic Kidney Disease</w:t>
            </w:r>
          </w:p>
          <w:p w:rsidR="00782085" w:rsidRPr="00F70176" w:rsidRDefault="00782085" w:rsidP="00625596">
            <w:r w:rsidRPr="00F70176">
              <w:t>Any Condition</w:t>
            </w:r>
          </w:p>
        </w:tc>
        <w:tc>
          <w:tcPr>
            <w:tcW w:w="4500" w:type="dxa"/>
            <w:vAlign w:val="center"/>
          </w:tcPr>
          <w:p w:rsidR="00782085" w:rsidRPr="00F70176" w:rsidRDefault="00625596" w:rsidP="005A3E3F">
            <w:r w:rsidRPr="00F70176">
              <w:t xml:space="preserve">Centers for Disease Control and Prevention (CDC): </w:t>
            </w:r>
            <w:r w:rsidR="00782085" w:rsidRPr="00F70176">
              <w:t>Behavioral Risk Factor Surveillance System</w:t>
            </w:r>
          </w:p>
          <w:p w:rsidR="00B35751" w:rsidRPr="00F70176" w:rsidRDefault="00B35751" w:rsidP="005A3E3F"/>
          <w:p w:rsidR="00B35751" w:rsidRPr="00F70176" w:rsidRDefault="00B35751" w:rsidP="00B35751">
            <w:r w:rsidRPr="00F70176">
              <w:t>BRFSS respondents were classified as having an underlying medical condition if they answered “yes” to any of the following questions: “Have you ever been told by a doctor, nurse, or other health professional that you have COPD, emphysema, or chronic bronchitis; heart disease (angina or coronary heart disease, heart attack, or myocardial infarction); diabetes; or chronic kidney disease?” Respondent-reported height and weight were used to calculate BMI; respondents with BMI ≥30 kg per m</w:t>
            </w:r>
            <w:r w:rsidRPr="00F70176">
              <w:rPr>
                <w:vertAlign w:val="superscript"/>
              </w:rPr>
              <w:t>2</w:t>
            </w:r>
            <w:r w:rsidRPr="00F70176">
              <w:t xml:space="preserve"> were considered to have obesity. </w:t>
            </w:r>
            <w:r w:rsidRPr="00F70176">
              <w:lastRenderedPageBreak/>
              <w:t>A created variable captured persons having any of these conditions.</w:t>
            </w:r>
          </w:p>
        </w:tc>
        <w:tc>
          <w:tcPr>
            <w:tcW w:w="1530" w:type="dxa"/>
            <w:vAlign w:val="center"/>
          </w:tcPr>
          <w:p w:rsidR="00782085" w:rsidRPr="00F70176" w:rsidRDefault="00782085" w:rsidP="00625596">
            <w:r w:rsidRPr="00F70176">
              <w:lastRenderedPageBreak/>
              <w:t>2018</w:t>
            </w:r>
          </w:p>
        </w:tc>
        <w:tc>
          <w:tcPr>
            <w:tcW w:w="3237" w:type="dxa"/>
            <w:vAlign w:val="center"/>
          </w:tcPr>
          <w:p w:rsidR="00782085" w:rsidRPr="00F70176" w:rsidRDefault="00401A3F" w:rsidP="00C46088">
            <w:hyperlink r:id="rId28" w:history="1">
              <w:r w:rsidR="00782085" w:rsidRPr="00F70176">
                <w:rPr>
                  <w:rStyle w:val="Hyperlink"/>
                </w:rPr>
                <w:t>https://www.cdc.gov/mmwr/volumes/69/wr/mm6929a1.htm?s_cid=mm6929a1_w</w:t>
              </w:r>
            </w:hyperlink>
            <w:r w:rsidR="00782085" w:rsidRPr="00F70176">
              <w:t xml:space="preserve"> </w:t>
            </w:r>
          </w:p>
          <w:p w:rsidR="00B35751" w:rsidRPr="00F70176" w:rsidRDefault="00B35751" w:rsidP="00C46088">
            <w:pPr>
              <w:rPr>
                <w:b/>
                <w:i/>
              </w:rPr>
            </w:pPr>
            <w:r w:rsidRPr="00F70176">
              <w:rPr>
                <w:b/>
                <w:i/>
              </w:rPr>
              <w:t>Prevalence estimates for adults 18+:</w:t>
            </w:r>
          </w:p>
          <w:p w:rsidR="00B35751" w:rsidRPr="00F70176" w:rsidRDefault="00B35751" w:rsidP="00C46088">
            <w:r w:rsidRPr="00F70176">
              <w:t xml:space="preserve">Obesity </w:t>
            </w:r>
          </w:p>
          <w:p w:rsidR="00B35751" w:rsidRPr="00F70176" w:rsidRDefault="00B35751" w:rsidP="00C46088">
            <w:r w:rsidRPr="00F70176">
              <w:t>Heart disease</w:t>
            </w:r>
          </w:p>
          <w:p w:rsidR="00B35751" w:rsidRPr="00F70176" w:rsidRDefault="00B35751" w:rsidP="00C46088">
            <w:r w:rsidRPr="00F70176">
              <w:t>COPD</w:t>
            </w:r>
          </w:p>
          <w:p w:rsidR="00B35751" w:rsidRPr="00F70176" w:rsidRDefault="00B35751" w:rsidP="00C46088">
            <w:r w:rsidRPr="00F70176">
              <w:t>Diabetes</w:t>
            </w:r>
          </w:p>
          <w:p w:rsidR="00B35751" w:rsidRPr="00F70176" w:rsidRDefault="00B35751" w:rsidP="00C46088">
            <w:r w:rsidRPr="00F70176">
              <w:t>Chronic kidney disease</w:t>
            </w:r>
          </w:p>
          <w:p w:rsidR="00B35751" w:rsidRPr="00F70176" w:rsidRDefault="00B35751" w:rsidP="00C46088">
            <w:r w:rsidRPr="00F70176">
              <w:t>Any of the 5 conditions above</w:t>
            </w:r>
          </w:p>
          <w:p w:rsidR="00B35751" w:rsidRPr="00F70176" w:rsidRDefault="00B35751" w:rsidP="00C46088"/>
          <w:p w:rsidR="00B35751" w:rsidRPr="00F70176" w:rsidRDefault="00B35751" w:rsidP="00C46088">
            <w:r w:rsidRPr="00F70176">
              <w:t xml:space="preserve">Nationwide estimates of underlying medical conditions were weighted to adjust for survey design. For county-level </w:t>
            </w:r>
            <w:r w:rsidRPr="00F70176">
              <w:lastRenderedPageBreak/>
              <w:t xml:space="preserve">prevalence, estimates of each and of any condition were generated using a multilevel regression and </w:t>
            </w:r>
            <w:proofErr w:type="spellStart"/>
            <w:r w:rsidRPr="00F70176">
              <w:t>poststratification</w:t>
            </w:r>
            <w:proofErr w:type="spellEnd"/>
            <w:r w:rsidRPr="00F70176">
              <w:t xml:space="preserve"> approach (</w:t>
            </w:r>
            <w:r w:rsidRPr="00F70176">
              <w:rPr>
                <w:i/>
                <w:iCs/>
              </w:rPr>
              <w:t>5</w:t>
            </w:r>
            <w:r w:rsidRPr="00F70176">
              <w:t>) for 3,142 counties in all 50 states and DC. This approach has been validated in comparison with direct BRFSS survey estimates and local surveys for multiple chronic disease measures at state and county levels (</w:t>
            </w:r>
            <w:r w:rsidRPr="00F70176">
              <w:rPr>
                <w:i/>
                <w:iCs/>
              </w:rPr>
              <w:t>5</w:t>
            </w:r>
            <w:r w:rsidRPr="00F70176">
              <w:t>,</w:t>
            </w:r>
            <w:r w:rsidRPr="00F70176">
              <w:rPr>
                <w:i/>
                <w:iCs/>
              </w:rPr>
              <w:t>6</w:t>
            </w:r>
            <w:r w:rsidRPr="00F70176">
              <w:t xml:space="preserve">). Briefly, a multilevel regression model was constructed for each outcome using individual-level </w:t>
            </w:r>
            <w:proofErr w:type="gramStart"/>
            <w:r w:rsidRPr="00F70176">
              <w:t>age,</w:t>
            </w:r>
            <w:r w:rsidRPr="00F70176">
              <w:rPr>
                <w:vertAlign w:val="superscript"/>
              </w:rPr>
              <w:t>¶</w:t>
            </w:r>
            <w:proofErr w:type="gramEnd"/>
            <w:r w:rsidRPr="00F70176">
              <w:t xml:space="preserve"> gender, race/ethnicity,** and educational-level</w:t>
            </w:r>
            <w:r w:rsidRPr="00F70176">
              <w:rPr>
                <w:vertAlign w:val="superscript"/>
              </w:rPr>
              <w:t>††</w:t>
            </w:r>
            <w:r w:rsidRPr="00F70176">
              <w:t xml:space="preserve"> data from the 2018 BRFSS, and data on county-level percentage of the adult population living at &lt;150% of the poverty level from the 2014–2018 American Community Survey (ACS), a survey sent to about 3.5 million addresses each month that asks about topics not included on the decennial census, including education and employment. The model parameters were applied to 2018 Census county-level population estimates by age, gender, and race/ethnicity to calculate the predicted probability of each outcome. Because the U.S. Census Bureau does not provide county-level population data for education level by age, sex, and race/ethnicity, a bootstrapping approach</w:t>
            </w:r>
            <w:r w:rsidRPr="00F70176">
              <w:rPr>
                <w:vertAlign w:val="superscript"/>
              </w:rPr>
              <w:t>§§</w:t>
            </w:r>
            <w:r w:rsidRPr="00F70176">
              <w:t xml:space="preserve"> was used to impute it. The estimated prevalence was </w:t>
            </w:r>
            <w:r w:rsidRPr="00F70176">
              <w:lastRenderedPageBreak/>
              <w:t xml:space="preserve">obtained by multiplying the probability by the total population by county. Model-based estimates for any condition were validated by comparing them with the weighted direct survey estimates from counties with sample size ≥500 (213) in BRFSS; the Pearson correlation coefficient was 0.89. The county-level estimates of having any underlying medical condition were categorized into six county urban/rural classifications using CDC’s National Center for Health Statistics definitions (large central metro/city, large fringe metro/suburb, medium metro, small metro, </w:t>
            </w:r>
            <w:proofErr w:type="spellStart"/>
            <w:r w:rsidRPr="00F70176">
              <w:t>micropolitan</w:t>
            </w:r>
            <w:proofErr w:type="spellEnd"/>
            <w:r w:rsidRPr="00F70176">
              <w:t>, noncore/rural) (</w:t>
            </w:r>
            <w:r w:rsidRPr="00F70176">
              <w:rPr>
                <w:i/>
                <w:iCs/>
              </w:rPr>
              <w:t>7</w:t>
            </w:r>
            <w:r w:rsidRPr="00F70176">
              <w:t>). The overall weighted direct survey estimates were conducted using SUDAAN (version 11; RTI International), and other analyses were conducted using SAS (version 9.4; SAS Institute).</w:t>
            </w:r>
          </w:p>
          <w:p w:rsidR="00B35751" w:rsidRPr="00F70176" w:rsidRDefault="00B35751" w:rsidP="00C46088"/>
          <w:p w:rsidR="00625596" w:rsidRPr="00F70176" w:rsidRDefault="00625596" w:rsidP="00B35751">
            <w:r w:rsidRPr="00F70176">
              <w:t>The underlying medical conditions included in these prevalence estimates were selected using the subset of the list of conditions with the strongest and most consistent evidence</w:t>
            </w:r>
            <w:r w:rsidRPr="00F70176">
              <w:rPr>
                <w:vertAlign w:val="superscript"/>
              </w:rPr>
              <w:t>†</w:t>
            </w:r>
            <w:r w:rsidRPr="00F70176">
              <w:t xml:space="preserve"> of association with higher risk for severe COVID-19–associated illness on CDC’s website as of June 25, 2020 (</w:t>
            </w:r>
            <w:r w:rsidRPr="00F70176">
              <w:rPr>
                <w:i/>
                <w:iCs/>
              </w:rPr>
              <w:t>2</w:t>
            </w:r>
            <w:r w:rsidRPr="00F70176">
              <w:t xml:space="preserve">) and for which questions on the BRFSS aligned. These included </w:t>
            </w:r>
            <w:r w:rsidRPr="00F70176">
              <w:lastRenderedPageBreak/>
              <w:t>chronic obstructive pulmonary disease (COPD), heart conditions, diabetes mellitus, chronic kidney disease (CKD), and obesity (defined as body mass index [BMI] of ≥30 kg per m</w:t>
            </w:r>
            <w:r w:rsidRPr="00F70176">
              <w:rPr>
                <w:vertAlign w:val="superscript"/>
              </w:rPr>
              <w:t>2</w:t>
            </w:r>
            <w:r w:rsidRPr="00F70176">
              <w:t>). Conditions from the list of those with mixed and limited evidence</w:t>
            </w:r>
            <w:r w:rsidRPr="00F70176">
              <w:rPr>
                <w:vertAlign w:val="superscript"/>
              </w:rPr>
              <w:t>§</w:t>
            </w:r>
            <w:r w:rsidRPr="00F70176">
              <w:t xml:space="preserve"> of association with increased risk for severe COVID-19 illness were not included (</w:t>
            </w:r>
            <w:r w:rsidRPr="00F70176">
              <w:rPr>
                <w:i/>
                <w:iCs/>
              </w:rPr>
              <w:t>2</w:t>
            </w:r>
            <w:r w:rsidRPr="00F70176">
              <w:t>).</w:t>
            </w:r>
          </w:p>
        </w:tc>
        <w:tc>
          <w:tcPr>
            <w:tcW w:w="3238" w:type="dxa"/>
          </w:tcPr>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r w:rsidRPr="00F70176">
              <w:t>obesity_18_over_cdc_est</w:t>
            </w:r>
          </w:p>
          <w:p w:rsidR="00782085" w:rsidRPr="00F70176" w:rsidRDefault="00B35751" w:rsidP="000E262B">
            <w:r w:rsidRPr="00F70176">
              <w:t>heart_dis_18_over_cdc_est</w:t>
            </w:r>
          </w:p>
          <w:p w:rsidR="00B35751" w:rsidRPr="00F70176" w:rsidRDefault="00B35751" w:rsidP="000E262B">
            <w:r w:rsidRPr="00F70176">
              <w:t>copd_18_over_cdc_est</w:t>
            </w:r>
          </w:p>
          <w:p w:rsidR="00B35751" w:rsidRPr="00F70176" w:rsidRDefault="00B35751" w:rsidP="000E262B">
            <w:r w:rsidRPr="00F70176">
              <w:t>diabetes_18_over_cdc_est</w:t>
            </w:r>
          </w:p>
          <w:p w:rsidR="00B35751" w:rsidRPr="00F70176" w:rsidRDefault="00B35751" w:rsidP="000E262B">
            <w:r w:rsidRPr="00F70176">
              <w:t>ckd_18_over_cdc_est</w:t>
            </w:r>
          </w:p>
          <w:p w:rsidR="00B35751" w:rsidRPr="00F70176" w:rsidRDefault="00B35751" w:rsidP="000E262B">
            <w:r w:rsidRPr="00F70176">
              <w:t>any_condition_18_over_cdc_est</w:t>
            </w:r>
          </w:p>
        </w:tc>
      </w:tr>
      <w:tr w:rsidR="00C46088" w:rsidRPr="00F70176" w:rsidTr="00C560A5">
        <w:trPr>
          <w:trHeight w:val="3230"/>
        </w:trPr>
        <w:tc>
          <w:tcPr>
            <w:tcW w:w="1885" w:type="dxa"/>
            <w:vAlign w:val="center"/>
          </w:tcPr>
          <w:p w:rsidR="00C46088" w:rsidRPr="00F70176" w:rsidRDefault="00C46088" w:rsidP="00625596">
            <w:r w:rsidRPr="00F70176">
              <w:lastRenderedPageBreak/>
              <w:t>Chronic conditions among Medicare Beneficiaries 65+</w:t>
            </w:r>
          </w:p>
          <w:p w:rsidR="00C46088" w:rsidRPr="00F70176" w:rsidRDefault="00C46088" w:rsidP="005A3E3F">
            <w:pPr>
              <w:pStyle w:val="ListParagraph"/>
              <w:numPr>
                <w:ilvl w:val="0"/>
                <w:numId w:val="1"/>
              </w:numPr>
              <w:ind w:left="163" w:hanging="107"/>
            </w:pPr>
            <w:r w:rsidRPr="00F70176">
              <w:t>Diabetes</w:t>
            </w:r>
          </w:p>
          <w:p w:rsidR="00C46088" w:rsidRPr="00F70176" w:rsidRDefault="00C46088" w:rsidP="005A3E3F">
            <w:pPr>
              <w:pStyle w:val="ListParagraph"/>
              <w:numPr>
                <w:ilvl w:val="0"/>
                <w:numId w:val="1"/>
              </w:numPr>
              <w:ind w:left="163" w:hanging="107"/>
            </w:pPr>
            <w:r w:rsidRPr="00F70176">
              <w:t>Hypertension</w:t>
            </w:r>
          </w:p>
          <w:p w:rsidR="00C46088" w:rsidRPr="00F70176" w:rsidRDefault="00C46088" w:rsidP="005A3E3F">
            <w:pPr>
              <w:pStyle w:val="ListParagraph"/>
              <w:numPr>
                <w:ilvl w:val="0"/>
                <w:numId w:val="1"/>
              </w:numPr>
              <w:ind w:left="163" w:hanging="107"/>
            </w:pPr>
            <w:r w:rsidRPr="00F70176">
              <w:t>Cardiovascular disease</w:t>
            </w:r>
          </w:p>
          <w:p w:rsidR="00C46088" w:rsidRPr="00F70176" w:rsidRDefault="00C46088" w:rsidP="005A3E3F">
            <w:pPr>
              <w:pStyle w:val="ListParagraph"/>
              <w:numPr>
                <w:ilvl w:val="0"/>
                <w:numId w:val="1"/>
              </w:numPr>
              <w:ind w:left="163" w:hanging="107"/>
            </w:pPr>
            <w:r w:rsidRPr="00F70176">
              <w:t>COPD</w:t>
            </w:r>
          </w:p>
          <w:p w:rsidR="00C46088" w:rsidRPr="00F70176" w:rsidRDefault="00C46088" w:rsidP="005A3E3F">
            <w:pPr>
              <w:pStyle w:val="ListParagraph"/>
              <w:numPr>
                <w:ilvl w:val="0"/>
                <w:numId w:val="1"/>
              </w:numPr>
              <w:ind w:left="163" w:hanging="107"/>
            </w:pPr>
            <w:r w:rsidRPr="00F70176">
              <w:t>Asthma</w:t>
            </w:r>
          </w:p>
          <w:p w:rsidR="00C46088" w:rsidRPr="00F70176" w:rsidRDefault="00C46088" w:rsidP="005A3E3F">
            <w:pPr>
              <w:pStyle w:val="ListParagraph"/>
              <w:numPr>
                <w:ilvl w:val="0"/>
                <w:numId w:val="1"/>
              </w:numPr>
              <w:ind w:left="163" w:hanging="107"/>
            </w:pPr>
            <w:r w:rsidRPr="00F70176">
              <w:t>Obesity (30+ BMI, 35+ BMI, all BMI focus on adults)</w:t>
            </w:r>
          </w:p>
          <w:p w:rsidR="00C46088" w:rsidRPr="00F70176" w:rsidRDefault="00C46088" w:rsidP="005A3E3F">
            <w:pPr>
              <w:pStyle w:val="ListParagraph"/>
              <w:numPr>
                <w:ilvl w:val="0"/>
                <w:numId w:val="1"/>
              </w:numPr>
              <w:ind w:left="163" w:hanging="107"/>
            </w:pPr>
            <w:r w:rsidRPr="00F70176">
              <w:t>Multiple chronic conditions</w:t>
            </w:r>
          </w:p>
        </w:tc>
        <w:tc>
          <w:tcPr>
            <w:tcW w:w="4500" w:type="dxa"/>
            <w:vAlign w:val="center"/>
          </w:tcPr>
          <w:p w:rsidR="00C46088" w:rsidRPr="00F70176" w:rsidRDefault="00C46088" w:rsidP="005A3E3F">
            <w:r w:rsidRPr="00F70176">
              <w:t xml:space="preserve">CMS Chronic Condition Warehouse: Medicare Beneficiaries </w:t>
            </w:r>
          </w:p>
          <w:p w:rsidR="00C46088" w:rsidRPr="00F70176" w:rsidRDefault="00401A3F" w:rsidP="005A3E3F">
            <w:hyperlink r:id="rId29" w:history="1">
              <w:r w:rsidR="00C46088" w:rsidRPr="00F70176">
                <w:rPr>
                  <w:rStyle w:val="Hyperlink"/>
                </w:rPr>
                <w:t>https://www.cms.gov/Research-Statistics-Data-and-Systems/Statistics-Trends-and-Reports/Chronic-Conditions/Medicare_Beneficiary_Characteristics</w:t>
              </w:r>
            </w:hyperlink>
          </w:p>
          <w:p w:rsidR="00C46088" w:rsidRPr="00F70176" w:rsidRDefault="00C46088" w:rsidP="005A3E3F">
            <w:pPr>
              <w:rPr>
                <w:rFonts w:eastAsia="Times New Roman" w:cstheme="minorHAnsi"/>
                <w:bCs/>
                <w:bdr w:val="none" w:sz="0" w:space="0" w:color="auto" w:frame="1"/>
              </w:rPr>
            </w:pPr>
          </w:p>
          <w:p w:rsidR="00C46088" w:rsidRPr="00F70176" w:rsidRDefault="00C46088" w:rsidP="000E262B">
            <w:r w:rsidRPr="00F70176">
              <w:t xml:space="preserve">The data used in the chronic condition reports are based upon CMS administrative enrollment and claims data for Medicare beneficiaries enrolled in the fee-for-service program. These data are available from the CMS Chronic Condition Data Warehouse (CCW), </w:t>
            </w:r>
            <w:hyperlink r:id="rId30" w:history="1">
              <w:r w:rsidRPr="00F70176">
                <w:rPr>
                  <w:rStyle w:val="Hyperlink"/>
                </w:rPr>
                <w:t>www.ccwdata.org</w:t>
              </w:r>
            </w:hyperlink>
            <w:r w:rsidRPr="00F70176">
              <w:t xml:space="preserve">. </w:t>
            </w:r>
          </w:p>
          <w:p w:rsidR="00C46088" w:rsidRPr="00F70176" w:rsidRDefault="00C46088" w:rsidP="000E262B"/>
          <w:p w:rsidR="00C46088" w:rsidRPr="00F70176" w:rsidRDefault="00C46088" w:rsidP="000E262B">
            <w:r w:rsidRPr="00F70176">
              <w:t>Data Suppression: Data have been suppressed in cases when there are fewer than 11 Medicare beneficiaries in the cell.</w:t>
            </w:r>
          </w:p>
          <w:p w:rsidR="00C46088" w:rsidRPr="00F70176" w:rsidRDefault="00C46088" w:rsidP="000E262B"/>
        </w:tc>
        <w:tc>
          <w:tcPr>
            <w:tcW w:w="1530" w:type="dxa"/>
            <w:vAlign w:val="center"/>
          </w:tcPr>
          <w:p w:rsidR="00C46088" w:rsidRPr="00F70176" w:rsidRDefault="00C46088" w:rsidP="00625596">
            <w:r w:rsidRPr="00F70176">
              <w:t>2017</w:t>
            </w:r>
          </w:p>
        </w:tc>
        <w:tc>
          <w:tcPr>
            <w:tcW w:w="3237" w:type="dxa"/>
            <w:vAlign w:val="center"/>
          </w:tcPr>
          <w:p w:rsidR="00C46088" w:rsidRPr="00F70176" w:rsidRDefault="00C46088" w:rsidP="00C46088">
            <w:pPr>
              <w:rPr>
                <w:i/>
              </w:rPr>
            </w:pPr>
            <w:r w:rsidRPr="00F70176">
              <w:rPr>
                <w:i/>
              </w:rPr>
              <w:t>(Medicare Beneficiaries 65+)</w:t>
            </w:r>
          </w:p>
          <w:p w:rsidR="00C46088" w:rsidRPr="00F70176" w:rsidRDefault="00C46088" w:rsidP="00C46088">
            <w:r w:rsidRPr="00F70176">
              <w:t>Individual chronic conditions:</w:t>
            </w:r>
          </w:p>
          <w:p w:rsidR="00C46088" w:rsidRPr="00F70176" w:rsidRDefault="00C46088" w:rsidP="00C46088">
            <w:r w:rsidRPr="00F70176">
              <w:t xml:space="preserve">Prevalence estimates are calculated by taking the beneficiaries with a particular condition divided by the total number of beneficiaries in Medicare fee-for-service population, expressed as a percentage. </w:t>
            </w:r>
          </w:p>
          <w:p w:rsidR="00C46088" w:rsidRPr="00F70176" w:rsidRDefault="00C46088" w:rsidP="00A7324B">
            <w:pPr>
              <w:ind w:left="56"/>
            </w:pPr>
            <w:r w:rsidRPr="00F70176">
              <w:t>Diabetes</w:t>
            </w:r>
          </w:p>
          <w:p w:rsidR="00C46088" w:rsidRPr="00F70176" w:rsidRDefault="00C46088" w:rsidP="00A7324B">
            <w:pPr>
              <w:ind w:left="56"/>
            </w:pPr>
            <w:r w:rsidRPr="00F70176">
              <w:t>Hypertension</w:t>
            </w:r>
          </w:p>
          <w:p w:rsidR="00C46088" w:rsidRPr="00F70176" w:rsidRDefault="00C46088" w:rsidP="00A7324B">
            <w:pPr>
              <w:ind w:left="56"/>
            </w:pPr>
            <w:r w:rsidRPr="00F70176">
              <w:t>Cardiovascular disease</w:t>
            </w:r>
            <w:r w:rsidR="00A7324B" w:rsidRPr="00F70176">
              <w:t>:</w:t>
            </w:r>
          </w:p>
          <w:p w:rsidR="00A7324B" w:rsidRPr="00F70176" w:rsidRDefault="00A7324B" w:rsidP="00A7324B">
            <w:pPr>
              <w:ind w:left="256"/>
            </w:pPr>
            <w:r w:rsidRPr="00F70176">
              <w:t>Heart failure</w:t>
            </w:r>
          </w:p>
          <w:p w:rsidR="00A7324B" w:rsidRPr="00F70176" w:rsidRDefault="00A7324B" w:rsidP="00A7324B">
            <w:pPr>
              <w:ind w:left="256"/>
            </w:pPr>
            <w:r w:rsidRPr="00F70176">
              <w:t>Ischemic heart disease</w:t>
            </w:r>
          </w:p>
          <w:p w:rsidR="00A7324B" w:rsidRPr="00F70176" w:rsidRDefault="00A7324B" w:rsidP="00A7324B">
            <w:pPr>
              <w:ind w:left="256"/>
            </w:pPr>
            <w:r w:rsidRPr="00F70176">
              <w:t xml:space="preserve">Atrial fibrillation </w:t>
            </w:r>
          </w:p>
          <w:p w:rsidR="00C46088" w:rsidRPr="00F70176" w:rsidRDefault="00C46088" w:rsidP="00A7324B">
            <w:pPr>
              <w:ind w:left="56"/>
            </w:pPr>
            <w:r w:rsidRPr="00F70176">
              <w:t>COPD</w:t>
            </w:r>
          </w:p>
          <w:p w:rsidR="00C46088" w:rsidRPr="00F70176" w:rsidRDefault="00C46088" w:rsidP="00A7324B">
            <w:pPr>
              <w:ind w:left="56"/>
            </w:pPr>
            <w:r w:rsidRPr="00F70176">
              <w:t>Asthma</w:t>
            </w:r>
          </w:p>
          <w:p w:rsidR="00C46088" w:rsidRPr="00F70176" w:rsidRDefault="00C46088" w:rsidP="00C46088"/>
          <w:p w:rsidR="00C46088" w:rsidRPr="00F70176" w:rsidRDefault="00C46088" w:rsidP="00C46088">
            <w:r w:rsidRPr="00F70176">
              <w:t>Multiple chronic conditions:</w:t>
            </w:r>
          </w:p>
          <w:p w:rsidR="00C46088" w:rsidRPr="00F70176" w:rsidRDefault="00C46088" w:rsidP="00C46088">
            <w:r w:rsidRPr="00F70176">
              <w:t>Prevalence estimates are calculated by taking the beneficiaries with a particular number of conditions divided by the total number of beneficiaries in our fee-for-service population, expressed as a percentage.</w:t>
            </w:r>
          </w:p>
          <w:p w:rsidR="00C46088" w:rsidRPr="00F70176" w:rsidRDefault="00C46088" w:rsidP="00CE6AC2">
            <w:pPr>
              <w:ind w:left="56"/>
            </w:pPr>
            <w:r w:rsidRPr="00F70176">
              <w:t>0 to 1 chronic conditions</w:t>
            </w:r>
          </w:p>
          <w:p w:rsidR="00C46088" w:rsidRPr="00F70176" w:rsidRDefault="00C46088" w:rsidP="00CE6AC2">
            <w:pPr>
              <w:ind w:left="56"/>
            </w:pPr>
            <w:r w:rsidRPr="00F70176">
              <w:lastRenderedPageBreak/>
              <w:t>2 to 3 chronic conditions</w:t>
            </w:r>
          </w:p>
          <w:p w:rsidR="00C46088" w:rsidRPr="00F70176" w:rsidRDefault="00C46088" w:rsidP="00CE6AC2">
            <w:pPr>
              <w:ind w:left="56"/>
            </w:pPr>
            <w:r w:rsidRPr="00F70176">
              <w:t>4 to 5 chronic conditions</w:t>
            </w:r>
          </w:p>
          <w:p w:rsidR="00C46088" w:rsidRPr="00F70176" w:rsidRDefault="00C46088" w:rsidP="00CE6AC2">
            <w:pPr>
              <w:ind w:left="56"/>
            </w:pPr>
            <w:r w:rsidRPr="00F70176">
              <w:t>6 + chronic conditions</w:t>
            </w:r>
          </w:p>
          <w:p w:rsidR="00C46088" w:rsidRPr="00F70176" w:rsidRDefault="00C46088" w:rsidP="00C46088">
            <w:pPr>
              <w:rPr>
                <w:i/>
                <w:sz w:val="20"/>
                <w:szCs w:val="20"/>
              </w:rPr>
            </w:pPr>
          </w:p>
          <w:p w:rsidR="00C46088" w:rsidRPr="00F70176" w:rsidRDefault="00C46088" w:rsidP="00C46088">
            <w:r w:rsidRPr="00F70176">
              <w:rPr>
                <w:i/>
                <w:sz w:val="20"/>
                <w:szCs w:val="20"/>
              </w:rPr>
              <w:t>For all the chronic condition reports the Medicare beneficiary population is limited to fee-for-service beneficiaries. Medicare beneficiaries with any Medicare Advantage enrollment during the year were excluded since claims data are not available for these beneficiaries. Also, beneficiaries who were enrolled at any time in the year in Part A only or Part B only were excluded, since their utilization and spending cannot be compared directly to beneficiaries enrolled in both Part A and Part B. Beneficiaries who die during the year are included up to their date of death if they meet the other inclusion criteria.</w:t>
            </w:r>
          </w:p>
        </w:tc>
        <w:tc>
          <w:tcPr>
            <w:tcW w:w="3238" w:type="dxa"/>
          </w:tcPr>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C01EF6" w:rsidP="000E262B">
            <w:r w:rsidRPr="00F70176">
              <w:t xml:space="preserve">diabetes_65_over hypertension_65_over </w:t>
            </w:r>
          </w:p>
          <w:p w:rsidR="00A7324B" w:rsidRPr="00F70176" w:rsidRDefault="00A7324B" w:rsidP="000E262B"/>
          <w:p w:rsidR="00A7324B" w:rsidRPr="00F70176" w:rsidRDefault="00C01EF6" w:rsidP="000E262B">
            <w:r w:rsidRPr="00F70176">
              <w:t xml:space="preserve">heart_failure_65_over ischemic_heart_65_over </w:t>
            </w:r>
          </w:p>
          <w:p w:rsidR="00A7324B" w:rsidRPr="00F70176" w:rsidRDefault="00A7324B" w:rsidP="000E262B">
            <w:r w:rsidRPr="00F70176">
              <w:t>atrial_fibr_65_ov</w:t>
            </w:r>
            <w:r w:rsidR="00727849" w:rsidRPr="00F70176">
              <w:t>e</w:t>
            </w:r>
            <w:r w:rsidRPr="00F70176">
              <w:t>r</w:t>
            </w:r>
          </w:p>
          <w:p w:rsidR="00C01EF6" w:rsidRPr="00F70176" w:rsidRDefault="00A7324B" w:rsidP="000E262B">
            <w:r w:rsidRPr="00F70176">
              <w:t>c</w:t>
            </w:r>
            <w:r w:rsidR="00C01EF6" w:rsidRPr="00F70176">
              <w:t xml:space="preserve">opd_65_over </w:t>
            </w:r>
          </w:p>
          <w:p w:rsidR="00C46088" w:rsidRPr="00F70176" w:rsidRDefault="00C01EF6" w:rsidP="000E262B">
            <w:r w:rsidRPr="00F70176">
              <w:t>asthma_65_over</w:t>
            </w:r>
          </w:p>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96B5A" w:rsidP="000E262B">
            <w:r w:rsidRPr="00F70176">
              <w:t>_</w:t>
            </w:r>
            <w:r w:rsidR="00AB6322" w:rsidRPr="00F70176">
              <w:t>0_1_chronic_65_over</w:t>
            </w:r>
          </w:p>
          <w:p w:rsidR="00AB6322" w:rsidRPr="00F70176" w:rsidRDefault="00A96B5A" w:rsidP="000E262B">
            <w:r w:rsidRPr="00F70176">
              <w:lastRenderedPageBreak/>
              <w:t>_</w:t>
            </w:r>
            <w:r w:rsidR="00AB6322" w:rsidRPr="00F70176">
              <w:t>2_3_chronic_65_over</w:t>
            </w:r>
          </w:p>
          <w:p w:rsidR="00AB6322" w:rsidRPr="00F70176" w:rsidRDefault="00A96B5A" w:rsidP="000E262B">
            <w:r w:rsidRPr="00F70176">
              <w:t>_</w:t>
            </w:r>
            <w:r w:rsidR="00AB6322" w:rsidRPr="00F70176">
              <w:t>4_5_chronic_65_over</w:t>
            </w:r>
          </w:p>
          <w:p w:rsidR="00AB6322" w:rsidRPr="00F70176" w:rsidRDefault="00A96B5A" w:rsidP="000E262B">
            <w:r w:rsidRPr="00F70176">
              <w:t>_</w:t>
            </w:r>
            <w:r w:rsidR="00AB6322" w:rsidRPr="00F70176">
              <w:t>6_more_chronic_65_over</w:t>
            </w:r>
          </w:p>
        </w:tc>
      </w:tr>
    </w:tbl>
    <w:p w:rsidR="00910481" w:rsidRPr="00F70176" w:rsidRDefault="00910481"/>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275213" w:rsidRPr="00F70176" w:rsidRDefault="00275213"/>
    <w:p w:rsidR="00275213" w:rsidRPr="00F70176" w:rsidRDefault="00275213"/>
    <w:p w:rsidR="00275213" w:rsidRPr="00F70176" w:rsidRDefault="00275213"/>
    <w:p w:rsidR="00275213" w:rsidRPr="00F70176" w:rsidRDefault="00275213"/>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F3384D" w:rsidRPr="00F70176" w:rsidTr="00625596">
        <w:trPr>
          <w:trHeight w:val="548"/>
        </w:trPr>
        <w:tc>
          <w:tcPr>
            <w:tcW w:w="14390" w:type="dxa"/>
            <w:gridSpan w:val="5"/>
            <w:vAlign w:val="center"/>
          </w:tcPr>
          <w:p w:rsidR="00F3384D" w:rsidRPr="00F70176" w:rsidRDefault="00F3384D" w:rsidP="00625596">
            <w:pPr>
              <w:jc w:val="center"/>
              <w:rPr>
                <w:b/>
              </w:rPr>
            </w:pPr>
            <w:r w:rsidRPr="00F70176">
              <w:rPr>
                <w:b/>
              </w:rPr>
              <w:lastRenderedPageBreak/>
              <w:t>Morbidity (Hospitalization)</w:t>
            </w:r>
          </w:p>
        </w:tc>
      </w:tr>
      <w:tr w:rsidR="00F3384D" w:rsidRPr="00F70176" w:rsidTr="00625596">
        <w:trPr>
          <w:trHeight w:val="521"/>
        </w:trPr>
        <w:tc>
          <w:tcPr>
            <w:tcW w:w="1885" w:type="dxa"/>
            <w:vAlign w:val="center"/>
          </w:tcPr>
          <w:p w:rsidR="00F3384D" w:rsidRPr="00F70176" w:rsidRDefault="00F3384D" w:rsidP="00625596">
            <w:pPr>
              <w:jc w:val="center"/>
              <w:rPr>
                <w:b/>
              </w:rPr>
            </w:pPr>
            <w:r w:rsidRPr="00F70176">
              <w:rPr>
                <w:b/>
              </w:rPr>
              <w:t>Measure</w:t>
            </w:r>
          </w:p>
        </w:tc>
        <w:tc>
          <w:tcPr>
            <w:tcW w:w="4500" w:type="dxa"/>
            <w:vAlign w:val="center"/>
          </w:tcPr>
          <w:p w:rsidR="00F3384D" w:rsidRPr="00F70176" w:rsidRDefault="00F3384D" w:rsidP="00625596">
            <w:pPr>
              <w:jc w:val="center"/>
              <w:rPr>
                <w:b/>
              </w:rPr>
            </w:pPr>
            <w:r w:rsidRPr="00F70176">
              <w:rPr>
                <w:b/>
              </w:rPr>
              <w:t>Source</w:t>
            </w:r>
          </w:p>
        </w:tc>
        <w:tc>
          <w:tcPr>
            <w:tcW w:w="1530" w:type="dxa"/>
            <w:vAlign w:val="center"/>
          </w:tcPr>
          <w:p w:rsidR="00F3384D" w:rsidRPr="00F70176" w:rsidRDefault="00F3384D" w:rsidP="00625596">
            <w:pPr>
              <w:jc w:val="center"/>
              <w:rPr>
                <w:b/>
              </w:rPr>
            </w:pPr>
            <w:r w:rsidRPr="00F70176">
              <w:rPr>
                <w:b/>
              </w:rPr>
              <w:t>Most Recent Year Available</w:t>
            </w:r>
          </w:p>
        </w:tc>
        <w:tc>
          <w:tcPr>
            <w:tcW w:w="6475" w:type="dxa"/>
            <w:gridSpan w:val="2"/>
            <w:vAlign w:val="center"/>
          </w:tcPr>
          <w:p w:rsidR="00F3384D" w:rsidRPr="00F70176" w:rsidRDefault="00F3384D" w:rsidP="00625596">
            <w:pPr>
              <w:jc w:val="center"/>
              <w:rPr>
                <w:b/>
              </w:rPr>
            </w:pPr>
            <w:r w:rsidRPr="00F70176">
              <w:rPr>
                <w:b/>
              </w:rPr>
              <w:t>Technical Notes</w:t>
            </w:r>
          </w:p>
        </w:tc>
      </w:tr>
      <w:tr w:rsidR="00E62C5A" w:rsidRPr="00F70176" w:rsidTr="00625596">
        <w:trPr>
          <w:trHeight w:val="2501"/>
        </w:trPr>
        <w:tc>
          <w:tcPr>
            <w:tcW w:w="1885" w:type="dxa"/>
            <w:vAlign w:val="center"/>
          </w:tcPr>
          <w:p w:rsidR="00E62C5A" w:rsidRPr="00F70176" w:rsidRDefault="00E62C5A" w:rsidP="00625596">
            <w:pPr>
              <w:pStyle w:val="ListParagraph"/>
              <w:numPr>
                <w:ilvl w:val="0"/>
                <w:numId w:val="1"/>
              </w:numPr>
              <w:ind w:left="163" w:hanging="107"/>
            </w:pPr>
            <w:r w:rsidRPr="00F70176">
              <w:t>Diabetes</w:t>
            </w:r>
          </w:p>
          <w:p w:rsidR="00E62C5A" w:rsidRPr="00F70176" w:rsidRDefault="00E62C5A" w:rsidP="00625596">
            <w:pPr>
              <w:pStyle w:val="ListParagraph"/>
              <w:numPr>
                <w:ilvl w:val="0"/>
                <w:numId w:val="1"/>
              </w:numPr>
              <w:ind w:left="163" w:hanging="107"/>
            </w:pPr>
            <w:r w:rsidRPr="00F70176">
              <w:t>Hypertension</w:t>
            </w:r>
          </w:p>
          <w:p w:rsidR="00E62C5A" w:rsidRPr="00F70176" w:rsidRDefault="00E62C5A" w:rsidP="00625596">
            <w:pPr>
              <w:pStyle w:val="ListParagraph"/>
              <w:numPr>
                <w:ilvl w:val="0"/>
                <w:numId w:val="1"/>
              </w:numPr>
              <w:ind w:left="163" w:hanging="107"/>
            </w:pPr>
            <w:r w:rsidRPr="00F70176">
              <w:t>Cardiovascular disease</w:t>
            </w:r>
          </w:p>
          <w:p w:rsidR="00E62C5A" w:rsidRPr="00F70176" w:rsidRDefault="00E62C5A" w:rsidP="00625596">
            <w:pPr>
              <w:pStyle w:val="ListParagraph"/>
              <w:numPr>
                <w:ilvl w:val="0"/>
                <w:numId w:val="1"/>
              </w:numPr>
              <w:ind w:left="163" w:hanging="107"/>
            </w:pPr>
            <w:r w:rsidRPr="00F70176">
              <w:t>COPD</w:t>
            </w:r>
          </w:p>
          <w:p w:rsidR="00E62C5A" w:rsidRPr="00F70176" w:rsidRDefault="00E62C5A" w:rsidP="00625596">
            <w:pPr>
              <w:pStyle w:val="ListParagraph"/>
              <w:numPr>
                <w:ilvl w:val="0"/>
                <w:numId w:val="1"/>
              </w:numPr>
              <w:ind w:left="163" w:hanging="107"/>
            </w:pPr>
            <w:r w:rsidRPr="00F70176">
              <w:t>Asthma</w:t>
            </w:r>
          </w:p>
          <w:p w:rsidR="00E62C5A" w:rsidRPr="00F70176" w:rsidRDefault="00E62C5A" w:rsidP="00625596">
            <w:pPr>
              <w:pStyle w:val="ListParagraph"/>
              <w:numPr>
                <w:ilvl w:val="0"/>
                <w:numId w:val="1"/>
              </w:numPr>
              <w:ind w:left="163" w:hanging="107"/>
            </w:pPr>
            <w:r w:rsidRPr="00F70176">
              <w:t xml:space="preserve">Influenza </w:t>
            </w:r>
          </w:p>
          <w:p w:rsidR="00E62C5A" w:rsidRPr="00F70176" w:rsidRDefault="00E62C5A" w:rsidP="00625596">
            <w:pPr>
              <w:pStyle w:val="ListParagraph"/>
              <w:ind w:left="163"/>
            </w:pPr>
          </w:p>
        </w:tc>
        <w:tc>
          <w:tcPr>
            <w:tcW w:w="4500" w:type="dxa"/>
            <w:vAlign w:val="center"/>
          </w:tcPr>
          <w:p w:rsidR="00E62C5A" w:rsidRPr="00F70176" w:rsidRDefault="00E62C5A" w:rsidP="00625596">
            <w:pPr>
              <w:rPr>
                <w:rFonts w:eastAsia="Times New Roman" w:cstheme="minorHAnsi"/>
                <w:bCs/>
                <w:bdr w:val="none" w:sz="0" w:space="0" w:color="auto" w:frame="1"/>
              </w:rPr>
            </w:pPr>
            <w:r w:rsidRPr="00F70176">
              <w:rPr>
                <w:rFonts w:eastAsia="Times New Roman" w:cstheme="minorHAnsi"/>
                <w:bCs/>
                <w:bdr w:val="none" w:sz="0" w:space="0" w:color="auto" w:frame="1"/>
              </w:rPr>
              <w:t xml:space="preserve">Hospital Cost Utilization Project: State Inpatient Database </w:t>
            </w:r>
          </w:p>
          <w:p w:rsidR="00E62C5A" w:rsidRPr="00F70176" w:rsidRDefault="00401A3F" w:rsidP="00625596">
            <w:hyperlink r:id="rId31" w:history="1">
              <w:r w:rsidR="00E62C5A" w:rsidRPr="00F70176">
                <w:rPr>
                  <w:rStyle w:val="Hyperlink"/>
                  <w:rFonts w:eastAsia="Times New Roman" w:cstheme="minorHAnsi"/>
                  <w:bCs/>
                  <w:bdr w:val="none" w:sz="0" w:space="0" w:color="auto" w:frame="1"/>
                </w:rPr>
                <w:t>https://www.hcup-us.ahrq.gov/sidoverview.jsp</w:t>
              </w:r>
            </w:hyperlink>
          </w:p>
          <w:p w:rsidR="00E62C5A" w:rsidRPr="00F70176" w:rsidRDefault="00E62C5A" w:rsidP="00625596"/>
          <w:p w:rsidR="00B53272" w:rsidRPr="00F70176" w:rsidRDefault="00B53272" w:rsidP="00625596">
            <w:r w:rsidRPr="00F70176">
              <w:t xml:space="preserve">CIVHC (Center for Improving Value in Health Care) - </w:t>
            </w:r>
            <w:hyperlink r:id="rId32" w:history="1">
              <w:r w:rsidRPr="00F70176">
                <w:rPr>
                  <w:rStyle w:val="Hyperlink"/>
                </w:rPr>
                <w:t>https://www.civhc.org/get-data/co-apcd-overview/</w:t>
              </w:r>
            </w:hyperlink>
            <w:r w:rsidRPr="00F70176">
              <w:t xml:space="preserve"> </w:t>
            </w:r>
          </w:p>
          <w:p w:rsidR="00B53272" w:rsidRPr="00F70176" w:rsidRDefault="00B53272" w:rsidP="00625596"/>
          <w:p w:rsidR="00E62C5A" w:rsidRPr="00F70176" w:rsidRDefault="00E62C5A" w:rsidP="00625596">
            <w:r w:rsidRPr="00F70176">
              <w:t xml:space="preserve">CDPHE influenza data from current season </w:t>
            </w:r>
          </w:p>
          <w:p w:rsidR="00E62C5A" w:rsidRPr="00F70176" w:rsidRDefault="00401A3F" w:rsidP="00625596">
            <w:hyperlink r:id="rId33" w:history="1">
              <w:r w:rsidR="00E62C5A" w:rsidRPr="00F70176">
                <w:rPr>
                  <w:rStyle w:val="Hyperlink"/>
                </w:rPr>
                <w:t>https://www.colorado.gov/pacific/cdphe/influenza</w:t>
              </w:r>
            </w:hyperlink>
          </w:p>
        </w:tc>
        <w:tc>
          <w:tcPr>
            <w:tcW w:w="1530" w:type="dxa"/>
            <w:vAlign w:val="center"/>
          </w:tcPr>
          <w:p w:rsidR="00E62C5A" w:rsidRPr="00F70176" w:rsidRDefault="00E62C5A" w:rsidP="00625596">
            <w:r w:rsidRPr="00F70176">
              <w:t>2017</w:t>
            </w:r>
          </w:p>
        </w:tc>
        <w:tc>
          <w:tcPr>
            <w:tcW w:w="3237" w:type="dxa"/>
            <w:vAlign w:val="center"/>
          </w:tcPr>
          <w:p w:rsidR="00E62C5A" w:rsidRPr="00F70176" w:rsidRDefault="00E62C5A" w:rsidP="00625596"/>
        </w:tc>
        <w:tc>
          <w:tcPr>
            <w:tcW w:w="3238" w:type="dxa"/>
            <w:vAlign w:val="center"/>
          </w:tcPr>
          <w:p w:rsidR="001967FE" w:rsidRPr="00F70176" w:rsidRDefault="00F70176" w:rsidP="00625596">
            <w:r>
              <w:t>TBD</w:t>
            </w:r>
          </w:p>
        </w:tc>
      </w:tr>
    </w:tbl>
    <w:p w:rsidR="00F3384D" w:rsidRPr="00F70176" w:rsidRDefault="00F3384D"/>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1E6FB2" w:rsidRPr="00F70176" w:rsidRDefault="001E6FB2"/>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F3384D" w:rsidRPr="00F70176" w:rsidTr="00625596">
        <w:trPr>
          <w:trHeight w:val="548"/>
        </w:trPr>
        <w:tc>
          <w:tcPr>
            <w:tcW w:w="14390" w:type="dxa"/>
            <w:gridSpan w:val="5"/>
            <w:vAlign w:val="center"/>
          </w:tcPr>
          <w:p w:rsidR="00F3384D" w:rsidRPr="00F70176" w:rsidRDefault="00F3384D" w:rsidP="00625596">
            <w:pPr>
              <w:jc w:val="center"/>
              <w:rPr>
                <w:b/>
              </w:rPr>
            </w:pPr>
            <w:r w:rsidRPr="00F70176">
              <w:rPr>
                <w:b/>
              </w:rPr>
              <w:lastRenderedPageBreak/>
              <w:t>Mortality</w:t>
            </w:r>
          </w:p>
        </w:tc>
      </w:tr>
      <w:tr w:rsidR="00F3384D" w:rsidRPr="00F70176" w:rsidTr="00625596">
        <w:trPr>
          <w:trHeight w:val="521"/>
        </w:trPr>
        <w:tc>
          <w:tcPr>
            <w:tcW w:w="1885" w:type="dxa"/>
            <w:vAlign w:val="center"/>
          </w:tcPr>
          <w:p w:rsidR="00F3384D" w:rsidRPr="00F70176" w:rsidRDefault="00F3384D" w:rsidP="00625596">
            <w:pPr>
              <w:jc w:val="center"/>
              <w:rPr>
                <w:b/>
              </w:rPr>
            </w:pPr>
            <w:r w:rsidRPr="00F70176">
              <w:rPr>
                <w:b/>
              </w:rPr>
              <w:t>Measure</w:t>
            </w:r>
          </w:p>
        </w:tc>
        <w:tc>
          <w:tcPr>
            <w:tcW w:w="4500" w:type="dxa"/>
            <w:vAlign w:val="center"/>
          </w:tcPr>
          <w:p w:rsidR="00F3384D" w:rsidRPr="00F70176" w:rsidRDefault="00F3384D" w:rsidP="00625596">
            <w:pPr>
              <w:jc w:val="center"/>
              <w:rPr>
                <w:b/>
              </w:rPr>
            </w:pPr>
            <w:r w:rsidRPr="00F70176">
              <w:rPr>
                <w:b/>
              </w:rPr>
              <w:t>Source</w:t>
            </w:r>
          </w:p>
        </w:tc>
        <w:tc>
          <w:tcPr>
            <w:tcW w:w="1530" w:type="dxa"/>
            <w:vAlign w:val="center"/>
          </w:tcPr>
          <w:p w:rsidR="00F3384D" w:rsidRPr="00F70176" w:rsidRDefault="00F3384D" w:rsidP="00625596">
            <w:pPr>
              <w:jc w:val="center"/>
              <w:rPr>
                <w:b/>
              </w:rPr>
            </w:pPr>
            <w:r w:rsidRPr="00F70176">
              <w:rPr>
                <w:b/>
              </w:rPr>
              <w:t>Most Recent Year Available</w:t>
            </w:r>
          </w:p>
        </w:tc>
        <w:tc>
          <w:tcPr>
            <w:tcW w:w="6475" w:type="dxa"/>
            <w:gridSpan w:val="2"/>
            <w:vAlign w:val="center"/>
          </w:tcPr>
          <w:p w:rsidR="00F3384D" w:rsidRPr="00F70176" w:rsidRDefault="00F3384D" w:rsidP="00625596">
            <w:pPr>
              <w:jc w:val="center"/>
              <w:rPr>
                <w:b/>
              </w:rPr>
            </w:pPr>
            <w:r w:rsidRPr="00F70176">
              <w:rPr>
                <w:b/>
              </w:rPr>
              <w:t>Technical Notes</w:t>
            </w:r>
          </w:p>
        </w:tc>
      </w:tr>
      <w:tr w:rsidR="00284C7B" w:rsidRPr="00F70176" w:rsidTr="00E04A57">
        <w:trPr>
          <w:trHeight w:val="2771"/>
        </w:trPr>
        <w:tc>
          <w:tcPr>
            <w:tcW w:w="1885" w:type="dxa"/>
            <w:vAlign w:val="center"/>
          </w:tcPr>
          <w:p w:rsidR="00284C7B" w:rsidRPr="00F70176" w:rsidRDefault="00284C7B" w:rsidP="00F23B0D">
            <w:pPr>
              <w:pStyle w:val="ListParagraph"/>
              <w:numPr>
                <w:ilvl w:val="0"/>
                <w:numId w:val="1"/>
              </w:numPr>
              <w:ind w:left="163" w:hanging="107"/>
            </w:pPr>
            <w:r w:rsidRPr="00F70176">
              <w:t>Heart disease</w:t>
            </w:r>
          </w:p>
          <w:p w:rsidR="00284C7B" w:rsidRPr="00F70176" w:rsidRDefault="00284C7B" w:rsidP="00F23B0D">
            <w:pPr>
              <w:pStyle w:val="ListParagraph"/>
              <w:numPr>
                <w:ilvl w:val="0"/>
                <w:numId w:val="1"/>
              </w:numPr>
              <w:ind w:left="163" w:hanging="107"/>
            </w:pPr>
            <w:r w:rsidRPr="00F70176">
              <w:t>Chronic respiratory disease</w:t>
            </w:r>
          </w:p>
          <w:p w:rsidR="00284C7B" w:rsidRPr="00F70176" w:rsidRDefault="00284C7B" w:rsidP="00F23B0D">
            <w:pPr>
              <w:pStyle w:val="ListParagraph"/>
              <w:numPr>
                <w:ilvl w:val="0"/>
                <w:numId w:val="1"/>
              </w:numPr>
              <w:ind w:left="163" w:hanging="107"/>
            </w:pPr>
            <w:r w:rsidRPr="00F70176">
              <w:t>Diabetes</w:t>
            </w:r>
          </w:p>
          <w:p w:rsidR="00284C7B" w:rsidRPr="00F70176" w:rsidRDefault="00284C7B" w:rsidP="00F23B0D">
            <w:pPr>
              <w:pStyle w:val="ListParagraph"/>
              <w:numPr>
                <w:ilvl w:val="0"/>
                <w:numId w:val="1"/>
              </w:numPr>
              <w:ind w:left="163" w:hanging="107"/>
            </w:pPr>
            <w:r w:rsidRPr="00F70176">
              <w:t>Influenza</w:t>
            </w:r>
          </w:p>
          <w:p w:rsidR="00284C7B" w:rsidRPr="00F70176" w:rsidRDefault="00284C7B" w:rsidP="00F23B0D">
            <w:pPr>
              <w:pStyle w:val="ListParagraph"/>
              <w:numPr>
                <w:ilvl w:val="0"/>
                <w:numId w:val="1"/>
              </w:numPr>
              <w:ind w:left="163" w:hanging="107"/>
            </w:pPr>
            <w:r w:rsidRPr="00F70176">
              <w:t>Pneumonia</w:t>
            </w:r>
          </w:p>
          <w:p w:rsidR="00284C7B" w:rsidRPr="00F70176" w:rsidRDefault="00284C7B" w:rsidP="00F23B0D">
            <w:pPr>
              <w:pStyle w:val="ListParagraph"/>
              <w:ind w:left="163"/>
            </w:pPr>
          </w:p>
        </w:tc>
        <w:tc>
          <w:tcPr>
            <w:tcW w:w="4500" w:type="dxa"/>
            <w:vAlign w:val="center"/>
          </w:tcPr>
          <w:p w:rsidR="00284C7B" w:rsidRPr="00F70176" w:rsidRDefault="00284C7B" w:rsidP="00F23B0D">
            <w:r w:rsidRPr="00F70176">
              <w:t xml:space="preserve">Centers for Disease Control and Prevention Wide-ranging Online Data for Epidemiologic Research (CDC WONDER): Underlying Cause of Death </w:t>
            </w:r>
          </w:p>
          <w:p w:rsidR="00284C7B" w:rsidRPr="00F70176" w:rsidRDefault="00401A3F" w:rsidP="00F23B0D">
            <w:hyperlink r:id="rId34" w:history="1">
              <w:r w:rsidR="00284C7B" w:rsidRPr="00F70176">
                <w:rPr>
                  <w:rStyle w:val="Hyperlink"/>
                </w:rPr>
                <w:t>https://wonder.cdc.gov/ucd-icd10.html</w:t>
              </w:r>
            </w:hyperlink>
          </w:p>
        </w:tc>
        <w:tc>
          <w:tcPr>
            <w:tcW w:w="1530" w:type="dxa"/>
            <w:vAlign w:val="center"/>
          </w:tcPr>
          <w:p w:rsidR="00284C7B" w:rsidRPr="00F70176" w:rsidRDefault="00284C7B" w:rsidP="00F23B0D">
            <w:r w:rsidRPr="00F70176">
              <w:t>2018</w:t>
            </w:r>
          </w:p>
        </w:tc>
        <w:tc>
          <w:tcPr>
            <w:tcW w:w="3237" w:type="dxa"/>
            <w:vAlign w:val="center"/>
          </w:tcPr>
          <w:p w:rsidR="00284C7B" w:rsidRPr="00F70176" w:rsidRDefault="00401A3F" w:rsidP="00F23B0D">
            <w:hyperlink r:id="rId35" w:history="1">
              <w:r w:rsidR="00284C7B" w:rsidRPr="00F70176">
                <w:rPr>
                  <w:rStyle w:val="Hyperlink"/>
                </w:rPr>
                <w:t>https://www.cdc.gov/nchs/data/dvs/Part9InstructionManual2017.pdf</w:t>
              </w:r>
            </w:hyperlink>
            <w:r w:rsidR="00284C7B" w:rsidRPr="00F70176">
              <w:t xml:space="preserve"> </w:t>
            </w:r>
          </w:p>
          <w:p w:rsidR="00E04A57" w:rsidRPr="00F70176" w:rsidRDefault="00E04A57" w:rsidP="00F23B0D">
            <w:r w:rsidRPr="00F70176">
              <w:t>(Crude and age-adjusted rates per 100,000)</w:t>
            </w:r>
          </w:p>
          <w:p w:rsidR="00284C7B" w:rsidRPr="00F70176" w:rsidRDefault="00284C7B" w:rsidP="00F23B0D">
            <w:pPr>
              <w:rPr>
                <w:b/>
              </w:rPr>
            </w:pPr>
            <w:r w:rsidRPr="00F70176">
              <w:rPr>
                <w:b/>
              </w:rPr>
              <w:t>Heart Disease:</w:t>
            </w:r>
          </w:p>
          <w:p w:rsidR="00284C7B" w:rsidRPr="00F70176" w:rsidRDefault="00284C7B" w:rsidP="00F23B0D">
            <w:pPr>
              <w:pStyle w:val="CM85"/>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Diseases of heart (I00-I</w:t>
            </w:r>
            <w:proofErr w:type="gramStart"/>
            <w:r w:rsidRPr="00F70176">
              <w:rPr>
                <w:rFonts w:asciiTheme="minorHAnsi" w:hAnsiTheme="minorHAnsi" w:cstheme="minorHAnsi"/>
                <w:color w:val="000000"/>
                <w:sz w:val="20"/>
                <w:szCs w:val="20"/>
              </w:rPr>
              <w:t>09,I</w:t>
            </w:r>
            <w:proofErr w:type="gramEnd"/>
            <w:r w:rsidRPr="00F70176">
              <w:rPr>
                <w:rFonts w:asciiTheme="minorHAnsi" w:hAnsiTheme="minorHAnsi" w:cstheme="minorHAnsi"/>
                <w:color w:val="000000"/>
                <w:sz w:val="20"/>
                <w:szCs w:val="20"/>
              </w:rPr>
              <w:t xml:space="preserve">11,I13,I20-I51)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rheumatic fever and chronic rheumatic heart diseases (I00-I09)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Hypertensive heart disease (I11)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Hypertensive heart and renal disease (I13)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Ischemic heart diseases (I20-I25)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myocardial infarction (I21-I22)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Other acute ischemic heart diseases (I24)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Other forms of chronic ischemic heart disease (I</w:t>
            </w:r>
            <w:proofErr w:type="gramStart"/>
            <w:r w:rsidRPr="00F70176">
              <w:rPr>
                <w:rFonts w:asciiTheme="minorHAnsi" w:hAnsiTheme="minorHAnsi" w:cstheme="minorHAnsi"/>
                <w:color w:val="000000"/>
                <w:sz w:val="20"/>
                <w:szCs w:val="20"/>
              </w:rPr>
              <w:t>20,I</w:t>
            </w:r>
            <w:proofErr w:type="gramEnd"/>
            <w:r w:rsidRPr="00F70176">
              <w:rPr>
                <w:rFonts w:asciiTheme="minorHAnsi" w:hAnsiTheme="minorHAnsi" w:cstheme="minorHAnsi"/>
                <w:color w:val="000000"/>
                <w:sz w:val="20"/>
                <w:szCs w:val="20"/>
              </w:rPr>
              <w:t xml:space="preserve">25)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Atherosclerotic cardiovascular disease, so described (I25.0)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All other forms of chronic ischemic heart disease (I</w:t>
            </w:r>
            <w:proofErr w:type="gramStart"/>
            <w:r w:rsidRPr="00F70176">
              <w:rPr>
                <w:rFonts w:asciiTheme="minorHAnsi" w:hAnsiTheme="minorHAnsi" w:cstheme="minorHAnsi"/>
                <w:color w:val="000000"/>
                <w:sz w:val="20"/>
                <w:szCs w:val="20"/>
              </w:rPr>
              <w:t>20,I</w:t>
            </w:r>
            <w:proofErr w:type="gramEnd"/>
            <w:r w:rsidRPr="00F70176">
              <w:rPr>
                <w:rFonts w:asciiTheme="minorHAnsi" w:hAnsiTheme="minorHAnsi" w:cstheme="minorHAnsi"/>
                <w:color w:val="000000"/>
                <w:sz w:val="20"/>
                <w:szCs w:val="20"/>
              </w:rPr>
              <w:t xml:space="preserve">25.1-I25.9)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Other heart diseases (I26-I51)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and subacute endocarditis (I33)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Diseases of pericardium and acute myocarditis (I30-I</w:t>
            </w:r>
            <w:proofErr w:type="gramStart"/>
            <w:r w:rsidRPr="00F70176">
              <w:rPr>
                <w:rFonts w:asciiTheme="minorHAnsi" w:hAnsiTheme="minorHAnsi" w:cstheme="minorHAnsi"/>
                <w:color w:val="000000"/>
                <w:sz w:val="20"/>
                <w:szCs w:val="20"/>
              </w:rPr>
              <w:t>31,I</w:t>
            </w:r>
            <w:proofErr w:type="gramEnd"/>
            <w:r w:rsidRPr="00F70176">
              <w:rPr>
                <w:rFonts w:asciiTheme="minorHAnsi" w:hAnsiTheme="minorHAnsi" w:cstheme="minorHAnsi"/>
                <w:color w:val="000000"/>
                <w:sz w:val="20"/>
                <w:szCs w:val="20"/>
              </w:rPr>
              <w:t xml:space="preserve">40)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Heart failure (I50)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All other forms of heart disease (I26-I</w:t>
            </w:r>
            <w:proofErr w:type="gramStart"/>
            <w:r w:rsidRPr="00F70176">
              <w:rPr>
                <w:rFonts w:asciiTheme="minorHAnsi" w:hAnsiTheme="minorHAnsi" w:cstheme="minorHAnsi"/>
                <w:color w:val="000000"/>
                <w:sz w:val="20"/>
                <w:szCs w:val="20"/>
              </w:rPr>
              <w:t>28,I</w:t>
            </w:r>
            <w:proofErr w:type="gramEnd"/>
            <w:r w:rsidRPr="00F70176">
              <w:rPr>
                <w:rFonts w:asciiTheme="minorHAnsi" w:hAnsiTheme="minorHAnsi" w:cstheme="minorHAnsi"/>
                <w:color w:val="000000"/>
                <w:sz w:val="20"/>
                <w:szCs w:val="20"/>
              </w:rPr>
              <w:t xml:space="preserve">34-I38,I42-I49,I51) </w:t>
            </w:r>
          </w:p>
          <w:p w:rsidR="00284C7B" w:rsidRPr="00F70176" w:rsidRDefault="00284C7B" w:rsidP="00284C7B">
            <w:pPr>
              <w:pStyle w:val="Default"/>
            </w:pPr>
          </w:p>
          <w:p w:rsidR="00284C7B" w:rsidRPr="00F70176" w:rsidRDefault="00284C7B" w:rsidP="00284C7B">
            <w:pPr>
              <w:rPr>
                <w:b/>
              </w:rPr>
            </w:pPr>
            <w:r w:rsidRPr="00F70176">
              <w:rPr>
                <w:b/>
              </w:rPr>
              <w:t>Chronic Respiratory Disease</w:t>
            </w:r>
          </w:p>
          <w:p w:rsidR="00284C7B" w:rsidRPr="00F70176" w:rsidRDefault="00284C7B" w:rsidP="00284C7B">
            <w:pPr>
              <w:pStyle w:val="CM85"/>
              <w:ind w:left="-14"/>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Chronic lower respiratory diseases (J40-J47)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Bronchitis, not specified as acute or chronic (J40)</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lastRenderedPageBreak/>
              <w:t xml:space="preserve">Chronic Bronchitis (J41-J42)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Emphysema (J43) </w:t>
            </w:r>
          </w:p>
          <w:p w:rsidR="00284C7B" w:rsidRPr="00F70176" w:rsidRDefault="00284C7B" w:rsidP="00284C7B">
            <w:pPr>
              <w:pStyle w:val="Default"/>
              <w:ind w:left="166"/>
            </w:pPr>
            <w:r w:rsidRPr="00F70176">
              <w:rPr>
                <w:rFonts w:asciiTheme="minorHAnsi" w:hAnsiTheme="minorHAnsi" w:cstheme="minorHAnsi"/>
                <w:sz w:val="20"/>
                <w:szCs w:val="20"/>
              </w:rPr>
              <w:t>Other chronic obstructive pulmonary disease (J44)</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Asthma (J45-J46)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Bronchiectasis (J47)</w:t>
            </w:r>
          </w:p>
          <w:p w:rsidR="00284C7B" w:rsidRPr="00F70176" w:rsidRDefault="00284C7B" w:rsidP="00284C7B">
            <w:pPr>
              <w:pStyle w:val="Default"/>
              <w:rPr>
                <w:sz w:val="22"/>
                <w:szCs w:val="22"/>
              </w:rPr>
            </w:pPr>
          </w:p>
          <w:p w:rsidR="00284C7B" w:rsidRPr="00F70176" w:rsidRDefault="00284C7B" w:rsidP="00284C7B">
            <w:pPr>
              <w:pStyle w:val="Default"/>
              <w:rPr>
                <w:rFonts w:asciiTheme="minorHAnsi" w:hAnsiTheme="minorHAnsi" w:cstheme="minorBidi"/>
                <w:b/>
                <w:color w:val="auto"/>
                <w:sz w:val="22"/>
                <w:szCs w:val="22"/>
              </w:rPr>
            </w:pPr>
            <w:r w:rsidRPr="00F70176">
              <w:rPr>
                <w:rFonts w:asciiTheme="minorHAnsi" w:hAnsiTheme="minorHAnsi" w:cstheme="minorBidi"/>
                <w:b/>
                <w:color w:val="auto"/>
                <w:sz w:val="22"/>
                <w:szCs w:val="22"/>
              </w:rPr>
              <w:t>Diabetes</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Diabetes mellitus (E10-E14) </w:t>
            </w:r>
          </w:p>
          <w:p w:rsidR="00284C7B" w:rsidRPr="00F70176" w:rsidRDefault="00284C7B" w:rsidP="00284C7B">
            <w:pPr>
              <w:pStyle w:val="Default"/>
              <w:rPr>
                <w:sz w:val="22"/>
                <w:szCs w:val="22"/>
              </w:rPr>
            </w:pPr>
          </w:p>
          <w:p w:rsidR="00284C7B" w:rsidRPr="00F70176" w:rsidRDefault="00284C7B" w:rsidP="00284C7B">
            <w:pPr>
              <w:pStyle w:val="Default"/>
              <w:rPr>
                <w:b/>
                <w:sz w:val="22"/>
                <w:szCs w:val="22"/>
              </w:rPr>
            </w:pPr>
            <w:r w:rsidRPr="00F70176">
              <w:rPr>
                <w:b/>
                <w:sz w:val="22"/>
                <w:szCs w:val="22"/>
              </w:rPr>
              <w:t>Influenza</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Influenza (J09-J11) </w:t>
            </w:r>
          </w:p>
          <w:p w:rsidR="00284C7B" w:rsidRPr="00F70176" w:rsidRDefault="00284C7B" w:rsidP="00284C7B">
            <w:pPr>
              <w:pStyle w:val="Default"/>
              <w:rPr>
                <w:rFonts w:cs="CMS S 9"/>
                <w:sz w:val="22"/>
                <w:szCs w:val="22"/>
              </w:rPr>
            </w:pPr>
          </w:p>
          <w:p w:rsidR="00284C7B" w:rsidRPr="00F70176" w:rsidRDefault="00284C7B" w:rsidP="00284C7B">
            <w:pPr>
              <w:pStyle w:val="Default"/>
              <w:rPr>
                <w:b/>
                <w:sz w:val="22"/>
                <w:szCs w:val="22"/>
              </w:rPr>
            </w:pPr>
            <w:r w:rsidRPr="00F70176">
              <w:rPr>
                <w:b/>
                <w:sz w:val="22"/>
                <w:szCs w:val="22"/>
              </w:rPr>
              <w:t>Pneumonia</w:t>
            </w:r>
          </w:p>
          <w:p w:rsidR="00284C7B" w:rsidRPr="00F70176" w:rsidRDefault="00284C7B" w:rsidP="00284C7B">
            <w:pPr>
              <w:pStyle w:val="Default"/>
              <w:rPr>
                <w:rFonts w:cstheme="minorHAnsi"/>
              </w:rPr>
            </w:pPr>
            <w:r w:rsidRPr="00F70176">
              <w:rPr>
                <w:rFonts w:asciiTheme="minorHAnsi" w:hAnsiTheme="minorHAnsi" w:cstheme="minorHAnsi"/>
                <w:sz w:val="20"/>
                <w:szCs w:val="20"/>
              </w:rPr>
              <w:t>Pneumonia (J12-J18)</w:t>
            </w:r>
          </w:p>
        </w:tc>
        <w:tc>
          <w:tcPr>
            <w:tcW w:w="3238" w:type="dxa"/>
          </w:tcPr>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heart_crude_rate_m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heart_age_adjus_rate_m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resp_crude_rate_m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resp_age_adjus_rate_m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diabetes_crude_rate_m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diabetes_age_adjus_rate_m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flu_crude_rate_m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flu_age_adjus_rate_m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284C7B"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pneumonia_crude_rate_m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pneumonia_age_adjus_rate_m</w:t>
            </w:r>
            <w:proofErr w:type="spellEnd"/>
          </w:p>
        </w:tc>
      </w:tr>
      <w:tr w:rsidR="007E45E8" w:rsidRPr="00F70176" w:rsidTr="00625596">
        <w:trPr>
          <w:trHeight w:val="2771"/>
        </w:trPr>
        <w:tc>
          <w:tcPr>
            <w:tcW w:w="1885" w:type="dxa"/>
            <w:vAlign w:val="center"/>
          </w:tcPr>
          <w:p w:rsidR="007E45E8" w:rsidRPr="00F70176" w:rsidRDefault="007E45E8" w:rsidP="007E45E8">
            <w:r w:rsidRPr="00F70176">
              <w:lastRenderedPageBreak/>
              <w:t>Excess Mortality</w:t>
            </w:r>
          </w:p>
        </w:tc>
        <w:tc>
          <w:tcPr>
            <w:tcW w:w="4500" w:type="dxa"/>
            <w:vAlign w:val="center"/>
          </w:tcPr>
          <w:p w:rsidR="007E45E8" w:rsidRPr="00F70176" w:rsidRDefault="007E45E8" w:rsidP="007E45E8">
            <w:pPr>
              <w:textAlignment w:val="baseline"/>
            </w:pPr>
            <w:r w:rsidRPr="00F70176">
              <w:t>CDC National Center for Health Statistics</w:t>
            </w:r>
          </w:p>
          <w:p w:rsidR="007E45E8" w:rsidRPr="00F70176" w:rsidRDefault="007E45E8" w:rsidP="007E45E8">
            <w:pPr>
              <w:textAlignment w:val="baseline"/>
              <w:rPr>
                <w:rFonts w:eastAsia="Times New Roman" w:cstheme="minorHAnsi"/>
                <w:color w:val="000000"/>
                <w:bdr w:val="none" w:sz="0" w:space="0" w:color="auto" w:frame="1"/>
              </w:rPr>
            </w:pPr>
            <w:hyperlink r:id="rId36" w:anchor="StateCountyData" w:tgtFrame="_blank" w:history="1">
              <w:r w:rsidRPr="00F70176">
                <w:rPr>
                  <w:rStyle w:val="Hyperlink"/>
                  <w:rFonts w:eastAsia="Times New Roman" w:cstheme="minorHAnsi"/>
                  <w:bdr w:val="none" w:sz="0" w:space="0" w:color="auto" w:frame="1"/>
                </w:rPr>
                <w:t>https://www.cdc.gov/nchs/nvss/vsrr/covid_weekly/index.htm#StateCountyData</w:t>
              </w:r>
            </w:hyperlink>
          </w:p>
          <w:p w:rsidR="007E45E8" w:rsidRPr="00F70176" w:rsidRDefault="007E45E8" w:rsidP="007E45E8"/>
        </w:tc>
        <w:tc>
          <w:tcPr>
            <w:tcW w:w="1530" w:type="dxa"/>
            <w:vAlign w:val="center"/>
          </w:tcPr>
          <w:p w:rsidR="00B80FBB" w:rsidRPr="00F70176" w:rsidRDefault="007E45E8" w:rsidP="00B80FBB">
            <w:r w:rsidRPr="00F70176">
              <w:t>Cu</w:t>
            </w:r>
          </w:p>
          <w:p w:rsidR="007E45E8" w:rsidRPr="00F70176" w:rsidRDefault="007E45E8" w:rsidP="007E45E8"/>
        </w:tc>
        <w:tc>
          <w:tcPr>
            <w:tcW w:w="3237" w:type="dxa"/>
            <w:vAlign w:val="center"/>
          </w:tcPr>
          <w:p w:rsidR="007E45E8" w:rsidRPr="00F70176" w:rsidRDefault="007E45E8" w:rsidP="007E45E8"/>
        </w:tc>
        <w:tc>
          <w:tcPr>
            <w:tcW w:w="3238" w:type="dxa"/>
            <w:vAlign w:val="center"/>
          </w:tcPr>
          <w:p w:rsidR="007E45E8" w:rsidRPr="00F70176" w:rsidRDefault="007E45E8" w:rsidP="007E45E8">
            <w:r w:rsidRPr="00F70176">
              <w:t>To be added to dataset</w:t>
            </w:r>
          </w:p>
        </w:tc>
      </w:tr>
    </w:tbl>
    <w:p w:rsidR="00F3384D" w:rsidRPr="00F70176" w:rsidRDefault="00F3384D"/>
    <w:p w:rsidR="008D2F2C" w:rsidRPr="00F70176" w:rsidRDefault="008D2F2C"/>
    <w:p w:rsidR="008D2F2C" w:rsidRPr="00F70176" w:rsidRDefault="008D2F2C"/>
    <w:p w:rsidR="008D2F2C" w:rsidRPr="00F70176" w:rsidRDefault="008D2F2C"/>
    <w:p w:rsidR="008D2F2C" w:rsidRPr="00F70176" w:rsidRDefault="008D2F2C"/>
    <w:p w:rsidR="00F23B0D" w:rsidRPr="00F70176" w:rsidRDefault="00F23B0D"/>
    <w:p w:rsidR="00F23B0D" w:rsidRPr="00F70176" w:rsidRDefault="00F23B0D"/>
    <w:p w:rsidR="00F23B0D" w:rsidRPr="00F70176" w:rsidRDefault="00F23B0D"/>
    <w:p w:rsidR="00F23B0D" w:rsidRPr="00F70176" w:rsidRDefault="00F23B0D"/>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8D2F2C" w:rsidRPr="00F70176" w:rsidTr="00625596">
        <w:trPr>
          <w:trHeight w:val="548"/>
        </w:trPr>
        <w:tc>
          <w:tcPr>
            <w:tcW w:w="14390" w:type="dxa"/>
            <w:gridSpan w:val="5"/>
            <w:vAlign w:val="center"/>
          </w:tcPr>
          <w:p w:rsidR="008D2F2C" w:rsidRPr="00F70176" w:rsidRDefault="008D2F2C" w:rsidP="00625596">
            <w:pPr>
              <w:jc w:val="center"/>
              <w:rPr>
                <w:b/>
              </w:rPr>
            </w:pPr>
            <w:r w:rsidRPr="00F70176">
              <w:rPr>
                <w:b/>
              </w:rPr>
              <w:lastRenderedPageBreak/>
              <w:t>COVID-19</w:t>
            </w:r>
          </w:p>
        </w:tc>
      </w:tr>
      <w:tr w:rsidR="008D2F2C" w:rsidRPr="00F70176" w:rsidTr="00625596">
        <w:trPr>
          <w:trHeight w:val="521"/>
        </w:trPr>
        <w:tc>
          <w:tcPr>
            <w:tcW w:w="1885" w:type="dxa"/>
            <w:vAlign w:val="center"/>
          </w:tcPr>
          <w:p w:rsidR="008D2F2C" w:rsidRPr="00F70176" w:rsidRDefault="008D2F2C" w:rsidP="00625596">
            <w:pPr>
              <w:jc w:val="center"/>
              <w:rPr>
                <w:b/>
              </w:rPr>
            </w:pPr>
            <w:r w:rsidRPr="00F70176">
              <w:rPr>
                <w:b/>
              </w:rPr>
              <w:t>Measure</w:t>
            </w:r>
          </w:p>
        </w:tc>
        <w:tc>
          <w:tcPr>
            <w:tcW w:w="4500" w:type="dxa"/>
            <w:vAlign w:val="center"/>
          </w:tcPr>
          <w:p w:rsidR="008D2F2C" w:rsidRPr="00F70176" w:rsidRDefault="008D2F2C" w:rsidP="00625596">
            <w:pPr>
              <w:jc w:val="center"/>
              <w:rPr>
                <w:b/>
              </w:rPr>
            </w:pPr>
            <w:r w:rsidRPr="00F70176">
              <w:rPr>
                <w:b/>
              </w:rPr>
              <w:t>Source</w:t>
            </w:r>
          </w:p>
        </w:tc>
        <w:tc>
          <w:tcPr>
            <w:tcW w:w="1530" w:type="dxa"/>
            <w:vAlign w:val="center"/>
          </w:tcPr>
          <w:p w:rsidR="008D2F2C" w:rsidRPr="00F70176" w:rsidRDefault="008D2F2C" w:rsidP="00625596">
            <w:pPr>
              <w:jc w:val="center"/>
              <w:rPr>
                <w:b/>
              </w:rPr>
            </w:pPr>
            <w:r w:rsidRPr="00F70176">
              <w:rPr>
                <w:b/>
              </w:rPr>
              <w:t>Most Recent Year Available</w:t>
            </w:r>
          </w:p>
        </w:tc>
        <w:tc>
          <w:tcPr>
            <w:tcW w:w="6475" w:type="dxa"/>
            <w:gridSpan w:val="2"/>
            <w:vAlign w:val="center"/>
          </w:tcPr>
          <w:p w:rsidR="008D2F2C" w:rsidRPr="00F70176" w:rsidRDefault="008D2F2C" w:rsidP="00625596">
            <w:pPr>
              <w:jc w:val="center"/>
              <w:rPr>
                <w:b/>
              </w:rPr>
            </w:pPr>
            <w:r w:rsidRPr="00F70176">
              <w:rPr>
                <w:b/>
              </w:rPr>
              <w:t>Technical Notes</w:t>
            </w:r>
          </w:p>
        </w:tc>
      </w:tr>
      <w:tr w:rsidR="0091149D" w:rsidRPr="00F70176" w:rsidTr="00F6346E">
        <w:trPr>
          <w:trHeight w:val="1763"/>
        </w:trPr>
        <w:tc>
          <w:tcPr>
            <w:tcW w:w="1885" w:type="dxa"/>
            <w:vAlign w:val="center"/>
          </w:tcPr>
          <w:p w:rsidR="0091149D" w:rsidRPr="00F70176" w:rsidRDefault="0091149D" w:rsidP="00D74820">
            <w:r w:rsidRPr="00F70176">
              <w:t>COVID-19 Cases</w:t>
            </w:r>
          </w:p>
        </w:tc>
        <w:tc>
          <w:tcPr>
            <w:tcW w:w="4500" w:type="dxa"/>
            <w:vMerge w:val="restart"/>
            <w:vAlign w:val="center"/>
          </w:tcPr>
          <w:p w:rsidR="0091149D" w:rsidRPr="00F70176" w:rsidRDefault="0091149D" w:rsidP="00D74820">
            <w:r w:rsidRPr="00F70176">
              <w:t xml:space="preserve">Colorado Department of Public Health and Environment </w:t>
            </w:r>
          </w:p>
          <w:p w:rsidR="0091149D" w:rsidRPr="00F70176" w:rsidRDefault="00401A3F" w:rsidP="00D74820">
            <w:pPr>
              <w:rPr>
                <w:rStyle w:val="Hyperlink"/>
              </w:rPr>
            </w:pPr>
            <w:hyperlink r:id="rId37" w:history="1">
              <w:r w:rsidR="0091149D" w:rsidRPr="00F70176">
                <w:rPr>
                  <w:rStyle w:val="Hyperlink"/>
                </w:rPr>
                <w:t>https://covid19.colorado.gov/covid-19-data</w:t>
              </w:r>
            </w:hyperlink>
          </w:p>
          <w:p w:rsidR="0091149D" w:rsidRPr="00F70176" w:rsidRDefault="0091149D" w:rsidP="00D74820">
            <w:pPr>
              <w:rPr>
                <w:rStyle w:val="Hyperlink"/>
              </w:rPr>
            </w:pPr>
          </w:p>
          <w:p w:rsidR="0091149D" w:rsidRPr="00F70176" w:rsidRDefault="0091149D" w:rsidP="00A85EAA">
            <w:r w:rsidRPr="00F70176">
              <w:t>CDPHE COVID19 County-Level Open Data Repository</w:t>
            </w:r>
          </w:p>
          <w:p w:rsidR="0091149D" w:rsidRPr="00F70176" w:rsidRDefault="0091149D" w:rsidP="00A85EAA">
            <w:r w:rsidRPr="00F70176">
              <w:rPr>
                <w:rStyle w:val="Hyperlink"/>
              </w:rPr>
              <w:t>https://data-cdphe.opendata.arcgis.com/datasets/cdphe-covid19-county-level-open-data-repository</w:t>
            </w:r>
          </w:p>
        </w:tc>
        <w:tc>
          <w:tcPr>
            <w:tcW w:w="1530" w:type="dxa"/>
            <w:vMerge w:val="restart"/>
            <w:vAlign w:val="center"/>
          </w:tcPr>
          <w:p w:rsidR="0091149D" w:rsidRPr="00F70176" w:rsidRDefault="0091149D" w:rsidP="00D74820">
            <w:r w:rsidRPr="00F70176">
              <w:t>Current</w:t>
            </w:r>
          </w:p>
          <w:p w:rsidR="0091149D" w:rsidRPr="00F70176" w:rsidRDefault="0091149D" w:rsidP="00D74820">
            <w:r w:rsidRPr="00F70176">
              <w:t>Updated Weekly</w:t>
            </w:r>
          </w:p>
        </w:tc>
        <w:tc>
          <w:tcPr>
            <w:tcW w:w="3237" w:type="dxa"/>
            <w:vAlign w:val="center"/>
          </w:tcPr>
          <w:p w:rsidR="00936C70" w:rsidRPr="00F70176" w:rsidRDefault="00936C70" w:rsidP="00D74820">
            <w:r w:rsidRPr="00F70176">
              <w:t>Total cases</w:t>
            </w:r>
          </w:p>
          <w:p w:rsidR="0091149D" w:rsidRPr="00F70176" w:rsidRDefault="0091149D" w:rsidP="00D74820">
            <w:r w:rsidRPr="00F70176">
              <w:t xml:space="preserve">Cumulative per 100,000 population </w:t>
            </w:r>
          </w:p>
          <w:p w:rsidR="00936C70" w:rsidRPr="00F70176" w:rsidRDefault="00936C70" w:rsidP="00D74820"/>
          <w:p w:rsidR="0091149D" w:rsidRPr="00F70176" w:rsidRDefault="0091149D" w:rsidP="0091149D">
            <w:r w:rsidRPr="00F70176">
              <w:t xml:space="preserve">Past 7-day count </w:t>
            </w:r>
          </w:p>
          <w:p w:rsidR="00936C70" w:rsidRPr="00F70176" w:rsidRDefault="00936C70" w:rsidP="00936C70">
            <w:r w:rsidRPr="00F70176">
              <w:t>Past 7-day rate per 100,000 population</w:t>
            </w:r>
          </w:p>
          <w:p w:rsidR="00936C70" w:rsidRPr="00F70176" w:rsidRDefault="00936C70" w:rsidP="00936C70"/>
          <w:p w:rsidR="00936C70" w:rsidRPr="00F70176" w:rsidRDefault="00936C70" w:rsidP="0091149D">
            <w:r w:rsidRPr="00F70176">
              <w:t xml:space="preserve">Past 14-day count </w:t>
            </w:r>
          </w:p>
          <w:p w:rsidR="0091149D" w:rsidRPr="00F70176" w:rsidRDefault="0091149D" w:rsidP="00936C70">
            <w:r w:rsidRPr="00F70176">
              <w:t>Past 14-day rate per 100,000 population</w:t>
            </w:r>
          </w:p>
        </w:tc>
        <w:tc>
          <w:tcPr>
            <w:tcW w:w="3238" w:type="dxa"/>
          </w:tcPr>
          <w:p w:rsidR="00936C70" w:rsidRPr="00F70176" w:rsidRDefault="00936C70" w:rsidP="00D74820">
            <w:proofErr w:type="spellStart"/>
            <w:r w:rsidRPr="00F70176">
              <w:t>tot_COVID_cases</w:t>
            </w:r>
            <w:proofErr w:type="spellEnd"/>
          </w:p>
          <w:p w:rsidR="00F6346E" w:rsidRPr="00F70176" w:rsidRDefault="006335EE" w:rsidP="00D74820">
            <w:r w:rsidRPr="00F70176">
              <w:t>covid_cumu_case_rate_100000</w:t>
            </w:r>
          </w:p>
          <w:p w:rsidR="006335EE" w:rsidRPr="00F70176" w:rsidRDefault="006335EE" w:rsidP="00D74820"/>
          <w:p w:rsidR="00936C70" w:rsidRPr="00F70176" w:rsidRDefault="00936C70" w:rsidP="00D74820"/>
          <w:p w:rsidR="00936C70" w:rsidRPr="00F70176" w:rsidRDefault="00936C70" w:rsidP="00D74820">
            <w:r w:rsidRPr="00F70176">
              <w:t>COVID_7_day_cases</w:t>
            </w:r>
          </w:p>
          <w:p w:rsidR="00936C70" w:rsidRPr="00F70176" w:rsidRDefault="00F6346E" w:rsidP="00D74820">
            <w:r w:rsidRPr="00F70176">
              <w:t xml:space="preserve">covid_past_7d_case_rate_100000 </w:t>
            </w:r>
          </w:p>
          <w:p w:rsidR="00936C70" w:rsidRPr="00F70176" w:rsidRDefault="00936C70" w:rsidP="00D74820"/>
          <w:p w:rsidR="00936C70" w:rsidRPr="00F70176" w:rsidRDefault="00936C70" w:rsidP="00D74820">
            <w:r w:rsidRPr="00F70176">
              <w:t>COVID_14_day_cases</w:t>
            </w:r>
          </w:p>
          <w:p w:rsidR="0091149D" w:rsidRPr="00F70176" w:rsidRDefault="006335EE" w:rsidP="00D74820">
            <w:r w:rsidRPr="00F70176">
              <w:t>covid_past_14d_case_rate_100000</w:t>
            </w:r>
          </w:p>
        </w:tc>
      </w:tr>
      <w:tr w:rsidR="0091149D" w:rsidRPr="00F70176" w:rsidTr="00F6346E">
        <w:trPr>
          <w:trHeight w:val="980"/>
        </w:trPr>
        <w:tc>
          <w:tcPr>
            <w:tcW w:w="1885" w:type="dxa"/>
            <w:vAlign w:val="center"/>
          </w:tcPr>
          <w:p w:rsidR="0091149D" w:rsidRPr="00F70176" w:rsidRDefault="0091149D" w:rsidP="00D74820">
            <w:r w:rsidRPr="00F70176">
              <w:t>COVID-19 Hospitalizations</w:t>
            </w:r>
          </w:p>
        </w:tc>
        <w:tc>
          <w:tcPr>
            <w:tcW w:w="4500" w:type="dxa"/>
            <w:vMerge/>
            <w:vAlign w:val="center"/>
          </w:tcPr>
          <w:p w:rsidR="0091149D" w:rsidRPr="00F70176" w:rsidRDefault="0091149D" w:rsidP="00D74820"/>
        </w:tc>
        <w:tc>
          <w:tcPr>
            <w:tcW w:w="1530" w:type="dxa"/>
            <w:vMerge/>
            <w:vAlign w:val="center"/>
          </w:tcPr>
          <w:p w:rsidR="0091149D" w:rsidRPr="00F70176" w:rsidRDefault="0091149D" w:rsidP="00D74820"/>
        </w:tc>
        <w:tc>
          <w:tcPr>
            <w:tcW w:w="3237" w:type="dxa"/>
            <w:vAlign w:val="center"/>
          </w:tcPr>
          <w:p w:rsidR="00413B7F" w:rsidRPr="00F70176" w:rsidRDefault="00413B7F" w:rsidP="0091149D">
            <w:r w:rsidRPr="00F70176">
              <w:t>Total hospitalizations</w:t>
            </w:r>
          </w:p>
          <w:p w:rsidR="0091149D" w:rsidRPr="00F70176" w:rsidRDefault="0091149D" w:rsidP="0091149D">
            <w:r w:rsidRPr="00F70176">
              <w:t xml:space="preserve">Cumulative per 100,000 population </w:t>
            </w:r>
          </w:p>
          <w:p w:rsidR="0091149D" w:rsidRPr="00F70176" w:rsidRDefault="0091149D" w:rsidP="0091149D"/>
          <w:p w:rsidR="0091149D" w:rsidRPr="00F70176" w:rsidRDefault="0091149D" w:rsidP="0091149D">
            <w:r w:rsidRPr="00F70176">
              <w:t xml:space="preserve">Past 7-day count </w:t>
            </w:r>
          </w:p>
          <w:p w:rsidR="00413B7F" w:rsidRPr="00F70176" w:rsidRDefault="00413B7F" w:rsidP="00413B7F">
            <w:r w:rsidRPr="00F70176">
              <w:t>Past 7-day rate per 100,000 population</w:t>
            </w:r>
          </w:p>
          <w:p w:rsidR="00413B7F" w:rsidRPr="00F70176" w:rsidRDefault="00413B7F" w:rsidP="0091149D"/>
          <w:p w:rsidR="0091149D" w:rsidRPr="00F70176" w:rsidRDefault="0091149D" w:rsidP="0091149D">
            <w:pPr>
              <w:rPr>
                <w:i/>
              </w:rPr>
            </w:pPr>
            <w:r w:rsidRPr="00F70176">
              <w:t xml:space="preserve">Past 14-day count </w:t>
            </w:r>
          </w:p>
          <w:p w:rsidR="0091149D" w:rsidRPr="00F70176" w:rsidRDefault="00413B7F" w:rsidP="00413B7F">
            <w:r w:rsidRPr="00F70176">
              <w:t>Past 14-day rate per 100,000 population</w:t>
            </w:r>
            <w:r w:rsidRPr="00F70176">
              <w:rPr>
                <w:i/>
              </w:rPr>
              <w:t xml:space="preserve"> </w:t>
            </w:r>
          </w:p>
        </w:tc>
        <w:tc>
          <w:tcPr>
            <w:tcW w:w="3238" w:type="dxa"/>
          </w:tcPr>
          <w:p w:rsidR="00413B7F" w:rsidRPr="00F70176" w:rsidRDefault="00413B7F" w:rsidP="00854BFF">
            <w:proofErr w:type="spellStart"/>
            <w:r w:rsidRPr="00F70176">
              <w:t>tot_COVID_hosp</w:t>
            </w:r>
            <w:proofErr w:type="spellEnd"/>
          </w:p>
          <w:p w:rsidR="00FC1DC0" w:rsidRPr="00F70176" w:rsidRDefault="006335EE" w:rsidP="00854BFF">
            <w:r w:rsidRPr="00F70176">
              <w:t>covid_cumu_hosp_rate_100000</w:t>
            </w:r>
          </w:p>
          <w:p w:rsidR="00FC1DC0" w:rsidRPr="00F70176" w:rsidRDefault="00FC1DC0" w:rsidP="00854BFF"/>
          <w:p w:rsidR="00FC1DC0" w:rsidRPr="00F70176" w:rsidRDefault="00FC1DC0" w:rsidP="00854BFF"/>
          <w:p w:rsidR="00413B7F" w:rsidRPr="00F70176" w:rsidRDefault="00413B7F" w:rsidP="00854BFF">
            <w:r w:rsidRPr="00F70176">
              <w:t>COVID_7_day_hosp</w:t>
            </w:r>
          </w:p>
          <w:p w:rsidR="00413B7F" w:rsidRPr="00F70176" w:rsidRDefault="00FC1DC0" w:rsidP="00854BFF">
            <w:r w:rsidRPr="00F70176">
              <w:t xml:space="preserve">covid_past_7d_hosp_rate_100000 </w:t>
            </w:r>
          </w:p>
          <w:p w:rsidR="00413B7F" w:rsidRPr="00F70176" w:rsidRDefault="00413B7F" w:rsidP="00854BFF"/>
          <w:p w:rsidR="00413B7F" w:rsidRPr="00F70176" w:rsidRDefault="00413B7F" w:rsidP="00854BFF">
            <w:r w:rsidRPr="00F70176">
              <w:t>COVID_14_day_hosp</w:t>
            </w:r>
          </w:p>
          <w:p w:rsidR="0091149D" w:rsidRPr="00F70176" w:rsidRDefault="00FC1DC0" w:rsidP="00854BFF">
            <w:r w:rsidRPr="00F70176">
              <w:t>covid_past_14d_hosp_rate_100000</w:t>
            </w:r>
          </w:p>
        </w:tc>
      </w:tr>
      <w:tr w:rsidR="0091149D" w:rsidRPr="00F70176" w:rsidTr="00F6346E">
        <w:trPr>
          <w:trHeight w:val="1520"/>
        </w:trPr>
        <w:tc>
          <w:tcPr>
            <w:tcW w:w="1885" w:type="dxa"/>
            <w:vAlign w:val="center"/>
          </w:tcPr>
          <w:p w:rsidR="0091149D" w:rsidRPr="00F70176" w:rsidRDefault="0091149D" w:rsidP="0091149D">
            <w:r w:rsidRPr="00F70176">
              <w:t>COVID-19 Deaths</w:t>
            </w:r>
          </w:p>
        </w:tc>
        <w:tc>
          <w:tcPr>
            <w:tcW w:w="4500" w:type="dxa"/>
            <w:vMerge/>
            <w:vAlign w:val="center"/>
          </w:tcPr>
          <w:p w:rsidR="0091149D" w:rsidRPr="00F70176" w:rsidRDefault="0091149D" w:rsidP="0091149D"/>
        </w:tc>
        <w:tc>
          <w:tcPr>
            <w:tcW w:w="1530" w:type="dxa"/>
            <w:vMerge/>
            <w:vAlign w:val="center"/>
          </w:tcPr>
          <w:p w:rsidR="0091149D" w:rsidRPr="00F70176" w:rsidRDefault="0091149D" w:rsidP="0091149D"/>
        </w:tc>
        <w:tc>
          <w:tcPr>
            <w:tcW w:w="3237" w:type="dxa"/>
            <w:vAlign w:val="center"/>
          </w:tcPr>
          <w:p w:rsidR="00067DFE" w:rsidRPr="00F70176" w:rsidRDefault="00067DFE" w:rsidP="0091149D">
            <w:r w:rsidRPr="00F70176">
              <w:t>Total Deaths</w:t>
            </w:r>
          </w:p>
          <w:p w:rsidR="0091149D" w:rsidRPr="00F70176" w:rsidRDefault="0091149D" w:rsidP="0091149D">
            <w:r w:rsidRPr="00F70176">
              <w:t xml:space="preserve">Cumulative per 100,000 population </w:t>
            </w:r>
          </w:p>
          <w:p w:rsidR="0091149D" w:rsidRPr="00F70176" w:rsidRDefault="0091149D" w:rsidP="0091149D"/>
          <w:p w:rsidR="0091149D" w:rsidRPr="00F70176" w:rsidRDefault="006335EE" w:rsidP="0091149D">
            <w:r w:rsidRPr="00F70176">
              <w:t>Past 14</w:t>
            </w:r>
            <w:r w:rsidR="0091149D" w:rsidRPr="00F70176">
              <w:t xml:space="preserve">-day count </w:t>
            </w:r>
          </w:p>
          <w:p w:rsidR="00067DFE" w:rsidRPr="00F70176" w:rsidRDefault="00067DFE" w:rsidP="00067DFE">
            <w:r w:rsidRPr="00F70176">
              <w:t>Past 14-day rate per 100,000 population</w:t>
            </w:r>
          </w:p>
        </w:tc>
        <w:tc>
          <w:tcPr>
            <w:tcW w:w="3238" w:type="dxa"/>
          </w:tcPr>
          <w:p w:rsidR="00067DFE" w:rsidRPr="00F70176" w:rsidRDefault="00067DFE" w:rsidP="00402A7B">
            <w:proofErr w:type="spellStart"/>
            <w:r w:rsidRPr="00F70176">
              <w:t>tot_COVID_deaths</w:t>
            </w:r>
            <w:proofErr w:type="spellEnd"/>
          </w:p>
          <w:p w:rsidR="00402A7B" w:rsidRPr="00F70176" w:rsidRDefault="006335EE" w:rsidP="00402A7B">
            <w:r w:rsidRPr="00F70176">
              <w:t>covid_cumu_death_rate_100000</w:t>
            </w:r>
          </w:p>
          <w:p w:rsidR="0091149D" w:rsidRPr="00F70176" w:rsidRDefault="0091149D" w:rsidP="006335EE"/>
          <w:p w:rsidR="006335EE" w:rsidRPr="00F70176" w:rsidRDefault="006335EE" w:rsidP="006335EE"/>
          <w:p w:rsidR="00067DFE" w:rsidRPr="00F70176" w:rsidRDefault="00067DFE" w:rsidP="006335EE">
            <w:r w:rsidRPr="00F70176">
              <w:t>COVID_14_day_deaths</w:t>
            </w:r>
          </w:p>
          <w:p w:rsidR="006335EE" w:rsidRPr="00F70176" w:rsidRDefault="006335EE" w:rsidP="006335EE">
            <w:r w:rsidRPr="00F70176">
              <w:t>covid_past_14d_death_rate_100000</w:t>
            </w:r>
          </w:p>
        </w:tc>
      </w:tr>
      <w:tr w:rsidR="0091149D" w:rsidRPr="00F70176" w:rsidTr="007E45E8">
        <w:trPr>
          <w:trHeight w:val="980"/>
        </w:trPr>
        <w:tc>
          <w:tcPr>
            <w:tcW w:w="1885" w:type="dxa"/>
            <w:vAlign w:val="center"/>
          </w:tcPr>
          <w:p w:rsidR="0091149D" w:rsidRPr="00F70176" w:rsidRDefault="0091149D" w:rsidP="0091149D">
            <w:r w:rsidRPr="00F70176">
              <w:t>COVID-19 Testing</w:t>
            </w:r>
          </w:p>
        </w:tc>
        <w:tc>
          <w:tcPr>
            <w:tcW w:w="4500" w:type="dxa"/>
            <w:vMerge/>
            <w:vAlign w:val="center"/>
          </w:tcPr>
          <w:p w:rsidR="0091149D" w:rsidRPr="00F70176" w:rsidRDefault="0091149D" w:rsidP="0091149D"/>
        </w:tc>
        <w:tc>
          <w:tcPr>
            <w:tcW w:w="1530" w:type="dxa"/>
            <w:vMerge/>
            <w:vAlign w:val="center"/>
          </w:tcPr>
          <w:p w:rsidR="0091149D" w:rsidRPr="00F70176" w:rsidRDefault="0091149D" w:rsidP="0091149D"/>
        </w:tc>
        <w:tc>
          <w:tcPr>
            <w:tcW w:w="3237" w:type="dxa"/>
          </w:tcPr>
          <w:p w:rsidR="0091149D" w:rsidRPr="00F70176" w:rsidRDefault="0091149D" w:rsidP="0091149D">
            <w:r w:rsidRPr="00F70176">
              <w:t xml:space="preserve">Cumulative per 100,000 population </w:t>
            </w:r>
          </w:p>
          <w:p w:rsidR="0091149D" w:rsidRPr="00F70176" w:rsidRDefault="0091149D" w:rsidP="0091149D"/>
          <w:p w:rsidR="007E45E8" w:rsidRPr="00F70176" w:rsidRDefault="007E45E8" w:rsidP="007E45E8">
            <w:r>
              <w:t>Past 7</w:t>
            </w:r>
            <w:r w:rsidRPr="00F70176">
              <w:t xml:space="preserve">-day count </w:t>
            </w:r>
          </w:p>
          <w:p w:rsidR="0091149D" w:rsidRPr="00F70176" w:rsidRDefault="0091149D" w:rsidP="0091149D">
            <w:r w:rsidRPr="00F70176">
              <w:t>Past 7-day count and rate per 100,000 population</w:t>
            </w:r>
          </w:p>
          <w:p w:rsidR="007E45E8" w:rsidRDefault="007E45E8" w:rsidP="0091149D">
            <w:r>
              <w:lastRenderedPageBreak/>
              <w:t>Past 14-day count</w:t>
            </w:r>
          </w:p>
          <w:p w:rsidR="0091149D" w:rsidRPr="00F70176" w:rsidRDefault="0091149D" w:rsidP="0091149D">
            <w:r w:rsidRPr="00F70176">
              <w:t>Past 14-day count and rate per 100,000 population</w:t>
            </w:r>
          </w:p>
          <w:p w:rsidR="0091149D" w:rsidRPr="00F70176" w:rsidRDefault="0091149D" w:rsidP="0091149D">
            <w:pPr>
              <w:rPr>
                <w:i/>
              </w:rPr>
            </w:pPr>
          </w:p>
          <w:p w:rsidR="0091149D" w:rsidRPr="00F70176" w:rsidRDefault="0091149D" w:rsidP="0091149D">
            <w:pPr>
              <w:rPr>
                <w:i/>
              </w:rPr>
            </w:pPr>
            <w:r w:rsidRPr="00F70176">
              <w:rPr>
                <w:i/>
              </w:rPr>
              <w:t>Includes only tests from labs that participate in electronic lab reporting: PCR and serology.</w:t>
            </w:r>
          </w:p>
          <w:p w:rsidR="0091149D" w:rsidRPr="00F70176" w:rsidRDefault="0091149D" w:rsidP="0091149D">
            <w:pPr>
              <w:rPr>
                <w:i/>
              </w:rPr>
            </w:pPr>
            <w:r w:rsidRPr="00F70176">
              <w:rPr>
                <w:i/>
              </w:rPr>
              <w:t>Individuals with serology-positive tests are not included in daily case counts until they are confirmed to have had COVID-like symptoms.</w:t>
            </w:r>
          </w:p>
        </w:tc>
        <w:tc>
          <w:tcPr>
            <w:tcW w:w="3238" w:type="dxa"/>
          </w:tcPr>
          <w:p w:rsidR="00C416DF" w:rsidRPr="00F70176" w:rsidRDefault="00C416DF" w:rsidP="0091149D">
            <w:r w:rsidRPr="00F70176">
              <w:lastRenderedPageBreak/>
              <w:t xml:space="preserve">covid_test_rate_100000 </w:t>
            </w:r>
          </w:p>
          <w:p w:rsidR="00C416DF" w:rsidRPr="00F70176" w:rsidRDefault="00C416DF" w:rsidP="0091149D"/>
          <w:p w:rsidR="00C416DF" w:rsidRPr="00F70176" w:rsidRDefault="00C416DF" w:rsidP="0091149D"/>
          <w:p w:rsidR="007E45E8" w:rsidRDefault="007E45E8" w:rsidP="0091149D">
            <w:r w:rsidRPr="007E45E8">
              <w:t>COVID_7_day_test </w:t>
            </w:r>
          </w:p>
          <w:p w:rsidR="00C416DF" w:rsidRPr="00F70176" w:rsidRDefault="00C416DF" w:rsidP="0091149D">
            <w:r w:rsidRPr="00F70176">
              <w:t xml:space="preserve">covid_past_7d_test_rate_100000 </w:t>
            </w:r>
          </w:p>
          <w:p w:rsidR="00C416DF" w:rsidRPr="00F70176" w:rsidRDefault="00C416DF" w:rsidP="0091149D"/>
          <w:p w:rsidR="007E45E8" w:rsidRDefault="007E45E8" w:rsidP="0091149D">
            <w:r w:rsidRPr="007E45E8">
              <w:lastRenderedPageBreak/>
              <w:t>COVID_14_day_test </w:t>
            </w:r>
          </w:p>
          <w:p w:rsidR="0091149D" w:rsidRPr="00F70176" w:rsidRDefault="00C416DF" w:rsidP="0091149D">
            <w:r w:rsidRPr="00F70176">
              <w:t>covid_past_14d_test_rate_100000</w:t>
            </w:r>
          </w:p>
        </w:tc>
      </w:tr>
      <w:tr w:rsidR="007E45E8" w:rsidRPr="00F70176" w:rsidTr="007E45E8">
        <w:trPr>
          <w:trHeight w:val="980"/>
        </w:trPr>
        <w:tc>
          <w:tcPr>
            <w:tcW w:w="1885" w:type="dxa"/>
            <w:vAlign w:val="center"/>
          </w:tcPr>
          <w:p w:rsidR="007E45E8" w:rsidRPr="00F70176" w:rsidRDefault="007E45E8" w:rsidP="0091149D">
            <w:r>
              <w:lastRenderedPageBreak/>
              <w:t>Positivity Rate</w:t>
            </w:r>
          </w:p>
        </w:tc>
        <w:tc>
          <w:tcPr>
            <w:tcW w:w="4500" w:type="dxa"/>
            <w:vAlign w:val="center"/>
          </w:tcPr>
          <w:p w:rsidR="007E45E8" w:rsidRPr="00F70176" w:rsidRDefault="007E45E8" w:rsidP="0091149D"/>
        </w:tc>
        <w:tc>
          <w:tcPr>
            <w:tcW w:w="1530" w:type="dxa"/>
            <w:vAlign w:val="center"/>
          </w:tcPr>
          <w:p w:rsidR="007E45E8" w:rsidRPr="00F70176" w:rsidRDefault="007E45E8" w:rsidP="0091149D"/>
        </w:tc>
        <w:tc>
          <w:tcPr>
            <w:tcW w:w="3237" w:type="dxa"/>
          </w:tcPr>
          <w:p w:rsidR="007E45E8" w:rsidRDefault="007E45E8" w:rsidP="0091149D">
            <w:r>
              <w:t>Past 7-day positivity rate</w:t>
            </w:r>
          </w:p>
          <w:p w:rsidR="007E45E8" w:rsidRDefault="007E45E8" w:rsidP="0091149D"/>
          <w:p w:rsidR="007E45E8" w:rsidRDefault="007E45E8" w:rsidP="0091149D">
            <w:r>
              <w:t>Past 14-day positivity rate</w:t>
            </w:r>
          </w:p>
          <w:p w:rsidR="00D81E0C" w:rsidRDefault="00D81E0C" w:rsidP="0091149D"/>
          <w:p w:rsidR="00D81E0C" w:rsidRPr="00D81E0C" w:rsidRDefault="00D81E0C" w:rsidP="00D81E0C">
            <w:pPr>
              <w:rPr>
                <w:b/>
              </w:rPr>
            </w:pPr>
            <w:r w:rsidRPr="00D81E0C">
              <w:rPr>
                <w:b/>
              </w:rPr>
              <w:t>Formula:</w:t>
            </w:r>
          </w:p>
          <w:p w:rsidR="00D81E0C" w:rsidRPr="00D81E0C" w:rsidRDefault="00D81E0C" w:rsidP="00D81E0C"/>
          <w:p w:rsidR="00D81E0C" w:rsidRPr="00D81E0C" w:rsidRDefault="00D81E0C" w:rsidP="00D81E0C">
            <w:r w:rsidRPr="00D81E0C">
              <w:rPr>
                <w:b/>
              </w:rPr>
              <w:t>Positivity Rate (% Positive) =</w:t>
            </w:r>
            <w:r w:rsidRPr="00D81E0C">
              <w:t xml:space="preserve"> Positive PCR Tests + Positive Serology Tests) / (Total PCR Tests + Total Serology Tests)</w:t>
            </w:r>
          </w:p>
          <w:p w:rsidR="00D81E0C" w:rsidRPr="00F70176" w:rsidRDefault="00D81E0C" w:rsidP="0091149D"/>
        </w:tc>
        <w:tc>
          <w:tcPr>
            <w:tcW w:w="3238" w:type="dxa"/>
          </w:tcPr>
          <w:p w:rsidR="007E45E8" w:rsidRPr="007E45E8" w:rsidRDefault="007E45E8" w:rsidP="0091149D">
            <w:r w:rsidRPr="007E45E8">
              <w:t>covid_7_day_pos_rate</w:t>
            </w:r>
          </w:p>
          <w:p w:rsidR="007E45E8" w:rsidRPr="007E45E8" w:rsidRDefault="007E45E8" w:rsidP="0091149D"/>
          <w:p w:rsidR="007E45E8" w:rsidRPr="00F70176" w:rsidRDefault="007E45E8" w:rsidP="0091149D">
            <w:r w:rsidRPr="007E45E8">
              <w:t>covid_14_day_pos_rate</w:t>
            </w:r>
          </w:p>
        </w:tc>
      </w:tr>
      <w:tr w:rsidR="0091149D" w:rsidRPr="00F70176" w:rsidTr="00F6346E">
        <w:trPr>
          <w:trHeight w:val="3950"/>
        </w:trPr>
        <w:tc>
          <w:tcPr>
            <w:tcW w:w="1885" w:type="dxa"/>
            <w:vAlign w:val="center"/>
          </w:tcPr>
          <w:p w:rsidR="0091149D" w:rsidRPr="00F70176" w:rsidRDefault="0091149D" w:rsidP="0091149D">
            <w:r w:rsidRPr="00F70176">
              <w:t>COVID-19 Vulnerability</w:t>
            </w:r>
          </w:p>
        </w:tc>
        <w:tc>
          <w:tcPr>
            <w:tcW w:w="4500" w:type="dxa"/>
            <w:vAlign w:val="center"/>
          </w:tcPr>
          <w:p w:rsidR="0091149D" w:rsidRPr="00F70176" w:rsidRDefault="0091149D" w:rsidP="0091149D">
            <w:pPr>
              <w:rPr>
                <w:rStyle w:val="Hyperlink"/>
                <w:rFonts w:eastAsia="Times New Roman" w:cstheme="minorHAnsi"/>
                <w:bCs/>
                <w:bdr w:val="none" w:sz="0" w:space="0" w:color="auto" w:frame="1"/>
              </w:rPr>
            </w:pPr>
            <w:r w:rsidRPr="00F70176">
              <w:rPr>
                <w:rFonts w:eastAsia="Times New Roman" w:cstheme="minorHAnsi"/>
                <w:bCs/>
                <w:bdr w:val="none" w:sz="0" w:space="0" w:color="auto" w:frame="1"/>
              </w:rPr>
              <w:t xml:space="preserve">(for calculating index) Hospital Cost Utilization Project: State Inpatient Database </w:t>
            </w:r>
            <w:hyperlink r:id="rId38" w:history="1">
              <w:r w:rsidRPr="00F70176">
                <w:rPr>
                  <w:rStyle w:val="Hyperlink"/>
                  <w:rFonts w:eastAsia="Times New Roman" w:cstheme="minorHAnsi"/>
                  <w:bCs/>
                  <w:bdr w:val="none" w:sz="0" w:space="0" w:color="auto" w:frame="1"/>
                </w:rPr>
                <w:t>https://www.hcup-us.ahrq.gov/sidoverview.jsp</w:t>
              </w:r>
            </w:hyperlink>
          </w:p>
          <w:p w:rsidR="00B53272" w:rsidRPr="00F70176" w:rsidRDefault="00B53272" w:rsidP="0091149D">
            <w:pPr>
              <w:rPr>
                <w:rStyle w:val="Hyperlink"/>
                <w:rFonts w:eastAsia="Times New Roman" w:cstheme="minorHAnsi"/>
                <w:bCs/>
                <w:bdr w:val="none" w:sz="0" w:space="0" w:color="auto" w:frame="1"/>
              </w:rPr>
            </w:pPr>
          </w:p>
          <w:p w:rsidR="00B53272" w:rsidRPr="00F70176" w:rsidRDefault="00B53272" w:rsidP="00B53272">
            <w:r w:rsidRPr="00F70176">
              <w:t xml:space="preserve">CIVHC (Center for Improving Value in Health Care) - </w:t>
            </w:r>
            <w:hyperlink r:id="rId39" w:history="1">
              <w:r w:rsidRPr="00F70176">
                <w:rPr>
                  <w:rStyle w:val="Hyperlink"/>
                </w:rPr>
                <w:t>https://www.civhc.org/get-data/co-apcd-overview/</w:t>
              </w:r>
            </w:hyperlink>
            <w:r w:rsidRPr="00F70176">
              <w:t xml:space="preserve"> </w:t>
            </w:r>
          </w:p>
          <w:p w:rsidR="00B53272" w:rsidRPr="00F70176" w:rsidRDefault="00B53272" w:rsidP="0091149D"/>
        </w:tc>
        <w:tc>
          <w:tcPr>
            <w:tcW w:w="1530" w:type="dxa"/>
            <w:vAlign w:val="center"/>
          </w:tcPr>
          <w:p w:rsidR="0091149D" w:rsidRPr="00F70176" w:rsidRDefault="0091149D" w:rsidP="0091149D">
            <w:r w:rsidRPr="00F70176">
              <w:t>2017</w:t>
            </w:r>
          </w:p>
        </w:tc>
        <w:tc>
          <w:tcPr>
            <w:tcW w:w="3237" w:type="dxa"/>
            <w:vAlign w:val="center"/>
          </w:tcPr>
          <w:p w:rsidR="0091149D" w:rsidRPr="00F70176" w:rsidRDefault="00401A3F" w:rsidP="0091149D">
            <w:pPr>
              <w:textAlignment w:val="baseline"/>
              <w:rPr>
                <w:rFonts w:eastAsia="Times New Roman" w:cstheme="minorHAnsi"/>
                <w:bdr w:val="none" w:sz="0" w:space="0" w:color="auto" w:frame="1"/>
              </w:rPr>
            </w:pPr>
            <w:hyperlink r:id="rId40" w:tgtFrame="_blank" w:history="1">
              <w:r w:rsidR="0091149D" w:rsidRPr="00F70176">
                <w:rPr>
                  <w:rStyle w:val="Hyperlink"/>
                  <w:rFonts w:eastAsia="Times New Roman" w:cstheme="minorHAnsi"/>
                  <w:bdr w:val="none" w:sz="0" w:space="0" w:color="auto" w:frame="1"/>
                </w:rPr>
                <w:t>https://www.medrxiv.org/content/10.1101/2020.03.16.20036723v2.full.pdf</w:t>
              </w:r>
            </w:hyperlink>
          </w:p>
          <w:p w:rsidR="0091149D" w:rsidRPr="00F70176" w:rsidRDefault="00401A3F" w:rsidP="0091149D">
            <w:pPr>
              <w:textAlignment w:val="baseline"/>
              <w:rPr>
                <w:rFonts w:eastAsia="Times New Roman" w:cstheme="minorHAnsi"/>
                <w:bdr w:val="none" w:sz="0" w:space="0" w:color="auto" w:frame="1"/>
              </w:rPr>
            </w:pPr>
            <w:hyperlink r:id="rId41" w:tgtFrame="_blank" w:history="1">
              <w:r w:rsidR="0091149D" w:rsidRPr="00F70176">
                <w:rPr>
                  <w:rStyle w:val="Hyperlink"/>
                  <w:rFonts w:eastAsia="Times New Roman" w:cstheme="minorHAnsi"/>
                  <w:bdr w:val="none" w:sz="0" w:space="0" w:color="auto" w:frame="1"/>
                </w:rPr>
                <w:t>https://www.nber.org/papers/w27294</w:t>
              </w:r>
            </w:hyperlink>
          </w:p>
          <w:p w:rsidR="0091149D" w:rsidRPr="00F70176" w:rsidRDefault="00401A3F" w:rsidP="0091149D">
            <w:pPr>
              <w:textAlignment w:val="baseline"/>
              <w:rPr>
                <w:rStyle w:val="Hyperlink"/>
                <w:rFonts w:eastAsia="Times New Roman" w:cstheme="minorHAnsi"/>
                <w:bdr w:val="none" w:sz="0" w:space="0" w:color="auto" w:frame="1"/>
              </w:rPr>
            </w:pPr>
            <w:hyperlink r:id="rId42" w:tgtFrame="_blank" w:history="1">
              <w:r w:rsidR="0091149D" w:rsidRPr="00F70176">
                <w:rPr>
                  <w:rStyle w:val="Hyperlink"/>
                  <w:rFonts w:eastAsia="Times New Roman" w:cstheme="minorHAnsi"/>
                  <w:bdr w:val="none" w:sz="0" w:space="0" w:color="auto" w:frame="1"/>
                </w:rPr>
                <w:t>https://www.medrxiv.org/content/10.1101/2020.05.05.20092262v1</w:t>
              </w:r>
            </w:hyperlink>
          </w:p>
          <w:p w:rsidR="0091149D" w:rsidRPr="00F70176" w:rsidRDefault="00401A3F" w:rsidP="0091149D">
            <w:pPr>
              <w:textAlignment w:val="baseline"/>
              <w:rPr>
                <w:rStyle w:val="Hyperlink"/>
                <w:rFonts w:eastAsia="Times New Roman" w:cstheme="minorHAnsi"/>
                <w:bdr w:val="none" w:sz="0" w:space="0" w:color="auto" w:frame="1"/>
              </w:rPr>
            </w:pPr>
            <w:hyperlink r:id="rId43" w:anchor="archives1" w:history="1">
              <w:r w:rsidR="0091149D" w:rsidRPr="00F70176">
                <w:rPr>
                  <w:rStyle w:val="Hyperlink"/>
                  <w:rFonts w:eastAsia="Times New Roman" w:cstheme="minorHAnsi"/>
                  <w:bdr w:val="none" w:sz="0" w:space="0" w:color="auto" w:frame="1"/>
                </w:rPr>
                <w:t>https://www.hcup-us.ahrq.gov/toolssoftware/ccsr/ccs_refined.jsp#archives1</w:t>
              </w:r>
            </w:hyperlink>
          </w:p>
          <w:p w:rsidR="0091149D" w:rsidRPr="00F70176" w:rsidRDefault="00401A3F" w:rsidP="0091149D">
            <w:pPr>
              <w:textAlignment w:val="baseline"/>
            </w:pPr>
            <w:hyperlink r:id="rId44" w:anchor="ccsr" w:history="1">
              <w:r w:rsidR="0091149D" w:rsidRPr="00F70176">
                <w:rPr>
                  <w:rStyle w:val="Hyperlink"/>
                  <w:rFonts w:eastAsia="Times New Roman" w:cstheme="minorHAnsi"/>
                  <w:bdr w:val="none" w:sz="0" w:space="0" w:color="auto" w:frame="1"/>
                </w:rPr>
                <w:t>https://www.hcup-us.ahrq.gov/toolssoftware/ccsr/ccsr_archive.jsp#ccsr</w:t>
              </w:r>
            </w:hyperlink>
          </w:p>
        </w:tc>
        <w:tc>
          <w:tcPr>
            <w:tcW w:w="3238" w:type="dxa"/>
          </w:tcPr>
          <w:p w:rsidR="00190DD9" w:rsidRPr="00F70176" w:rsidRDefault="00190DD9" w:rsidP="0091149D">
            <w:pPr>
              <w:textAlignment w:val="baseline"/>
            </w:pPr>
            <w:r w:rsidRPr="00F70176">
              <w:t xml:space="preserve">Waiting for meeting with CIVHC on 07/22 to see if we can use recent claims data to calculate this index. </w:t>
            </w:r>
          </w:p>
          <w:p w:rsidR="00190DD9" w:rsidRPr="00F70176" w:rsidRDefault="00190DD9" w:rsidP="0091149D">
            <w:pPr>
              <w:textAlignment w:val="baseline"/>
            </w:pPr>
          </w:p>
          <w:p w:rsidR="0091149D" w:rsidRPr="00F70176" w:rsidRDefault="00190DD9" w:rsidP="0091149D">
            <w:pPr>
              <w:textAlignment w:val="baseline"/>
            </w:pPr>
            <w:r w:rsidRPr="00F70176">
              <w:t xml:space="preserve">This means we will be able to use COVID-19 as a diagnosis, instead of proxy conditions (e.g., flu, acute respiratory disease, </w:t>
            </w:r>
            <w:proofErr w:type="spellStart"/>
            <w:r w:rsidRPr="00F70176">
              <w:t>etc</w:t>
            </w:r>
            <w:proofErr w:type="spellEnd"/>
            <w:r w:rsidRPr="00F70176">
              <w:t>).</w:t>
            </w:r>
          </w:p>
          <w:p w:rsidR="00190DD9" w:rsidRPr="00F70176" w:rsidRDefault="00190DD9" w:rsidP="0091149D">
            <w:pPr>
              <w:textAlignment w:val="baseline"/>
            </w:pPr>
          </w:p>
          <w:p w:rsidR="00190DD9" w:rsidRPr="00F70176" w:rsidRDefault="00190DD9" w:rsidP="0091149D">
            <w:pPr>
              <w:textAlignment w:val="baseline"/>
            </w:pPr>
            <w:r w:rsidRPr="00F70176">
              <w:t>This will be added in the next iteration of the dataset.</w:t>
            </w:r>
          </w:p>
        </w:tc>
      </w:tr>
      <w:tr w:rsidR="0091149D" w:rsidRPr="00F70176" w:rsidTr="00F6346E">
        <w:trPr>
          <w:trHeight w:val="2051"/>
        </w:trPr>
        <w:tc>
          <w:tcPr>
            <w:tcW w:w="1885" w:type="dxa"/>
            <w:vAlign w:val="center"/>
          </w:tcPr>
          <w:p w:rsidR="0091149D" w:rsidRPr="00F70176" w:rsidRDefault="0091149D" w:rsidP="0091149D">
            <w:r w:rsidRPr="00F70176">
              <w:lastRenderedPageBreak/>
              <w:t>Flu Immunization Rate (adults)</w:t>
            </w:r>
          </w:p>
        </w:tc>
        <w:tc>
          <w:tcPr>
            <w:tcW w:w="4500" w:type="dxa"/>
            <w:vAlign w:val="center"/>
          </w:tcPr>
          <w:p w:rsidR="0091149D" w:rsidRPr="00F70176" w:rsidRDefault="0091149D" w:rsidP="0091149D">
            <w:r w:rsidRPr="00F70176">
              <w:t>Colorado Department of Public Health and Environment (CDPHE): CO Behavioral Risk Factor Surveillance System (2014-17)</w:t>
            </w:r>
          </w:p>
          <w:p w:rsidR="0091149D" w:rsidRPr="00F70176" w:rsidRDefault="00401A3F" w:rsidP="0091149D">
            <w:hyperlink r:id="rId45" w:history="1">
              <w:r w:rsidR="0091149D" w:rsidRPr="00F70176">
                <w:rPr>
                  <w:rStyle w:val="Hyperlink"/>
                </w:rPr>
                <w:t>https://data-cdphe.opendata.arcgis.com/datasets/67162a5356d4438aa0f099ca7c43bac0_14</w:t>
              </w:r>
            </w:hyperlink>
            <w:r w:rsidR="0091149D" w:rsidRPr="00F70176">
              <w:t xml:space="preserve"> </w:t>
            </w:r>
          </w:p>
          <w:p w:rsidR="0091149D" w:rsidRPr="00F70176" w:rsidRDefault="0091149D" w:rsidP="0091149D">
            <w:r w:rsidRPr="00F70176">
              <w:t xml:space="preserve">County Health Rankings </w:t>
            </w:r>
          </w:p>
          <w:p w:rsidR="0091149D" w:rsidRPr="00F70176" w:rsidRDefault="00401A3F" w:rsidP="0091149D">
            <w:pPr>
              <w:rPr>
                <w:rFonts w:eastAsia="Times New Roman" w:cstheme="minorHAnsi"/>
                <w:bCs/>
                <w:bdr w:val="none" w:sz="0" w:space="0" w:color="auto" w:frame="1"/>
              </w:rPr>
            </w:pPr>
            <w:hyperlink r:id="rId46" w:history="1">
              <w:r w:rsidR="0091149D" w:rsidRPr="00F70176">
                <w:rPr>
                  <w:rStyle w:val="Hyperlink"/>
                </w:rPr>
                <w:t>https://www.countyhealthrankings.org/explore-health-rankings/rankings-data-documentation</w:t>
              </w:r>
            </w:hyperlink>
            <w:r w:rsidR="0091149D" w:rsidRPr="00F70176">
              <w:t xml:space="preserve"> </w:t>
            </w:r>
          </w:p>
        </w:tc>
        <w:tc>
          <w:tcPr>
            <w:tcW w:w="1530" w:type="dxa"/>
            <w:vAlign w:val="center"/>
          </w:tcPr>
          <w:p w:rsidR="0091149D" w:rsidRPr="00F70176" w:rsidRDefault="0091149D" w:rsidP="0091149D">
            <w:r w:rsidRPr="00F70176">
              <w:t>2017</w:t>
            </w:r>
          </w:p>
        </w:tc>
        <w:tc>
          <w:tcPr>
            <w:tcW w:w="3237" w:type="dxa"/>
            <w:vAlign w:val="center"/>
          </w:tcPr>
          <w:p w:rsidR="0091149D" w:rsidRPr="00F70176" w:rsidRDefault="0091149D" w:rsidP="0091149D">
            <w:pPr>
              <w:textAlignment w:val="baseline"/>
            </w:pPr>
            <w:r w:rsidRPr="00F70176">
              <w:t>CDPHE – influenza immunization rate estimates for adults 18+</w:t>
            </w:r>
          </w:p>
        </w:tc>
        <w:tc>
          <w:tcPr>
            <w:tcW w:w="3238" w:type="dxa"/>
          </w:tcPr>
          <w:p w:rsidR="00CE0410" w:rsidRPr="00F70176" w:rsidRDefault="00CE0410" w:rsidP="0091149D">
            <w:pPr>
              <w:textAlignment w:val="baseline"/>
            </w:pPr>
          </w:p>
          <w:p w:rsidR="00CE0410" w:rsidRPr="00F70176" w:rsidRDefault="00CE0410" w:rsidP="0091149D">
            <w:pPr>
              <w:textAlignment w:val="baseline"/>
            </w:pPr>
          </w:p>
          <w:p w:rsidR="00CE0410" w:rsidRPr="00F70176" w:rsidRDefault="00CE0410" w:rsidP="0091149D">
            <w:pPr>
              <w:textAlignment w:val="baseline"/>
            </w:pPr>
          </w:p>
          <w:p w:rsidR="0091149D" w:rsidRPr="00F70176" w:rsidRDefault="00CE0410" w:rsidP="0091149D">
            <w:pPr>
              <w:textAlignment w:val="baseline"/>
            </w:pPr>
            <w:proofErr w:type="spellStart"/>
            <w:r w:rsidRPr="00F70176">
              <w:t>flu_vac_adult_rate</w:t>
            </w:r>
            <w:proofErr w:type="spellEnd"/>
          </w:p>
        </w:tc>
      </w:tr>
      <w:tr w:rsidR="0091149D" w:rsidRPr="00F70176" w:rsidTr="00F6346E">
        <w:trPr>
          <w:trHeight w:val="971"/>
        </w:trPr>
        <w:tc>
          <w:tcPr>
            <w:tcW w:w="1885" w:type="dxa"/>
            <w:vAlign w:val="center"/>
          </w:tcPr>
          <w:p w:rsidR="0091149D" w:rsidRPr="00F70176" w:rsidRDefault="0091149D" w:rsidP="0091149D">
            <w:r w:rsidRPr="00F70176">
              <w:t>Child and Teen Immunization Rate</w:t>
            </w:r>
          </w:p>
        </w:tc>
        <w:tc>
          <w:tcPr>
            <w:tcW w:w="4500" w:type="dxa"/>
            <w:vAlign w:val="center"/>
          </w:tcPr>
          <w:p w:rsidR="0091149D" w:rsidRPr="00F70176" w:rsidRDefault="0091149D" w:rsidP="0091149D">
            <w:pPr>
              <w:rPr>
                <w:rFonts w:eastAsia="Times New Roman" w:cstheme="minorHAnsi"/>
                <w:bCs/>
                <w:bdr w:val="none" w:sz="0" w:space="0" w:color="auto" w:frame="1"/>
              </w:rPr>
            </w:pPr>
            <w:r w:rsidRPr="00F70176">
              <w:rPr>
                <w:rFonts w:eastAsia="Times New Roman" w:cstheme="minorHAnsi"/>
                <w:bCs/>
                <w:bdr w:val="none" w:sz="0" w:space="0" w:color="auto" w:frame="1"/>
              </w:rPr>
              <w:t xml:space="preserve">CDPHE </w:t>
            </w:r>
          </w:p>
          <w:p w:rsidR="0091149D" w:rsidRPr="00F70176" w:rsidRDefault="00401A3F" w:rsidP="0091149D">
            <w:pPr>
              <w:rPr>
                <w:rFonts w:eastAsia="Times New Roman" w:cstheme="minorHAnsi"/>
                <w:bCs/>
                <w:bdr w:val="none" w:sz="0" w:space="0" w:color="auto" w:frame="1"/>
              </w:rPr>
            </w:pPr>
            <w:hyperlink r:id="rId47" w:history="1">
              <w:r w:rsidR="0091149D" w:rsidRPr="00F70176">
                <w:rPr>
                  <w:rStyle w:val="Hyperlink"/>
                </w:rPr>
                <w:t>https://www.colorado.gov/pacific/cdphe/ciiscountylevel</w:t>
              </w:r>
            </w:hyperlink>
            <w:r w:rsidR="0091149D" w:rsidRPr="00F70176">
              <w:t xml:space="preserve"> </w:t>
            </w:r>
          </w:p>
        </w:tc>
        <w:tc>
          <w:tcPr>
            <w:tcW w:w="1530" w:type="dxa"/>
            <w:vAlign w:val="center"/>
          </w:tcPr>
          <w:p w:rsidR="0091149D" w:rsidRPr="00F70176" w:rsidRDefault="0091149D" w:rsidP="0091149D">
            <w:r w:rsidRPr="00F70176">
              <w:t>2019</w:t>
            </w:r>
          </w:p>
        </w:tc>
        <w:tc>
          <w:tcPr>
            <w:tcW w:w="3237" w:type="dxa"/>
            <w:vAlign w:val="center"/>
          </w:tcPr>
          <w:p w:rsidR="0091149D" w:rsidRPr="00F70176" w:rsidRDefault="0091149D" w:rsidP="0091149D">
            <w:pPr>
              <w:ind w:left="360"/>
              <w:textAlignment w:val="baseline"/>
            </w:pPr>
          </w:p>
        </w:tc>
        <w:tc>
          <w:tcPr>
            <w:tcW w:w="3238" w:type="dxa"/>
          </w:tcPr>
          <w:p w:rsidR="0091149D" w:rsidRPr="00F70176" w:rsidRDefault="007C6D8F" w:rsidP="007C6D8F">
            <w:pPr>
              <w:textAlignment w:val="baseline"/>
            </w:pPr>
            <w:r w:rsidRPr="00F70176">
              <w:t>TBD</w:t>
            </w:r>
          </w:p>
        </w:tc>
      </w:tr>
    </w:tbl>
    <w:p w:rsidR="00146DC7" w:rsidRPr="00F70176" w:rsidRDefault="00146DC7"/>
    <w:p w:rsidR="00CF6E7E" w:rsidRPr="00F70176" w:rsidRDefault="00CF6E7E"/>
    <w:p w:rsidR="00CF6E7E" w:rsidRPr="00F70176" w:rsidRDefault="00CF6E7E"/>
    <w:p w:rsidR="00CF6E7E" w:rsidRPr="00F70176" w:rsidRDefault="00CF6E7E"/>
    <w:p w:rsidR="00CF6E7E" w:rsidRDefault="00CF6E7E"/>
    <w:p w:rsidR="00401A3F" w:rsidRDefault="00401A3F"/>
    <w:p w:rsidR="00401A3F" w:rsidRDefault="00401A3F"/>
    <w:p w:rsidR="00401A3F" w:rsidRPr="00F70176" w:rsidRDefault="00401A3F">
      <w:bookmarkStart w:id="0" w:name="_GoBack"/>
      <w:bookmarkEnd w:id="0"/>
    </w:p>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1E6FB2" w:rsidRPr="00F70176" w:rsidTr="00625596">
        <w:trPr>
          <w:trHeight w:val="548"/>
        </w:trPr>
        <w:tc>
          <w:tcPr>
            <w:tcW w:w="14390" w:type="dxa"/>
            <w:gridSpan w:val="5"/>
            <w:vAlign w:val="center"/>
          </w:tcPr>
          <w:p w:rsidR="001E6FB2" w:rsidRPr="00F70176" w:rsidRDefault="001E6FB2" w:rsidP="00625596">
            <w:pPr>
              <w:jc w:val="center"/>
              <w:rPr>
                <w:b/>
              </w:rPr>
            </w:pPr>
            <w:r w:rsidRPr="00F70176">
              <w:rPr>
                <w:b/>
              </w:rPr>
              <w:lastRenderedPageBreak/>
              <w:t>Cellular Phone Data (Mobility Data)</w:t>
            </w:r>
          </w:p>
        </w:tc>
      </w:tr>
      <w:tr w:rsidR="001E6FB2" w:rsidRPr="00F70176" w:rsidTr="00625596">
        <w:trPr>
          <w:trHeight w:val="521"/>
        </w:trPr>
        <w:tc>
          <w:tcPr>
            <w:tcW w:w="1885" w:type="dxa"/>
            <w:vAlign w:val="center"/>
          </w:tcPr>
          <w:p w:rsidR="001E6FB2" w:rsidRPr="00F70176" w:rsidRDefault="001E6FB2" w:rsidP="00625596">
            <w:pPr>
              <w:jc w:val="center"/>
              <w:rPr>
                <w:b/>
              </w:rPr>
            </w:pPr>
            <w:r w:rsidRPr="00F70176">
              <w:rPr>
                <w:b/>
              </w:rPr>
              <w:t>Measure</w:t>
            </w:r>
          </w:p>
        </w:tc>
        <w:tc>
          <w:tcPr>
            <w:tcW w:w="4500" w:type="dxa"/>
            <w:vAlign w:val="center"/>
          </w:tcPr>
          <w:p w:rsidR="001E6FB2" w:rsidRPr="00F70176" w:rsidRDefault="001E6FB2" w:rsidP="00625596">
            <w:pPr>
              <w:jc w:val="center"/>
              <w:rPr>
                <w:b/>
              </w:rPr>
            </w:pPr>
            <w:r w:rsidRPr="00F70176">
              <w:rPr>
                <w:b/>
              </w:rPr>
              <w:t>Source</w:t>
            </w:r>
          </w:p>
        </w:tc>
        <w:tc>
          <w:tcPr>
            <w:tcW w:w="1530" w:type="dxa"/>
            <w:vAlign w:val="center"/>
          </w:tcPr>
          <w:p w:rsidR="001E6FB2" w:rsidRPr="00F70176" w:rsidRDefault="001E6FB2" w:rsidP="00625596">
            <w:pPr>
              <w:jc w:val="center"/>
              <w:rPr>
                <w:b/>
              </w:rPr>
            </w:pPr>
            <w:r w:rsidRPr="00F70176">
              <w:rPr>
                <w:b/>
              </w:rPr>
              <w:t>Most Recent Year Available</w:t>
            </w:r>
          </w:p>
        </w:tc>
        <w:tc>
          <w:tcPr>
            <w:tcW w:w="6475" w:type="dxa"/>
            <w:gridSpan w:val="2"/>
            <w:vAlign w:val="center"/>
          </w:tcPr>
          <w:p w:rsidR="001E6FB2" w:rsidRPr="00F70176" w:rsidRDefault="001E6FB2" w:rsidP="00625596">
            <w:pPr>
              <w:jc w:val="center"/>
              <w:rPr>
                <w:b/>
              </w:rPr>
            </w:pPr>
            <w:r w:rsidRPr="00F70176">
              <w:rPr>
                <w:b/>
              </w:rPr>
              <w:t>Technical Notes</w:t>
            </w:r>
          </w:p>
        </w:tc>
      </w:tr>
      <w:tr w:rsidR="00312779" w:rsidTr="00D74605">
        <w:trPr>
          <w:trHeight w:val="2771"/>
        </w:trPr>
        <w:tc>
          <w:tcPr>
            <w:tcW w:w="1885" w:type="dxa"/>
            <w:vAlign w:val="center"/>
          </w:tcPr>
          <w:p w:rsidR="00312779" w:rsidRPr="00F70176" w:rsidRDefault="00312779" w:rsidP="00312779">
            <w:pPr>
              <w:rPr>
                <w:rFonts w:cstheme="minorHAnsi"/>
              </w:rPr>
            </w:pPr>
            <w:r w:rsidRPr="00F70176">
              <w:rPr>
                <w:rFonts w:cstheme="minorHAnsi"/>
              </w:rPr>
              <w:t>Human Mobility</w:t>
            </w:r>
          </w:p>
        </w:tc>
        <w:tc>
          <w:tcPr>
            <w:tcW w:w="4500" w:type="dxa"/>
            <w:vAlign w:val="center"/>
          </w:tcPr>
          <w:p w:rsidR="00312779" w:rsidRPr="00F70176" w:rsidRDefault="00312779" w:rsidP="00312779">
            <w:pPr>
              <w:rPr>
                <w:rFonts w:cstheme="minorHAnsi"/>
              </w:rPr>
            </w:pPr>
            <w:proofErr w:type="spellStart"/>
            <w:r w:rsidRPr="00F70176">
              <w:rPr>
                <w:rFonts w:eastAsia="Times New Roman" w:cstheme="minorHAnsi"/>
                <w:bdr w:val="none" w:sz="0" w:space="0" w:color="auto" w:frame="1"/>
              </w:rPr>
              <w:t>SafeGraph</w:t>
            </w:r>
            <w:proofErr w:type="spellEnd"/>
            <w:r w:rsidRPr="00F70176">
              <w:rPr>
                <w:rFonts w:eastAsia="Times New Roman" w:cstheme="minorHAnsi"/>
                <w:bdr w:val="none" w:sz="0" w:space="0" w:color="auto" w:frame="1"/>
              </w:rPr>
              <w:t xml:space="preserve"> (Provided by IRVOL team)</w:t>
            </w:r>
          </w:p>
        </w:tc>
        <w:tc>
          <w:tcPr>
            <w:tcW w:w="1530" w:type="dxa"/>
            <w:vAlign w:val="center"/>
          </w:tcPr>
          <w:p w:rsidR="00312779" w:rsidRPr="00F70176" w:rsidRDefault="00312779" w:rsidP="00312779">
            <w:pPr>
              <w:rPr>
                <w:rFonts w:cstheme="minorHAnsi"/>
              </w:rPr>
            </w:pPr>
            <w:r w:rsidRPr="00F70176">
              <w:rPr>
                <w:rFonts w:cstheme="minorHAnsi"/>
              </w:rPr>
              <w:t>Current</w:t>
            </w:r>
          </w:p>
          <w:p w:rsidR="00312779" w:rsidRPr="00F70176" w:rsidRDefault="00312779" w:rsidP="00312779">
            <w:pPr>
              <w:rPr>
                <w:rFonts w:cstheme="minorHAnsi"/>
              </w:rPr>
            </w:pPr>
            <w:r w:rsidRPr="00F70176">
              <w:rPr>
                <w:rFonts w:cstheme="minorHAnsi"/>
              </w:rPr>
              <w:t>Updated Weekly (for website)</w:t>
            </w:r>
          </w:p>
        </w:tc>
        <w:tc>
          <w:tcPr>
            <w:tcW w:w="3237" w:type="dxa"/>
          </w:tcPr>
          <w:p w:rsidR="00312779" w:rsidRPr="00F70176" w:rsidRDefault="00312779" w:rsidP="00312779">
            <w:pPr>
              <w:textAlignment w:val="baseline"/>
              <w:rPr>
                <w:rFonts w:eastAsia="Times New Roman" w:cstheme="minorHAnsi"/>
                <w:bdr w:val="none" w:sz="0" w:space="0" w:color="auto" w:frame="1"/>
              </w:rPr>
            </w:pPr>
            <w:r w:rsidRPr="00F70176">
              <w:rPr>
                <w:rFonts w:eastAsia="Times New Roman" w:cstheme="minorHAnsi"/>
                <w:bCs/>
                <w:bdr w:val="none" w:sz="0" w:space="0" w:color="auto" w:frame="1"/>
              </w:rPr>
              <w:t>C</w:t>
            </w:r>
            <w:r w:rsidRPr="00F70176">
              <w:rPr>
                <w:rFonts w:eastAsia="Times New Roman" w:cstheme="minorHAnsi"/>
                <w:bdr w:val="none" w:sz="0" w:space="0" w:color="auto" w:frame="1"/>
              </w:rPr>
              <w:t>ounty-level human mobility data:</w:t>
            </w:r>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eastAsia="Times New Roman" w:cstheme="minorHAnsi"/>
                <w:bdr w:val="none" w:sz="0" w:space="0" w:color="auto" w:frame="1"/>
              </w:rPr>
            </w:pPr>
            <w:proofErr w:type="spellStart"/>
            <w:r w:rsidRPr="00F70176">
              <w:rPr>
                <w:rFonts w:cstheme="minorHAnsi"/>
              </w:rPr>
              <w:t>relative_mobility</w:t>
            </w:r>
            <w:proofErr w:type="spellEnd"/>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eastAsia="Times New Roman" w:cstheme="minorHAnsi"/>
                <w:bdr w:val="none" w:sz="0" w:space="0" w:color="auto" w:frame="1"/>
              </w:rPr>
            </w:pPr>
            <w:proofErr w:type="spellStart"/>
            <w:r w:rsidRPr="00F70176">
              <w:rPr>
                <w:rFonts w:cstheme="minorHAnsi"/>
              </w:rPr>
              <w:t>stay_at_home_index</w:t>
            </w:r>
            <w:proofErr w:type="spellEnd"/>
          </w:p>
        </w:tc>
        <w:tc>
          <w:tcPr>
            <w:tcW w:w="3238" w:type="dxa"/>
            <w:vAlign w:val="center"/>
          </w:tcPr>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r w:rsidRPr="00F70176">
              <w:rPr>
                <w:rFonts w:cstheme="minorHAnsi"/>
              </w:rPr>
              <w:t>Ranges from 0 (everyone is home all the time) to 100 (pre-COVID levels of staying at home) to theoretically infinitely high, though in practice it rarely goes over 200.</w:t>
            </w:r>
          </w:p>
          <w:p w:rsidR="00312779" w:rsidRPr="00F70176" w:rsidRDefault="00312779" w:rsidP="00312779">
            <w:pPr>
              <w:textAlignment w:val="baseline"/>
              <w:rPr>
                <w:rFonts w:cstheme="minorHAnsi"/>
              </w:rPr>
            </w:pPr>
          </w:p>
          <w:p w:rsidR="00312779" w:rsidRPr="00F70176" w:rsidRDefault="00312779" w:rsidP="00312779">
            <w:pPr>
              <w:pStyle w:val="NormalWeb"/>
              <w:spacing w:before="0" w:beforeAutospacing="0" w:after="0" w:afterAutospacing="0"/>
              <w:rPr>
                <w:rFonts w:asciiTheme="minorHAnsi" w:eastAsiaTheme="minorHAnsi" w:hAnsiTheme="minorHAnsi" w:cstheme="minorHAnsi"/>
                <w:sz w:val="22"/>
                <w:szCs w:val="22"/>
              </w:rPr>
            </w:pPr>
            <w:r w:rsidRPr="00F70176">
              <w:rPr>
                <w:rFonts w:asciiTheme="minorHAnsi" w:hAnsiTheme="minorHAnsi" w:cstheme="minorHAnsi"/>
                <w:sz w:val="22"/>
                <w:szCs w:val="22"/>
              </w:rPr>
              <w:t>R</w:t>
            </w:r>
            <w:r w:rsidRPr="00F70176">
              <w:rPr>
                <w:rFonts w:asciiTheme="minorHAnsi" w:eastAsiaTheme="minorHAnsi" w:hAnsiTheme="minorHAnsi" w:cstheme="minorHAnsi"/>
                <w:sz w:val="22"/>
                <w:szCs w:val="22"/>
              </w:rPr>
              <w:t>anges from -100 (no one is ever home) to 0 (pre-COVID levels) to 100 (everyone is home all the time).</w:t>
            </w:r>
          </w:p>
          <w:p w:rsidR="00312779" w:rsidRPr="00F70176" w:rsidRDefault="00312779" w:rsidP="00312779">
            <w:pPr>
              <w:pStyle w:val="NormalWeb"/>
              <w:spacing w:before="0" w:beforeAutospacing="0" w:after="0" w:afterAutospacing="0"/>
              <w:rPr>
                <w:rFonts w:asciiTheme="minorHAnsi" w:hAnsiTheme="minorHAnsi" w:cstheme="minorHAnsi"/>
                <w:sz w:val="22"/>
                <w:szCs w:val="22"/>
              </w:rPr>
            </w:pPr>
          </w:p>
          <w:p w:rsidR="00312779" w:rsidRPr="00312779" w:rsidRDefault="00312779" w:rsidP="00312779">
            <w:pPr>
              <w:pStyle w:val="NormalWeb"/>
              <w:spacing w:before="0" w:beforeAutospacing="0" w:after="0" w:afterAutospacing="0"/>
              <w:rPr>
                <w:rFonts w:asciiTheme="minorHAnsi" w:hAnsiTheme="minorHAnsi" w:cstheme="minorHAnsi"/>
                <w:sz w:val="22"/>
                <w:szCs w:val="22"/>
              </w:rPr>
            </w:pPr>
            <w:r w:rsidRPr="00F70176">
              <w:rPr>
                <w:rFonts w:asciiTheme="minorHAnsi" w:hAnsiTheme="minorHAnsi" w:cstheme="minorHAnsi"/>
                <w:sz w:val="22"/>
                <w:szCs w:val="22"/>
              </w:rPr>
              <w:t>Future mobility indices to be included: exposure risk and visitation to businesses</w:t>
            </w:r>
          </w:p>
        </w:tc>
      </w:tr>
    </w:tbl>
    <w:p w:rsidR="001E6FB2" w:rsidRDefault="001E6FB2"/>
    <w:sectPr w:rsidR="001E6FB2" w:rsidSect="00BC5D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S S 9">
    <w:altName w:val="CMS 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812"/>
    <w:multiLevelType w:val="hybridMultilevel"/>
    <w:tmpl w:val="06B81A8A"/>
    <w:lvl w:ilvl="0" w:tplc="66A8D9C6">
      <w:start w:val="80"/>
      <w:numFmt w:val="bullet"/>
      <w:lvlText w:val="-"/>
      <w:lvlJc w:val="left"/>
      <w:pPr>
        <w:ind w:left="416" w:hanging="360"/>
      </w:pPr>
      <w:rPr>
        <w:rFonts w:ascii="Calibri" w:eastAsiaTheme="minorHAnsi" w:hAnsi="Calibri" w:cs="Calibri"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 w15:restartNumberingAfterBreak="0">
    <w:nsid w:val="0DEC46B9"/>
    <w:multiLevelType w:val="hybridMultilevel"/>
    <w:tmpl w:val="BB347050"/>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741CD"/>
    <w:multiLevelType w:val="hybridMultilevel"/>
    <w:tmpl w:val="4A7846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26DE"/>
    <w:multiLevelType w:val="multilevel"/>
    <w:tmpl w:val="A78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13050"/>
    <w:multiLevelType w:val="hybridMultilevel"/>
    <w:tmpl w:val="4A260B4A"/>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682922"/>
    <w:multiLevelType w:val="hybridMultilevel"/>
    <w:tmpl w:val="6A62C508"/>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312E77"/>
    <w:multiLevelType w:val="hybridMultilevel"/>
    <w:tmpl w:val="28D0385E"/>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70"/>
    <w:rsid w:val="0001289D"/>
    <w:rsid w:val="000312FD"/>
    <w:rsid w:val="000437F4"/>
    <w:rsid w:val="000622F7"/>
    <w:rsid w:val="00067DFE"/>
    <w:rsid w:val="0008381F"/>
    <w:rsid w:val="00084385"/>
    <w:rsid w:val="000E262B"/>
    <w:rsid w:val="000F7933"/>
    <w:rsid w:val="0011352C"/>
    <w:rsid w:val="001136BD"/>
    <w:rsid w:val="00146DC7"/>
    <w:rsid w:val="00187AB2"/>
    <w:rsid w:val="00190DD9"/>
    <w:rsid w:val="001967FE"/>
    <w:rsid w:val="001E6FB2"/>
    <w:rsid w:val="00214CD5"/>
    <w:rsid w:val="00226E7E"/>
    <w:rsid w:val="00237C6A"/>
    <w:rsid w:val="00275213"/>
    <w:rsid w:val="00284C7B"/>
    <w:rsid w:val="00294CE6"/>
    <w:rsid w:val="002B5365"/>
    <w:rsid w:val="002D01CB"/>
    <w:rsid w:val="002E3BA6"/>
    <w:rsid w:val="002E5A0E"/>
    <w:rsid w:val="00302F4A"/>
    <w:rsid w:val="003061C6"/>
    <w:rsid w:val="00312779"/>
    <w:rsid w:val="0036727B"/>
    <w:rsid w:val="003721A3"/>
    <w:rsid w:val="00374BE4"/>
    <w:rsid w:val="003878A8"/>
    <w:rsid w:val="003A3740"/>
    <w:rsid w:val="003A4AAA"/>
    <w:rsid w:val="003B408B"/>
    <w:rsid w:val="003B56CC"/>
    <w:rsid w:val="00401A3F"/>
    <w:rsid w:val="00402A7B"/>
    <w:rsid w:val="00413B7F"/>
    <w:rsid w:val="00432571"/>
    <w:rsid w:val="00434C3C"/>
    <w:rsid w:val="0045427C"/>
    <w:rsid w:val="004545E3"/>
    <w:rsid w:val="00476F09"/>
    <w:rsid w:val="00491352"/>
    <w:rsid w:val="004E2D60"/>
    <w:rsid w:val="004E56F1"/>
    <w:rsid w:val="00552C01"/>
    <w:rsid w:val="00576DF4"/>
    <w:rsid w:val="005A3E3F"/>
    <w:rsid w:val="005A4BBB"/>
    <w:rsid w:val="005D79F4"/>
    <w:rsid w:val="006063A0"/>
    <w:rsid w:val="00625596"/>
    <w:rsid w:val="006335EE"/>
    <w:rsid w:val="00642257"/>
    <w:rsid w:val="00644717"/>
    <w:rsid w:val="00650FE4"/>
    <w:rsid w:val="00655CD9"/>
    <w:rsid w:val="00682AA8"/>
    <w:rsid w:val="006A4524"/>
    <w:rsid w:val="006B0EE5"/>
    <w:rsid w:val="006C34CF"/>
    <w:rsid w:val="006D279B"/>
    <w:rsid w:val="00703431"/>
    <w:rsid w:val="00727849"/>
    <w:rsid w:val="0074754A"/>
    <w:rsid w:val="0075011F"/>
    <w:rsid w:val="00753339"/>
    <w:rsid w:val="00764399"/>
    <w:rsid w:val="007707C7"/>
    <w:rsid w:val="00782085"/>
    <w:rsid w:val="007900D9"/>
    <w:rsid w:val="00791D36"/>
    <w:rsid w:val="007C6D8F"/>
    <w:rsid w:val="007C7022"/>
    <w:rsid w:val="007D2E60"/>
    <w:rsid w:val="007E45E8"/>
    <w:rsid w:val="008037E2"/>
    <w:rsid w:val="008247A1"/>
    <w:rsid w:val="008343EA"/>
    <w:rsid w:val="00854BFF"/>
    <w:rsid w:val="0086160E"/>
    <w:rsid w:val="008626F7"/>
    <w:rsid w:val="00862D37"/>
    <w:rsid w:val="00884405"/>
    <w:rsid w:val="008912F2"/>
    <w:rsid w:val="008A17A4"/>
    <w:rsid w:val="008A1B3A"/>
    <w:rsid w:val="008C7B8A"/>
    <w:rsid w:val="008D2F2C"/>
    <w:rsid w:val="00910481"/>
    <w:rsid w:val="0091149D"/>
    <w:rsid w:val="00936C70"/>
    <w:rsid w:val="00941F79"/>
    <w:rsid w:val="00947BCB"/>
    <w:rsid w:val="009717A6"/>
    <w:rsid w:val="009B44BA"/>
    <w:rsid w:val="009B67A7"/>
    <w:rsid w:val="009D6AE1"/>
    <w:rsid w:val="00A11CE7"/>
    <w:rsid w:val="00A314F6"/>
    <w:rsid w:val="00A3711C"/>
    <w:rsid w:val="00A47794"/>
    <w:rsid w:val="00A66AE7"/>
    <w:rsid w:val="00A7324B"/>
    <w:rsid w:val="00A85EAA"/>
    <w:rsid w:val="00A96B5A"/>
    <w:rsid w:val="00AA2EBE"/>
    <w:rsid w:val="00AA4561"/>
    <w:rsid w:val="00AB4FE0"/>
    <w:rsid w:val="00AB6322"/>
    <w:rsid w:val="00AC670B"/>
    <w:rsid w:val="00B26E2D"/>
    <w:rsid w:val="00B32D6D"/>
    <w:rsid w:val="00B34217"/>
    <w:rsid w:val="00B35751"/>
    <w:rsid w:val="00B47DEC"/>
    <w:rsid w:val="00B53272"/>
    <w:rsid w:val="00B613D1"/>
    <w:rsid w:val="00B80FBB"/>
    <w:rsid w:val="00B829DF"/>
    <w:rsid w:val="00B96DF0"/>
    <w:rsid w:val="00BC0933"/>
    <w:rsid w:val="00BC2FD3"/>
    <w:rsid w:val="00BC5D70"/>
    <w:rsid w:val="00BD0FCF"/>
    <w:rsid w:val="00BE41E4"/>
    <w:rsid w:val="00BF5C16"/>
    <w:rsid w:val="00C01EF6"/>
    <w:rsid w:val="00C06CCC"/>
    <w:rsid w:val="00C15B69"/>
    <w:rsid w:val="00C25B5B"/>
    <w:rsid w:val="00C34713"/>
    <w:rsid w:val="00C40B3C"/>
    <w:rsid w:val="00C416DF"/>
    <w:rsid w:val="00C41C95"/>
    <w:rsid w:val="00C46088"/>
    <w:rsid w:val="00C560A5"/>
    <w:rsid w:val="00C649CF"/>
    <w:rsid w:val="00CC226A"/>
    <w:rsid w:val="00CC51C2"/>
    <w:rsid w:val="00CE0410"/>
    <w:rsid w:val="00CE6AC2"/>
    <w:rsid w:val="00CF15A6"/>
    <w:rsid w:val="00CF6E7E"/>
    <w:rsid w:val="00D061B2"/>
    <w:rsid w:val="00D1570B"/>
    <w:rsid w:val="00D210F0"/>
    <w:rsid w:val="00D23D11"/>
    <w:rsid w:val="00D30586"/>
    <w:rsid w:val="00D314FB"/>
    <w:rsid w:val="00D345FC"/>
    <w:rsid w:val="00D42B4B"/>
    <w:rsid w:val="00D74820"/>
    <w:rsid w:val="00D81E0C"/>
    <w:rsid w:val="00D87709"/>
    <w:rsid w:val="00DA6062"/>
    <w:rsid w:val="00DC4781"/>
    <w:rsid w:val="00DD75A0"/>
    <w:rsid w:val="00DF060D"/>
    <w:rsid w:val="00E04A57"/>
    <w:rsid w:val="00E05A09"/>
    <w:rsid w:val="00E10279"/>
    <w:rsid w:val="00E17A0C"/>
    <w:rsid w:val="00E3639F"/>
    <w:rsid w:val="00E4437B"/>
    <w:rsid w:val="00E5036F"/>
    <w:rsid w:val="00E62874"/>
    <w:rsid w:val="00E62C5A"/>
    <w:rsid w:val="00E75E1A"/>
    <w:rsid w:val="00E94B00"/>
    <w:rsid w:val="00EA46B6"/>
    <w:rsid w:val="00EB41F2"/>
    <w:rsid w:val="00ED5F05"/>
    <w:rsid w:val="00EE5022"/>
    <w:rsid w:val="00F03E50"/>
    <w:rsid w:val="00F23B0D"/>
    <w:rsid w:val="00F2404D"/>
    <w:rsid w:val="00F3384D"/>
    <w:rsid w:val="00F51D9D"/>
    <w:rsid w:val="00F6346E"/>
    <w:rsid w:val="00F70176"/>
    <w:rsid w:val="00F70390"/>
    <w:rsid w:val="00FA00BD"/>
    <w:rsid w:val="00FC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03C2"/>
  <w15:chartTrackingRefBased/>
  <w15:docId w15:val="{08FE0A53-8FFD-4328-83C0-A3ABB167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D70"/>
    <w:rPr>
      <w:color w:val="0563C1" w:themeColor="hyperlink"/>
      <w:u w:val="single"/>
    </w:rPr>
  </w:style>
  <w:style w:type="character" w:styleId="FollowedHyperlink">
    <w:name w:val="FollowedHyperlink"/>
    <w:basedOn w:val="DefaultParagraphFont"/>
    <w:uiPriority w:val="99"/>
    <w:semiHidden/>
    <w:unhideWhenUsed/>
    <w:rsid w:val="008A17A4"/>
    <w:rPr>
      <w:color w:val="954F72" w:themeColor="followedHyperlink"/>
      <w:u w:val="single"/>
    </w:rPr>
  </w:style>
  <w:style w:type="paragraph" w:styleId="ListParagraph">
    <w:name w:val="List Paragraph"/>
    <w:basedOn w:val="Normal"/>
    <w:uiPriority w:val="34"/>
    <w:qFormat/>
    <w:rsid w:val="00E10279"/>
    <w:pPr>
      <w:ind w:left="720"/>
      <w:contextualSpacing/>
    </w:pPr>
  </w:style>
  <w:style w:type="paragraph" w:customStyle="1" w:styleId="Default">
    <w:name w:val="Default"/>
    <w:rsid w:val="00B26E2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136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85">
    <w:name w:val="CM85"/>
    <w:basedOn w:val="Default"/>
    <w:next w:val="Default"/>
    <w:uiPriority w:val="99"/>
    <w:rsid w:val="00F23B0D"/>
    <w:pPr>
      <w:spacing w:line="218" w:lineRule="atLeast"/>
    </w:pPr>
    <w:rPr>
      <w:rFonts w:ascii="CMS S 9" w:hAnsi="CMS S 9"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7665">
      <w:bodyDiv w:val="1"/>
      <w:marLeft w:val="0"/>
      <w:marRight w:val="0"/>
      <w:marTop w:val="0"/>
      <w:marBottom w:val="0"/>
      <w:divBdr>
        <w:top w:val="none" w:sz="0" w:space="0" w:color="auto"/>
        <w:left w:val="none" w:sz="0" w:space="0" w:color="auto"/>
        <w:bottom w:val="none" w:sz="0" w:space="0" w:color="auto"/>
        <w:right w:val="none" w:sz="0" w:space="0" w:color="auto"/>
      </w:divBdr>
    </w:div>
    <w:div w:id="79566527">
      <w:bodyDiv w:val="1"/>
      <w:marLeft w:val="0"/>
      <w:marRight w:val="0"/>
      <w:marTop w:val="0"/>
      <w:marBottom w:val="0"/>
      <w:divBdr>
        <w:top w:val="none" w:sz="0" w:space="0" w:color="auto"/>
        <w:left w:val="none" w:sz="0" w:space="0" w:color="auto"/>
        <w:bottom w:val="none" w:sz="0" w:space="0" w:color="auto"/>
        <w:right w:val="none" w:sz="0" w:space="0" w:color="auto"/>
      </w:divBdr>
    </w:div>
    <w:div w:id="140974508">
      <w:bodyDiv w:val="1"/>
      <w:marLeft w:val="0"/>
      <w:marRight w:val="0"/>
      <w:marTop w:val="0"/>
      <w:marBottom w:val="0"/>
      <w:divBdr>
        <w:top w:val="none" w:sz="0" w:space="0" w:color="auto"/>
        <w:left w:val="none" w:sz="0" w:space="0" w:color="auto"/>
        <w:bottom w:val="none" w:sz="0" w:space="0" w:color="auto"/>
        <w:right w:val="none" w:sz="0" w:space="0" w:color="auto"/>
      </w:divBdr>
    </w:div>
    <w:div w:id="367687307">
      <w:bodyDiv w:val="1"/>
      <w:marLeft w:val="0"/>
      <w:marRight w:val="0"/>
      <w:marTop w:val="0"/>
      <w:marBottom w:val="0"/>
      <w:divBdr>
        <w:top w:val="none" w:sz="0" w:space="0" w:color="auto"/>
        <w:left w:val="none" w:sz="0" w:space="0" w:color="auto"/>
        <w:bottom w:val="none" w:sz="0" w:space="0" w:color="auto"/>
        <w:right w:val="none" w:sz="0" w:space="0" w:color="auto"/>
      </w:divBdr>
    </w:div>
    <w:div w:id="417479429">
      <w:bodyDiv w:val="1"/>
      <w:marLeft w:val="0"/>
      <w:marRight w:val="0"/>
      <w:marTop w:val="0"/>
      <w:marBottom w:val="0"/>
      <w:divBdr>
        <w:top w:val="none" w:sz="0" w:space="0" w:color="auto"/>
        <w:left w:val="none" w:sz="0" w:space="0" w:color="auto"/>
        <w:bottom w:val="none" w:sz="0" w:space="0" w:color="auto"/>
        <w:right w:val="none" w:sz="0" w:space="0" w:color="auto"/>
      </w:divBdr>
    </w:div>
    <w:div w:id="472062690">
      <w:bodyDiv w:val="1"/>
      <w:marLeft w:val="0"/>
      <w:marRight w:val="0"/>
      <w:marTop w:val="0"/>
      <w:marBottom w:val="0"/>
      <w:divBdr>
        <w:top w:val="none" w:sz="0" w:space="0" w:color="auto"/>
        <w:left w:val="none" w:sz="0" w:space="0" w:color="auto"/>
        <w:bottom w:val="none" w:sz="0" w:space="0" w:color="auto"/>
        <w:right w:val="none" w:sz="0" w:space="0" w:color="auto"/>
      </w:divBdr>
    </w:div>
    <w:div w:id="663169227">
      <w:bodyDiv w:val="1"/>
      <w:marLeft w:val="0"/>
      <w:marRight w:val="0"/>
      <w:marTop w:val="0"/>
      <w:marBottom w:val="0"/>
      <w:divBdr>
        <w:top w:val="none" w:sz="0" w:space="0" w:color="auto"/>
        <w:left w:val="none" w:sz="0" w:space="0" w:color="auto"/>
        <w:bottom w:val="none" w:sz="0" w:space="0" w:color="auto"/>
        <w:right w:val="none" w:sz="0" w:space="0" w:color="auto"/>
      </w:divBdr>
    </w:div>
    <w:div w:id="859314179">
      <w:bodyDiv w:val="1"/>
      <w:marLeft w:val="0"/>
      <w:marRight w:val="0"/>
      <w:marTop w:val="0"/>
      <w:marBottom w:val="0"/>
      <w:divBdr>
        <w:top w:val="none" w:sz="0" w:space="0" w:color="auto"/>
        <w:left w:val="none" w:sz="0" w:space="0" w:color="auto"/>
        <w:bottom w:val="none" w:sz="0" w:space="0" w:color="auto"/>
        <w:right w:val="none" w:sz="0" w:space="0" w:color="auto"/>
      </w:divBdr>
    </w:div>
    <w:div w:id="898637573">
      <w:bodyDiv w:val="1"/>
      <w:marLeft w:val="0"/>
      <w:marRight w:val="0"/>
      <w:marTop w:val="0"/>
      <w:marBottom w:val="0"/>
      <w:divBdr>
        <w:top w:val="none" w:sz="0" w:space="0" w:color="auto"/>
        <w:left w:val="none" w:sz="0" w:space="0" w:color="auto"/>
        <w:bottom w:val="none" w:sz="0" w:space="0" w:color="auto"/>
        <w:right w:val="none" w:sz="0" w:space="0" w:color="auto"/>
      </w:divBdr>
    </w:div>
    <w:div w:id="959260699">
      <w:bodyDiv w:val="1"/>
      <w:marLeft w:val="0"/>
      <w:marRight w:val="0"/>
      <w:marTop w:val="0"/>
      <w:marBottom w:val="0"/>
      <w:divBdr>
        <w:top w:val="none" w:sz="0" w:space="0" w:color="auto"/>
        <w:left w:val="none" w:sz="0" w:space="0" w:color="auto"/>
        <w:bottom w:val="none" w:sz="0" w:space="0" w:color="auto"/>
        <w:right w:val="none" w:sz="0" w:space="0" w:color="auto"/>
      </w:divBdr>
    </w:div>
    <w:div w:id="1034690342">
      <w:bodyDiv w:val="1"/>
      <w:marLeft w:val="0"/>
      <w:marRight w:val="0"/>
      <w:marTop w:val="0"/>
      <w:marBottom w:val="0"/>
      <w:divBdr>
        <w:top w:val="none" w:sz="0" w:space="0" w:color="auto"/>
        <w:left w:val="none" w:sz="0" w:space="0" w:color="auto"/>
        <w:bottom w:val="none" w:sz="0" w:space="0" w:color="auto"/>
        <w:right w:val="none" w:sz="0" w:space="0" w:color="auto"/>
      </w:divBdr>
    </w:div>
    <w:div w:id="1206600006">
      <w:bodyDiv w:val="1"/>
      <w:marLeft w:val="0"/>
      <w:marRight w:val="0"/>
      <w:marTop w:val="0"/>
      <w:marBottom w:val="0"/>
      <w:divBdr>
        <w:top w:val="none" w:sz="0" w:space="0" w:color="auto"/>
        <w:left w:val="none" w:sz="0" w:space="0" w:color="auto"/>
        <w:bottom w:val="none" w:sz="0" w:space="0" w:color="auto"/>
        <w:right w:val="none" w:sz="0" w:space="0" w:color="auto"/>
      </w:divBdr>
    </w:div>
    <w:div w:id="1584143176">
      <w:bodyDiv w:val="1"/>
      <w:marLeft w:val="0"/>
      <w:marRight w:val="0"/>
      <w:marTop w:val="0"/>
      <w:marBottom w:val="0"/>
      <w:divBdr>
        <w:top w:val="none" w:sz="0" w:space="0" w:color="auto"/>
        <w:left w:val="none" w:sz="0" w:space="0" w:color="auto"/>
        <w:bottom w:val="none" w:sz="0" w:space="0" w:color="auto"/>
        <w:right w:val="none" w:sz="0" w:space="0" w:color="auto"/>
      </w:divBdr>
      <w:divsChild>
        <w:div w:id="849684178">
          <w:marLeft w:val="0"/>
          <w:marRight w:val="0"/>
          <w:marTop w:val="0"/>
          <w:marBottom w:val="0"/>
          <w:divBdr>
            <w:top w:val="none" w:sz="0" w:space="0" w:color="auto"/>
            <w:left w:val="none" w:sz="0" w:space="0" w:color="auto"/>
            <w:bottom w:val="none" w:sz="0" w:space="0" w:color="auto"/>
            <w:right w:val="none" w:sz="0" w:space="0" w:color="auto"/>
          </w:divBdr>
          <w:divsChild>
            <w:div w:id="858545610">
              <w:marLeft w:val="0"/>
              <w:marRight w:val="0"/>
              <w:marTop w:val="0"/>
              <w:marBottom w:val="0"/>
              <w:divBdr>
                <w:top w:val="none" w:sz="0" w:space="0" w:color="auto"/>
                <w:left w:val="none" w:sz="0" w:space="0" w:color="auto"/>
                <w:bottom w:val="none" w:sz="0" w:space="0" w:color="auto"/>
                <w:right w:val="none" w:sz="0" w:space="0" w:color="auto"/>
              </w:divBdr>
              <w:divsChild>
                <w:div w:id="827328807">
                  <w:marLeft w:val="0"/>
                  <w:marRight w:val="0"/>
                  <w:marTop w:val="0"/>
                  <w:marBottom w:val="0"/>
                  <w:divBdr>
                    <w:top w:val="none" w:sz="0" w:space="0" w:color="auto"/>
                    <w:left w:val="none" w:sz="0" w:space="0" w:color="auto"/>
                    <w:bottom w:val="none" w:sz="0" w:space="0" w:color="auto"/>
                    <w:right w:val="none" w:sz="0" w:space="0" w:color="auto"/>
                  </w:divBdr>
                  <w:divsChild>
                    <w:div w:id="1092504923">
                      <w:marLeft w:val="0"/>
                      <w:marRight w:val="0"/>
                      <w:marTop w:val="0"/>
                      <w:marBottom w:val="0"/>
                      <w:divBdr>
                        <w:top w:val="none" w:sz="0" w:space="0" w:color="auto"/>
                        <w:left w:val="none" w:sz="0" w:space="0" w:color="auto"/>
                        <w:bottom w:val="none" w:sz="0" w:space="0" w:color="auto"/>
                        <w:right w:val="none" w:sz="0" w:space="0" w:color="auto"/>
                      </w:divBdr>
                      <w:divsChild>
                        <w:div w:id="1139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87332">
      <w:bodyDiv w:val="1"/>
      <w:marLeft w:val="0"/>
      <w:marRight w:val="0"/>
      <w:marTop w:val="0"/>
      <w:marBottom w:val="0"/>
      <w:divBdr>
        <w:top w:val="none" w:sz="0" w:space="0" w:color="auto"/>
        <w:left w:val="none" w:sz="0" w:space="0" w:color="auto"/>
        <w:bottom w:val="none" w:sz="0" w:space="0" w:color="auto"/>
        <w:right w:val="none" w:sz="0" w:space="0" w:color="auto"/>
      </w:divBdr>
    </w:div>
    <w:div w:id="1937441110">
      <w:bodyDiv w:val="1"/>
      <w:marLeft w:val="0"/>
      <w:marRight w:val="0"/>
      <w:marTop w:val="0"/>
      <w:marBottom w:val="0"/>
      <w:divBdr>
        <w:top w:val="none" w:sz="0" w:space="0" w:color="auto"/>
        <w:left w:val="none" w:sz="0" w:space="0" w:color="auto"/>
        <w:bottom w:val="none" w:sz="0" w:space="0" w:color="auto"/>
        <w:right w:val="none" w:sz="0" w:space="0" w:color="auto"/>
      </w:divBdr>
    </w:div>
    <w:div w:id="20883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i.cdc.gov/data-and-tools-download.html" TargetMode="External"/><Relationship Id="rId18" Type="http://schemas.openxmlformats.org/officeDocument/2006/relationships/hyperlink" Target="https://data.census.gov/cedsci/advanced" TargetMode="External"/><Relationship Id="rId26" Type="http://schemas.openxmlformats.org/officeDocument/2006/relationships/hyperlink" Target="https://www.coloradohealthinstitute.org/research/colorado-covid-19-social-distancing-index" TargetMode="External"/><Relationship Id="rId39" Type="http://schemas.openxmlformats.org/officeDocument/2006/relationships/hyperlink" Target="https://www.civhc.org/get-data/co-apcd-overview/" TargetMode="External"/><Relationship Id="rId3" Type="http://schemas.openxmlformats.org/officeDocument/2006/relationships/settings" Target="settings.xml"/><Relationship Id="rId21" Type="http://schemas.openxmlformats.org/officeDocument/2006/relationships/hyperlink" Target="https://data.census.gov/cedsci/advanced" TargetMode="External"/><Relationship Id="rId34" Type="http://schemas.openxmlformats.org/officeDocument/2006/relationships/hyperlink" Target="https://wonder.cdc.gov/ucd-icd10.html" TargetMode="External"/><Relationship Id="rId42" Type="http://schemas.openxmlformats.org/officeDocument/2006/relationships/hyperlink" Target="https://www.medrxiv.org/content/10.1101/2020.05.05.20092262v1" TargetMode="External"/><Relationship Id="rId47" Type="http://schemas.openxmlformats.org/officeDocument/2006/relationships/hyperlink" Target="https://www.colorado.gov/pacific/cdphe/ciiscountylevel" TargetMode="External"/><Relationship Id="rId7" Type="http://schemas.openxmlformats.org/officeDocument/2006/relationships/hyperlink" Target="https://www.census.gov/programs-surveys/acs/data.html" TargetMode="External"/><Relationship Id="rId12" Type="http://schemas.openxmlformats.org/officeDocument/2006/relationships/hyperlink" Target="https://data.census.gov/cedsci/advanced" TargetMode="External"/><Relationship Id="rId17" Type="http://schemas.openxmlformats.org/officeDocument/2006/relationships/hyperlink" Target="https://www.census.gov/programs-surveys/acs/data.html" TargetMode="External"/><Relationship Id="rId25" Type="http://schemas.openxmlformats.org/officeDocument/2006/relationships/hyperlink" Target="https://svi.cdc.gov/data-and-tools-download.html" TargetMode="External"/><Relationship Id="rId33" Type="http://schemas.openxmlformats.org/officeDocument/2006/relationships/hyperlink" Target="https://www.colorado.gov/pacific/cdphe/influenza" TargetMode="External"/><Relationship Id="rId38" Type="http://schemas.openxmlformats.org/officeDocument/2006/relationships/hyperlink" Target="https://www.hcup-us.ahrq.gov/sidoverview.jsp" TargetMode="External"/><Relationship Id="rId46" Type="http://schemas.openxmlformats.org/officeDocument/2006/relationships/hyperlink" Target="https://www.countyhealthrankings.org/explore-health-rankings/rankings-data-documentation" TargetMode="External"/><Relationship Id="rId2" Type="http://schemas.openxmlformats.org/officeDocument/2006/relationships/styles" Target="styles.xml"/><Relationship Id="rId16" Type="http://schemas.openxmlformats.org/officeDocument/2006/relationships/hyperlink" Target="https://demography.dola.colorado.gov/population/data/profile-county/" TargetMode="External"/><Relationship Id="rId20" Type="http://schemas.openxmlformats.org/officeDocument/2006/relationships/hyperlink" Target="https://www.census.gov/programs-surveys/acs/data.html" TargetMode="External"/><Relationship Id="rId29" Type="http://schemas.openxmlformats.org/officeDocument/2006/relationships/hyperlink" Target="https://www.cms.gov/Research-Statistics-Data-and-Systems/Statistics-Trends-and-Reports/Chronic-Conditions/Medicare_Beneficiary_Characteristics" TargetMode="External"/><Relationship Id="rId41" Type="http://schemas.openxmlformats.org/officeDocument/2006/relationships/hyperlink" Target="https://www.nber.org/papers/w27294" TargetMode="External"/><Relationship Id="rId1" Type="http://schemas.openxmlformats.org/officeDocument/2006/relationships/numbering" Target="numbering.xml"/><Relationship Id="rId6" Type="http://schemas.openxmlformats.org/officeDocument/2006/relationships/hyperlink" Target="https://demography.dola.colorado.gov/data/" TargetMode="External"/><Relationship Id="rId11" Type="http://schemas.openxmlformats.org/officeDocument/2006/relationships/hyperlink" Target="https://www.census.gov/programs-surveys/acs/data.html" TargetMode="External"/><Relationship Id="rId24" Type="http://schemas.openxmlformats.org/officeDocument/2006/relationships/hyperlink" Target="https://svi.cdc.gov/data-and-tools-download.html" TargetMode="External"/><Relationship Id="rId32" Type="http://schemas.openxmlformats.org/officeDocument/2006/relationships/hyperlink" Target="https://www.civhc.org/get-data/co-apcd-overview/" TargetMode="External"/><Relationship Id="rId37" Type="http://schemas.openxmlformats.org/officeDocument/2006/relationships/hyperlink" Target="https://covid19.colorado.gov/covid-19-data" TargetMode="External"/><Relationship Id="rId40" Type="http://schemas.openxmlformats.org/officeDocument/2006/relationships/hyperlink" Target="https://www.medrxiv.org/content/10.1101/2020.03.16.20036723v2.full.pdf" TargetMode="External"/><Relationship Id="rId45" Type="http://schemas.openxmlformats.org/officeDocument/2006/relationships/hyperlink" Target="https://data-cdphe.opendata.arcgis.com/datasets/67162a5356d4438aa0f099ca7c43bac0_14" TargetMode="External"/><Relationship Id="rId5" Type="http://schemas.openxmlformats.org/officeDocument/2006/relationships/hyperlink" Target="https://demography.dola.colorado.gov/data/" TargetMode="External"/><Relationship Id="rId15" Type="http://schemas.openxmlformats.org/officeDocument/2006/relationships/hyperlink" Target="https://svi.cdc.gov/data-and-tools-download.html" TargetMode="External"/><Relationship Id="rId23" Type="http://schemas.openxmlformats.org/officeDocument/2006/relationships/hyperlink" Target="https://data.census.gov/cedsci/advanced" TargetMode="External"/><Relationship Id="rId28" Type="http://schemas.openxmlformats.org/officeDocument/2006/relationships/hyperlink" Target="https://www.cdc.gov/mmwr/volumes/69/wr/mm6929a1.htm?s_cid=mm6929a1_w" TargetMode="External"/><Relationship Id="rId36" Type="http://schemas.openxmlformats.org/officeDocument/2006/relationships/hyperlink" Target="https://www.cdc.gov/nchs/nvss/vsrr/covid_weekly/index.htm" TargetMode="External"/><Relationship Id="rId49" Type="http://schemas.openxmlformats.org/officeDocument/2006/relationships/theme" Target="theme/theme1.xml"/><Relationship Id="rId10" Type="http://schemas.openxmlformats.org/officeDocument/2006/relationships/hyperlink" Target="https://data.census.gov/cedsci/advanced" TargetMode="External"/><Relationship Id="rId19" Type="http://schemas.openxmlformats.org/officeDocument/2006/relationships/hyperlink" Target="https://svi.cdc.gov/data-and-tools-download.html" TargetMode="External"/><Relationship Id="rId31" Type="http://schemas.openxmlformats.org/officeDocument/2006/relationships/hyperlink" Target="https://www.hcup-us.ahrq.gov/sidoverview.jsp" TargetMode="External"/><Relationship Id="rId44" Type="http://schemas.openxmlformats.org/officeDocument/2006/relationships/hyperlink" Target="https://www.hcup-us.ahrq.gov/toolssoftware/ccsr/ccsr_archive.jsp" TargetMode="External"/><Relationship Id="rId4" Type="http://schemas.openxmlformats.org/officeDocument/2006/relationships/webSettings" Target="webSettings.xml"/><Relationship Id="rId9" Type="http://schemas.openxmlformats.org/officeDocument/2006/relationships/hyperlink" Target="https://www.census.gov/programs-surveys/acs/data.html" TargetMode="External"/><Relationship Id="rId14" Type="http://schemas.openxmlformats.org/officeDocument/2006/relationships/hyperlink" Target="https://demography.dola.colorado.gov/population/data/profile-county/" TargetMode="External"/><Relationship Id="rId22" Type="http://schemas.openxmlformats.org/officeDocument/2006/relationships/hyperlink" Target="https://www.census.gov/programs-surveys/acs/data.html" TargetMode="External"/><Relationship Id="rId27" Type="http://schemas.openxmlformats.org/officeDocument/2006/relationships/hyperlink" Target="http://www.cohealthmaps.dphe.state.co.us/cdphe_community_level_estimates/" TargetMode="External"/><Relationship Id="rId30" Type="http://schemas.openxmlformats.org/officeDocument/2006/relationships/hyperlink" Target="http://www.ccwdata.org" TargetMode="External"/><Relationship Id="rId35" Type="http://schemas.openxmlformats.org/officeDocument/2006/relationships/hyperlink" Target="https://www.cdc.gov/nchs/data/dvs/Part9InstructionManual2017.pdf" TargetMode="External"/><Relationship Id="rId43" Type="http://schemas.openxmlformats.org/officeDocument/2006/relationships/hyperlink" Target="https://www.hcup-us.ahrq.gov/toolssoftware/ccsr/ccs_refined.jsp" TargetMode="External"/><Relationship Id="rId48" Type="http://schemas.openxmlformats.org/officeDocument/2006/relationships/fontTable" Target="fontTable.xml"/><Relationship Id="rId8" Type="http://schemas.openxmlformats.org/officeDocument/2006/relationships/hyperlink" Target="https://data.census.gov/cedsci/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Santos</dc:creator>
  <cp:keywords/>
  <dc:description/>
  <cp:lastModifiedBy>Tatiane Santos</cp:lastModifiedBy>
  <cp:revision>8</cp:revision>
  <dcterms:created xsi:type="dcterms:W3CDTF">2020-10-20T21:25:00Z</dcterms:created>
  <dcterms:modified xsi:type="dcterms:W3CDTF">2020-10-20T21:39:00Z</dcterms:modified>
</cp:coreProperties>
</file>