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088AE" w14:textId="37D82A1B" w:rsidR="006F1622" w:rsidRPr="00A81D54" w:rsidRDefault="008825C7" w:rsidP="00A81D54">
      <w:pPr>
        <w:autoSpaceDE w:val="0"/>
        <w:autoSpaceDN w:val="0"/>
        <w:adjustRightInd w:val="0"/>
        <w:jc w:val="center"/>
        <w:rPr>
          <w:rFonts w:asciiTheme="minorHAnsi" w:hAnsiTheme="minorHAnsi" w:cs="Trebuchet MS"/>
          <w:b/>
          <w:bCs/>
          <w:color w:val="000000"/>
          <w:sz w:val="28"/>
          <w:szCs w:val="28"/>
          <w:lang w:val="it-IT"/>
        </w:rPr>
      </w:pPr>
      <w:bookmarkStart w:id="0" w:name="_Hlk67902810"/>
      <w:bookmarkStart w:id="1" w:name="_Hlk64976487"/>
      <w:r w:rsidRPr="00A81D54">
        <w:rPr>
          <w:rFonts w:asciiTheme="minorHAnsi" w:hAnsiTheme="minorHAnsi" w:cs="Trebuchet MS"/>
          <w:b/>
          <w:bCs/>
          <w:color w:val="000000"/>
          <w:sz w:val="28"/>
          <w:szCs w:val="28"/>
          <w:lang w:val="it-IT"/>
        </w:rPr>
        <w:t xml:space="preserve">Frutteti </w:t>
      </w:r>
      <w:r w:rsidR="00A81D54" w:rsidRPr="00A81D54">
        <w:rPr>
          <w:rFonts w:asciiTheme="minorHAnsi" w:hAnsiTheme="minorHAnsi" w:cs="Trebuchet MS"/>
          <w:b/>
          <w:bCs/>
          <w:color w:val="000000"/>
          <w:sz w:val="28"/>
          <w:szCs w:val="28"/>
          <w:lang w:val="it-IT"/>
        </w:rPr>
        <w:t>ricchi di biodiversità</w:t>
      </w:r>
    </w:p>
    <w:p w14:paraId="5AAEA07C" w14:textId="32CA9FDC" w:rsidR="006F1622" w:rsidRPr="00A81D54" w:rsidRDefault="006F1622" w:rsidP="00C86508">
      <w:pPr>
        <w:jc w:val="center"/>
        <w:rPr>
          <w:rFonts w:asciiTheme="minorHAnsi" w:hAnsiTheme="minorHAnsi"/>
          <w:b/>
          <w:sz w:val="24"/>
          <w:szCs w:val="24"/>
          <w:lang w:val="it-IT"/>
        </w:rPr>
      </w:pPr>
      <w:r w:rsidRPr="00A81D54">
        <w:rPr>
          <w:rFonts w:asciiTheme="minorHAnsi" w:hAnsiTheme="minorHAnsi"/>
          <w:b/>
          <w:sz w:val="24"/>
          <w:szCs w:val="24"/>
          <w:lang w:val="it-IT"/>
        </w:rPr>
        <w:t>Nell</w:t>
      </w:r>
      <w:r w:rsidR="00041C28">
        <w:rPr>
          <w:rFonts w:asciiTheme="minorHAnsi" w:hAnsiTheme="minorHAnsi"/>
          <w:b/>
          <w:sz w:val="24"/>
          <w:szCs w:val="24"/>
          <w:lang w:val="it-IT"/>
        </w:rPr>
        <w:t>’</w:t>
      </w:r>
      <w:r w:rsidRPr="00A81D54">
        <w:rPr>
          <w:rFonts w:asciiTheme="minorHAnsi" w:hAnsiTheme="minorHAnsi"/>
          <w:b/>
          <w:sz w:val="24"/>
          <w:szCs w:val="24"/>
          <w:lang w:val="it-IT"/>
        </w:rPr>
        <w:t>ambito del Monitoraggio della Biodiversità Alto Adige, una squadra di ricerca ha studiato l</w:t>
      </w:r>
      <w:r w:rsidR="00041C28">
        <w:rPr>
          <w:rFonts w:asciiTheme="minorHAnsi" w:hAnsiTheme="minorHAnsi"/>
          <w:b/>
          <w:sz w:val="24"/>
          <w:szCs w:val="24"/>
          <w:lang w:val="it-IT"/>
        </w:rPr>
        <w:t>’</w:t>
      </w:r>
      <w:r w:rsidRPr="00A81D54">
        <w:rPr>
          <w:rFonts w:asciiTheme="minorHAnsi" w:hAnsiTheme="minorHAnsi"/>
          <w:b/>
          <w:sz w:val="24"/>
          <w:szCs w:val="24"/>
          <w:lang w:val="it-IT"/>
        </w:rPr>
        <w:t xml:space="preserve">habitat dei frutteti tradizionali scoprendo una straordinaria </w:t>
      </w:r>
      <w:r w:rsidR="00A81D54" w:rsidRPr="00A81D54">
        <w:rPr>
          <w:rFonts w:asciiTheme="minorHAnsi" w:hAnsiTheme="minorHAnsi"/>
          <w:b/>
          <w:sz w:val="24"/>
          <w:szCs w:val="24"/>
          <w:lang w:val="it-IT"/>
        </w:rPr>
        <w:t>varietà di specie</w:t>
      </w:r>
      <w:r w:rsidRPr="00A81D54">
        <w:rPr>
          <w:rFonts w:asciiTheme="minorHAnsi" w:hAnsiTheme="minorHAnsi"/>
          <w:b/>
          <w:sz w:val="24"/>
          <w:szCs w:val="24"/>
          <w:lang w:val="it-IT"/>
        </w:rPr>
        <w:t>.</w:t>
      </w:r>
    </w:p>
    <w:p w14:paraId="646F8A50" w14:textId="261A1274" w:rsidR="006F1622" w:rsidRPr="006F1622" w:rsidRDefault="006F1622" w:rsidP="004A35F2">
      <w:pPr>
        <w:jc w:val="both"/>
        <w:rPr>
          <w:rFonts w:asciiTheme="minorHAnsi" w:hAnsiTheme="minorHAnsi"/>
          <w:b/>
          <w:szCs w:val="22"/>
          <w:lang w:val="it-IT"/>
        </w:rPr>
      </w:pPr>
    </w:p>
    <w:p w14:paraId="43760E81" w14:textId="79A20D5B" w:rsidR="006F1622" w:rsidRPr="00A81D54" w:rsidRDefault="008825C7" w:rsidP="006F1622">
      <w:pPr>
        <w:jc w:val="both"/>
        <w:rPr>
          <w:rFonts w:asciiTheme="minorHAnsi" w:hAnsiTheme="minorHAnsi"/>
          <w:b/>
          <w:szCs w:val="22"/>
          <w:lang w:val="it-IT"/>
        </w:rPr>
      </w:pPr>
      <w:r>
        <w:rPr>
          <w:rFonts w:asciiTheme="minorHAnsi" w:hAnsiTheme="minorHAnsi"/>
          <w:b/>
          <w:szCs w:val="22"/>
          <w:lang w:val="it-IT"/>
        </w:rPr>
        <w:t xml:space="preserve">L’equipe </w:t>
      </w:r>
      <w:r w:rsidR="006F1622" w:rsidRPr="006F1622">
        <w:rPr>
          <w:rFonts w:asciiTheme="minorHAnsi" w:hAnsiTheme="minorHAnsi"/>
          <w:b/>
          <w:szCs w:val="22"/>
          <w:lang w:val="it-IT"/>
        </w:rPr>
        <w:t xml:space="preserve">ha </w:t>
      </w:r>
      <w:r w:rsidR="000049C2">
        <w:rPr>
          <w:rFonts w:asciiTheme="minorHAnsi" w:hAnsiTheme="minorHAnsi"/>
          <w:b/>
          <w:szCs w:val="22"/>
          <w:lang w:val="it-IT"/>
        </w:rPr>
        <w:t>monitorato</w:t>
      </w:r>
      <w:r w:rsidR="006F1622" w:rsidRPr="006F1622">
        <w:rPr>
          <w:rFonts w:asciiTheme="minorHAnsi" w:hAnsiTheme="minorHAnsi"/>
          <w:b/>
          <w:szCs w:val="22"/>
          <w:lang w:val="it-IT"/>
        </w:rPr>
        <w:t xml:space="preserve"> cinque frutteti tradizionali</w:t>
      </w:r>
      <w:r>
        <w:rPr>
          <w:rFonts w:asciiTheme="minorHAnsi" w:hAnsiTheme="minorHAnsi"/>
          <w:b/>
          <w:szCs w:val="22"/>
          <w:lang w:val="it-IT"/>
        </w:rPr>
        <w:t xml:space="preserve"> sparsi in tutto l’Alto Adige</w:t>
      </w:r>
      <w:r w:rsidR="006F1622" w:rsidRPr="006F1622">
        <w:rPr>
          <w:rFonts w:asciiTheme="minorHAnsi" w:hAnsiTheme="minorHAnsi"/>
          <w:b/>
          <w:szCs w:val="22"/>
          <w:lang w:val="it-IT"/>
        </w:rPr>
        <w:t xml:space="preserve"> – </w:t>
      </w:r>
      <w:r>
        <w:rPr>
          <w:rFonts w:asciiTheme="minorHAnsi" w:hAnsiTheme="minorHAnsi"/>
          <w:b/>
          <w:szCs w:val="22"/>
          <w:lang w:val="it-IT"/>
        </w:rPr>
        <w:t xml:space="preserve">ovvero </w:t>
      </w:r>
      <w:r w:rsidR="006F1622" w:rsidRPr="00E66165">
        <w:rPr>
          <w:rFonts w:asciiTheme="minorHAnsi" w:hAnsiTheme="minorHAnsi"/>
          <w:b/>
          <w:szCs w:val="22"/>
          <w:lang w:val="it-IT"/>
        </w:rPr>
        <w:t xml:space="preserve">prati </w:t>
      </w:r>
      <w:r w:rsidRPr="00E66165">
        <w:rPr>
          <w:rFonts w:asciiTheme="minorHAnsi" w:hAnsiTheme="minorHAnsi"/>
          <w:b/>
          <w:szCs w:val="22"/>
          <w:lang w:val="it-IT"/>
        </w:rPr>
        <w:t>da sfalcio</w:t>
      </w:r>
      <w:r w:rsidR="006F1622" w:rsidRPr="006F1622">
        <w:rPr>
          <w:rFonts w:asciiTheme="minorHAnsi" w:hAnsiTheme="minorHAnsi"/>
          <w:b/>
          <w:szCs w:val="22"/>
          <w:lang w:val="it-IT"/>
        </w:rPr>
        <w:t xml:space="preserve"> o </w:t>
      </w:r>
      <w:r w:rsidR="006F1622">
        <w:rPr>
          <w:rFonts w:asciiTheme="minorHAnsi" w:hAnsiTheme="minorHAnsi"/>
          <w:b/>
          <w:szCs w:val="22"/>
          <w:lang w:val="it-IT"/>
        </w:rPr>
        <w:t xml:space="preserve">pascoli </w:t>
      </w:r>
      <w:r w:rsidR="006F1622" w:rsidRPr="006F1622">
        <w:rPr>
          <w:rFonts w:asciiTheme="minorHAnsi" w:hAnsiTheme="minorHAnsi"/>
          <w:b/>
          <w:szCs w:val="22"/>
          <w:lang w:val="it-IT"/>
        </w:rPr>
        <w:t xml:space="preserve">in cui crescono anche alberi da frutto ad alto fusto. I risultati </w:t>
      </w:r>
      <w:r w:rsidR="00384ACB">
        <w:rPr>
          <w:rFonts w:asciiTheme="minorHAnsi" w:hAnsiTheme="minorHAnsi"/>
          <w:b/>
          <w:szCs w:val="22"/>
          <w:lang w:val="it-IT"/>
        </w:rPr>
        <w:t xml:space="preserve">saranno presentati </w:t>
      </w:r>
      <w:r w:rsidR="006F1622" w:rsidRPr="006F1622">
        <w:rPr>
          <w:rFonts w:asciiTheme="minorHAnsi" w:hAnsiTheme="minorHAnsi"/>
          <w:b/>
          <w:szCs w:val="22"/>
          <w:lang w:val="it-IT"/>
        </w:rPr>
        <w:t>oggi al Museo di Scienze Naturali dell’Alto Adige</w:t>
      </w:r>
      <w:r>
        <w:rPr>
          <w:rFonts w:asciiTheme="minorHAnsi" w:hAnsiTheme="minorHAnsi"/>
          <w:b/>
          <w:szCs w:val="22"/>
          <w:lang w:val="it-IT"/>
        </w:rPr>
        <w:t xml:space="preserve">: </w:t>
      </w:r>
      <w:r w:rsidR="00A81D54">
        <w:rPr>
          <w:rFonts w:asciiTheme="minorHAnsi" w:hAnsiTheme="minorHAnsi"/>
          <w:b/>
          <w:szCs w:val="22"/>
          <w:lang w:val="it-IT"/>
        </w:rPr>
        <w:t xml:space="preserve">lo studio mostra </w:t>
      </w:r>
      <w:r>
        <w:rPr>
          <w:rFonts w:asciiTheme="minorHAnsi" w:hAnsiTheme="minorHAnsi"/>
          <w:b/>
          <w:szCs w:val="22"/>
          <w:lang w:val="it-IT"/>
        </w:rPr>
        <w:t xml:space="preserve">che </w:t>
      </w:r>
      <w:r w:rsidR="006F1622" w:rsidRPr="006F1622">
        <w:rPr>
          <w:rFonts w:asciiTheme="minorHAnsi" w:hAnsiTheme="minorHAnsi"/>
          <w:b/>
          <w:szCs w:val="22"/>
          <w:lang w:val="it-IT"/>
        </w:rPr>
        <w:t xml:space="preserve">le particolari caratteristiche </w:t>
      </w:r>
      <w:r w:rsidR="00A81D54">
        <w:rPr>
          <w:rFonts w:asciiTheme="minorHAnsi" w:hAnsiTheme="minorHAnsi"/>
          <w:b/>
          <w:szCs w:val="22"/>
          <w:lang w:val="it-IT"/>
        </w:rPr>
        <w:t>dei cosiddetti</w:t>
      </w:r>
      <w:r w:rsidR="006F1622" w:rsidRPr="006F1622">
        <w:rPr>
          <w:rFonts w:asciiTheme="minorHAnsi" w:hAnsiTheme="minorHAnsi"/>
          <w:b/>
          <w:szCs w:val="22"/>
          <w:lang w:val="it-IT"/>
        </w:rPr>
        <w:t xml:space="preserve"> </w:t>
      </w:r>
      <w:r w:rsidR="00A81D54">
        <w:rPr>
          <w:rFonts w:asciiTheme="minorHAnsi" w:hAnsiTheme="minorHAnsi"/>
          <w:b/>
          <w:szCs w:val="22"/>
          <w:lang w:val="it-IT"/>
        </w:rPr>
        <w:t>“</w:t>
      </w:r>
      <w:r w:rsidR="00A81D54" w:rsidRPr="00A81D54">
        <w:rPr>
          <w:rFonts w:asciiTheme="minorHAnsi" w:hAnsiTheme="minorHAnsi"/>
          <w:b/>
          <w:szCs w:val="22"/>
          <w:lang w:val="it-IT"/>
        </w:rPr>
        <w:t>Baumgart</w:t>
      </w:r>
      <w:r w:rsidR="00A81D54">
        <w:rPr>
          <w:rFonts w:asciiTheme="minorHAnsi" w:hAnsiTheme="minorHAnsi"/>
          <w:b/>
          <w:szCs w:val="22"/>
          <w:lang w:val="it-IT"/>
        </w:rPr>
        <w:t>”,</w:t>
      </w:r>
      <w:r w:rsidR="00A81D54" w:rsidRPr="006F1622">
        <w:rPr>
          <w:rFonts w:asciiTheme="minorHAnsi" w:hAnsiTheme="minorHAnsi"/>
          <w:b/>
          <w:szCs w:val="22"/>
          <w:lang w:val="it-IT"/>
        </w:rPr>
        <w:t xml:space="preserve"> </w:t>
      </w:r>
      <w:r w:rsidR="00A81D54">
        <w:rPr>
          <w:rFonts w:asciiTheme="minorHAnsi" w:hAnsiTheme="minorHAnsi"/>
          <w:b/>
          <w:szCs w:val="22"/>
          <w:lang w:val="it-IT"/>
        </w:rPr>
        <w:t>“</w:t>
      </w:r>
      <w:r w:rsidR="006F1622" w:rsidRPr="006F1622">
        <w:rPr>
          <w:rFonts w:asciiTheme="minorHAnsi" w:hAnsiTheme="minorHAnsi"/>
          <w:b/>
          <w:szCs w:val="22"/>
          <w:lang w:val="it-IT"/>
        </w:rPr>
        <w:t>Anger</w:t>
      </w:r>
      <w:r w:rsidR="00A81D54">
        <w:rPr>
          <w:rFonts w:asciiTheme="minorHAnsi" w:hAnsiTheme="minorHAnsi"/>
          <w:b/>
          <w:szCs w:val="22"/>
          <w:lang w:val="it-IT"/>
        </w:rPr>
        <w:t>” o</w:t>
      </w:r>
      <w:r w:rsidR="006F1622" w:rsidRPr="006F1622">
        <w:rPr>
          <w:rFonts w:asciiTheme="minorHAnsi" w:hAnsiTheme="minorHAnsi"/>
          <w:b/>
          <w:szCs w:val="22"/>
          <w:lang w:val="it-IT"/>
        </w:rPr>
        <w:t xml:space="preserve"> </w:t>
      </w:r>
      <w:r w:rsidR="00A81D54">
        <w:rPr>
          <w:rFonts w:asciiTheme="minorHAnsi" w:hAnsiTheme="minorHAnsi"/>
          <w:b/>
          <w:szCs w:val="22"/>
          <w:lang w:val="it-IT"/>
        </w:rPr>
        <w:t>“</w:t>
      </w:r>
      <w:r w:rsidR="006F1622" w:rsidRPr="006F1622">
        <w:rPr>
          <w:rFonts w:asciiTheme="minorHAnsi" w:hAnsiTheme="minorHAnsi"/>
          <w:b/>
          <w:szCs w:val="22"/>
          <w:lang w:val="it-IT"/>
        </w:rPr>
        <w:t>Pangerter</w:t>
      </w:r>
      <w:r w:rsidR="00A81D54">
        <w:rPr>
          <w:rFonts w:asciiTheme="minorHAnsi" w:hAnsiTheme="minorHAnsi"/>
          <w:b/>
          <w:szCs w:val="22"/>
          <w:lang w:val="it-IT"/>
        </w:rPr>
        <w:t>”</w:t>
      </w:r>
      <w:r w:rsidR="000049C2">
        <w:rPr>
          <w:rFonts w:asciiTheme="minorHAnsi" w:hAnsiTheme="minorHAnsi"/>
          <w:b/>
          <w:szCs w:val="22"/>
          <w:lang w:val="it-IT"/>
        </w:rPr>
        <w:t xml:space="preserve"> </w:t>
      </w:r>
      <w:r w:rsidR="000049C2" w:rsidRPr="006F1622">
        <w:rPr>
          <w:rFonts w:asciiTheme="minorHAnsi" w:hAnsiTheme="minorHAnsi"/>
          <w:b/>
          <w:szCs w:val="22"/>
          <w:lang w:val="it-IT"/>
        </w:rPr>
        <w:t xml:space="preserve">– </w:t>
      </w:r>
      <w:r w:rsidR="006F1622" w:rsidRPr="006F1622">
        <w:rPr>
          <w:rFonts w:asciiTheme="minorHAnsi" w:hAnsiTheme="minorHAnsi"/>
          <w:b/>
          <w:szCs w:val="22"/>
          <w:lang w:val="it-IT"/>
        </w:rPr>
        <w:t xml:space="preserve"> </w:t>
      </w:r>
      <w:r w:rsidR="00A81D54">
        <w:rPr>
          <w:rFonts w:asciiTheme="minorHAnsi" w:hAnsiTheme="minorHAnsi"/>
          <w:b/>
          <w:szCs w:val="22"/>
          <w:lang w:val="it-IT"/>
        </w:rPr>
        <w:t xml:space="preserve">tutti nomi </w:t>
      </w:r>
      <w:r w:rsidR="006F1622" w:rsidRPr="006F1622">
        <w:rPr>
          <w:rFonts w:asciiTheme="minorHAnsi" w:hAnsiTheme="minorHAnsi"/>
          <w:b/>
          <w:szCs w:val="22"/>
          <w:lang w:val="it-IT"/>
        </w:rPr>
        <w:t>con cui vengono tradizionalmente chiamati i frutteti tradizionali in Alto Adige</w:t>
      </w:r>
      <w:r w:rsidR="000049C2">
        <w:rPr>
          <w:rFonts w:asciiTheme="minorHAnsi" w:hAnsiTheme="minorHAnsi"/>
          <w:b/>
          <w:szCs w:val="22"/>
          <w:lang w:val="it-IT"/>
        </w:rPr>
        <w:t xml:space="preserve"> </w:t>
      </w:r>
      <w:r w:rsidR="000049C2" w:rsidRPr="006F1622">
        <w:rPr>
          <w:rFonts w:asciiTheme="minorHAnsi" w:hAnsiTheme="minorHAnsi"/>
          <w:b/>
          <w:szCs w:val="22"/>
          <w:lang w:val="it-IT"/>
        </w:rPr>
        <w:t xml:space="preserve"> – </w:t>
      </w:r>
      <w:r>
        <w:rPr>
          <w:rFonts w:asciiTheme="minorHAnsi" w:hAnsiTheme="minorHAnsi"/>
          <w:b/>
          <w:szCs w:val="22"/>
          <w:lang w:val="it-IT"/>
        </w:rPr>
        <w:t xml:space="preserve">li </w:t>
      </w:r>
      <w:r w:rsidR="006F1622" w:rsidRPr="006F1622">
        <w:rPr>
          <w:rFonts w:asciiTheme="minorHAnsi" w:hAnsiTheme="minorHAnsi"/>
          <w:b/>
          <w:szCs w:val="22"/>
          <w:lang w:val="it-IT"/>
        </w:rPr>
        <w:t xml:space="preserve">rendono un habitat prezioso per </w:t>
      </w:r>
      <w:r>
        <w:rPr>
          <w:rFonts w:asciiTheme="minorHAnsi" w:hAnsiTheme="minorHAnsi"/>
          <w:b/>
          <w:szCs w:val="22"/>
          <w:lang w:val="it-IT"/>
        </w:rPr>
        <w:t xml:space="preserve">la </w:t>
      </w:r>
      <w:r w:rsidR="00A81D54">
        <w:rPr>
          <w:rFonts w:asciiTheme="minorHAnsi" w:hAnsiTheme="minorHAnsi"/>
          <w:b/>
          <w:szCs w:val="22"/>
          <w:lang w:val="it-IT"/>
        </w:rPr>
        <w:t>biodiversità</w:t>
      </w:r>
      <w:r w:rsidR="006F1622" w:rsidRPr="006F1622">
        <w:rPr>
          <w:rFonts w:asciiTheme="minorHAnsi" w:hAnsiTheme="minorHAnsi"/>
          <w:b/>
          <w:szCs w:val="22"/>
          <w:lang w:val="it-IT"/>
        </w:rPr>
        <w:t>. In nessun altro habitat dell</w:t>
      </w:r>
      <w:r w:rsidR="000049C2">
        <w:rPr>
          <w:rFonts w:asciiTheme="minorHAnsi" w:hAnsiTheme="minorHAnsi"/>
          <w:b/>
          <w:szCs w:val="22"/>
          <w:lang w:val="it-IT"/>
        </w:rPr>
        <w:t>’</w:t>
      </w:r>
      <w:r w:rsidR="006F1622" w:rsidRPr="006F1622">
        <w:rPr>
          <w:rFonts w:asciiTheme="minorHAnsi" w:hAnsiTheme="minorHAnsi"/>
          <w:b/>
          <w:szCs w:val="22"/>
          <w:lang w:val="it-IT"/>
        </w:rPr>
        <w:t xml:space="preserve">Alto Adige sono state registrate così tante specie di uccelli, comprese alcune specie in via di estinzione. Anche i risultati sulle api selvatiche sono particolarmente impressionanti: </w:t>
      </w:r>
      <w:r>
        <w:rPr>
          <w:rFonts w:asciiTheme="minorHAnsi" w:hAnsiTheme="minorHAnsi"/>
          <w:b/>
          <w:szCs w:val="22"/>
          <w:lang w:val="it-IT"/>
        </w:rPr>
        <w:t>i</w:t>
      </w:r>
      <w:r w:rsidR="006F1622" w:rsidRPr="006F1622">
        <w:rPr>
          <w:rFonts w:asciiTheme="minorHAnsi" w:hAnsiTheme="minorHAnsi"/>
          <w:b/>
          <w:szCs w:val="22"/>
          <w:lang w:val="it-IT"/>
        </w:rPr>
        <w:t xml:space="preserve">n media, nei </w:t>
      </w:r>
      <w:r>
        <w:rPr>
          <w:rFonts w:asciiTheme="minorHAnsi" w:hAnsiTheme="minorHAnsi"/>
          <w:b/>
          <w:szCs w:val="22"/>
          <w:lang w:val="it-IT"/>
        </w:rPr>
        <w:t>frutteti tradizionali</w:t>
      </w:r>
      <w:r w:rsidR="006F1622" w:rsidRPr="006F1622">
        <w:rPr>
          <w:rFonts w:asciiTheme="minorHAnsi" w:hAnsiTheme="minorHAnsi"/>
          <w:b/>
          <w:szCs w:val="22"/>
          <w:lang w:val="it-IT"/>
        </w:rPr>
        <w:t xml:space="preserve"> sono state trovate quasi 23 specie, mentre nei meleti intensivi se ne contano solo poco più di nove. </w:t>
      </w:r>
    </w:p>
    <w:p w14:paraId="21B7F541" w14:textId="1A76E65A" w:rsidR="00A81D54" w:rsidRPr="00447505" w:rsidRDefault="00A81D54" w:rsidP="004A35F2">
      <w:pPr>
        <w:jc w:val="both"/>
        <w:rPr>
          <w:rFonts w:asciiTheme="minorHAnsi" w:hAnsiTheme="minorHAnsi"/>
          <w:szCs w:val="22"/>
          <w:lang w:val="it-IT"/>
        </w:rPr>
      </w:pPr>
    </w:p>
    <w:p w14:paraId="3861993A" w14:textId="2F6D2B70" w:rsidR="00A81D54" w:rsidRPr="00A81D54" w:rsidRDefault="00A81D54" w:rsidP="00A81D54">
      <w:pPr>
        <w:jc w:val="both"/>
        <w:rPr>
          <w:rFonts w:asciiTheme="minorHAnsi" w:hAnsiTheme="minorHAnsi"/>
          <w:szCs w:val="22"/>
          <w:lang w:val="it-IT"/>
        </w:rPr>
      </w:pPr>
      <w:r w:rsidRPr="00A81D54">
        <w:rPr>
          <w:rFonts w:asciiTheme="minorHAnsi" w:hAnsiTheme="minorHAnsi"/>
          <w:szCs w:val="22"/>
          <w:lang w:val="it-IT"/>
        </w:rPr>
        <w:t xml:space="preserve">Il confronto tra i frutteti tradizionali gestiti in modo estensivo e i meleti intensivi mostra chiaramente come la crescente intensificazione dell’agricoltura influisca sulla diversità delle specie. Le cavallette, ad esempio, sono state trovate solo in casi eccezionali nei meleti, mentre nei frutteti tradizionali </w:t>
      </w:r>
      <w:r w:rsidR="00690027">
        <w:rPr>
          <w:rFonts w:asciiTheme="minorHAnsi" w:hAnsiTheme="minorHAnsi"/>
          <w:szCs w:val="22"/>
          <w:lang w:val="it-IT"/>
        </w:rPr>
        <w:t>esaminati</w:t>
      </w:r>
      <w:r w:rsidRPr="00A81D54">
        <w:rPr>
          <w:rFonts w:asciiTheme="minorHAnsi" w:hAnsiTheme="minorHAnsi"/>
          <w:szCs w:val="22"/>
          <w:lang w:val="it-IT"/>
        </w:rPr>
        <w:t xml:space="preserve"> l‘esperto incaricato ha registrato nove specie, tra cui una a rischio di estinzione: </w:t>
      </w:r>
      <w:r>
        <w:rPr>
          <w:rFonts w:asciiTheme="minorHAnsi" w:hAnsiTheme="minorHAnsi"/>
          <w:szCs w:val="22"/>
          <w:lang w:val="it-IT"/>
        </w:rPr>
        <w:t xml:space="preserve">il </w:t>
      </w:r>
      <w:r w:rsidR="00690027" w:rsidRPr="006D634B">
        <w:rPr>
          <w:rFonts w:asciiTheme="minorHAnsi" w:hAnsiTheme="minorHAnsi"/>
          <w:szCs w:val="22"/>
          <w:lang w:val="it-IT"/>
        </w:rPr>
        <w:t>g</w:t>
      </w:r>
      <w:r w:rsidRPr="006D634B">
        <w:rPr>
          <w:rFonts w:asciiTheme="minorHAnsi" w:hAnsiTheme="minorHAnsi"/>
          <w:szCs w:val="22"/>
          <w:lang w:val="it-IT"/>
        </w:rPr>
        <w:t>rillastro striato; questo</w:t>
      </w:r>
      <w:r w:rsidRPr="00A81D54">
        <w:rPr>
          <w:rFonts w:asciiTheme="minorHAnsi" w:hAnsiTheme="minorHAnsi"/>
          <w:szCs w:val="22"/>
          <w:lang w:val="it-IT"/>
        </w:rPr>
        <w:t xml:space="preserve"> fa dei frutteti</w:t>
      </w:r>
      <w:r>
        <w:rPr>
          <w:rFonts w:asciiTheme="minorHAnsi" w:hAnsiTheme="minorHAnsi"/>
          <w:szCs w:val="22"/>
          <w:lang w:val="it-IT"/>
        </w:rPr>
        <w:t xml:space="preserve"> tradizionali</w:t>
      </w:r>
      <w:r w:rsidRPr="00A81D54">
        <w:rPr>
          <w:rFonts w:asciiTheme="minorHAnsi" w:hAnsiTheme="minorHAnsi"/>
          <w:szCs w:val="22"/>
          <w:lang w:val="it-IT"/>
        </w:rPr>
        <w:t xml:space="preserve">, insieme ai </w:t>
      </w:r>
      <w:r w:rsidRPr="00367EB1">
        <w:rPr>
          <w:rFonts w:asciiTheme="minorHAnsi" w:hAnsiTheme="minorHAnsi"/>
          <w:szCs w:val="22"/>
          <w:lang w:val="it-IT"/>
        </w:rPr>
        <w:t>prati e ai pascoli estensivi, uno degli</w:t>
      </w:r>
      <w:r w:rsidRPr="00A81D54">
        <w:rPr>
          <w:rFonts w:asciiTheme="minorHAnsi" w:hAnsiTheme="minorHAnsi"/>
          <w:szCs w:val="22"/>
          <w:lang w:val="it-IT"/>
        </w:rPr>
        <w:t xml:space="preserve"> habitat più ricchi di specie</w:t>
      </w:r>
      <w:r>
        <w:rPr>
          <w:rFonts w:asciiTheme="minorHAnsi" w:hAnsiTheme="minorHAnsi"/>
          <w:szCs w:val="22"/>
          <w:lang w:val="it-IT"/>
        </w:rPr>
        <w:t xml:space="preserve"> di cavallette</w:t>
      </w:r>
      <w:r w:rsidRPr="00A81D54">
        <w:rPr>
          <w:rFonts w:asciiTheme="minorHAnsi" w:hAnsiTheme="minorHAnsi"/>
          <w:szCs w:val="22"/>
          <w:lang w:val="it-IT"/>
        </w:rPr>
        <w:t xml:space="preserve"> del</w:t>
      </w:r>
      <w:r>
        <w:rPr>
          <w:rFonts w:asciiTheme="minorHAnsi" w:hAnsiTheme="minorHAnsi"/>
          <w:szCs w:val="22"/>
          <w:lang w:val="it-IT"/>
        </w:rPr>
        <w:t>la provincia</w:t>
      </w:r>
      <w:r w:rsidRPr="00A81D54">
        <w:rPr>
          <w:rFonts w:asciiTheme="minorHAnsi" w:hAnsiTheme="minorHAnsi"/>
          <w:szCs w:val="22"/>
          <w:lang w:val="it-IT"/>
        </w:rPr>
        <w:t>.</w:t>
      </w:r>
    </w:p>
    <w:p w14:paraId="13402695" w14:textId="67FA32C9" w:rsidR="00A81D54" w:rsidRPr="00447505" w:rsidRDefault="00A81D54" w:rsidP="00A81D54">
      <w:pPr>
        <w:jc w:val="both"/>
        <w:rPr>
          <w:rFonts w:asciiTheme="minorHAnsi" w:hAnsiTheme="minorHAnsi"/>
          <w:szCs w:val="22"/>
          <w:lang w:val="it-IT"/>
        </w:rPr>
      </w:pPr>
    </w:p>
    <w:p w14:paraId="047B42DB" w14:textId="5679698B" w:rsidR="00A81D54" w:rsidRDefault="00A81D54" w:rsidP="00A81D54">
      <w:pPr>
        <w:jc w:val="both"/>
        <w:rPr>
          <w:rFonts w:asciiTheme="minorHAnsi" w:hAnsiTheme="minorHAnsi"/>
          <w:szCs w:val="22"/>
          <w:lang w:val="it-IT"/>
        </w:rPr>
      </w:pPr>
      <w:r w:rsidRPr="00A81D54">
        <w:rPr>
          <w:rFonts w:asciiTheme="minorHAnsi" w:hAnsiTheme="minorHAnsi"/>
          <w:szCs w:val="22"/>
          <w:lang w:val="it-IT"/>
        </w:rPr>
        <w:t xml:space="preserve">Un quadro simile emerge per le farfalle: nei frutteti </w:t>
      </w:r>
      <w:r>
        <w:rPr>
          <w:rFonts w:asciiTheme="minorHAnsi" w:hAnsiTheme="minorHAnsi"/>
          <w:szCs w:val="22"/>
          <w:lang w:val="it-IT"/>
        </w:rPr>
        <w:t xml:space="preserve">tradizionali </w:t>
      </w:r>
      <w:r w:rsidRPr="00A81D54">
        <w:rPr>
          <w:rFonts w:asciiTheme="minorHAnsi" w:hAnsiTheme="minorHAnsi"/>
          <w:szCs w:val="22"/>
          <w:lang w:val="it-IT"/>
        </w:rPr>
        <w:t>sono state trovate in media 13 specie, mentre nei meleti</w:t>
      </w:r>
      <w:r>
        <w:rPr>
          <w:rFonts w:asciiTheme="minorHAnsi" w:hAnsiTheme="minorHAnsi"/>
          <w:szCs w:val="22"/>
          <w:lang w:val="it-IT"/>
        </w:rPr>
        <w:t xml:space="preserve"> intensivi</w:t>
      </w:r>
      <w:r w:rsidRPr="00A81D54">
        <w:rPr>
          <w:rFonts w:asciiTheme="minorHAnsi" w:hAnsiTheme="minorHAnsi"/>
          <w:szCs w:val="22"/>
          <w:lang w:val="it-IT"/>
        </w:rPr>
        <w:t xml:space="preserve"> è stata </w:t>
      </w:r>
      <w:r w:rsidR="009A2D79">
        <w:rPr>
          <w:rFonts w:asciiTheme="minorHAnsi" w:hAnsiTheme="minorHAnsi"/>
          <w:szCs w:val="22"/>
          <w:lang w:val="it-IT"/>
        </w:rPr>
        <w:t xml:space="preserve">rilevata frequentemente </w:t>
      </w:r>
      <w:r w:rsidRPr="00A81D54">
        <w:rPr>
          <w:rFonts w:asciiTheme="minorHAnsi" w:hAnsiTheme="minorHAnsi"/>
          <w:szCs w:val="22"/>
          <w:lang w:val="it-IT"/>
        </w:rPr>
        <w:t>solo la</w:t>
      </w:r>
      <w:r w:rsidR="009A2D79">
        <w:rPr>
          <w:rFonts w:asciiTheme="minorHAnsi" w:hAnsiTheme="minorHAnsi"/>
          <w:szCs w:val="22"/>
          <w:lang w:val="it-IT"/>
        </w:rPr>
        <w:t xml:space="preserve"> rapaiola</w:t>
      </w:r>
      <w:r w:rsidRPr="00A81D54">
        <w:rPr>
          <w:rFonts w:asciiTheme="minorHAnsi" w:hAnsiTheme="minorHAnsi"/>
          <w:szCs w:val="22"/>
          <w:lang w:val="it-IT"/>
        </w:rPr>
        <w:t xml:space="preserve">, una </w:t>
      </w:r>
      <w:r>
        <w:rPr>
          <w:rFonts w:asciiTheme="minorHAnsi" w:hAnsiTheme="minorHAnsi"/>
          <w:szCs w:val="22"/>
          <w:lang w:val="it-IT"/>
        </w:rPr>
        <w:t xml:space="preserve">specie </w:t>
      </w:r>
      <w:r w:rsidRPr="00A81D54">
        <w:rPr>
          <w:rFonts w:asciiTheme="minorHAnsi" w:hAnsiTheme="minorHAnsi"/>
          <w:szCs w:val="22"/>
          <w:lang w:val="it-IT"/>
        </w:rPr>
        <w:t xml:space="preserve">generalista che non ha particolari esigenze di habitat. Anche tra gli uccelli, </w:t>
      </w:r>
      <w:r w:rsidR="004F506D">
        <w:rPr>
          <w:rFonts w:asciiTheme="minorHAnsi" w:hAnsiTheme="minorHAnsi"/>
          <w:szCs w:val="22"/>
          <w:lang w:val="it-IT"/>
        </w:rPr>
        <w:t xml:space="preserve">nei meleti sono state </w:t>
      </w:r>
      <w:r w:rsidR="00690027">
        <w:rPr>
          <w:rFonts w:asciiTheme="minorHAnsi" w:hAnsiTheme="minorHAnsi"/>
          <w:szCs w:val="22"/>
          <w:lang w:val="it-IT"/>
        </w:rPr>
        <w:t>registrate</w:t>
      </w:r>
      <w:r w:rsidR="004F506D">
        <w:rPr>
          <w:rFonts w:asciiTheme="minorHAnsi" w:hAnsiTheme="minorHAnsi"/>
          <w:szCs w:val="22"/>
          <w:lang w:val="it-IT"/>
        </w:rPr>
        <w:t xml:space="preserve"> </w:t>
      </w:r>
      <w:r w:rsidRPr="00A81D54">
        <w:rPr>
          <w:rFonts w:asciiTheme="minorHAnsi" w:hAnsiTheme="minorHAnsi"/>
          <w:szCs w:val="22"/>
          <w:lang w:val="it-IT"/>
        </w:rPr>
        <w:t>poche specie</w:t>
      </w:r>
      <w:r w:rsidR="004F506D">
        <w:rPr>
          <w:rFonts w:asciiTheme="minorHAnsi" w:hAnsiTheme="minorHAnsi"/>
          <w:szCs w:val="22"/>
          <w:lang w:val="it-IT"/>
        </w:rPr>
        <w:t>, quelle più diffuse e meno delicate</w:t>
      </w:r>
      <w:r w:rsidRPr="00A81D54">
        <w:rPr>
          <w:rFonts w:asciiTheme="minorHAnsi" w:hAnsiTheme="minorHAnsi"/>
          <w:szCs w:val="22"/>
          <w:lang w:val="it-IT"/>
        </w:rPr>
        <w:t xml:space="preserve"> </w:t>
      </w:r>
      <w:r w:rsidR="004F506D">
        <w:rPr>
          <w:rFonts w:asciiTheme="minorHAnsi" w:hAnsiTheme="minorHAnsi"/>
          <w:szCs w:val="22"/>
          <w:lang w:val="it-IT"/>
        </w:rPr>
        <w:t>–</w:t>
      </w:r>
      <w:r w:rsidRPr="00A81D54">
        <w:rPr>
          <w:rFonts w:asciiTheme="minorHAnsi" w:hAnsiTheme="minorHAnsi"/>
          <w:szCs w:val="22"/>
          <w:lang w:val="it-IT"/>
        </w:rPr>
        <w:t xml:space="preserve"> come i </w:t>
      </w:r>
      <w:r w:rsidRPr="00574611">
        <w:rPr>
          <w:rFonts w:asciiTheme="minorHAnsi" w:hAnsiTheme="minorHAnsi"/>
          <w:szCs w:val="22"/>
          <w:lang w:val="it-IT"/>
        </w:rPr>
        <w:t xml:space="preserve">merli o i tordi </w:t>
      </w:r>
      <w:r w:rsidR="00574611">
        <w:rPr>
          <w:rFonts w:asciiTheme="minorHAnsi" w:hAnsiTheme="minorHAnsi"/>
          <w:szCs w:val="22"/>
          <w:lang w:val="it-IT"/>
        </w:rPr>
        <w:t>bottacci</w:t>
      </w:r>
      <w:r w:rsidRPr="00A81D54">
        <w:rPr>
          <w:rFonts w:asciiTheme="minorHAnsi" w:hAnsiTheme="minorHAnsi"/>
          <w:szCs w:val="22"/>
          <w:lang w:val="it-IT"/>
        </w:rPr>
        <w:t xml:space="preserve"> </w:t>
      </w:r>
      <w:r w:rsidR="004F506D">
        <w:rPr>
          <w:rFonts w:asciiTheme="minorHAnsi" w:hAnsiTheme="minorHAnsi"/>
          <w:szCs w:val="22"/>
          <w:lang w:val="it-IT"/>
        </w:rPr>
        <w:t>–</w:t>
      </w:r>
      <w:r w:rsidRPr="00A81D54">
        <w:rPr>
          <w:rFonts w:asciiTheme="minorHAnsi" w:hAnsiTheme="minorHAnsi"/>
          <w:szCs w:val="22"/>
          <w:lang w:val="it-IT"/>
        </w:rPr>
        <w:t xml:space="preserve"> </w:t>
      </w:r>
      <w:r w:rsidR="004F506D">
        <w:rPr>
          <w:rFonts w:asciiTheme="minorHAnsi" w:hAnsiTheme="minorHAnsi"/>
          <w:szCs w:val="22"/>
          <w:lang w:val="it-IT"/>
        </w:rPr>
        <w:t xml:space="preserve">a cui si </w:t>
      </w:r>
      <w:r w:rsidRPr="00A81D54">
        <w:rPr>
          <w:rFonts w:asciiTheme="minorHAnsi" w:hAnsiTheme="minorHAnsi"/>
          <w:szCs w:val="22"/>
          <w:lang w:val="it-IT"/>
        </w:rPr>
        <w:t>contrappone una ricca diversità nei frutteti</w:t>
      </w:r>
      <w:r w:rsidR="004F506D">
        <w:rPr>
          <w:rFonts w:asciiTheme="minorHAnsi" w:hAnsiTheme="minorHAnsi"/>
          <w:szCs w:val="22"/>
          <w:lang w:val="it-IT"/>
        </w:rPr>
        <w:t xml:space="preserve"> tradizionali:</w:t>
      </w:r>
      <w:r w:rsidRPr="00A81D54">
        <w:rPr>
          <w:rFonts w:asciiTheme="minorHAnsi" w:hAnsiTheme="minorHAnsi"/>
          <w:szCs w:val="22"/>
          <w:lang w:val="it-IT"/>
        </w:rPr>
        <w:t xml:space="preserve"> </w:t>
      </w:r>
      <w:r w:rsidR="004F506D">
        <w:rPr>
          <w:rFonts w:asciiTheme="minorHAnsi" w:hAnsiTheme="minorHAnsi"/>
          <w:szCs w:val="22"/>
          <w:lang w:val="it-IT"/>
        </w:rPr>
        <w:t xml:space="preserve">il </w:t>
      </w:r>
      <w:r w:rsidRPr="00A81D54">
        <w:rPr>
          <w:rFonts w:asciiTheme="minorHAnsi" w:hAnsiTheme="minorHAnsi"/>
          <w:szCs w:val="22"/>
          <w:lang w:val="it-IT"/>
        </w:rPr>
        <w:t xml:space="preserve">picchio rosso maggiore, </w:t>
      </w:r>
      <w:r w:rsidR="004F506D">
        <w:rPr>
          <w:rFonts w:asciiTheme="minorHAnsi" w:hAnsiTheme="minorHAnsi"/>
          <w:szCs w:val="22"/>
          <w:lang w:val="it-IT"/>
        </w:rPr>
        <w:t xml:space="preserve">ad esempio, </w:t>
      </w:r>
      <w:r w:rsidRPr="00A81D54">
        <w:rPr>
          <w:rFonts w:asciiTheme="minorHAnsi" w:hAnsiTheme="minorHAnsi"/>
          <w:szCs w:val="22"/>
          <w:lang w:val="it-IT"/>
        </w:rPr>
        <w:t xml:space="preserve">la beccaccia e </w:t>
      </w:r>
      <w:r w:rsidR="004F506D">
        <w:rPr>
          <w:rFonts w:asciiTheme="minorHAnsi" w:hAnsiTheme="minorHAnsi"/>
          <w:szCs w:val="22"/>
          <w:lang w:val="it-IT"/>
        </w:rPr>
        <w:t>il l</w:t>
      </w:r>
      <w:r w:rsidR="004F506D" w:rsidRPr="004F506D">
        <w:rPr>
          <w:rFonts w:asciiTheme="minorHAnsi" w:hAnsiTheme="minorHAnsi"/>
          <w:szCs w:val="22"/>
          <w:lang w:val="it-IT"/>
        </w:rPr>
        <w:t xml:space="preserve">uì </w:t>
      </w:r>
      <w:r w:rsidR="004F506D">
        <w:rPr>
          <w:rFonts w:asciiTheme="minorHAnsi" w:hAnsiTheme="minorHAnsi"/>
          <w:szCs w:val="22"/>
          <w:lang w:val="it-IT"/>
        </w:rPr>
        <w:t>p</w:t>
      </w:r>
      <w:r w:rsidR="004F506D" w:rsidRPr="004F506D">
        <w:rPr>
          <w:rFonts w:asciiTheme="minorHAnsi" w:hAnsiTheme="minorHAnsi"/>
          <w:szCs w:val="22"/>
          <w:lang w:val="it-IT"/>
        </w:rPr>
        <w:t>iccolo</w:t>
      </w:r>
      <w:r w:rsidRPr="00A81D54">
        <w:rPr>
          <w:rFonts w:asciiTheme="minorHAnsi" w:hAnsiTheme="minorHAnsi"/>
          <w:szCs w:val="22"/>
          <w:lang w:val="it-IT"/>
        </w:rPr>
        <w:t xml:space="preserve">, fino </w:t>
      </w:r>
      <w:r w:rsidR="004F506D">
        <w:rPr>
          <w:rFonts w:asciiTheme="minorHAnsi" w:hAnsiTheme="minorHAnsi"/>
          <w:szCs w:val="22"/>
          <w:lang w:val="it-IT"/>
        </w:rPr>
        <w:t xml:space="preserve">ad arrivare a </w:t>
      </w:r>
      <w:r w:rsidRPr="00A81D54">
        <w:rPr>
          <w:rFonts w:asciiTheme="minorHAnsi" w:hAnsiTheme="minorHAnsi"/>
          <w:szCs w:val="22"/>
          <w:lang w:val="it-IT"/>
        </w:rPr>
        <w:t xml:space="preserve">specie a rischio di estinzione </w:t>
      </w:r>
      <w:r w:rsidR="004F506D">
        <w:rPr>
          <w:rFonts w:asciiTheme="minorHAnsi" w:hAnsiTheme="minorHAnsi"/>
          <w:szCs w:val="22"/>
          <w:lang w:val="it-IT"/>
        </w:rPr>
        <w:t>come lo</w:t>
      </w:r>
      <w:r w:rsidRPr="00A81D54">
        <w:rPr>
          <w:rFonts w:asciiTheme="minorHAnsi" w:hAnsiTheme="minorHAnsi"/>
          <w:szCs w:val="22"/>
          <w:lang w:val="it-IT"/>
        </w:rPr>
        <w:t xml:space="preserve"> zigolo giallo, </w:t>
      </w:r>
      <w:r w:rsidR="004F506D">
        <w:rPr>
          <w:rFonts w:asciiTheme="minorHAnsi" w:hAnsiTheme="minorHAnsi"/>
          <w:szCs w:val="22"/>
          <w:lang w:val="it-IT"/>
        </w:rPr>
        <w:t>l’</w:t>
      </w:r>
      <w:r w:rsidRPr="00A81D54">
        <w:rPr>
          <w:rFonts w:asciiTheme="minorHAnsi" w:hAnsiTheme="minorHAnsi"/>
          <w:szCs w:val="22"/>
          <w:lang w:val="it-IT"/>
        </w:rPr>
        <w:t xml:space="preserve">averla piccola e </w:t>
      </w:r>
      <w:r w:rsidR="004F506D">
        <w:rPr>
          <w:rFonts w:asciiTheme="minorHAnsi" w:hAnsiTheme="minorHAnsi"/>
          <w:szCs w:val="22"/>
          <w:lang w:val="it-IT"/>
        </w:rPr>
        <w:t xml:space="preserve">lo </w:t>
      </w:r>
      <w:r w:rsidRPr="00125D69">
        <w:rPr>
          <w:rFonts w:asciiTheme="minorHAnsi" w:hAnsiTheme="minorHAnsi"/>
          <w:szCs w:val="22"/>
          <w:lang w:val="it-IT"/>
        </w:rPr>
        <w:t>zigolo muciatto</w:t>
      </w:r>
      <w:r w:rsidR="00447505" w:rsidRPr="00125D69">
        <w:rPr>
          <w:rFonts w:asciiTheme="minorHAnsi" w:hAnsiTheme="minorHAnsi"/>
          <w:szCs w:val="22"/>
          <w:lang w:val="it-IT"/>
        </w:rPr>
        <w:t xml:space="preserve">. </w:t>
      </w:r>
      <w:r w:rsidR="00447505">
        <w:rPr>
          <w:rFonts w:asciiTheme="minorHAnsi" w:hAnsiTheme="minorHAnsi"/>
          <w:szCs w:val="22"/>
          <w:lang w:val="it-IT"/>
        </w:rPr>
        <w:t xml:space="preserve">E </w:t>
      </w:r>
      <w:r w:rsidR="004F506D">
        <w:rPr>
          <w:rFonts w:asciiTheme="minorHAnsi" w:hAnsiTheme="minorHAnsi"/>
          <w:szCs w:val="22"/>
          <w:lang w:val="it-IT"/>
        </w:rPr>
        <w:t>n</w:t>
      </w:r>
      <w:r w:rsidR="004F506D" w:rsidRPr="004F506D">
        <w:rPr>
          <w:rFonts w:asciiTheme="minorHAnsi" w:hAnsiTheme="minorHAnsi"/>
          <w:szCs w:val="22"/>
          <w:lang w:val="it-IT"/>
        </w:rPr>
        <w:t>on solo le api selvatiche, ma anche altri insetti impollinatori sono stati trovati in una diversità molto più elevata nei frutteti, così come gli invertebrati e le piante vascolari.</w:t>
      </w:r>
    </w:p>
    <w:p w14:paraId="21C7DAB2" w14:textId="508BE506" w:rsidR="004F506D" w:rsidRDefault="004F506D" w:rsidP="00A81D54">
      <w:pPr>
        <w:jc w:val="both"/>
        <w:rPr>
          <w:rFonts w:asciiTheme="minorHAnsi" w:hAnsiTheme="minorHAnsi"/>
          <w:szCs w:val="22"/>
          <w:lang w:val="it-IT"/>
        </w:rPr>
      </w:pPr>
      <w:r w:rsidRPr="004F506D">
        <w:rPr>
          <w:rFonts w:asciiTheme="minorHAnsi" w:hAnsiTheme="minorHAnsi"/>
          <w:szCs w:val="22"/>
          <w:lang w:val="it-IT"/>
        </w:rPr>
        <w:t xml:space="preserve">Questi risultati non sono inaspettati, le </w:t>
      </w:r>
      <w:r>
        <w:rPr>
          <w:rFonts w:asciiTheme="minorHAnsi" w:hAnsiTheme="minorHAnsi"/>
          <w:szCs w:val="22"/>
          <w:lang w:val="it-IT"/>
        </w:rPr>
        <w:t xml:space="preserve">particolari </w:t>
      </w:r>
      <w:r w:rsidRPr="004F506D">
        <w:rPr>
          <w:rFonts w:asciiTheme="minorHAnsi" w:hAnsiTheme="minorHAnsi"/>
          <w:szCs w:val="22"/>
          <w:lang w:val="it-IT"/>
        </w:rPr>
        <w:t xml:space="preserve">caratteristiche </w:t>
      </w:r>
      <w:r>
        <w:rPr>
          <w:rFonts w:asciiTheme="minorHAnsi" w:hAnsiTheme="minorHAnsi"/>
          <w:szCs w:val="22"/>
          <w:lang w:val="it-IT"/>
        </w:rPr>
        <w:t xml:space="preserve">dei frutteti tradizionali offrono </w:t>
      </w:r>
      <w:r w:rsidR="00690027">
        <w:rPr>
          <w:rFonts w:asciiTheme="minorHAnsi" w:hAnsiTheme="minorHAnsi"/>
          <w:szCs w:val="22"/>
          <w:lang w:val="it-IT"/>
        </w:rPr>
        <w:t xml:space="preserve">infatti le </w:t>
      </w:r>
      <w:r w:rsidRPr="004F506D">
        <w:rPr>
          <w:rFonts w:asciiTheme="minorHAnsi" w:hAnsiTheme="minorHAnsi"/>
          <w:szCs w:val="22"/>
          <w:lang w:val="it-IT"/>
        </w:rPr>
        <w:t>condizioni ideali per un</w:t>
      </w:r>
      <w:r>
        <w:rPr>
          <w:rFonts w:asciiTheme="minorHAnsi" w:hAnsiTheme="minorHAnsi"/>
          <w:szCs w:val="22"/>
          <w:lang w:val="it-IT"/>
        </w:rPr>
        <w:t xml:space="preserve">’ampia </w:t>
      </w:r>
      <w:r w:rsidRPr="004F506D">
        <w:rPr>
          <w:rFonts w:asciiTheme="minorHAnsi" w:hAnsiTheme="minorHAnsi"/>
          <w:szCs w:val="22"/>
          <w:lang w:val="it-IT"/>
        </w:rPr>
        <w:t>diversità</w:t>
      </w:r>
      <w:r>
        <w:rPr>
          <w:rFonts w:asciiTheme="minorHAnsi" w:hAnsiTheme="minorHAnsi"/>
          <w:szCs w:val="22"/>
          <w:lang w:val="it-IT"/>
        </w:rPr>
        <w:t xml:space="preserve"> di specie</w:t>
      </w:r>
      <w:r w:rsidRPr="004F506D">
        <w:rPr>
          <w:rFonts w:asciiTheme="minorHAnsi" w:hAnsiTheme="minorHAnsi"/>
          <w:szCs w:val="22"/>
          <w:lang w:val="it-IT"/>
        </w:rPr>
        <w:t xml:space="preserve">: gli alberi con tronchi e </w:t>
      </w:r>
      <w:r>
        <w:rPr>
          <w:rFonts w:asciiTheme="minorHAnsi" w:hAnsiTheme="minorHAnsi"/>
          <w:szCs w:val="22"/>
          <w:lang w:val="it-IT"/>
        </w:rPr>
        <w:t>chiome</w:t>
      </w:r>
      <w:r w:rsidRPr="004F506D">
        <w:rPr>
          <w:rFonts w:asciiTheme="minorHAnsi" w:hAnsiTheme="minorHAnsi"/>
          <w:szCs w:val="22"/>
          <w:lang w:val="it-IT"/>
        </w:rPr>
        <w:t xml:space="preserve"> </w:t>
      </w:r>
      <w:r>
        <w:rPr>
          <w:rFonts w:asciiTheme="minorHAnsi" w:hAnsiTheme="minorHAnsi"/>
          <w:szCs w:val="22"/>
          <w:lang w:val="it-IT"/>
        </w:rPr>
        <w:t xml:space="preserve">ampi </w:t>
      </w:r>
      <w:r w:rsidRPr="004F506D">
        <w:rPr>
          <w:rFonts w:asciiTheme="minorHAnsi" w:hAnsiTheme="minorHAnsi"/>
          <w:szCs w:val="22"/>
          <w:lang w:val="it-IT"/>
        </w:rPr>
        <w:t>sono habitat prezios</w:t>
      </w:r>
      <w:r>
        <w:rPr>
          <w:rFonts w:asciiTheme="minorHAnsi" w:hAnsiTheme="minorHAnsi"/>
          <w:szCs w:val="22"/>
          <w:lang w:val="it-IT"/>
        </w:rPr>
        <w:t>i</w:t>
      </w:r>
      <w:r w:rsidRPr="004F506D">
        <w:rPr>
          <w:rFonts w:asciiTheme="minorHAnsi" w:hAnsiTheme="minorHAnsi"/>
          <w:szCs w:val="22"/>
          <w:lang w:val="it-IT"/>
        </w:rPr>
        <w:t xml:space="preserve"> per le specie </w:t>
      </w:r>
      <w:r w:rsidR="000B3C1D">
        <w:rPr>
          <w:rFonts w:asciiTheme="minorHAnsi" w:hAnsiTheme="minorHAnsi"/>
          <w:szCs w:val="22"/>
          <w:lang w:val="it-IT"/>
        </w:rPr>
        <w:t>forestali</w:t>
      </w:r>
      <w:r w:rsidRPr="004F506D">
        <w:rPr>
          <w:rFonts w:asciiTheme="minorHAnsi" w:hAnsiTheme="minorHAnsi"/>
          <w:szCs w:val="22"/>
          <w:lang w:val="it-IT"/>
        </w:rPr>
        <w:t xml:space="preserve">, </w:t>
      </w:r>
      <w:r w:rsidR="000B3C1D">
        <w:rPr>
          <w:rFonts w:asciiTheme="minorHAnsi" w:hAnsiTheme="minorHAnsi"/>
          <w:szCs w:val="22"/>
          <w:lang w:val="it-IT"/>
        </w:rPr>
        <w:t xml:space="preserve">mentre il suolo </w:t>
      </w:r>
      <w:r w:rsidRPr="004F506D">
        <w:rPr>
          <w:rFonts w:asciiTheme="minorHAnsi" w:hAnsiTheme="minorHAnsi"/>
          <w:szCs w:val="22"/>
          <w:lang w:val="it-IT"/>
        </w:rPr>
        <w:t xml:space="preserve">per lo più </w:t>
      </w:r>
      <w:r>
        <w:rPr>
          <w:rFonts w:asciiTheme="minorHAnsi" w:hAnsiTheme="minorHAnsi"/>
          <w:szCs w:val="22"/>
          <w:lang w:val="it-IT"/>
        </w:rPr>
        <w:t>sfalciat</w:t>
      </w:r>
      <w:r w:rsidR="000B3C1D">
        <w:rPr>
          <w:rFonts w:asciiTheme="minorHAnsi" w:hAnsiTheme="minorHAnsi"/>
          <w:szCs w:val="22"/>
          <w:lang w:val="it-IT"/>
        </w:rPr>
        <w:t>o</w:t>
      </w:r>
      <w:r w:rsidRPr="004F506D">
        <w:rPr>
          <w:rFonts w:asciiTheme="minorHAnsi" w:hAnsiTheme="minorHAnsi"/>
          <w:szCs w:val="22"/>
          <w:lang w:val="it-IT"/>
        </w:rPr>
        <w:t xml:space="preserve"> o </w:t>
      </w:r>
      <w:r>
        <w:rPr>
          <w:rFonts w:asciiTheme="minorHAnsi" w:hAnsiTheme="minorHAnsi"/>
          <w:szCs w:val="22"/>
          <w:lang w:val="it-IT"/>
        </w:rPr>
        <w:t xml:space="preserve">a pascolo </w:t>
      </w:r>
      <w:r w:rsidR="00690027">
        <w:rPr>
          <w:rFonts w:asciiTheme="minorHAnsi" w:hAnsiTheme="minorHAnsi"/>
          <w:szCs w:val="22"/>
          <w:lang w:val="it-IT"/>
        </w:rPr>
        <w:t>è</w:t>
      </w:r>
      <w:r w:rsidR="000B3C1D">
        <w:rPr>
          <w:rFonts w:asciiTheme="minorHAnsi" w:hAnsiTheme="minorHAnsi"/>
          <w:szCs w:val="22"/>
          <w:lang w:val="it-IT"/>
        </w:rPr>
        <w:t xml:space="preserve"> </w:t>
      </w:r>
      <w:r w:rsidR="00690027">
        <w:rPr>
          <w:rFonts w:asciiTheme="minorHAnsi" w:hAnsiTheme="minorHAnsi"/>
          <w:szCs w:val="22"/>
          <w:lang w:val="it-IT"/>
        </w:rPr>
        <w:t xml:space="preserve">utile </w:t>
      </w:r>
      <w:r w:rsidR="000B3C1D">
        <w:rPr>
          <w:rFonts w:asciiTheme="minorHAnsi" w:hAnsiTheme="minorHAnsi"/>
          <w:szCs w:val="22"/>
          <w:lang w:val="it-IT"/>
        </w:rPr>
        <w:t xml:space="preserve">per </w:t>
      </w:r>
      <w:r w:rsidRPr="004F506D">
        <w:rPr>
          <w:rFonts w:asciiTheme="minorHAnsi" w:hAnsiTheme="minorHAnsi"/>
          <w:szCs w:val="22"/>
          <w:lang w:val="it-IT"/>
        </w:rPr>
        <w:t xml:space="preserve">le specie </w:t>
      </w:r>
      <w:r w:rsidR="000B3C1D">
        <w:rPr>
          <w:rFonts w:asciiTheme="minorHAnsi" w:hAnsiTheme="minorHAnsi"/>
          <w:szCs w:val="22"/>
          <w:lang w:val="it-IT"/>
        </w:rPr>
        <w:t xml:space="preserve">che solitamente vivono in </w:t>
      </w:r>
      <w:r w:rsidR="00A25214">
        <w:rPr>
          <w:rFonts w:asciiTheme="minorHAnsi" w:hAnsiTheme="minorHAnsi"/>
          <w:szCs w:val="22"/>
          <w:lang w:val="it-IT"/>
        </w:rPr>
        <w:t xml:space="preserve">ambienti </w:t>
      </w:r>
      <w:r w:rsidR="000B3C1D">
        <w:rPr>
          <w:rFonts w:asciiTheme="minorHAnsi" w:hAnsiTheme="minorHAnsi"/>
          <w:szCs w:val="22"/>
          <w:lang w:val="it-IT"/>
        </w:rPr>
        <w:t>prat</w:t>
      </w:r>
      <w:r w:rsidR="00A25214">
        <w:rPr>
          <w:rFonts w:asciiTheme="minorHAnsi" w:hAnsiTheme="minorHAnsi"/>
          <w:szCs w:val="22"/>
          <w:lang w:val="it-IT"/>
        </w:rPr>
        <w:t>ivi</w:t>
      </w:r>
      <w:r w:rsidRPr="004F506D">
        <w:rPr>
          <w:rFonts w:asciiTheme="minorHAnsi" w:hAnsiTheme="minorHAnsi"/>
          <w:szCs w:val="22"/>
          <w:lang w:val="it-IT"/>
        </w:rPr>
        <w:t xml:space="preserve">; </w:t>
      </w:r>
      <w:r w:rsidR="000B3C1D">
        <w:rPr>
          <w:rFonts w:asciiTheme="minorHAnsi" w:hAnsiTheme="minorHAnsi"/>
          <w:szCs w:val="22"/>
          <w:lang w:val="it-IT"/>
        </w:rPr>
        <w:t xml:space="preserve">i frutteti tradizionali, </w:t>
      </w:r>
      <w:r w:rsidRPr="004F506D">
        <w:rPr>
          <w:rFonts w:asciiTheme="minorHAnsi" w:hAnsiTheme="minorHAnsi"/>
          <w:szCs w:val="22"/>
          <w:lang w:val="it-IT"/>
        </w:rPr>
        <w:t>inoltre, sono spesso circondati da siepi o muri a secco</w:t>
      </w:r>
      <w:r w:rsidR="000B3C1D">
        <w:rPr>
          <w:rFonts w:asciiTheme="minorHAnsi" w:hAnsiTheme="minorHAnsi"/>
          <w:szCs w:val="22"/>
          <w:lang w:val="it-IT"/>
        </w:rPr>
        <w:t xml:space="preserve"> </w:t>
      </w:r>
      <w:r w:rsidRPr="004F506D">
        <w:rPr>
          <w:rFonts w:asciiTheme="minorHAnsi" w:hAnsiTheme="minorHAnsi"/>
          <w:szCs w:val="22"/>
          <w:lang w:val="it-IT"/>
        </w:rPr>
        <w:t>che favoriscono anch</w:t>
      </w:r>
      <w:r w:rsidR="000B3C1D">
        <w:rPr>
          <w:rFonts w:asciiTheme="minorHAnsi" w:hAnsiTheme="minorHAnsi"/>
          <w:szCs w:val="22"/>
          <w:lang w:val="it-IT"/>
        </w:rPr>
        <w:t>’</w:t>
      </w:r>
      <w:r w:rsidRPr="004F506D">
        <w:rPr>
          <w:rFonts w:asciiTheme="minorHAnsi" w:hAnsiTheme="minorHAnsi"/>
          <w:szCs w:val="22"/>
          <w:lang w:val="it-IT"/>
        </w:rPr>
        <w:t xml:space="preserve">essi la biodiversità. </w:t>
      </w:r>
      <w:r w:rsidR="000B3C1D">
        <w:rPr>
          <w:rFonts w:asciiTheme="minorHAnsi" w:hAnsiTheme="minorHAnsi"/>
          <w:szCs w:val="22"/>
          <w:lang w:val="it-IT"/>
        </w:rPr>
        <w:t>“</w:t>
      </w:r>
      <w:r w:rsidRPr="004F506D">
        <w:rPr>
          <w:rFonts w:asciiTheme="minorHAnsi" w:hAnsiTheme="minorHAnsi"/>
          <w:szCs w:val="22"/>
          <w:lang w:val="it-IT"/>
        </w:rPr>
        <w:t xml:space="preserve">Questi dati rendono </w:t>
      </w:r>
      <w:r w:rsidR="000B3C1D">
        <w:rPr>
          <w:rFonts w:asciiTheme="minorHAnsi" w:hAnsiTheme="minorHAnsi"/>
          <w:szCs w:val="22"/>
          <w:lang w:val="it-IT"/>
        </w:rPr>
        <w:t xml:space="preserve">ancora più evidente </w:t>
      </w:r>
      <w:r w:rsidRPr="004F506D">
        <w:rPr>
          <w:rFonts w:asciiTheme="minorHAnsi" w:hAnsiTheme="minorHAnsi"/>
          <w:szCs w:val="22"/>
          <w:lang w:val="it-IT"/>
        </w:rPr>
        <w:t>la perdita</w:t>
      </w:r>
      <w:r w:rsidR="009A2D79">
        <w:rPr>
          <w:rFonts w:asciiTheme="minorHAnsi" w:hAnsiTheme="minorHAnsi"/>
          <w:szCs w:val="22"/>
          <w:lang w:val="it-IT"/>
        </w:rPr>
        <w:t xml:space="preserve"> </w:t>
      </w:r>
      <w:r w:rsidR="000B3C1D">
        <w:rPr>
          <w:rFonts w:asciiTheme="minorHAnsi" w:hAnsiTheme="minorHAnsi"/>
          <w:szCs w:val="22"/>
          <w:lang w:val="it-IT"/>
        </w:rPr>
        <w:t xml:space="preserve">– non solo paesaggistica – causata dal fatto che i frutteti tradizionali </w:t>
      </w:r>
      <w:r w:rsidRPr="004F506D">
        <w:rPr>
          <w:rFonts w:asciiTheme="minorHAnsi" w:hAnsiTheme="minorHAnsi"/>
          <w:szCs w:val="22"/>
          <w:lang w:val="it-IT"/>
        </w:rPr>
        <w:t>stiano diventando sempre più rari, soppiantati da forme di coltivazione più intensive e dall</w:t>
      </w:r>
      <w:r w:rsidR="000B3C1D">
        <w:rPr>
          <w:rFonts w:asciiTheme="minorHAnsi" w:hAnsiTheme="minorHAnsi"/>
          <w:szCs w:val="22"/>
          <w:lang w:val="it-IT"/>
        </w:rPr>
        <w:t>’</w:t>
      </w:r>
      <w:r w:rsidRPr="004F506D">
        <w:rPr>
          <w:rFonts w:asciiTheme="minorHAnsi" w:hAnsiTheme="minorHAnsi"/>
          <w:szCs w:val="22"/>
          <w:lang w:val="it-IT"/>
        </w:rPr>
        <w:t>urbanizzazione in espansione", sottolinea</w:t>
      </w:r>
      <w:r w:rsidR="00384ACB">
        <w:rPr>
          <w:rFonts w:asciiTheme="minorHAnsi" w:hAnsiTheme="minorHAnsi"/>
          <w:szCs w:val="22"/>
          <w:lang w:val="it-IT"/>
        </w:rPr>
        <w:t xml:space="preserve"> Elia Guariento</w:t>
      </w:r>
      <w:r w:rsidRPr="004F506D">
        <w:rPr>
          <w:rFonts w:asciiTheme="minorHAnsi" w:hAnsiTheme="minorHAnsi"/>
          <w:szCs w:val="22"/>
          <w:lang w:val="it-IT"/>
        </w:rPr>
        <w:t xml:space="preserve">, </w:t>
      </w:r>
      <w:r w:rsidR="00384ACB">
        <w:rPr>
          <w:rFonts w:asciiTheme="minorHAnsi" w:hAnsiTheme="minorHAnsi"/>
          <w:szCs w:val="22"/>
          <w:lang w:val="it-IT"/>
        </w:rPr>
        <w:t xml:space="preserve">entomologo </w:t>
      </w:r>
      <w:r w:rsidRPr="004F506D">
        <w:rPr>
          <w:rFonts w:asciiTheme="minorHAnsi" w:hAnsiTheme="minorHAnsi"/>
          <w:szCs w:val="22"/>
          <w:lang w:val="it-IT"/>
        </w:rPr>
        <w:t xml:space="preserve">del Monitoraggio della </w:t>
      </w:r>
      <w:r w:rsidR="000B3C1D">
        <w:rPr>
          <w:rFonts w:asciiTheme="minorHAnsi" w:hAnsiTheme="minorHAnsi"/>
          <w:szCs w:val="22"/>
          <w:lang w:val="it-IT"/>
        </w:rPr>
        <w:t>B</w:t>
      </w:r>
      <w:r w:rsidRPr="004F506D">
        <w:rPr>
          <w:rFonts w:asciiTheme="minorHAnsi" w:hAnsiTheme="minorHAnsi"/>
          <w:szCs w:val="22"/>
          <w:lang w:val="it-IT"/>
        </w:rPr>
        <w:t xml:space="preserve">iodiversità Alto Adige. </w:t>
      </w:r>
      <w:r w:rsidR="000B3C1D">
        <w:rPr>
          <w:rFonts w:asciiTheme="minorHAnsi" w:hAnsiTheme="minorHAnsi"/>
          <w:szCs w:val="22"/>
          <w:lang w:val="it-IT"/>
        </w:rPr>
        <w:t>“</w:t>
      </w:r>
      <w:r w:rsidRPr="004F506D">
        <w:rPr>
          <w:rFonts w:asciiTheme="minorHAnsi" w:hAnsiTheme="minorHAnsi"/>
          <w:szCs w:val="22"/>
          <w:lang w:val="it-IT"/>
        </w:rPr>
        <w:t xml:space="preserve">Allo stesso tempo, </w:t>
      </w:r>
      <w:r w:rsidR="000B3C1D">
        <w:rPr>
          <w:rFonts w:asciiTheme="minorHAnsi" w:hAnsiTheme="minorHAnsi"/>
          <w:szCs w:val="22"/>
          <w:lang w:val="it-IT"/>
        </w:rPr>
        <w:t xml:space="preserve">questo tipo di </w:t>
      </w:r>
      <w:r w:rsidRPr="004F506D">
        <w:rPr>
          <w:rFonts w:asciiTheme="minorHAnsi" w:hAnsiTheme="minorHAnsi"/>
          <w:szCs w:val="22"/>
          <w:lang w:val="it-IT"/>
        </w:rPr>
        <w:t xml:space="preserve">frutteti </w:t>
      </w:r>
      <w:r w:rsidR="009A2D79">
        <w:rPr>
          <w:rFonts w:asciiTheme="minorHAnsi" w:hAnsiTheme="minorHAnsi"/>
          <w:szCs w:val="22"/>
          <w:lang w:val="it-IT"/>
        </w:rPr>
        <w:t>può</w:t>
      </w:r>
      <w:r w:rsidR="009A2D79" w:rsidRPr="004F506D">
        <w:rPr>
          <w:rFonts w:asciiTheme="minorHAnsi" w:hAnsiTheme="minorHAnsi"/>
          <w:szCs w:val="22"/>
          <w:lang w:val="it-IT"/>
        </w:rPr>
        <w:t xml:space="preserve"> </w:t>
      </w:r>
      <w:r w:rsidR="000B3C1D">
        <w:rPr>
          <w:rFonts w:asciiTheme="minorHAnsi" w:hAnsiTheme="minorHAnsi"/>
          <w:szCs w:val="22"/>
          <w:lang w:val="it-IT"/>
        </w:rPr>
        <w:t xml:space="preserve">diventare </w:t>
      </w:r>
      <w:r w:rsidRPr="004F506D">
        <w:rPr>
          <w:rFonts w:asciiTheme="minorHAnsi" w:hAnsiTheme="minorHAnsi"/>
          <w:szCs w:val="22"/>
          <w:lang w:val="it-IT"/>
        </w:rPr>
        <w:t>un modello</w:t>
      </w:r>
      <w:r w:rsidR="00A25214">
        <w:rPr>
          <w:rFonts w:asciiTheme="minorHAnsi" w:hAnsiTheme="minorHAnsi"/>
          <w:szCs w:val="22"/>
          <w:lang w:val="it-IT"/>
        </w:rPr>
        <w:t xml:space="preserve"> di riferimento</w:t>
      </w:r>
      <w:r w:rsidRPr="004F506D">
        <w:rPr>
          <w:rFonts w:asciiTheme="minorHAnsi" w:hAnsiTheme="minorHAnsi"/>
          <w:szCs w:val="22"/>
          <w:lang w:val="it-IT"/>
        </w:rPr>
        <w:t xml:space="preserve"> per sistemi di produzione </w:t>
      </w:r>
      <w:r w:rsidR="000B3C1D">
        <w:rPr>
          <w:rFonts w:asciiTheme="minorHAnsi" w:hAnsiTheme="minorHAnsi"/>
          <w:szCs w:val="22"/>
          <w:lang w:val="it-IT"/>
        </w:rPr>
        <w:t xml:space="preserve">più </w:t>
      </w:r>
      <w:r w:rsidRPr="004F506D">
        <w:rPr>
          <w:rFonts w:asciiTheme="minorHAnsi" w:hAnsiTheme="minorHAnsi"/>
          <w:szCs w:val="22"/>
          <w:lang w:val="it-IT"/>
        </w:rPr>
        <w:t>sostenibili</w:t>
      </w:r>
      <w:r w:rsidR="000B3C1D">
        <w:rPr>
          <w:rFonts w:asciiTheme="minorHAnsi" w:hAnsiTheme="minorHAnsi"/>
          <w:szCs w:val="22"/>
          <w:lang w:val="it-IT"/>
        </w:rPr>
        <w:t>”</w:t>
      </w:r>
      <w:r w:rsidRPr="004F506D">
        <w:rPr>
          <w:rFonts w:asciiTheme="minorHAnsi" w:hAnsiTheme="minorHAnsi"/>
          <w:szCs w:val="22"/>
          <w:lang w:val="it-IT"/>
        </w:rPr>
        <w:t>.</w:t>
      </w:r>
    </w:p>
    <w:p w14:paraId="5F01CDDA" w14:textId="63430A19" w:rsidR="000B3C1D" w:rsidRDefault="000B3C1D" w:rsidP="00A81D54">
      <w:pPr>
        <w:jc w:val="both"/>
        <w:rPr>
          <w:rFonts w:asciiTheme="minorHAnsi" w:hAnsiTheme="minorHAnsi"/>
          <w:szCs w:val="22"/>
          <w:lang w:val="it-IT"/>
        </w:rPr>
      </w:pPr>
    </w:p>
    <w:p w14:paraId="00D3C050" w14:textId="470D76D9" w:rsidR="00A81D54" w:rsidRPr="00447505" w:rsidRDefault="000B3C1D" w:rsidP="004A35F2">
      <w:pPr>
        <w:jc w:val="both"/>
        <w:rPr>
          <w:rFonts w:asciiTheme="minorHAnsi" w:hAnsiTheme="minorHAnsi"/>
          <w:szCs w:val="22"/>
          <w:lang w:val="it-IT"/>
        </w:rPr>
      </w:pPr>
      <w:r w:rsidRPr="000B3C1D">
        <w:rPr>
          <w:rFonts w:asciiTheme="minorHAnsi" w:hAnsiTheme="minorHAnsi"/>
          <w:szCs w:val="22"/>
          <w:lang w:val="it-IT"/>
        </w:rPr>
        <w:t xml:space="preserve">Le indagini nei </w:t>
      </w:r>
      <w:r>
        <w:rPr>
          <w:rFonts w:asciiTheme="minorHAnsi" w:hAnsiTheme="minorHAnsi"/>
          <w:szCs w:val="22"/>
          <w:lang w:val="it-IT"/>
        </w:rPr>
        <w:t xml:space="preserve">frutteti tradizionali hanno rappresentato un </w:t>
      </w:r>
      <w:r w:rsidRPr="000B3C1D">
        <w:rPr>
          <w:rFonts w:asciiTheme="minorHAnsi" w:hAnsiTheme="minorHAnsi"/>
          <w:szCs w:val="22"/>
          <w:lang w:val="it-IT"/>
        </w:rPr>
        <w:t>progetto speciale nell</w:t>
      </w:r>
      <w:r>
        <w:rPr>
          <w:rFonts w:asciiTheme="minorHAnsi" w:hAnsiTheme="minorHAnsi"/>
          <w:szCs w:val="22"/>
          <w:lang w:val="it-IT"/>
        </w:rPr>
        <w:t>’</w:t>
      </w:r>
      <w:r w:rsidRPr="000B3C1D">
        <w:rPr>
          <w:rFonts w:asciiTheme="minorHAnsi" w:hAnsiTheme="minorHAnsi"/>
          <w:szCs w:val="22"/>
          <w:lang w:val="it-IT"/>
        </w:rPr>
        <w:t xml:space="preserve">ambito del Monitoraggio della Biodiversità Alto Adige, </w:t>
      </w:r>
      <w:r w:rsidR="009A2D79">
        <w:rPr>
          <w:rFonts w:asciiTheme="minorHAnsi" w:hAnsiTheme="minorHAnsi"/>
          <w:szCs w:val="22"/>
          <w:lang w:val="it-IT"/>
        </w:rPr>
        <w:t xml:space="preserve">il progetto a lungo termine </w:t>
      </w:r>
      <w:r w:rsidRPr="000B3C1D">
        <w:rPr>
          <w:rFonts w:asciiTheme="minorHAnsi" w:hAnsiTheme="minorHAnsi"/>
          <w:szCs w:val="22"/>
          <w:lang w:val="it-IT"/>
        </w:rPr>
        <w:t xml:space="preserve">che dal 2019 esamina gli habitat più importanti della provincia </w:t>
      </w:r>
      <w:r>
        <w:rPr>
          <w:rFonts w:asciiTheme="minorHAnsi" w:hAnsiTheme="minorHAnsi"/>
          <w:szCs w:val="22"/>
          <w:lang w:val="it-IT"/>
        </w:rPr>
        <w:t xml:space="preserve">in relazione alla </w:t>
      </w:r>
      <w:r w:rsidRPr="000B3C1D">
        <w:rPr>
          <w:rFonts w:asciiTheme="minorHAnsi" w:hAnsiTheme="minorHAnsi"/>
          <w:szCs w:val="22"/>
          <w:lang w:val="it-IT"/>
        </w:rPr>
        <w:t>loro biodiversità. L</w:t>
      </w:r>
      <w:r w:rsidR="00041C28">
        <w:rPr>
          <w:rFonts w:asciiTheme="minorHAnsi" w:hAnsiTheme="minorHAnsi"/>
          <w:szCs w:val="22"/>
          <w:lang w:val="it-IT"/>
        </w:rPr>
        <w:t>’</w:t>
      </w:r>
      <w:r w:rsidRPr="000B3C1D">
        <w:rPr>
          <w:rFonts w:asciiTheme="minorHAnsi" w:hAnsiTheme="minorHAnsi"/>
          <w:szCs w:val="22"/>
          <w:lang w:val="it-IT"/>
        </w:rPr>
        <w:t xml:space="preserve">attenzione si concentra su gruppi di animali e piante che reagiscono con particolare rapidità ai cambiamenti ambientali: </w:t>
      </w:r>
      <w:r>
        <w:rPr>
          <w:rFonts w:asciiTheme="minorHAnsi" w:hAnsiTheme="minorHAnsi"/>
          <w:szCs w:val="22"/>
          <w:lang w:val="it-IT"/>
        </w:rPr>
        <w:t>c</w:t>
      </w:r>
      <w:r w:rsidRPr="000B3C1D">
        <w:rPr>
          <w:rFonts w:asciiTheme="minorHAnsi" w:hAnsiTheme="minorHAnsi"/>
          <w:szCs w:val="22"/>
          <w:lang w:val="it-IT"/>
        </w:rPr>
        <w:t xml:space="preserve">avallette, farfalle, uccelli, pipistrelli e piante vascolari. Come gruppo aggiuntivo, sono state studiate le api selvatiche nei frutteti e nei meleti </w:t>
      </w:r>
      <w:r w:rsidR="009A2D79">
        <w:rPr>
          <w:rFonts w:asciiTheme="minorHAnsi" w:hAnsiTheme="minorHAnsi"/>
          <w:szCs w:val="22"/>
          <w:lang w:val="it-IT"/>
        </w:rPr>
        <w:t>intensivi</w:t>
      </w:r>
      <w:r w:rsidRPr="000B3C1D">
        <w:rPr>
          <w:rFonts w:asciiTheme="minorHAnsi" w:hAnsiTheme="minorHAnsi"/>
          <w:szCs w:val="22"/>
          <w:lang w:val="it-IT"/>
        </w:rPr>
        <w:t>.</w:t>
      </w:r>
    </w:p>
    <w:p w14:paraId="671964EE" w14:textId="77777777" w:rsidR="00DF6D49" w:rsidRPr="00447505" w:rsidRDefault="00DF6D49" w:rsidP="009770F3">
      <w:pPr>
        <w:rPr>
          <w:rFonts w:asciiTheme="minorHAnsi" w:hAnsiTheme="minorHAnsi"/>
          <w:bCs/>
          <w:szCs w:val="22"/>
          <w:lang w:val="it-IT"/>
        </w:rPr>
      </w:pPr>
    </w:p>
    <w:bookmarkEnd w:id="0"/>
    <w:bookmarkEnd w:id="1"/>
    <w:p w14:paraId="4BF950A3" w14:textId="361E538C" w:rsidR="00C52F89" w:rsidRPr="007D5014" w:rsidRDefault="000B3C1D" w:rsidP="00C52F89">
      <w:pPr>
        <w:autoSpaceDE w:val="0"/>
        <w:autoSpaceDN w:val="0"/>
        <w:adjustRightInd w:val="0"/>
        <w:rPr>
          <w:rFonts w:asciiTheme="minorHAnsi" w:eastAsia="Cambria" w:hAnsiTheme="minorHAnsi"/>
          <w:szCs w:val="22"/>
          <w:lang w:eastAsia="it-IT"/>
        </w:rPr>
      </w:pPr>
      <w:r>
        <w:rPr>
          <w:rFonts w:asciiTheme="minorHAnsi" w:hAnsiTheme="minorHAnsi"/>
          <w:szCs w:val="22"/>
          <w:lang w:eastAsia="it-IT"/>
        </w:rPr>
        <w:t>Bolzano</w:t>
      </w:r>
      <w:r w:rsidR="00C52F89" w:rsidRPr="007D5014">
        <w:rPr>
          <w:rFonts w:asciiTheme="minorHAnsi" w:hAnsiTheme="minorHAnsi"/>
          <w:szCs w:val="22"/>
          <w:lang w:eastAsia="it-IT"/>
        </w:rPr>
        <w:t xml:space="preserve">, </w:t>
      </w:r>
      <w:r w:rsidR="00B447E8">
        <w:rPr>
          <w:rFonts w:asciiTheme="minorHAnsi" w:hAnsiTheme="minorHAnsi"/>
          <w:szCs w:val="22"/>
          <w:lang w:eastAsia="it-IT"/>
        </w:rPr>
        <w:t>09</w:t>
      </w:r>
      <w:r w:rsidR="00496B30" w:rsidRPr="007D5014">
        <w:rPr>
          <w:rFonts w:asciiTheme="minorHAnsi" w:hAnsiTheme="minorHAnsi"/>
          <w:szCs w:val="22"/>
          <w:lang w:eastAsia="it-IT"/>
        </w:rPr>
        <w:t>.</w:t>
      </w:r>
      <w:r w:rsidR="00B447E8">
        <w:rPr>
          <w:rFonts w:asciiTheme="minorHAnsi" w:hAnsiTheme="minorHAnsi"/>
          <w:szCs w:val="22"/>
          <w:lang w:eastAsia="it-IT"/>
        </w:rPr>
        <w:t>11</w:t>
      </w:r>
      <w:r w:rsidR="00967732" w:rsidRPr="007D5014">
        <w:rPr>
          <w:rFonts w:asciiTheme="minorHAnsi" w:hAnsiTheme="minorHAnsi"/>
          <w:szCs w:val="22"/>
          <w:lang w:eastAsia="it-IT"/>
        </w:rPr>
        <w:t>.202</w:t>
      </w:r>
      <w:r w:rsidR="007E2634">
        <w:rPr>
          <w:rFonts w:asciiTheme="minorHAnsi" w:hAnsiTheme="minorHAnsi"/>
          <w:szCs w:val="22"/>
          <w:lang w:eastAsia="it-IT"/>
        </w:rPr>
        <w:t>2</w:t>
      </w:r>
    </w:p>
    <w:p w14:paraId="3697575B" w14:textId="77777777" w:rsidR="00C52F89" w:rsidRPr="007D5014" w:rsidRDefault="00C52F89" w:rsidP="00C52F89">
      <w:pPr>
        <w:autoSpaceDE w:val="0"/>
        <w:autoSpaceDN w:val="0"/>
        <w:adjustRightInd w:val="0"/>
        <w:rPr>
          <w:rFonts w:asciiTheme="minorHAnsi" w:eastAsia="Cambria" w:hAnsiTheme="minorHAnsi"/>
          <w:szCs w:val="22"/>
          <w:lang w:eastAsia="it-IT"/>
        </w:rPr>
      </w:pPr>
    </w:p>
    <w:p w14:paraId="6078E46D" w14:textId="2B4C4754" w:rsidR="00DA44A0" w:rsidRPr="002A5E1E" w:rsidRDefault="000B3C1D" w:rsidP="00CE1D0D">
      <w:pPr>
        <w:rPr>
          <w:rFonts w:ascii="Calibri" w:hAnsi="Calibri"/>
          <w:b/>
          <w:iCs/>
          <w:szCs w:val="22"/>
        </w:rPr>
      </w:pPr>
      <w:r w:rsidRPr="002A5E1E">
        <w:rPr>
          <w:rFonts w:ascii="Calibri" w:hAnsi="Calibri"/>
          <w:b/>
          <w:i/>
          <w:szCs w:val="22"/>
        </w:rPr>
        <w:t>Contatto</w:t>
      </w:r>
      <w:r w:rsidR="003750AA" w:rsidRPr="002A5E1E">
        <w:rPr>
          <w:rFonts w:ascii="Calibri" w:hAnsi="Calibri"/>
          <w:b/>
          <w:i/>
          <w:szCs w:val="22"/>
        </w:rPr>
        <w:t xml:space="preserve">: </w:t>
      </w:r>
      <w:r w:rsidR="002A5E1E" w:rsidRPr="002A5E1E">
        <w:rPr>
          <w:rFonts w:ascii="Calibri" w:hAnsi="Calibri"/>
          <w:bCs/>
          <w:iCs/>
          <w:szCs w:val="22"/>
        </w:rPr>
        <w:t xml:space="preserve">Giovanni Blandino, </w:t>
      </w:r>
      <w:hyperlink r:id="rId11" w:history="1">
        <w:r w:rsidR="002A5E1E" w:rsidRPr="002A5E1E">
          <w:rPr>
            <w:rStyle w:val="Hyperlink"/>
            <w:rFonts w:ascii="Calibri" w:hAnsi="Calibri"/>
            <w:bCs/>
            <w:iCs/>
            <w:szCs w:val="22"/>
          </w:rPr>
          <w:t>giovanni.blandino@eurac.edu</w:t>
        </w:r>
      </w:hyperlink>
      <w:r w:rsidR="002A5E1E" w:rsidRPr="002A5E1E">
        <w:rPr>
          <w:rFonts w:ascii="Calibri" w:hAnsi="Calibri"/>
          <w:bCs/>
          <w:iCs/>
          <w:szCs w:val="22"/>
        </w:rPr>
        <w:t xml:space="preserve">, </w:t>
      </w:r>
      <w:r w:rsidR="008B1556">
        <w:rPr>
          <w:rFonts w:ascii="Calibri" w:hAnsi="Calibri"/>
          <w:bCs/>
          <w:iCs/>
          <w:szCs w:val="22"/>
        </w:rPr>
        <w:t xml:space="preserve">Tel. </w:t>
      </w:r>
      <w:r w:rsidR="002A5E1E" w:rsidRPr="002A5E1E">
        <w:rPr>
          <w:rFonts w:ascii="Calibri" w:hAnsi="Calibri"/>
          <w:bCs/>
          <w:iCs/>
          <w:szCs w:val="22"/>
        </w:rPr>
        <w:t>0471055054</w:t>
      </w:r>
      <w:r w:rsidR="002A5E1E">
        <w:rPr>
          <w:rFonts w:ascii="Calibri" w:hAnsi="Calibri"/>
          <w:bCs/>
          <w:iCs/>
          <w:szCs w:val="22"/>
        </w:rPr>
        <w:t>, 3343559788</w:t>
      </w:r>
    </w:p>
    <w:p w14:paraId="4DE1A9D7" w14:textId="77777777" w:rsidR="002A5E1E" w:rsidRPr="007D5014" w:rsidRDefault="002A5E1E" w:rsidP="00CE1D0D">
      <w:pPr>
        <w:rPr>
          <w:rFonts w:ascii="Calibri" w:hAnsi="Calibri"/>
          <w:szCs w:val="22"/>
        </w:rPr>
      </w:pPr>
    </w:p>
    <w:p w14:paraId="4262356F" w14:textId="4CA8AB54" w:rsidR="0026337F" w:rsidRPr="007D5014" w:rsidRDefault="0026337F" w:rsidP="00CE1D0D">
      <w:pPr>
        <w:rPr>
          <w:rFonts w:ascii="Calibri" w:hAnsi="Calibri"/>
          <w:szCs w:val="22"/>
        </w:rPr>
      </w:pPr>
    </w:p>
    <w:p w14:paraId="7DC1A4B5" w14:textId="0167DEEE" w:rsidR="0026337F" w:rsidRPr="007D5014" w:rsidRDefault="0026337F" w:rsidP="00CE1D0D">
      <w:pPr>
        <w:rPr>
          <w:rFonts w:ascii="Calibri" w:hAnsi="Calibri"/>
          <w:szCs w:val="22"/>
        </w:rPr>
      </w:pPr>
    </w:p>
    <w:sectPr w:rsidR="0026337F" w:rsidRPr="007D5014" w:rsidSect="00701EC3">
      <w:headerReference w:type="default" r:id="rId12"/>
      <w:footerReference w:type="default" r:id="rId13"/>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3E856" w14:textId="77777777" w:rsidR="00E0492D" w:rsidRDefault="00E0492D" w:rsidP="00302114">
      <w:r>
        <w:separator/>
      </w:r>
    </w:p>
  </w:endnote>
  <w:endnote w:type="continuationSeparator" w:id="0">
    <w:p w14:paraId="43FCC87D" w14:textId="77777777" w:rsidR="00E0492D" w:rsidRDefault="00E0492D" w:rsidP="00302114">
      <w:r>
        <w:continuationSeparator/>
      </w:r>
    </w:p>
  </w:endnote>
  <w:endnote w:type="continuationNotice" w:id="1">
    <w:p w14:paraId="5F66EB11" w14:textId="77777777" w:rsidR="00E0492D" w:rsidRDefault="00E049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4B12" w14:textId="77777777" w:rsidR="00763E7D" w:rsidRPr="003E7B8D" w:rsidRDefault="00763E7D" w:rsidP="00302114">
    <w:pPr>
      <w:tabs>
        <w:tab w:val="center" w:pos="4536"/>
        <w:tab w:val="right" w:pos="9072"/>
      </w:tabs>
      <w:rPr>
        <w:rFonts w:ascii="Calibri" w:hAnsi="Calibri"/>
        <w:b/>
        <w:caps/>
        <w:color w:val="808080"/>
        <w:sz w:val="14"/>
        <w:lang w:val="it-IT" w:eastAsia="de-DE"/>
      </w:rPr>
    </w:pPr>
    <w:r w:rsidRPr="003E7B8D">
      <w:rPr>
        <w:rFonts w:ascii="Calibri" w:hAnsi="Calibri"/>
        <w:b/>
        <w:caps/>
        <w:color w:val="808080"/>
        <w:sz w:val="14"/>
        <w:lang w:val="it-IT" w:eastAsia="de-DE"/>
      </w:rPr>
      <w:t>Scientific ComMunication - Wissenschaftskommunikation – Comunicazione scientifica</w:t>
    </w:r>
  </w:p>
  <w:p w14:paraId="052CB25B" w14:textId="77777777" w:rsidR="00763E7D" w:rsidRPr="003E7B8D" w:rsidRDefault="00763E7D" w:rsidP="00302114">
    <w:pPr>
      <w:tabs>
        <w:tab w:val="center" w:pos="4536"/>
        <w:tab w:val="right" w:pos="9072"/>
      </w:tabs>
      <w:rPr>
        <w:rFonts w:ascii="Calibri" w:hAnsi="Calibri"/>
        <w:caps/>
        <w:sz w:val="14"/>
        <w:lang w:val="it-IT" w:eastAsia="de-DE"/>
      </w:rPr>
    </w:pPr>
    <w:bookmarkStart w:id="2" w:name="Adresse2"/>
    <w:bookmarkStart w:id="3" w:name="Adresse3"/>
    <w:bookmarkEnd w:id="2"/>
    <w:bookmarkEnd w:id="3"/>
  </w:p>
  <w:p w14:paraId="1EC3051B"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3AA7B18E" w14:textId="77777777" w:rsidR="00763E7D" w:rsidRPr="003C7100" w:rsidRDefault="00763E7D" w:rsidP="00302114">
    <w:pPr>
      <w:tabs>
        <w:tab w:val="center" w:pos="4536"/>
        <w:tab w:val="right" w:pos="9072"/>
      </w:tabs>
      <w:rPr>
        <w:rFonts w:ascii="Calibri" w:hAnsi="Calibri"/>
        <w:caps/>
        <w:sz w:val="14"/>
        <w:lang w:val="it-IT" w:eastAsia="de-DE"/>
      </w:rPr>
    </w:pPr>
    <w:r w:rsidRPr="003C7100">
      <w:rPr>
        <w:rFonts w:ascii="Calibri" w:hAnsi="Calibri"/>
        <w:caps/>
        <w:sz w:val="14"/>
        <w:lang w:val="it-IT" w:eastAsia="de-DE"/>
      </w:rPr>
      <w:t>Tel. +39 0471 055 033  Fax +39 0471 055 039    press@eurac.edu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0EC5B" w14:textId="77777777" w:rsidR="00E0492D" w:rsidRDefault="00E0492D" w:rsidP="00302114">
      <w:r>
        <w:separator/>
      </w:r>
    </w:p>
  </w:footnote>
  <w:footnote w:type="continuationSeparator" w:id="0">
    <w:p w14:paraId="6599E15F" w14:textId="77777777" w:rsidR="00E0492D" w:rsidRDefault="00E0492D" w:rsidP="00302114">
      <w:r>
        <w:continuationSeparator/>
      </w:r>
    </w:p>
  </w:footnote>
  <w:footnote w:type="continuationNotice" w:id="1">
    <w:p w14:paraId="3AB0A385" w14:textId="77777777" w:rsidR="00E0492D" w:rsidRDefault="00E049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81F9"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val="en-US"/>
      </w:rPr>
      <w:drawing>
        <wp:anchor distT="0" distB="0" distL="114300" distR="114300" simplePos="0" relativeHeight="251658240" behindDoc="1" locked="1" layoutInCell="1" allowOverlap="1" wp14:anchorId="74B22F0D" wp14:editId="72C40120">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5CDB13F5"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564C1B"/>
    <w:multiLevelType w:val="hybridMultilevel"/>
    <w:tmpl w:val="C7626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900B2"/>
    <w:multiLevelType w:val="hybridMultilevel"/>
    <w:tmpl w:val="A74EE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775884"/>
    <w:multiLevelType w:val="hybridMultilevel"/>
    <w:tmpl w:val="FF866D1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1B616B"/>
    <w:multiLevelType w:val="hybridMultilevel"/>
    <w:tmpl w:val="130AD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83A29AC"/>
    <w:multiLevelType w:val="hybridMultilevel"/>
    <w:tmpl w:val="E878F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9345D03"/>
    <w:multiLevelType w:val="hybridMultilevel"/>
    <w:tmpl w:val="E6A601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6D0B103A"/>
    <w:multiLevelType w:val="hybridMultilevel"/>
    <w:tmpl w:val="D0560C9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D57654A"/>
    <w:multiLevelType w:val="hybridMultilevel"/>
    <w:tmpl w:val="2C3C5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6642267"/>
    <w:multiLevelType w:val="hybridMultilevel"/>
    <w:tmpl w:val="190AF3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454754">
    <w:abstractNumId w:val="0"/>
  </w:num>
  <w:num w:numId="2" w16cid:durableId="170995005">
    <w:abstractNumId w:val="3"/>
  </w:num>
  <w:num w:numId="3" w16cid:durableId="360907344">
    <w:abstractNumId w:val="7"/>
  </w:num>
  <w:num w:numId="4" w16cid:durableId="1907448595">
    <w:abstractNumId w:val="6"/>
  </w:num>
  <w:num w:numId="5" w16cid:durableId="934169427">
    <w:abstractNumId w:val="2"/>
  </w:num>
  <w:num w:numId="6" w16cid:durableId="1617172519">
    <w:abstractNumId w:val="12"/>
  </w:num>
  <w:num w:numId="7" w16cid:durableId="1614944683">
    <w:abstractNumId w:val="8"/>
  </w:num>
  <w:num w:numId="8" w16cid:durableId="236599771">
    <w:abstractNumId w:val="4"/>
  </w:num>
  <w:num w:numId="9" w16cid:durableId="857891728">
    <w:abstractNumId w:val="9"/>
  </w:num>
  <w:num w:numId="10" w16cid:durableId="1314867434">
    <w:abstractNumId w:val="1"/>
  </w:num>
  <w:num w:numId="11" w16cid:durableId="19190915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1363093">
    <w:abstractNumId w:val="13"/>
  </w:num>
  <w:num w:numId="13" w16cid:durableId="2032760140">
    <w:abstractNumId w:val="5"/>
  </w:num>
  <w:num w:numId="14" w16cid:durableId="10896150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es-ES" w:vendorID="64" w:dllVersion="6" w:nlCheck="1" w:checkStyle="0"/>
  <w:activeWritingStyle w:appName="MSWord" w:lang="de-DE" w:vendorID="64" w:dllVersion="0" w:nlCheck="1" w:checkStyle="0"/>
  <w:activeWritingStyle w:appName="MSWord" w:lang="it-IT" w:vendorID="64" w:dllVersion="0" w:nlCheck="1" w:checkStyle="0"/>
  <w:activeWritingStyle w:appName="MSWord" w:lang="es-ES" w:vendorID="64" w:dllVersion="0" w:nlCheck="1" w:checkStyle="0"/>
  <w:activeWritingStyle w:appName="MSWord" w:lang="en-GB"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2MDYzsjSwMDI0NLFQ0lEKTi0uzszPAykwrQUAMDdlwCwAAAA="/>
  </w:docVars>
  <w:rsids>
    <w:rsidRoot w:val="00C54BA5"/>
    <w:rsid w:val="000014F9"/>
    <w:rsid w:val="00003181"/>
    <w:rsid w:val="000045C3"/>
    <w:rsid w:val="000049C2"/>
    <w:rsid w:val="00005BAD"/>
    <w:rsid w:val="00012443"/>
    <w:rsid w:val="0001253B"/>
    <w:rsid w:val="00013376"/>
    <w:rsid w:val="0002089C"/>
    <w:rsid w:val="00024B37"/>
    <w:rsid w:val="00024F1E"/>
    <w:rsid w:val="00027292"/>
    <w:rsid w:val="00027FE8"/>
    <w:rsid w:val="00033353"/>
    <w:rsid w:val="00035BBE"/>
    <w:rsid w:val="00040401"/>
    <w:rsid w:val="00041C28"/>
    <w:rsid w:val="00042C14"/>
    <w:rsid w:val="00046284"/>
    <w:rsid w:val="000465FB"/>
    <w:rsid w:val="00046628"/>
    <w:rsid w:val="00046686"/>
    <w:rsid w:val="000467D8"/>
    <w:rsid w:val="00050A2C"/>
    <w:rsid w:val="00051994"/>
    <w:rsid w:val="0005690C"/>
    <w:rsid w:val="00056FB6"/>
    <w:rsid w:val="000570E0"/>
    <w:rsid w:val="00062FAD"/>
    <w:rsid w:val="00063824"/>
    <w:rsid w:val="000648F0"/>
    <w:rsid w:val="0007538D"/>
    <w:rsid w:val="00075B43"/>
    <w:rsid w:val="00076F9A"/>
    <w:rsid w:val="00077291"/>
    <w:rsid w:val="00082156"/>
    <w:rsid w:val="000849C7"/>
    <w:rsid w:val="00085EBF"/>
    <w:rsid w:val="00087FE2"/>
    <w:rsid w:val="000911F0"/>
    <w:rsid w:val="00092224"/>
    <w:rsid w:val="0009285B"/>
    <w:rsid w:val="0009622B"/>
    <w:rsid w:val="00096320"/>
    <w:rsid w:val="000A0B08"/>
    <w:rsid w:val="000A1349"/>
    <w:rsid w:val="000A1A78"/>
    <w:rsid w:val="000A24E9"/>
    <w:rsid w:val="000A4627"/>
    <w:rsid w:val="000B1EB4"/>
    <w:rsid w:val="000B3C1D"/>
    <w:rsid w:val="000B4E95"/>
    <w:rsid w:val="000B589E"/>
    <w:rsid w:val="000B7283"/>
    <w:rsid w:val="000B7568"/>
    <w:rsid w:val="000C4F18"/>
    <w:rsid w:val="000C522A"/>
    <w:rsid w:val="000C79A2"/>
    <w:rsid w:val="000D41E3"/>
    <w:rsid w:val="000D48AD"/>
    <w:rsid w:val="000D5F5B"/>
    <w:rsid w:val="000D798F"/>
    <w:rsid w:val="000D79D5"/>
    <w:rsid w:val="000D7C25"/>
    <w:rsid w:val="000E086A"/>
    <w:rsid w:val="000E26D9"/>
    <w:rsid w:val="000E7B02"/>
    <w:rsid w:val="000F1BC5"/>
    <w:rsid w:val="000F25E0"/>
    <w:rsid w:val="000F5257"/>
    <w:rsid w:val="000F525C"/>
    <w:rsid w:val="000F6664"/>
    <w:rsid w:val="000F67C2"/>
    <w:rsid w:val="00101AF9"/>
    <w:rsid w:val="00102365"/>
    <w:rsid w:val="001045E7"/>
    <w:rsid w:val="001061D8"/>
    <w:rsid w:val="00107011"/>
    <w:rsid w:val="00110496"/>
    <w:rsid w:val="00110527"/>
    <w:rsid w:val="001139FE"/>
    <w:rsid w:val="00123B02"/>
    <w:rsid w:val="00124152"/>
    <w:rsid w:val="001247F8"/>
    <w:rsid w:val="00125C80"/>
    <w:rsid w:val="00125D69"/>
    <w:rsid w:val="001269B2"/>
    <w:rsid w:val="00127E7D"/>
    <w:rsid w:val="00130983"/>
    <w:rsid w:val="001315FC"/>
    <w:rsid w:val="001336A6"/>
    <w:rsid w:val="001340B9"/>
    <w:rsid w:val="00135661"/>
    <w:rsid w:val="001362BB"/>
    <w:rsid w:val="0014164B"/>
    <w:rsid w:val="00141B02"/>
    <w:rsid w:val="00144FBA"/>
    <w:rsid w:val="00145CD6"/>
    <w:rsid w:val="00145EF2"/>
    <w:rsid w:val="001474AA"/>
    <w:rsid w:val="00151327"/>
    <w:rsid w:val="0015138D"/>
    <w:rsid w:val="0015138F"/>
    <w:rsid w:val="00156AAB"/>
    <w:rsid w:val="001620D2"/>
    <w:rsid w:val="00167005"/>
    <w:rsid w:val="00167433"/>
    <w:rsid w:val="00171795"/>
    <w:rsid w:val="001718F5"/>
    <w:rsid w:val="00172018"/>
    <w:rsid w:val="00176FAC"/>
    <w:rsid w:val="001774B8"/>
    <w:rsid w:val="001809F4"/>
    <w:rsid w:val="00181641"/>
    <w:rsid w:val="00181EF9"/>
    <w:rsid w:val="001846A0"/>
    <w:rsid w:val="00186E47"/>
    <w:rsid w:val="00190209"/>
    <w:rsid w:val="001916B0"/>
    <w:rsid w:val="00191E95"/>
    <w:rsid w:val="00194DF0"/>
    <w:rsid w:val="00195898"/>
    <w:rsid w:val="001A1A76"/>
    <w:rsid w:val="001A276F"/>
    <w:rsid w:val="001A2B51"/>
    <w:rsid w:val="001A78C4"/>
    <w:rsid w:val="001B3E01"/>
    <w:rsid w:val="001B4056"/>
    <w:rsid w:val="001B535E"/>
    <w:rsid w:val="001B544A"/>
    <w:rsid w:val="001C0945"/>
    <w:rsid w:val="001C106B"/>
    <w:rsid w:val="001C225E"/>
    <w:rsid w:val="001C3A0C"/>
    <w:rsid w:val="001C4AE2"/>
    <w:rsid w:val="001C4F9D"/>
    <w:rsid w:val="001C6FF7"/>
    <w:rsid w:val="001C72FA"/>
    <w:rsid w:val="001D029E"/>
    <w:rsid w:val="001D241E"/>
    <w:rsid w:val="001D3DD5"/>
    <w:rsid w:val="001D54C4"/>
    <w:rsid w:val="001D78BC"/>
    <w:rsid w:val="001D7BA5"/>
    <w:rsid w:val="001E01FD"/>
    <w:rsid w:val="001E542A"/>
    <w:rsid w:val="001E61AF"/>
    <w:rsid w:val="001E6F8F"/>
    <w:rsid w:val="001F425B"/>
    <w:rsid w:val="001F4DD1"/>
    <w:rsid w:val="001F539F"/>
    <w:rsid w:val="001F553E"/>
    <w:rsid w:val="001F70AA"/>
    <w:rsid w:val="001F7D9B"/>
    <w:rsid w:val="00200EA3"/>
    <w:rsid w:val="0020396F"/>
    <w:rsid w:val="00206D97"/>
    <w:rsid w:val="00206F83"/>
    <w:rsid w:val="00210488"/>
    <w:rsid w:val="002110FD"/>
    <w:rsid w:val="00214259"/>
    <w:rsid w:val="002175ED"/>
    <w:rsid w:val="00220BD5"/>
    <w:rsid w:val="002211A5"/>
    <w:rsid w:val="00223798"/>
    <w:rsid w:val="00225079"/>
    <w:rsid w:val="002327DD"/>
    <w:rsid w:val="0023292C"/>
    <w:rsid w:val="00234179"/>
    <w:rsid w:val="002342F7"/>
    <w:rsid w:val="002358FB"/>
    <w:rsid w:val="002420B5"/>
    <w:rsid w:val="00242371"/>
    <w:rsid w:val="00242719"/>
    <w:rsid w:val="002431D7"/>
    <w:rsid w:val="00246B76"/>
    <w:rsid w:val="00251471"/>
    <w:rsid w:val="00251DBF"/>
    <w:rsid w:val="00253F2C"/>
    <w:rsid w:val="00256735"/>
    <w:rsid w:val="00261A6D"/>
    <w:rsid w:val="00262D08"/>
    <w:rsid w:val="0026337F"/>
    <w:rsid w:val="002654CF"/>
    <w:rsid w:val="00266FD1"/>
    <w:rsid w:val="00270998"/>
    <w:rsid w:val="00272BC0"/>
    <w:rsid w:val="00275334"/>
    <w:rsid w:val="00280EC7"/>
    <w:rsid w:val="00281E97"/>
    <w:rsid w:val="0029143B"/>
    <w:rsid w:val="002A207E"/>
    <w:rsid w:val="002A5E1E"/>
    <w:rsid w:val="002A63D4"/>
    <w:rsid w:val="002B02FB"/>
    <w:rsid w:val="002B1122"/>
    <w:rsid w:val="002B1144"/>
    <w:rsid w:val="002B6FD8"/>
    <w:rsid w:val="002E0D17"/>
    <w:rsid w:val="002E233C"/>
    <w:rsid w:val="00301A02"/>
    <w:rsid w:val="00302114"/>
    <w:rsid w:val="0031065C"/>
    <w:rsid w:val="00313630"/>
    <w:rsid w:val="00314A9C"/>
    <w:rsid w:val="00315DAE"/>
    <w:rsid w:val="00317367"/>
    <w:rsid w:val="00321A16"/>
    <w:rsid w:val="00326AE6"/>
    <w:rsid w:val="00326B6D"/>
    <w:rsid w:val="00330A92"/>
    <w:rsid w:val="00330D55"/>
    <w:rsid w:val="0033117B"/>
    <w:rsid w:val="00335A55"/>
    <w:rsid w:val="00335EF5"/>
    <w:rsid w:val="00335FF8"/>
    <w:rsid w:val="003371B3"/>
    <w:rsid w:val="003417A7"/>
    <w:rsid w:val="00341C2A"/>
    <w:rsid w:val="00342DD3"/>
    <w:rsid w:val="0034409F"/>
    <w:rsid w:val="00346D6F"/>
    <w:rsid w:val="0035037A"/>
    <w:rsid w:val="003518FF"/>
    <w:rsid w:val="003554BE"/>
    <w:rsid w:val="00357746"/>
    <w:rsid w:val="00361327"/>
    <w:rsid w:val="00361A91"/>
    <w:rsid w:val="00361B1E"/>
    <w:rsid w:val="00364D02"/>
    <w:rsid w:val="00367EB1"/>
    <w:rsid w:val="0037164F"/>
    <w:rsid w:val="003750AA"/>
    <w:rsid w:val="00383AEC"/>
    <w:rsid w:val="0038441E"/>
    <w:rsid w:val="00384ACB"/>
    <w:rsid w:val="0038545B"/>
    <w:rsid w:val="0038568C"/>
    <w:rsid w:val="003913C1"/>
    <w:rsid w:val="003913E0"/>
    <w:rsid w:val="00392601"/>
    <w:rsid w:val="003947B0"/>
    <w:rsid w:val="00396D5D"/>
    <w:rsid w:val="003977D5"/>
    <w:rsid w:val="003A05C0"/>
    <w:rsid w:val="003A29EB"/>
    <w:rsid w:val="003A2C20"/>
    <w:rsid w:val="003A39C3"/>
    <w:rsid w:val="003A4943"/>
    <w:rsid w:val="003A5331"/>
    <w:rsid w:val="003A5F1B"/>
    <w:rsid w:val="003A6DC9"/>
    <w:rsid w:val="003B1507"/>
    <w:rsid w:val="003B5655"/>
    <w:rsid w:val="003C4307"/>
    <w:rsid w:val="003C4705"/>
    <w:rsid w:val="003C7100"/>
    <w:rsid w:val="003C758C"/>
    <w:rsid w:val="003D3A48"/>
    <w:rsid w:val="003D4686"/>
    <w:rsid w:val="003D59A9"/>
    <w:rsid w:val="003E1603"/>
    <w:rsid w:val="003E1E8B"/>
    <w:rsid w:val="003E3518"/>
    <w:rsid w:val="003E3818"/>
    <w:rsid w:val="003E4772"/>
    <w:rsid w:val="003E5E87"/>
    <w:rsid w:val="003E7AFF"/>
    <w:rsid w:val="003E7B8D"/>
    <w:rsid w:val="003F514C"/>
    <w:rsid w:val="003F5508"/>
    <w:rsid w:val="003F6690"/>
    <w:rsid w:val="0040115D"/>
    <w:rsid w:val="00402F7F"/>
    <w:rsid w:val="0040410E"/>
    <w:rsid w:val="00410794"/>
    <w:rsid w:val="00417E31"/>
    <w:rsid w:val="00420AFD"/>
    <w:rsid w:val="0042119A"/>
    <w:rsid w:val="00422E86"/>
    <w:rsid w:val="00424634"/>
    <w:rsid w:val="00432DB0"/>
    <w:rsid w:val="00433467"/>
    <w:rsid w:val="00433560"/>
    <w:rsid w:val="004339C4"/>
    <w:rsid w:val="00434BA6"/>
    <w:rsid w:val="00434C28"/>
    <w:rsid w:val="00436A21"/>
    <w:rsid w:val="004373E2"/>
    <w:rsid w:val="004452FC"/>
    <w:rsid w:val="00447505"/>
    <w:rsid w:val="004521C5"/>
    <w:rsid w:val="004539CA"/>
    <w:rsid w:val="004562F9"/>
    <w:rsid w:val="004605A7"/>
    <w:rsid w:val="00465EF6"/>
    <w:rsid w:val="0046670C"/>
    <w:rsid w:val="00466BCB"/>
    <w:rsid w:val="00472302"/>
    <w:rsid w:val="0047461D"/>
    <w:rsid w:val="004763FD"/>
    <w:rsid w:val="0047712D"/>
    <w:rsid w:val="00481EFB"/>
    <w:rsid w:val="00484BB0"/>
    <w:rsid w:val="00495BBB"/>
    <w:rsid w:val="00496B30"/>
    <w:rsid w:val="004979D7"/>
    <w:rsid w:val="004A2E51"/>
    <w:rsid w:val="004A35F2"/>
    <w:rsid w:val="004A7570"/>
    <w:rsid w:val="004A76F5"/>
    <w:rsid w:val="004B090D"/>
    <w:rsid w:val="004B1062"/>
    <w:rsid w:val="004B1D5C"/>
    <w:rsid w:val="004B36B6"/>
    <w:rsid w:val="004C5E4B"/>
    <w:rsid w:val="004C6E8C"/>
    <w:rsid w:val="004C722B"/>
    <w:rsid w:val="004D313D"/>
    <w:rsid w:val="004D352D"/>
    <w:rsid w:val="004D3C76"/>
    <w:rsid w:val="004D6F75"/>
    <w:rsid w:val="004E0713"/>
    <w:rsid w:val="004E093C"/>
    <w:rsid w:val="004E2031"/>
    <w:rsid w:val="004E284F"/>
    <w:rsid w:val="004E3DB4"/>
    <w:rsid w:val="004E6D7B"/>
    <w:rsid w:val="004F004E"/>
    <w:rsid w:val="004F03EC"/>
    <w:rsid w:val="004F27B3"/>
    <w:rsid w:val="004F506D"/>
    <w:rsid w:val="004F525D"/>
    <w:rsid w:val="004F54EF"/>
    <w:rsid w:val="004F5EFE"/>
    <w:rsid w:val="004F60B7"/>
    <w:rsid w:val="004F73AB"/>
    <w:rsid w:val="004F7C7C"/>
    <w:rsid w:val="0050084C"/>
    <w:rsid w:val="005030C1"/>
    <w:rsid w:val="00504424"/>
    <w:rsid w:val="005068E3"/>
    <w:rsid w:val="00511BB0"/>
    <w:rsid w:val="00512402"/>
    <w:rsid w:val="00516ABD"/>
    <w:rsid w:val="005204BC"/>
    <w:rsid w:val="00521A6E"/>
    <w:rsid w:val="00525EB8"/>
    <w:rsid w:val="00532111"/>
    <w:rsid w:val="005335B4"/>
    <w:rsid w:val="005356A1"/>
    <w:rsid w:val="00536F90"/>
    <w:rsid w:val="00544914"/>
    <w:rsid w:val="00544B5A"/>
    <w:rsid w:val="005517CA"/>
    <w:rsid w:val="00551A73"/>
    <w:rsid w:val="00554B4E"/>
    <w:rsid w:val="00555B6A"/>
    <w:rsid w:val="00555BE1"/>
    <w:rsid w:val="00556390"/>
    <w:rsid w:val="005578E8"/>
    <w:rsid w:val="00557AD2"/>
    <w:rsid w:val="00561F06"/>
    <w:rsid w:val="00562166"/>
    <w:rsid w:val="00562AA5"/>
    <w:rsid w:val="00563CD2"/>
    <w:rsid w:val="005643D8"/>
    <w:rsid w:val="00564599"/>
    <w:rsid w:val="00565D95"/>
    <w:rsid w:val="005671F1"/>
    <w:rsid w:val="00567A96"/>
    <w:rsid w:val="0057085F"/>
    <w:rsid w:val="005719BB"/>
    <w:rsid w:val="00574611"/>
    <w:rsid w:val="0057702A"/>
    <w:rsid w:val="00580523"/>
    <w:rsid w:val="005820A2"/>
    <w:rsid w:val="005827B0"/>
    <w:rsid w:val="00585129"/>
    <w:rsid w:val="00586505"/>
    <w:rsid w:val="00592C86"/>
    <w:rsid w:val="00593255"/>
    <w:rsid w:val="00596582"/>
    <w:rsid w:val="005973E5"/>
    <w:rsid w:val="005A176F"/>
    <w:rsid w:val="005A264A"/>
    <w:rsid w:val="005A6020"/>
    <w:rsid w:val="005A7307"/>
    <w:rsid w:val="005A74C4"/>
    <w:rsid w:val="005B056A"/>
    <w:rsid w:val="005B18A3"/>
    <w:rsid w:val="005B57D8"/>
    <w:rsid w:val="005B6840"/>
    <w:rsid w:val="005C006A"/>
    <w:rsid w:val="005C4483"/>
    <w:rsid w:val="005C6033"/>
    <w:rsid w:val="005C6AF5"/>
    <w:rsid w:val="005C7403"/>
    <w:rsid w:val="005D15E2"/>
    <w:rsid w:val="005D7A46"/>
    <w:rsid w:val="005E052D"/>
    <w:rsid w:val="005E0724"/>
    <w:rsid w:val="005E4F48"/>
    <w:rsid w:val="005F0011"/>
    <w:rsid w:val="005F18B7"/>
    <w:rsid w:val="005F28E4"/>
    <w:rsid w:val="005F65BB"/>
    <w:rsid w:val="006004A3"/>
    <w:rsid w:val="006026B2"/>
    <w:rsid w:val="00604CD5"/>
    <w:rsid w:val="0060565B"/>
    <w:rsid w:val="00605A4D"/>
    <w:rsid w:val="00607ADA"/>
    <w:rsid w:val="00613208"/>
    <w:rsid w:val="0061644C"/>
    <w:rsid w:val="0062094D"/>
    <w:rsid w:val="00622505"/>
    <w:rsid w:val="00624286"/>
    <w:rsid w:val="00627F93"/>
    <w:rsid w:val="00633EE6"/>
    <w:rsid w:val="00641672"/>
    <w:rsid w:val="00645C76"/>
    <w:rsid w:val="0065191C"/>
    <w:rsid w:val="00651DF5"/>
    <w:rsid w:val="00652891"/>
    <w:rsid w:val="0065298D"/>
    <w:rsid w:val="00663531"/>
    <w:rsid w:val="00665C98"/>
    <w:rsid w:val="0066645F"/>
    <w:rsid w:val="0066697A"/>
    <w:rsid w:val="0067065E"/>
    <w:rsid w:val="006711C7"/>
    <w:rsid w:val="00677783"/>
    <w:rsid w:val="006823C9"/>
    <w:rsid w:val="00684163"/>
    <w:rsid w:val="0068719D"/>
    <w:rsid w:val="0068737B"/>
    <w:rsid w:val="00690027"/>
    <w:rsid w:val="0069176D"/>
    <w:rsid w:val="00691A49"/>
    <w:rsid w:val="00694CBB"/>
    <w:rsid w:val="00695866"/>
    <w:rsid w:val="00695D05"/>
    <w:rsid w:val="00695D5E"/>
    <w:rsid w:val="006A3DC7"/>
    <w:rsid w:val="006B22AF"/>
    <w:rsid w:val="006B6CD1"/>
    <w:rsid w:val="006B79AE"/>
    <w:rsid w:val="006C2C6F"/>
    <w:rsid w:val="006C3115"/>
    <w:rsid w:val="006C32B8"/>
    <w:rsid w:val="006C32F5"/>
    <w:rsid w:val="006C3A19"/>
    <w:rsid w:val="006C6736"/>
    <w:rsid w:val="006D0E58"/>
    <w:rsid w:val="006D248F"/>
    <w:rsid w:val="006D4464"/>
    <w:rsid w:val="006D49B8"/>
    <w:rsid w:val="006D53B7"/>
    <w:rsid w:val="006D634B"/>
    <w:rsid w:val="006D7575"/>
    <w:rsid w:val="006D7DD1"/>
    <w:rsid w:val="006E1B16"/>
    <w:rsid w:val="006E6E3F"/>
    <w:rsid w:val="006E797A"/>
    <w:rsid w:val="006E7AF8"/>
    <w:rsid w:val="006F08C6"/>
    <w:rsid w:val="006F09D3"/>
    <w:rsid w:val="006F1622"/>
    <w:rsid w:val="006F5C17"/>
    <w:rsid w:val="00701E27"/>
    <w:rsid w:val="00701EC3"/>
    <w:rsid w:val="0070320D"/>
    <w:rsid w:val="007040B4"/>
    <w:rsid w:val="00704C43"/>
    <w:rsid w:val="00710312"/>
    <w:rsid w:val="00723FBA"/>
    <w:rsid w:val="007326FD"/>
    <w:rsid w:val="00732DA3"/>
    <w:rsid w:val="007345A9"/>
    <w:rsid w:val="00735378"/>
    <w:rsid w:val="00735929"/>
    <w:rsid w:val="00737BDC"/>
    <w:rsid w:val="0074467C"/>
    <w:rsid w:val="00746052"/>
    <w:rsid w:val="00746197"/>
    <w:rsid w:val="007470F4"/>
    <w:rsid w:val="00752308"/>
    <w:rsid w:val="007547AB"/>
    <w:rsid w:val="00756E8C"/>
    <w:rsid w:val="00757B34"/>
    <w:rsid w:val="00761181"/>
    <w:rsid w:val="00763E7D"/>
    <w:rsid w:val="00766644"/>
    <w:rsid w:val="0077272E"/>
    <w:rsid w:val="00773EBA"/>
    <w:rsid w:val="00774A12"/>
    <w:rsid w:val="00775578"/>
    <w:rsid w:val="007814AC"/>
    <w:rsid w:val="0078463C"/>
    <w:rsid w:val="00785477"/>
    <w:rsid w:val="00790414"/>
    <w:rsid w:val="00793BC3"/>
    <w:rsid w:val="00796586"/>
    <w:rsid w:val="00797296"/>
    <w:rsid w:val="007A3A65"/>
    <w:rsid w:val="007A6CFF"/>
    <w:rsid w:val="007B423B"/>
    <w:rsid w:val="007B430C"/>
    <w:rsid w:val="007B5564"/>
    <w:rsid w:val="007B5E37"/>
    <w:rsid w:val="007B6E4E"/>
    <w:rsid w:val="007B7879"/>
    <w:rsid w:val="007C4615"/>
    <w:rsid w:val="007C6FD7"/>
    <w:rsid w:val="007C70C9"/>
    <w:rsid w:val="007C7BFF"/>
    <w:rsid w:val="007D2EB6"/>
    <w:rsid w:val="007D3107"/>
    <w:rsid w:val="007D39F2"/>
    <w:rsid w:val="007D44E4"/>
    <w:rsid w:val="007D5014"/>
    <w:rsid w:val="007D52D8"/>
    <w:rsid w:val="007D6CE3"/>
    <w:rsid w:val="007E074E"/>
    <w:rsid w:val="007E1EB7"/>
    <w:rsid w:val="007E2122"/>
    <w:rsid w:val="007E2634"/>
    <w:rsid w:val="007E2EC6"/>
    <w:rsid w:val="007E76D0"/>
    <w:rsid w:val="007E7CD5"/>
    <w:rsid w:val="007E7F4A"/>
    <w:rsid w:val="007F13EE"/>
    <w:rsid w:val="007F187D"/>
    <w:rsid w:val="007F3E2A"/>
    <w:rsid w:val="007F54C4"/>
    <w:rsid w:val="00801BE5"/>
    <w:rsid w:val="00804E57"/>
    <w:rsid w:val="0080720E"/>
    <w:rsid w:val="00810DE4"/>
    <w:rsid w:val="00813726"/>
    <w:rsid w:val="0081700B"/>
    <w:rsid w:val="008202F1"/>
    <w:rsid w:val="00820988"/>
    <w:rsid w:val="00821FBE"/>
    <w:rsid w:val="00822218"/>
    <w:rsid w:val="0082404E"/>
    <w:rsid w:val="00825916"/>
    <w:rsid w:val="008259A4"/>
    <w:rsid w:val="00825B5A"/>
    <w:rsid w:val="00827711"/>
    <w:rsid w:val="008277CD"/>
    <w:rsid w:val="008308A8"/>
    <w:rsid w:val="008324F1"/>
    <w:rsid w:val="00834C6A"/>
    <w:rsid w:val="00835375"/>
    <w:rsid w:val="00836C66"/>
    <w:rsid w:val="00845730"/>
    <w:rsid w:val="00850A2C"/>
    <w:rsid w:val="00851E7F"/>
    <w:rsid w:val="0085201B"/>
    <w:rsid w:val="00856331"/>
    <w:rsid w:val="008563E1"/>
    <w:rsid w:val="00860E71"/>
    <w:rsid w:val="00866252"/>
    <w:rsid w:val="00870650"/>
    <w:rsid w:val="00871AF1"/>
    <w:rsid w:val="00872BED"/>
    <w:rsid w:val="00880DD1"/>
    <w:rsid w:val="008825C7"/>
    <w:rsid w:val="00882F37"/>
    <w:rsid w:val="00886D87"/>
    <w:rsid w:val="0089668B"/>
    <w:rsid w:val="008A33AB"/>
    <w:rsid w:val="008A4964"/>
    <w:rsid w:val="008A5077"/>
    <w:rsid w:val="008A6D58"/>
    <w:rsid w:val="008B008C"/>
    <w:rsid w:val="008B1556"/>
    <w:rsid w:val="008B187B"/>
    <w:rsid w:val="008B2BB0"/>
    <w:rsid w:val="008B51E7"/>
    <w:rsid w:val="008C084A"/>
    <w:rsid w:val="008C498E"/>
    <w:rsid w:val="008D048C"/>
    <w:rsid w:val="008D3DA3"/>
    <w:rsid w:val="008D45F2"/>
    <w:rsid w:val="008D7891"/>
    <w:rsid w:val="008E0FE4"/>
    <w:rsid w:val="008E256F"/>
    <w:rsid w:val="008E4049"/>
    <w:rsid w:val="008E7E20"/>
    <w:rsid w:val="008F2E12"/>
    <w:rsid w:val="008F431F"/>
    <w:rsid w:val="008F6F2E"/>
    <w:rsid w:val="008F7143"/>
    <w:rsid w:val="008F7FE5"/>
    <w:rsid w:val="00900125"/>
    <w:rsid w:val="00900ED4"/>
    <w:rsid w:val="0090187A"/>
    <w:rsid w:val="009041FD"/>
    <w:rsid w:val="0090513A"/>
    <w:rsid w:val="00905A73"/>
    <w:rsid w:val="00906580"/>
    <w:rsid w:val="00911138"/>
    <w:rsid w:val="00913AB7"/>
    <w:rsid w:val="009152B1"/>
    <w:rsid w:val="00915D7E"/>
    <w:rsid w:val="0091698E"/>
    <w:rsid w:val="00921C04"/>
    <w:rsid w:val="00941651"/>
    <w:rsid w:val="00946558"/>
    <w:rsid w:val="0094770B"/>
    <w:rsid w:val="0095489C"/>
    <w:rsid w:val="009561A2"/>
    <w:rsid w:val="00956254"/>
    <w:rsid w:val="00963480"/>
    <w:rsid w:val="00963985"/>
    <w:rsid w:val="00964EF4"/>
    <w:rsid w:val="00966B08"/>
    <w:rsid w:val="00967732"/>
    <w:rsid w:val="00974698"/>
    <w:rsid w:val="00976098"/>
    <w:rsid w:val="009770F3"/>
    <w:rsid w:val="009850DF"/>
    <w:rsid w:val="0098541D"/>
    <w:rsid w:val="00986A2B"/>
    <w:rsid w:val="00991BEE"/>
    <w:rsid w:val="0099369E"/>
    <w:rsid w:val="009A14BC"/>
    <w:rsid w:val="009A270C"/>
    <w:rsid w:val="009A2D79"/>
    <w:rsid w:val="009A4615"/>
    <w:rsid w:val="009A492F"/>
    <w:rsid w:val="009B0148"/>
    <w:rsid w:val="009B03D0"/>
    <w:rsid w:val="009B0BB7"/>
    <w:rsid w:val="009B1B04"/>
    <w:rsid w:val="009B2A1B"/>
    <w:rsid w:val="009B3870"/>
    <w:rsid w:val="009B73E4"/>
    <w:rsid w:val="009C0D3A"/>
    <w:rsid w:val="009D0B62"/>
    <w:rsid w:val="009D55EF"/>
    <w:rsid w:val="009D5812"/>
    <w:rsid w:val="009E019D"/>
    <w:rsid w:val="009E277A"/>
    <w:rsid w:val="009E6CBB"/>
    <w:rsid w:val="009E6F05"/>
    <w:rsid w:val="009E759E"/>
    <w:rsid w:val="009F0BF9"/>
    <w:rsid w:val="009F1073"/>
    <w:rsid w:val="009F1984"/>
    <w:rsid w:val="009F204E"/>
    <w:rsid w:val="009F60AE"/>
    <w:rsid w:val="009F6926"/>
    <w:rsid w:val="009F6EA5"/>
    <w:rsid w:val="00A02A7E"/>
    <w:rsid w:val="00A10112"/>
    <w:rsid w:val="00A10F9F"/>
    <w:rsid w:val="00A14492"/>
    <w:rsid w:val="00A16BB7"/>
    <w:rsid w:val="00A20CC1"/>
    <w:rsid w:val="00A25214"/>
    <w:rsid w:val="00A25CA3"/>
    <w:rsid w:val="00A277BC"/>
    <w:rsid w:val="00A300BB"/>
    <w:rsid w:val="00A336FB"/>
    <w:rsid w:val="00A35901"/>
    <w:rsid w:val="00A37952"/>
    <w:rsid w:val="00A407F4"/>
    <w:rsid w:val="00A408A2"/>
    <w:rsid w:val="00A40C35"/>
    <w:rsid w:val="00A4229B"/>
    <w:rsid w:val="00A4234A"/>
    <w:rsid w:val="00A42D0B"/>
    <w:rsid w:val="00A468BF"/>
    <w:rsid w:val="00A503A4"/>
    <w:rsid w:val="00A51D85"/>
    <w:rsid w:val="00A52490"/>
    <w:rsid w:val="00A60F43"/>
    <w:rsid w:val="00A66484"/>
    <w:rsid w:val="00A677C0"/>
    <w:rsid w:val="00A67D9B"/>
    <w:rsid w:val="00A70799"/>
    <w:rsid w:val="00A728C6"/>
    <w:rsid w:val="00A72CAD"/>
    <w:rsid w:val="00A73324"/>
    <w:rsid w:val="00A759FC"/>
    <w:rsid w:val="00A775D4"/>
    <w:rsid w:val="00A81D54"/>
    <w:rsid w:val="00A84721"/>
    <w:rsid w:val="00A8705C"/>
    <w:rsid w:val="00A90436"/>
    <w:rsid w:val="00A909EE"/>
    <w:rsid w:val="00A91D09"/>
    <w:rsid w:val="00A9241B"/>
    <w:rsid w:val="00A9427E"/>
    <w:rsid w:val="00A9533E"/>
    <w:rsid w:val="00AA033B"/>
    <w:rsid w:val="00AA15FB"/>
    <w:rsid w:val="00AA2297"/>
    <w:rsid w:val="00AA2848"/>
    <w:rsid w:val="00AA356C"/>
    <w:rsid w:val="00AA4B3D"/>
    <w:rsid w:val="00AA5C83"/>
    <w:rsid w:val="00AA6BDA"/>
    <w:rsid w:val="00AA6F9D"/>
    <w:rsid w:val="00AA7637"/>
    <w:rsid w:val="00AB67B5"/>
    <w:rsid w:val="00AC12C1"/>
    <w:rsid w:val="00AC1816"/>
    <w:rsid w:val="00AC607B"/>
    <w:rsid w:val="00AD2777"/>
    <w:rsid w:val="00AD36D6"/>
    <w:rsid w:val="00AD6008"/>
    <w:rsid w:val="00AD6B0B"/>
    <w:rsid w:val="00AE2BA0"/>
    <w:rsid w:val="00AF418D"/>
    <w:rsid w:val="00AF5185"/>
    <w:rsid w:val="00AF74C2"/>
    <w:rsid w:val="00B0134F"/>
    <w:rsid w:val="00B0552E"/>
    <w:rsid w:val="00B06B4A"/>
    <w:rsid w:val="00B1024C"/>
    <w:rsid w:val="00B11A8F"/>
    <w:rsid w:val="00B135D7"/>
    <w:rsid w:val="00B16477"/>
    <w:rsid w:val="00B17EA5"/>
    <w:rsid w:val="00B2210B"/>
    <w:rsid w:val="00B25C63"/>
    <w:rsid w:val="00B26274"/>
    <w:rsid w:val="00B26E82"/>
    <w:rsid w:val="00B27287"/>
    <w:rsid w:val="00B2758F"/>
    <w:rsid w:val="00B3089F"/>
    <w:rsid w:val="00B31BF4"/>
    <w:rsid w:val="00B322C8"/>
    <w:rsid w:val="00B341E2"/>
    <w:rsid w:val="00B34766"/>
    <w:rsid w:val="00B3482E"/>
    <w:rsid w:val="00B4076B"/>
    <w:rsid w:val="00B40C4A"/>
    <w:rsid w:val="00B447E8"/>
    <w:rsid w:val="00B44A30"/>
    <w:rsid w:val="00B463CF"/>
    <w:rsid w:val="00B46DC4"/>
    <w:rsid w:val="00B47B70"/>
    <w:rsid w:val="00B47EF0"/>
    <w:rsid w:val="00B51252"/>
    <w:rsid w:val="00B51606"/>
    <w:rsid w:val="00B51871"/>
    <w:rsid w:val="00B56184"/>
    <w:rsid w:val="00B563C0"/>
    <w:rsid w:val="00B567A9"/>
    <w:rsid w:val="00B6203F"/>
    <w:rsid w:val="00B64C23"/>
    <w:rsid w:val="00B7180A"/>
    <w:rsid w:val="00B72373"/>
    <w:rsid w:val="00B73472"/>
    <w:rsid w:val="00B76C81"/>
    <w:rsid w:val="00B772A5"/>
    <w:rsid w:val="00B778DD"/>
    <w:rsid w:val="00B834A3"/>
    <w:rsid w:val="00B85116"/>
    <w:rsid w:val="00B86568"/>
    <w:rsid w:val="00B87BF0"/>
    <w:rsid w:val="00B904D3"/>
    <w:rsid w:val="00B90C19"/>
    <w:rsid w:val="00B92A2E"/>
    <w:rsid w:val="00B95F5B"/>
    <w:rsid w:val="00BA1FC1"/>
    <w:rsid w:val="00BA6D2F"/>
    <w:rsid w:val="00BA7017"/>
    <w:rsid w:val="00BA71BC"/>
    <w:rsid w:val="00BB3BE9"/>
    <w:rsid w:val="00BB6D0B"/>
    <w:rsid w:val="00BC081A"/>
    <w:rsid w:val="00BC2546"/>
    <w:rsid w:val="00BC62FC"/>
    <w:rsid w:val="00BC715E"/>
    <w:rsid w:val="00BD2EA3"/>
    <w:rsid w:val="00BD3B45"/>
    <w:rsid w:val="00BD668B"/>
    <w:rsid w:val="00BD7A3C"/>
    <w:rsid w:val="00BE140B"/>
    <w:rsid w:val="00BE1D39"/>
    <w:rsid w:val="00BE7B1C"/>
    <w:rsid w:val="00BF0204"/>
    <w:rsid w:val="00BF0D5B"/>
    <w:rsid w:val="00BF2D66"/>
    <w:rsid w:val="00BF4BAE"/>
    <w:rsid w:val="00BF7379"/>
    <w:rsid w:val="00C00056"/>
    <w:rsid w:val="00C015E8"/>
    <w:rsid w:val="00C0366B"/>
    <w:rsid w:val="00C04B33"/>
    <w:rsid w:val="00C104D4"/>
    <w:rsid w:val="00C111E7"/>
    <w:rsid w:val="00C13B10"/>
    <w:rsid w:val="00C14DB5"/>
    <w:rsid w:val="00C304D1"/>
    <w:rsid w:val="00C32841"/>
    <w:rsid w:val="00C33DCF"/>
    <w:rsid w:val="00C37B33"/>
    <w:rsid w:val="00C432DC"/>
    <w:rsid w:val="00C4514E"/>
    <w:rsid w:val="00C52F89"/>
    <w:rsid w:val="00C5334A"/>
    <w:rsid w:val="00C537B5"/>
    <w:rsid w:val="00C54BA5"/>
    <w:rsid w:val="00C56333"/>
    <w:rsid w:val="00C6229D"/>
    <w:rsid w:val="00C63116"/>
    <w:rsid w:val="00C72F04"/>
    <w:rsid w:val="00C73BC4"/>
    <w:rsid w:val="00C73E9B"/>
    <w:rsid w:val="00C75757"/>
    <w:rsid w:val="00C77E04"/>
    <w:rsid w:val="00C80833"/>
    <w:rsid w:val="00C8103D"/>
    <w:rsid w:val="00C83A49"/>
    <w:rsid w:val="00C84B1A"/>
    <w:rsid w:val="00C86508"/>
    <w:rsid w:val="00C87801"/>
    <w:rsid w:val="00C9137D"/>
    <w:rsid w:val="00C93569"/>
    <w:rsid w:val="00C9487D"/>
    <w:rsid w:val="00C961B4"/>
    <w:rsid w:val="00CA6898"/>
    <w:rsid w:val="00CA6A6E"/>
    <w:rsid w:val="00CB21E8"/>
    <w:rsid w:val="00CB324B"/>
    <w:rsid w:val="00CB3DDD"/>
    <w:rsid w:val="00CC340C"/>
    <w:rsid w:val="00CC5E4C"/>
    <w:rsid w:val="00CC61B5"/>
    <w:rsid w:val="00CD3496"/>
    <w:rsid w:val="00CD4919"/>
    <w:rsid w:val="00CE1D0D"/>
    <w:rsid w:val="00CE34ED"/>
    <w:rsid w:val="00CE3AC6"/>
    <w:rsid w:val="00CE45F7"/>
    <w:rsid w:val="00CE65C0"/>
    <w:rsid w:val="00CF01D1"/>
    <w:rsid w:val="00CF0F26"/>
    <w:rsid w:val="00CF3A39"/>
    <w:rsid w:val="00CF3C91"/>
    <w:rsid w:val="00CF5764"/>
    <w:rsid w:val="00CF650B"/>
    <w:rsid w:val="00CF6B31"/>
    <w:rsid w:val="00CF7700"/>
    <w:rsid w:val="00CF7A04"/>
    <w:rsid w:val="00D00FEB"/>
    <w:rsid w:val="00D07FB7"/>
    <w:rsid w:val="00D116C7"/>
    <w:rsid w:val="00D13D19"/>
    <w:rsid w:val="00D13E98"/>
    <w:rsid w:val="00D14514"/>
    <w:rsid w:val="00D14617"/>
    <w:rsid w:val="00D16269"/>
    <w:rsid w:val="00D16C01"/>
    <w:rsid w:val="00D211A4"/>
    <w:rsid w:val="00D23EB6"/>
    <w:rsid w:val="00D242D2"/>
    <w:rsid w:val="00D31341"/>
    <w:rsid w:val="00D330D8"/>
    <w:rsid w:val="00D3480C"/>
    <w:rsid w:val="00D37099"/>
    <w:rsid w:val="00D3753E"/>
    <w:rsid w:val="00D401AC"/>
    <w:rsid w:val="00D41079"/>
    <w:rsid w:val="00D457F7"/>
    <w:rsid w:val="00D46804"/>
    <w:rsid w:val="00D47B06"/>
    <w:rsid w:val="00D508EC"/>
    <w:rsid w:val="00D51FEE"/>
    <w:rsid w:val="00D52710"/>
    <w:rsid w:val="00D54979"/>
    <w:rsid w:val="00D55B63"/>
    <w:rsid w:val="00D56120"/>
    <w:rsid w:val="00D57984"/>
    <w:rsid w:val="00D579D8"/>
    <w:rsid w:val="00D60EF1"/>
    <w:rsid w:val="00D62369"/>
    <w:rsid w:val="00D62829"/>
    <w:rsid w:val="00D62E1D"/>
    <w:rsid w:val="00D705A4"/>
    <w:rsid w:val="00D75C7D"/>
    <w:rsid w:val="00D76493"/>
    <w:rsid w:val="00D87588"/>
    <w:rsid w:val="00D9773C"/>
    <w:rsid w:val="00D977D6"/>
    <w:rsid w:val="00DA09E9"/>
    <w:rsid w:val="00DA1155"/>
    <w:rsid w:val="00DA1D29"/>
    <w:rsid w:val="00DA2B9E"/>
    <w:rsid w:val="00DA44A0"/>
    <w:rsid w:val="00DA4AAD"/>
    <w:rsid w:val="00DA5050"/>
    <w:rsid w:val="00DA5E02"/>
    <w:rsid w:val="00DA5FD4"/>
    <w:rsid w:val="00DA6F2F"/>
    <w:rsid w:val="00DB21E5"/>
    <w:rsid w:val="00DC1CCB"/>
    <w:rsid w:val="00DC3623"/>
    <w:rsid w:val="00DC3A1F"/>
    <w:rsid w:val="00DC627E"/>
    <w:rsid w:val="00DC79D7"/>
    <w:rsid w:val="00DD1812"/>
    <w:rsid w:val="00DD79B7"/>
    <w:rsid w:val="00DD7A2F"/>
    <w:rsid w:val="00DE604A"/>
    <w:rsid w:val="00DE68A2"/>
    <w:rsid w:val="00DE7016"/>
    <w:rsid w:val="00DF325E"/>
    <w:rsid w:val="00DF465D"/>
    <w:rsid w:val="00DF4856"/>
    <w:rsid w:val="00DF4D19"/>
    <w:rsid w:val="00DF5CC4"/>
    <w:rsid w:val="00DF6D49"/>
    <w:rsid w:val="00DF7FFD"/>
    <w:rsid w:val="00E00851"/>
    <w:rsid w:val="00E01ED6"/>
    <w:rsid w:val="00E02C99"/>
    <w:rsid w:val="00E0492D"/>
    <w:rsid w:val="00E05860"/>
    <w:rsid w:val="00E058FC"/>
    <w:rsid w:val="00E06819"/>
    <w:rsid w:val="00E10A8B"/>
    <w:rsid w:val="00E122B4"/>
    <w:rsid w:val="00E16064"/>
    <w:rsid w:val="00E16DC1"/>
    <w:rsid w:val="00E21743"/>
    <w:rsid w:val="00E23F98"/>
    <w:rsid w:val="00E25E52"/>
    <w:rsid w:val="00E3491E"/>
    <w:rsid w:val="00E35DDA"/>
    <w:rsid w:val="00E35FBC"/>
    <w:rsid w:val="00E46D58"/>
    <w:rsid w:val="00E5046A"/>
    <w:rsid w:val="00E527CE"/>
    <w:rsid w:val="00E530B8"/>
    <w:rsid w:val="00E5345F"/>
    <w:rsid w:val="00E5493B"/>
    <w:rsid w:val="00E54C2A"/>
    <w:rsid w:val="00E55A3D"/>
    <w:rsid w:val="00E600B1"/>
    <w:rsid w:val="00E60A48"/>
    <w:rsid w:val="00E65438"/>
    <w:rsid w:val="00E66165"/>
    <w:rsid w:val="00E664B3"/>
    <w:rsid w:val="00E67199"/>
    <w:rsid w:val="00E71981"/>
    <w:rsid w:val="00E80115"/>
    <w:rsid w:val="00E803E0"/>
    <w:rsid w:val="00E87D32"/>
    <w:rsid w:val="00E93C95"/>
    <w:rsid w:val="00E9536F"/>
    <w:rsid w:val="00E96E9B"/>
    <w:rsid w:val="00EA7D13"/>
    <w:rsid w:val="00EB179D"/>
    <w:rsid w:val="00EB3651"/>
    <w:rsid w:val="00EB4280"/>
    <w:rsid w:val="00EB5531"/>
    <w:rsid w:val="00EB65A2"/>
    <w:rsid w:val="00EC0066"/>
    <w:rsid w:val="00EC6279"/>
    <w:rsid w:val="00EC77ED"/>
    <w:rsid w:val="00ED2217"/>
    <w:rsid w:val="00ED256F"/>
    <w:rsid w:val="00ED2D04"/>
    <w:rsid w:val="00ED3E9F"/>
    <w:rsid w:val="00ED4854"/>
    <w:rsid w:val="00ED5DA4"/>
    <w:rsid w:val="00ED6221"/>
    <w:rsid w:val="00ED65C1"/>
    <w:rsid w:val="00ED6DED"/>
    <w:rsid w:val="00EE0EA3"/>
    <w:rsid w:val="00EE1B7E"/>
    <w:rsid w:val="00EF0518"/>
    <w:rsid w:val="00EF585D"/>
    <w:rsid w:val="00EF58CE"/>
    <w:rsid w:val="00EF5B6C"/>
    <w:rsid w:val="00F0186E"/>
    <w:rsid w:val="00F04DA9"/>
    <w:rsid w:val="00F054CC"/>
    <w:rsid w:val="00F05EEF"/>
    <w:rsid w:val="00F06AE5"/>
    <w:rsid w:val="00F100CF"/>
    <w:rsid w:val="00F10FB4"/>
    <w:rsid w:val="00F146CE"/>
    <w:rsid w:val="00F14746"/>
    <w:rsid w:val="00F149E8"/>
    <w:rsid w:val="00F2080E"/>
    <w:rsid w:val="00F27322"/>
    <w:rsid w:val="00F27F09"/>
    <w:rsid w:val="00F313C9"/>
    <w:rsid w:val="00F320B7"/>
    <w:rsid w:val="00F33296"/>
    <w:rsid w:val="00F33F5D"/>
    <w:rsid w:val="00F358EA"/>
    <w:rsid w:val="00F35B2D"/>
    <w:rsid w:val="00F3782A"/>
    <w:rsid w:val="00F4015B"/>
    <w:rsid w:val="00F41B8A"/>
    <w:rsid w:val="00F422D4"/>
    <w:rsid w:val="00F42617"/>
    <w:rsid w:val="00F42DC1"/>
    <w:rsid w:val="00F46726"/>
    <w:rsid w:val="00F469E8"/>
    <w:rsid w:val="00F503FD"/>
    <w:rsid w:val="00F52C58"/>
    <w:rsid w:val="00F5708C"/>
    <w:rsid w:val="00F6297C"/>
    <w:rsid w:val="00F63952"/>
    <w:rsid w:val="00F63E3C"/>
    <w:rsid w:val="00F672F3"/>
    <w:rsid w:val="00F70C5E"/>
    <w:rsid w:val="00F73451"/>
    <w:rsid w:val="00F73668"/>
    <w:rsid w:val="00F77381"/>
    <w:rsid w:val="00F77409"/>
    <w:rsid w:val="00F81CD8"/>
    <w:rsid w:val="00F8315D"/>
    <w:rsid w:val="00F847E2"/>
    <w:rsid w:val="00F87820"/>
    <w:rsid w:val="00F878A9"/>
    <w:rsid w:val="00F914D4"/>
    <w:rsid w:val="00F96AD6"/>
    <w:rsid w:val="00F9789C"/>
    <w:rsid w:val="00FA70C4"/>
    <w:rsid w:val="00FA772B"/>
    <w:rsid w:val="00FB0C94"/>
    <w:rsid w:val="00FB1F4E"/>
    <w:rsid w:val="00FB449C"/>
    <w:rsid w:val="00FB473F"/>
    <w:rsid w:val="00FC6942"/>
    <w:rsid w:val="00FD0673"/>
    <w:rsid w:val="00FD137A"/>
    <w:rsid w:val="00FD48DD"/>
    <w:rsid w:val="00FE211D"/>
    <w:rsid w:val="00FE6CFF"/>
    <w:rsid w:val="00FF3B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893E7"/>
  <w15:docId w15:val="{405B33D0-944E-4DFF-98D2-D4BD7785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customStyle="1" w:styleId="apple-converted-space">
    <w:name w:val="apple-converted-space"/>
    <w:basedOn w:val="DefaultParagraphFont"/>
    <w:rsid w:val="00210488"/>
  </w:style>
  <w:style w:type="paragraph" w:styleId="NoSpacing">
    <w:name w:val="No Spacing"/>
    <w:basedOn w:val="Normal"/>
    <w:uiPriority w:val="1"/>
    <w:qFormat/>
    <w:rsid w:val="00B90C19"/>
    <w:rPr>
      <w:rFonts w:ascii="Times New Roman" w:eastAsiaTheme="minorHAnsi" w:hAnsi="Times New Roman"/>
      <w:sz w:val="24"/>
      <w:szCs w:val="24"/>
      <w:lang w:val="en-US"/>
    </w:rPr>
  </w:style>
  <w:style w:type="table" w:styleId="TableGrid">
    <w:name w:val="Table Grid"/>
    <w:basedOn w:val="TableNormal"/>
    <w:uiPriority w:val="39"/>
    <w:rsid w:val="001809F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s-901oao">
    <w:name w:val="css-901oao"/>
    <w:basedOn w:val="DefaultParagraphFont"/>
    <w:rsid w:val="00E01ED6"/>
  </w:style>
  <w:style w:type="character" w:customStyle="1" w:styleId="UnresolvedMention1">
    <w:name w:val="Unresolved Mention1"/>
    <w:basedOn w:val="DefaultParagraphFont"/>
    <w:uiPriority w:val="99"/>
    <w:semiHidden/>
    <w:unhideWhenUsed/>
    <w:rsid w:val="00E01ED6"/>
    <w:rPr>
      <w:color w:val="605E5C"/>
      <w:shd w:val="clear" w:color="auto" w:fill="E1DFDD"/>
    </w:rPr>
  </w:style>
  <w:style w:type="character" w:styleId="UnresolvedMention">
    <w:name w:val="Unresolved Mention"/>
    <w:basedOn w:val="DefaultParagraphFont"/>
    <w:uiPriority w:val="99"/>
    <w:semiHidden/>
    <w:unhideWhenUsed/>
    <w:rsid w:val="004E093C"/>
    <w:rPr>
      <w:color w:val="605E5C"/>
      <w:shd w:val="clear" w:color="auto" w:fill="E1DFDD"/>
    </w:rPr>
  </w:style>
  <w:style w:type="paragraph" w:styleId="Revision">
    <w:name w:val="Revision"/>
    <w:hidden/>
    <w:uiPriority w:val="99"/>
    <w:semiHidden/>
    <w:rsid w:val="00F320B7"/>
    <w:rPr>
      <w:rFonts w:ascii="Trebuchet MS" w:eastAsia="Times New Roman" w:hAnsi="Trebuchet M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0475">
      <w:bodyDiv w:val="1"/>
      <w:marLeft w:val="0"/>
      <w:marRight w:val="0"/>
      <w:marTop w:val="0"/>
      <w:marBottom w:val="0"/>
      <w:divBdr>
        <w:top w:val="none" w:sz="0" w:space="0" w:color="auto"/>
        <w:left w:val="none" w:sz="0" w:space="0" w:color="auto"/>
        <w:bottom w:val="none" w:sz="0" w:space="0" w:color="auto"/>
        <w:right w:val="none" w:sz="0" w:space="0" w:color="auto"/>
      </w:divBdr>
    </w:div>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482039557">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565927">
      <w:bodyDiv w:val="1"/>
      <w:marLeft w:val="0"/>
      <w:marRight w:val="0"/>
      <w:marTop w:val="0"/>
      <w:marBottom w:val="0"/>
      <w:divBdr>
        <w:top w:val="none" w:sz="0" w:space="0" w:color="auto"/>
        <w:left w:val="none" w:sz="0" w:space="0" w:color="auto"/>
        <w:bottom w:val="none" w:sz="0" w:space="0" w:color="auto"/>
        <w:right w:val="none" w:sz="0" w:space="0" w:color="auto"/>
      </w:divBdr>
    </w:div>
    <w:div w:id="648822512">
      <w:bodyDiv w:val="1"/>
      <w:marLeft w:val="0"/>
      <w:marRight w:val="0"/>
      <w:marTop w:val="0"/>
      <w:marBottom w:val="0"/>
      <w:divBdr>
        <w:top w:val="none" w:sz="0" w:space="0" w:color="auto"/>
        <w:left w:val="none" w:sz="0" w:space="0" w:color="auto"/>
        <w:bottom w:val="none" w:sz="0" w:space="0" w:color="auto"/>
        <w:right w:val="none" w:sz="0" w:space="0" w:color="auto"/>
      </w:divBdr>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2336860">
      <w:bodyDiv w:val="1"/>
      <w:marLeft w:val="0"/>
      <w:marRight w:val="0"/>
      <w:marTop w:val="0"/>
      <w:marBottom w:val="0"/>
      <w:divBdr>
        <w:top w:val="none" w:sz="0" w:space="0" w:color="auto"/>
        <w:left w:val="none" w:sz="0" w:space="0" w:color="auto"/>
        <w:bottom w:val="none" w:sz="0" w:space="0" w:color="auto"/>
        <w:right w:val="none" w:sz="0" w:space="0" w:color="auto"/>
      </w:divBdr>
      <w:divsChild>
        <w:div w:id="92670138">
          <w:marLeft w:val="0"/>
          <w:marRight w:val="0"/>
          <w:marTop w:val="0"/>
          <w:marBottom w:val="0"/>
          <w:divBdr>
            <w:top w:val="none" w:sz="0" w:space="0" w:color="auto"/>
            <w:left w:val="none" w:sz="0" w:space="0" w:color="auto"/>
            <w:bottom w:val="none" w:sz="0" w:space="0" w:color="auto"/>
            <w:right w:val="none" w:sz="0" w:space="0" w:color="auto"/>
          </w:divBdr>
        </w:div>
        <w:div w:id="956908909">
          <w:marLeft w:val="0"/>
          <w:marRight w:val="0"/>
          <w:marTop w:val="0"/>
          <w:marBottom w:val="0"/>
          <w:divBdr>
            <w:top w:val="none" w:sz="0" w:space="0" w:color="auto"/>
            <w:left w:val="none" w:sz="0" w:space="0" w:color="auto"/>
            <w:bottom w:val="none" w:sz="0" w:space="0" w:color="auto"/>
            <w:right w:val="none" w:sz="0" w:space="0" w:color="auto"/>
          </w:divBdr>
        </w:div>
        <w:div w:id="1616406656">
          <w:marLeft w:val="0"/>
          <w:marRight w:val="0"/>
          <w:marTop w:val="0"/>
          <w:marBottom w:val="0"/>
          <w:divBdr>
            <w:top w:val="none" w:sz="0" w:space="0" w:color="auto"/>
            <w:left w:val="none" w:sz="0" w:space="0" w:color="auto"/>
            <w:bottom w:val="none" w:sz="0" w:space="0" w:color="auto"/>
            <w:right w:val="none" w:sz="0" w:space="0" w:color="auto"/>
          </w:divBdr>
        </w:div>
      </w:divsChild>
    </w:div>
    <w:div w:id="851070708">
      <w:bodyDiv w:val="1"/>
      <w:marLeft w:val="0"/>
      <w:marRight w:val="0"/>
      <w:marTop w:val="0"/>
      <w:marBottom w:val="0"/>
      <w:divBdr>
        <w:top w:val="none" w:sz="0" w:space="0" w:color="auto"/>
        <w:left w:val="none" w:sz="0" w:space="0" w:color="auto"/>
        <w:bottom w:val="none" w:sz="0" w:space="0" w:color="auto"/>
        <w:right w:val="none" w:sz="0" w:space="0" w:color="auto"/>
      </w:divBdr>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879047857">
      <w:bodyDiv w:val="1"/>
      <w:marLeft w:val="0"/>
      <w:marRight w:val="0"/>
      <w:marTop w:val="0"/>
      <w:marBottom w:val="0"/>
      <w:divBdr>
        <w:top w:val="none" w:sz="0" w:space="0" w:color="auto"/>
        <w:left w:val="none" w:sz="0" w:space="0" w:color="auto"/>
        <w:bottom w:val="none" w:sz="0" w:space="0" w:color="auto"/>
        <w:right w:val="none" w:sz="0" w:space="0" w:color="auto"/>
      </w:divBdr>
      <w:divsChild>
        <w:div w:id="795374818">
          <w:marLeft w:val="0"/>
          <w:marRight w:val="0"/>
          <w:marTop w:val="0"/>
          <w:marBottom w:val="0"/>
          <w:divBdr>
            <w:top w:val="none" w:sz="0" w:space="0" w:color="auto"/>
            <w:left w:val="none" w:sz="0" w:space="0" w:color="auto"/>
            <w:bottom w:val="none" w:sz="0" w:space="0" w:color="auto"/>
            <w:right w:val="none" w:sz="0" w:space="0" w:color="auto"/>
          </w:divBdr>
        </w:div>
      </w:divsChild>
    </w:div>
    <w:div w:id="963542019">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730877115">
      <w:bodyDiv w:val="1"/>
      <w:marLeft w:val="0"/>
      <w:marRight w:val="0"/>
      <w:marTop w:val="0"/>
      <w:marBottom w:val="0"/>
      <w:divBdr>
        <w:top w:val="none" w:sz="0" w:space="0" w:color="auto"/>
        <w:left w:val="none" w:sz="0" w:space="0" w:color="auto"/>
        <w:bottom w:val="none" w:sz="0" w:space="0" w:color="auto"/>
        <w:right w:val="none" w:sz="0" w:space="0" w:color="auto"/>
      </w:divBdr>
      <w:divsChild>
        <w:div w:id="19212536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iovanni.blandino@eurac.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9BE2EC2328064D83975EF05AB604E0" ma:contentTypeVersion="16" ma:contentTypeDescription="Create a new document." ma:contentTypeScope="" ma:versionID="bb198276855628701eb2394d556a8eca">
  <xsd:schema xmlns:xsd="http://www.w3.org/2001/XMLSchema" xmlns:xs="http://www.w3.org/2001/XMLSchema" xmlns:p="http://schemas.microsoft.com/office/2006/metadata/properties" xmlns:ns2="b7fa1a71-8bf4-48ce-82d1-330a1d94cc1f" xmlns:ns3="f35fb90d-db2f-4016-9126-48357f2a392d" targetNamespace="http://schemas.microsoft.com/office/2006/metadata/properties" ma:root="true" ma:fieldsID="a3d868c105cc3c7bb1c6e0f474a6e6d7" ns2:_="" ns3:_="">
    <xsd:import namespace="b7fa1a71-8bf4-48ce-82d1-330a1d94cc1f"/>
    <xsd:import namespace="f35fb90d-db2f-4016-9126-48357f2a39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a1a71-8bf4-48ce-82d1-330a1d94c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35fb90d-db2f-4016-9126-48357f2a39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57114-4c6e-40d4-8b4b-4172f72831ad}" ma:internalName="TaxCatchAll" ma:showField="CatchAllData" ma:web="f35fb90d-db2f-4016-9126-48357f2a39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5fb90d-db2f-4016-9126-48357f2a392d" xsi:nil="true"/>
    <lcf76f155ced4ddcb4097134ff3c332f xmlns="b7fa1a71-8bf4-48ce-82d1-330a1d94cc1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FDAB6-FDF4-4B54-9EB4-854DB2F7422C}">
  <ds:schemaRefs>
    <ds:schemaRef ds:uri="http://schemas.microsoft.com/sharepoint/v3/contenttype/forms"/>
  </ds:schemaRefs>
</ds:datastoreItem>
</file>

<file path=customXml/itemProps2.xml><?xml version="1.0" encoding="utf-8"?>
<ds:datastoreItem xmlns:ds="http://schemas.openxmlformats.org/officeDocument/2006/customXml" ds:itemID="{BED071AC-B908-4C5D-9D95-4D8B2E0DC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a1a71-8bf4-48ce-82d1-330a1d94cc1f"/>
    <ds:schemaRef ds:uri="f35fb90d-db2f-4016-9126-48357f2a3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1E3F44-9B5D-4D97-B42E-325B6B47DE31}">
  <ds:schemaRefs>
    <ds:schemaRef ds:uri="http://schemas.microsoft.com/office/2006/metadata/properties"/>
    <ds:schemaRef ds:uri="http://schemas.microsoft.com/office/infopath/2007/PartnerControls"/>
    <ds:schemaRef ds:uri="f35fb90d-db2f-4016-9126-48357f2a392d"/>
    <ds:schemaRef ds:uri="b7fa1a71-8bf4-48ce-82d1-330a1d94cc1f"/>
  </ds:schemaRefs>
</ds:datastoreItem>
</file>

<file path=customXml/itemProps4.xml><?xml version="1.0" encoding="utf-8"?>
<ds:datastoreItem xmlns:ds="http://schemas.openxmlformats.org/officeDocument/2006/customXml" ds:itemID="{A32496EE-EC68-452B-A9EA-3C9F583C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3525</Characters>
  <Application>Microsoft Office Word</Application>
  <DocSecurity>0</DocSecurity>
  <Lines>29</Lines>
  <Paragraphs>8</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Scientific Network</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Blandino Giovanni</cp:lastModifiedBy>
  <cp:revision>19</cp:revision>
  <cp:lastPrinted>2021-02-24T15:07:00Z</cp:lastPrinted>
  <dcterms:created xsi:type="dcterms:W3CDTF">2022-11-08T10:56:00Z</dcterms:created>
  <dcterms:modified xsi:type="dcterms:W3CDTF">2022-11-09T08:23:00Z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0x0101008D9BE2EC2328064D83975EF05AB604E0</vt:lpwstr>
  </property>
  <property fmtid="{D5CDD505-2E9C-101B-9397-08002B2CF9AE}" pid="3" name="MediaServiceImageTags">
    <vt:lpwstr/>
  </property>
  <property fmtid="{D5CDD505-2E9C-101B-9397-08002B2CF9AE}" pid="4" name="GrammarlyDocumentId">
    <vt:lpwstr>526edc0864eb53845841d6eb899cef7f31ba351a537956686377183d59527ee5</vt:lpwstr>
  </property>
</Properties>
</file>