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087DC"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77777777"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77777777" w:rsidR="00A81B7A" w:rsidRDefault="005E51DA" w:rsidP="00950B8A">
                <w:pPr>
                  <w:rPr>
                    <w:rFonts w:cs="Arial"/>
                    <w:sz w:val="28"/>
                    <w:szCs w:val="28"/>
                    <w:lang w:val="en-GB"/>
                  </w:rPr>
                </w:pPr>
                <w:r>
                  <w:rPr>
                    <w:rFonts w:cs="Arial"/>
                    <w:sz w:val="20"/>
                    <w:szCs w:val="28"/>
                    <w:lang w:val="en-GB"/>
                  </w:rPr>
                  <w:t>2018-XX-YY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ellrutnt"/>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6A7FE6" w:rsidP="00AB77B9">
            <w:pPr>
              <w:rPr>
                <w:rStyle w:val="Hyperlnk"/>
                <w:rFonts w:cs="Arial"/>
                <w:color w:val="auto"/>
                <w:sz w:val="20"/>
                <w:szCs w:val="18"/>
                <w:lang w:val="en-GB"/>
              </w:rPr>
            </w:pPr>
            <w:hyperlink r:id="rId17" w:history="1">
              <w:r w:rsidR="00600073" w:rsidRPr="00950B8A">
                <w:rPr>
                  <w:rStyle w:val="Hyperl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082"/>
      </w:tblGrid>
      <w:tr w:rsidR="009C59E1" w:rsidRPr="000065B6" w14:paraId="371F3B8A" w14:textId="77777777" w:rsidTr="00AB77B9">
        <w:trPr>
          <w:cantSplit/>
        </w:trPr>
        <w:tc>
          <w:tcPr>
            <w:tcW w:w="5000" w:type="pct"/>
            <w:vAlign w:val="center"/>
          </w:tcPr>
          <w:p w14:paraId="371F3B89" w14:textId="0A3A1D17" w:rsidR="00600073" w:rsidRPr="00753224" w:rsidRDefault="008E6339" w:rsidP="00AB77B9">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9C59E1" w:rsidRPr="009C59E1" w14:paraId="59A958A6" w14:textId="77777777" w:rsidTr="00AB77B9">
        <w:trPr>
          <w:cantSplit/>
        </w:trPr>
        <w:tc>
          <w:tcPr>
            <w:tcW w:w="5000" w:type="pct"/>
            <w:vAlign w:val="center"/>
          </w:tcPr>
          <w:p w14:paraId="020374ED" w14:textId="6E8B57B6" w:rsidR="00171005" w:rsidRPr="00753224" w:rsidRDefault="00171005" w:rsidP="00AB77B9">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9C59E1" w:rsidRPr="000065B6" w14:paraId="0398E368" w14:textId="77777777" w:rsidTr="00AB77B9">
        <w:trPr>
          <w:cantSplit/>
        </w:trPr>
        <w:tc>
          <w:tcPr>
            <w:tcW w:w="5000" w:type="pct"/>
            <w:vAlign w:val="center"/>
          </w:tcPr>
          <w:p w14:paraId="4E71ECDE" w14:textId="155C1FF1" w:rsidR="008E6339" w:rsidRPr="009C59E1" w:rsidRDefault="008E6339" w:rsidP="00AB77B9">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 xml:space="preserve">&lt;name, registration number, </w:t>
            </w:r>
            <w:proofErr w:type="gramStart"/>
            <w:r w:rsidRPr="009C59E1">
              <w:rPr>
                <w:rFonts w:ascii="Arial" w:hAnsi="Arial"/>
                <w:i/>
                <w:sz w:val="20"/>
                <w:szCs w:val="20"/>
                <w:lang w:val="en-GB"/>
              </w:rPr>
              <w:t>version</w:t>
            </w:r>
            <w:proofErr w:type="gramEnd"/>
            <w:r w:rsidRPr="009C59E1">
              <w:rPr>
                <w:rFonts w:ascii="Arial" w:hAnsi="Arial"/>
                <w:i/>
                <w:sz w:val="20"/>
                <w:szCs w:val="20"/>
                <w:lang w:val="en-GB"/>
              </w:rPr>
              <w:t xml:space="preserve"> and UN CPC code(s)&gt;</w:t>
            </w:r>
          </w:p>
        </w:tc>
      </w:tr>
      <w:tr w:rsidR="009C59E1" w:rsidRPr="000065B6" w14:paraId="371F3B8C" w14:textId="77777777" w:rsidTr="00AB77B9">
        <w:trPr>
          <w:cantSplit/>
        </w:trPr>
        <w:tc>
          <w:tcPr>
            <w:tcW w:w="5000" w:type="pct"/>
            <w:vAlign w:val="center"/>
          </w:tcPr>
          <w:p w14:paraId="371F3B8B" w14:textId="77777777" w:rsidR="00600073" w:rsidRPr="009C59E1" w:rsidRDefault="00600073" w:rsidP="00AB77B9">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9C59E1" w:rsidRPr="009C59E1" w14:paraId="161D759C" w14:textId="77777777" w:rsidTr="00AB77B9">
        <w:trPr>
          <w:cantSplit/>
        </w:trPr>
        <w:tc>
          <w:tcPr>
            <w:tcW w:w="5000" w:type="pct"/>
            <w:vAlign w:val="center"/>
          </w:tcPr>
          <w:p w14:paraId="4CEC08E1" w14:textId="6F40E650" w:rsidR="00171005" w:rsidRPr="00753224" w:rsidRDefault="00171005" w:rsidP="00422840">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9C59E1" w:rsidRPr="009C59E1" w14:paraId="16975909" w14:textId="77777777" w:rsidTr="00AB77B9">
        <w:trPr>
          <w:cantSplit/>
        </w:trPr>
        <w:tc>
          <w:tcPr>
            <w:tcW w:w="5000" w:type="pct"/>
            <w:vAlign w:val="center"/>
          </w:tcPr>
          <w:p w14:paraId="5D335D83" w14:textId="031AA2A5" w:rsidR="00422840" w:rsidRPr="00753224" w:rsidRDefault="00422840">
            <w:pPr>
              <w:pStyle w:val="Tabelltext"/>
              <w:rPr>
                <w:rFonts w:ascii="Arial" w:hAnsi="Arial"/>
                <w:i/>
                <w:sz w:val="20"/>
                <w:szCs w:val="20"/>
                <w:lang w:val="en-GB"/>
              </w:rPr>
            </w:pPr>
            <w:r w:rsidRPr="00753224">
              <w:rPr>
                <w:rFonts w:ascii="Arial" w:hAnsi="Arial"/>
                <w:sz w:val="20"/>
                <w:szCs w:val="20"/>
                <w:lang w:val="en-GB"/>
              </w:rPr>
              <w:t>LCA</w:t>
            </w:r>
            <w:r w:rsidR="000065B6">
              <w:rPr>
                <w:rFonts w:ascii="Arial" w:hAnsi="Arial"/>
                <w:sz w:val="20"/>
                <w:szCs w:val="20"/>
                <w:lang w:val="en-GB"/>
              </w:rPr>
              <w:t xml:space="preserve"> </w:t>
            </w:r>
            <w:r w:rsidRPr="00753224">
              <w:rPr>
                <w:rFonts w:ascii="Arial" w:hAnsi="Arial"/>
                <w:sz w:val="20"/>
                <w:szCs w:val="20"/>
                <w:lang w:val="en-GB"/>
              </w:rPr>
              <w:t>a</w:t>
            </w:r>
            <w:r w:rsidR="009C59E1" w:rsidRPr="00753224">
              <w:rPr>
                <w:rFonts w:ascii="Arial" w:hAnsi="Arial"/>
                <w:sz w:val="20"/>
                <w:szCs w:val="20"/>
                <w:lang w:val="en-GB"/>
              </w:rPr>
              <w:t>ccountability</w:t>
            </w:r>
            <w:r w:rsidRPr="00753224">
              <w:rPr>
                <w:rFonts w:ascii="Arial" w:hAnsi="Arial"/>
                <w:sz w:val="20"/>
                <w:szCs w:val="20"/>
                <w:lang w:val="en-GB"/>
              </w:rPr>
              <w:t xml:space="preserve">: </w:t>
            </w:r>
            <w:r w:rsidRPr="009C59E1">
              <w:rPr>
                <w:rFonts w:ascii="Arial" w:hAnsi="Arial"/>
                <w:i/>
                <w:sz w:val="20"/>
                <w:szCs w:val="20"/>
                <w:lang w:val="en-GB"/>
              </w:rPr>
              <w:t>&lt;name</w:t>
            </w:r>
            <w:r w:rsidRPr="00753224">
              <w:rPr>
                <w:rFonts w:ascii="Arial" w:hAnsi="Arial"/>
                <w:i/>
                <w:sz w:val="20"/>
                <w:szCs w:val="20"/>
                <w:lang w:val="en-GB"/>
              </w:rPr>
              <w:t>, organization&gt;</w:t>
            </w:r>
          </w:p>
        </w:tc>
      </w:tr>
      <w:tr w:rsidR="009C59E1" w:rsidRPr="009C59E1" w14:paraId="452048ED" w14:textId="77777777" w:rsidTr="00AB77B9">
        <w:trPr>
          <w:cantSplit/>
        </w:trPr>
        <w:tc>
          <w:tcPr>
            <w:tcW w:w="5000" w:type="pct"/>
            <w:vAlign w:val="center"/>
          </w:tcPr>
          <w:p w14:paraId="1611D4E0" w14:textId="3164AF81" w:rsidR="00F45D6A" w:rsidRPr="00753224" w:rsidRDefault="00F45D6A" w:rsidP="00422840">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9C59E1" w:rsidRPr="000065B6" w14:paraId="371F3B90" w14:textId="77777777" w:rsidTr="00AB77B9">
        <w:trPr>
          <w:cantSplit/>
        </w:trPr>
        <w:tc>
          <w:tcPr>
            <w:tcW w:w="5000" w:type="pct"/>
            <w:vAlign w:val="center"/>
          </w:tcPr>
          <w:p w14:paraId="371F3B8D" w14:textId="3858B630" w:rsidR="00600073" w:rsidRPr="009C59E1" w:rsidRDefault="00600073" w:rsidP="00AB77B9">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sidR="00524E95">
              <w:rPr>
                <w:rFonts w:ascii="Arial" w:hAnsi="Arial"/>
                <w:sz w:val="20"/>
                <w:szCs w:val="20"/>
                <w:lang w:val="en-GB"/>
              </w:rPr>
              <w:t>,</w:t>
            </w:r>
            <w:r w:rsidR="00F45D6A" w:rsidRPr="009C59E1">
              <w:rPr>
                <w:rFonts w:ascii="Arial" w:hAnsi="Arial"/>
                <w:sz w:val="20"/>
                <w:szCs w:val="20"/>
                <w:lang w:val="en-GB"/>
              </w:rPr>
              <w:t xml:space="preserve"> via</w:t>
            </w:r>
            <w:r w:rsidRPr="009C59E1">
              <w:rPr>
                <w:rFonts w:ascii="Arial" w:hAnsi="Arial"/>
                <w:sz w:val="20"/>
                <w:szCs w:val="20"/>
                <w:lang w:val="en-GB"/>
              </w:rPr>
              <w:t>:</w:t>
            </w:r>
          </w:p>
          <w:p w14:paraId="371F3B8E" w14:textId="77777777" w:rsidR="00600073" w:rsidRPr="009C59E1" w:rsidRDefault="00600073" w:rsidP="00AB77B9">
            <w:pPr>
              <w:pStyle w:val="Tabelltext"/>
              <w:rPr>
                <w:rFonts w:ascii="Arial" w:hAnsi="Arial"/>
                <w:sz w:val="20"/>
                <w:szCs w:val="20"/>
                <w:lang w:val="en-GB"/>
              </w:rPr>
            </w:pPr>
          </w:p>
          <w:p w14:paraId="61E75047" w14:textId="26BA20CC" w:rsidR="00C123FA" w:rsidRPr="009C59E1" w:rsidRDefault="006A7FE6">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8E6339" w:rsidRPr="009C59E1">
                  <w:rPr>
                    <w:rFonts w:ascii="MS Gothic" w:eastAsia="MS Gothic" w:hAnsi="MS Gothic"/>
                    <w:sz w:val="20"/>
                    <w:szCs w:val="20"/>
                    <w:lang w:val="en-GB"/>
                  </w:rPr>
                  <w:t>☐</w:t>
                </w:r>
              </w:sdtContent>
            </w:sdt>
            <w:r w:rsidR="00600073" w:rsidRPr="009C59E1">
              <w:rPr>
                <w:rFonts w:ascii="Arial" w:hAnsi="Arial"/>
                <w:sz w:val="20"/>
                <w:szCs w:val="20"/>
                <w:lang w:val="en-GB"/>
              </w:rPr>
              <w:t xml:space="preserve"> </w:t>
            </w:r>
            <w:r w:rsidR="00085847" w:rsidRPr="009C59E1">
              <w:rPr>
                <w:rFonts w:ascii="Arial" w:hAnsi="Arial"/>
                <w:sz w:val="20"/>
                <w:szCs w:val="20"/>
                <w:lang w:val="en-GB"/>
              </w:rPr>
              <w:t>EPD verification</w:t>
            </w:r>
            <w:r w:rsidR="00C123FA">
              <w:rPr>
                <w:rFonts w:ascii="Arial" w:hAnsi="Arial"/>
                <w:sz w:val="20"/>
                <w:szCs w:val="20"/>
                <w:lang w:val="en-GB"/>
              </w:rPr>
              <w:t xml:space="preserve"> by individual verifier</w:t>
            </w:r>
          </w:p>
          <w:p w14:paraId="3647B929" w14:textId="77777777" w:rsidR="008E6339" w:rsidRPr="009C59E1" w:rsidRDefault="008E6339" w:rsidP="008E6339">
            <w:pPr>
              <w:pStyle w:val="Tabelltext"/>
              <w:rPr>
                <w:rFonts w:ascii="Arial" w:hAnsi="Arial"/>
                <w:sz w:val="20"/>
                <w:szCs w:val="20"/>
                <w:lang w:val="en-GB"/>
              </w:rPr>
            </w:pPr>
            <w:r w:rsidRPr="009C59E1">
              <w:rPr>
                <w:rFonts w:ascii="Arial" w:hAnsi="Arial"/>
                <w:sz w:val="20"/>
                <w:szCs w:val="20"/>
                <w:lang w:val="en-GB"/>
              </w:rPr>
              <w:t xml:space="preserve">     </w:t>
            </w:r>
          </w:p>
          <w:p w14:paraId="6A533F5D" w14:textId="23340AFD" w:rsidR="008E6339" w:rsidRPr="009C59E1" w:rsidRDefault="008E6339" w:rsidP="008E6339">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 xml:space="preserve">&lt;name, </w:t>
            </w:r>
            <w:r w:rsidR="009C59E1" w:rsidRPr="009C59E1">
              <w:rPr>
                <w:rFonts w:ascii="Arial" w:hAnsi="Arial"/>
                <w:i/>
                <w:sz w:val="20"/>
                <w:szCs w:val="20"/>
                <w:lang w:val="en-GB"/>
              </w:rPr>
              <w:t>organisation,</w:t>
            </w:r>
            <w:r w:rsidRPr="009C59E1">
              <w:rPr>
                <w:rFonts w:ascii="Arial" w:hAnsi="Arial"/>
                <w:i/>
                <w:sz w:val="20"/>
                <w:szCs w:val="20"/>
                <w:lang w:val="en-GB"/>
              </w:rPr>
              <w:t xml:space="preserve"> and signature of the third-party verifier&gt;</w:t>
            </w:r>
          </w:p>
          <w:p w14:paraId="6133352C" w14:textId="77777777" w:rsidR="008E6339" w:rsidRPr="009C59E1" w:rsidRDefault="008E6339" w:rsidP="008E6339">
            <w:pPr>
              <w:pStyle w:val="Tabelltext"/>
              <w:rPr>
                <w:rFonts w:ascii="Arial" w:hAnsi="Arial"/>
                <w:i/>
                <w:sz w:val="20"/>
                <w:szCs w:val="20"/>
                <w:lang w:val="en-GB"/>
              </w:rPr>
            </w:pPr>
          </w:p>
          <w:p w14:paraId="371F3B8F" w14:textId="16B2B76B" w:rsidR="00600073" w:rsidRPr="009C59E1" w:rsidRDefault="008E6339">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0065B6" w:rsidRPr="00422840" w14:paraId="6504CE2E" w14:textId="77777777" w:rsidTr="00AB77B9">
        <w:trPr>
          <w:cantSplit/>
        </w:trPr>
        <w:tc>
          <w:tcPr>
            <w:tcW w:w="5000" w:type="pct"/>
            <w:vAlign w:val="center"/>
          </w:tcPr>
          <w:p w14:paraId="3549A327" w14:textId="20655318" w:rsidR="000065B6" w:rsidRPr="00753224" w:rsidRDefault="000065B6" w:rsidP="00AB77B9">
            <w:pPr>
              <w:pStyle w:val="Tabelltext"/>
              <w:rPr>
                <w:rFonts w:ascii="Arial" w:hAnsi="Arial"/>
                <w:b/>
                <w:bCs/>
                <w:szCs w:val="16"/>
                <w:lang w:val="en-GB"/>
              </w:rPr>
            </w:pPr>
            <w:r>
              <w:rPr>
                <w:rFonts w:ascii="Arial" w:hAnsi="Arial"/>
                <w:b/>
                <w:bCs/>
                <w:szCs w:val="16"/>
                <w:lang w:val="en-GB"/>
              </w:rPr>
              <w:t>OR</w:t>
            </w:r>
          </w:p>
        </w:tc>
      </w:tr>
      <w:tr w:rsidR="000065B6" w:rsidRPr="000065B6" w14:paraId="2D3D300D" w14:textId="77777777" w:rsidTr="00AB77B9">
        <w:trPr>
          <w:cantSplit/>
        </w:trPr>
        <w:tc>
          <w:tcPr>
            <w:tcW w:w="5000" w:type="pct"/>
            <w:vAlign w:val="center"/>
          </w:tcPr>
          <w:p w14:paraId="6CE79EF0" w14:textId="77777777" w:rsidR="000065B6" w:rsidRPr="009C59E1" w:rsidRDefault="000065B6" w:rsidP="000065B6">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0CC95500" w14:textId="77777777" w:rsidR="000065B6" w:rsidRPr="009C59E1" w:rsidRDefault="000065B6" w:rsidP="000065B6">
            <w:pPr>
              <w:pStyle w:val="Tabelltext"/>
              <w:rPr>
                <w:rFonts w:ascii="Arial" w:hAnsi="Arial"/>
                <w:sz w:val="20"/>
                <w:szCs w:val="20"/>
                <w:lang w:val="en-GB"/>
              </w:rPr>
            </w:pPr>
          </w:p>
          <w:p w14:paraId="22CEA590" w14:textId="4D88F146" w:rsidR="000065B6" w:rsidRPr="009C59E1" w:rsidRDefault="000065B6" w:rsidP="000065B6">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Content>
                <w:r w:rsidRPr="009C59E1">
                  <w:rPr>
                    <w:rFonts w:ascii="MS Gothic" w:eastAsia="MS Gothic" w:hAnsi="MS Gothic"/>
                    <w:sz w:val="20"/>
                    <w:szCs w:val="20"/>
                    <w:lang w:val="en-GB"/>
                  </w:rPr>
                  <w:t>☐</w:t>
                </w:r>
              </w:sdtContent>
            </w:sdt>
            <w:r w:rsidRPr="009C59E1">
              <w:rPr>
                <w:rFonts w:ascii="Arial" w:hAnsi="Arial"/>
                <w:sz w:val="20"/>
                <w:szCs w:val="20"/>
                <w:lang w:val="en-GB"/>
              </w:rPr>
              <w:t xml:space="preserve"> EPD verification</w:t>
            </w:r>
            <w:r>
              <w:rPr>
                <w:rFonts w:ascii="Arial" w:hAnsi="Arial"/>
                <w:sz w:val="20"/>
                <w:szCs w:val="20"/>
                <w:lang w:val="en-GB"/>
              </w:rPr>
              <w:t xml:space="preserve"> by accredited certification body</w:t>
            </w:r>
          </w:p>
          <w:p w14:paraId="6CB24081" w14:textId="77777777" w:rsidR="000065B6" w:rsidRPr="009C59E1" w:rsidRDefault="000065B6" w:rsidP="000065B6">
            <w:pPr>
              <w:pStyle w:val="Tabelltext"/>
              <w:rPr>
                <w:rFonts w:ascii="Arial" w:hAnsi="Arial"/>
                <w:sz w:val="20"/>
                <w:szCs w:val="20"/>
                <w:lang w:val="en-GB"/>
              </w:rPr>
            </w:pPr>
            <w:r w:rsidRPr="009C59E1">
              <w:rPr>
                <w:rFonts w:ascii="Arial" w:hAnsi="Arial"/>
                <w:sz w:val="20"/>
                <w:szCs w:val="20"/>
                <w:lang w:val="en-GB"/>
              </w:rPr>
              <w:t xml:space="preserve">     </w:t>
            </w:r>
          </w:p>
          <w:p w14:paraId="52E628E4" w14:textId="2FDE519C" w:rsidR="000065B6" w:rsidRDefault="000065B6" w:rsidP="000065B6">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62BBA637" w14:textId="77777777" w:rsidR="000065B6" w:rsidRDefault="000065B6" w:rsidP="000065B6">
            <w:pPr>
              <w:pStyle w:val="Tabelltext"/>
              <w:ind w:left="0"/>
              <w:rPr>
                <w:rFonts w:ascii="Arial" w:hAnsi="Arial"/>
                <w:iCs/>
                <w:sz w:val="20"/>
                <w:szCs w:val="20"/>
                <w:lang w:val="en-GB"/>
              </w:rPr>
            </w:pPr>
          </w:p>
          <w:p w14:paraId="53E481B1" w14:textId="3A9E6D60" w:rsidR="000065B6" w:rsidRPr="00753224" w:rsidRDefault="000065B6" w:rsidP="000065B6">
            <w:pPr>
              <w:pStyle w:val="Tabelltext"/>
              <w:rPr>
                <w:rFonts w:ascii="Arial" w:hAnsi="Arial"/>
                <w:iCs/>
                <w:sz w:val="20"/>
                <w:szCs w:val="20"/>
                <w:lang w:val="en-GB"/>
              </w:rPr>
            </w:pPr>
            <w:r>
              <w:rPr>
                <w:rFonts w:ascii="Arial" w:hAnsi="Arial"/>
                <w:iCs/>
                <w:sz w:val="20"/>
                <w:szCs w:val="20"/>
                <w:lang w:val="en-GB"/>
              </w:rPr>
              <w:t>The certification body</w:t>
            </w:r>
            <w:r>
              <w:rPr>
                <w:rFonts w:ascii="Arial" w:hAnsi="Arial"/>
                <w:iCs/>
                <w:sz w:val="20"/>
                <w:szCs w:val="20"/>
                <w:lang w:val="en-GB"/>
              </w:rPr>
              <w:t xml:space="preserve">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2BBE495" w14:textId="0D5D6486" w:rsidR="000065B6" w:rsidRPr="000065B6" w:rsidRDefault="000065B6" w:rsidP="000065B6">
            <w:pPr>
              <w:pStyle w:val="Tabelltext"/>
              <w:rPr>
                <w:rFonts w:ascii="Arial" w:hAnsi="Arial"/>
                <w:b/>
                <w:bCs/>
                <w:szCs w:val="16"/>
                <w:lang w:val="en-GB"/>
              </w:rPr>
            </w:pPr>
          </w:p>
        </w:tc>
      </w:tr>
      <w:tr w:rsidR="00F45D6A" w:rsidRPr="00422840" w14:paraId="7172DDFB" w14:textId="77777777" w:rsidTr="00AB77B9">
        <w:trPr>
          <w:cantSplit/>
        </w:trPr>
        <w:tc>
          <w:tcPr>
            <w:tcW w:w="5000" w:type="pct"/>
            <w:vAlign w:val="center"/>
          </w:tcPr>
          <w:p w14:paraId="64D24375" w14:textId="40E64F94" w:rsidR="00F45D6A" w:rsidRPr="00753224" w:rsidRDefault="00F45D6A" w:rsidP="00AB77B9">
            <w:pPr>
              <w:pStyle w:val="Tabelltext"/>
              <w:rPr>
                <w:rFonts w:ascii="Arial" w:hAnsi="Arial"/>
                <w:b/>
                <w:bCs/>
                <w:szCs w:val="16"/>
                <w:lang w:val="en-GB"/>
              </w:rPr>
            </w:pPr>
            <w:r w:rsidRPr="00753224">
              <w:rPr>
                <w:rFonts w:ascii="Arial" w:hAnsi="Arial"/>
                <w:b/>
                <w:bCs/>
                <w:szCs w:val="16"/>
                <w:lang w:val="en-GB"/>
              </w:rPr>
              <w:t>OR</w:t>
            </w:r>
          </w:p>
        </w:tc>
      </w:tr>
      <w:tr w:rsidR="00600073" w:rsidRPr="000065B6" w14:paraId="371F3B98" w14:textId="77777777" w:rsidTr="00AB77B9">
        <w:trPr>
          <w:cantSplit/>
        </w:trPr>
        <w:tc>
          <w:tcPr>
            <w:tcW w:w="5000" w:type="pct"/>
            <w:vAlign w:val="center"/>
          </w:tcPr>
          <w:p w14:paraId="1BEE8E92" w14:textId="225A2710" w:rsidR="00085847" w:rsidRPr="004337B5" w:rsidRDefault="00085847" w:rsidP="00085847">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sidR="00F45D6A">
              <w:rPr>
                <w:rFonts w:ascii="Arial" w:hAnsi="Arial"/>
                <w:sz w:val="20"/>
                <w:szCs w:val="20"/>
                <w:lang w:val="en-GB"/>
              </w:rPr>
              <w:t xml:space="preserve"> via</w:t>
            </w:r>
            <w:r w:rsidRPr="004337B5">
              <w:rPr>
                <w:rFonts w:ascii="Arial" w:hAnsi="Arial"/>
                <w:sz w:val="20"/>
                <w:szCs w:val="20"/>
                <w:lang w:val="en-GB"/>
              </w:rPr>
              <w:t>:</w:t>
            </w:r>
          </w:p>
          <w:p w14:paraId="5796B2FC" w14:textId="77777777" w:rsidR="00085847" w:rsidRPr="004337B5" w:rsidRDefault="00085847" w:rsidP="00753224">
            <w:pPr>
              <w:pStyle w:val="Tabelltext"/>
              <w:ind w:left="0"/>
              <w:rPr>
                <w:rFonts w:ascii="Arial" w:hAnsi="Arial"/>
                <w:i/>
                <w:sz w:val="20"/>
                <w:szCs w:val="20"/>
                <w:lang w:val="en-GB"/>
              </w:rPr>
            </w:pPr>
          </w:p>
          <w:p w14:paraId="371F3B92" w14:textId="31358DBD" w:rsidR="00600073" w:rsidRPr="004337B5" w:rsidRDefault="006A7FE6" w:rsidP="00AB77B9">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085847">
                  <w:rPr>
                    <w:rFonts w:ascii="MS Gothic" w:eastAsia="MS Gothic" w:hAnsi="MS Gothic" w:hint="eastAsia"/>
                    <w:sz w:val="20"/>
                    <w:szCs w:val="20"/>
                    <w:lang w:val="en-GB"/>
                  </w:rPr>
                  <w:t>☐</w:t>
                </w:r>
              </w:sdtContent>
            </w:sdt>
            <w:r w:rsidR="008E6339" w:rsidRPr="004337B5">
              <w:rPr>
                <w:rFonts w:ascii="Arial" w:hAnsi="Arial"/>
                <w:sz w:val="20"/>
                <w:szCs w:val="20"/>
                <w:lang w:val="en-GB"/>
              </w:rPr>
              <w:t xml:space="preserve"> </w:t>
            </w:r>
            <w:r w:rsidR="00085847">
              <w:rPr>
                <w:rFonts w:ascii="Arial" w:hAnsi="Arial"/>
                <w:sz w:val="20"/>
                <w:szCs w:val="20"/>
                <w:lang w:val="en-GB"/>
              </w:rPr>
              <w:t>EPD v</w:t>
            </w:r>
            <w:r w:rsidR="008E6339">
              <w:rPr>
                <w:rFonts w:ascii="Arial" w:hAnsi="Arial"/>
                <w:sz w:val="20"/>
                <w:szCs w:val="20"/>
                <w:lang w:val="en-GB"/>
              </w:rPr>
              <w:t>erification</w:t>
            </w:r>
            <w:r w:rsidR="00F45D6A">
              <w:rPr>
                <w:rFonts w:ascii="Arial" w:hAnsi="Arial"/>
                <w:sz w:val="20"/>
                <w:szCs w:val="20"/>
                <w:lang w:val="en-GB"/>
              </w:rPr>
              <w:t xml:space="preserve"> by</w:t>
            </w:r>
            <w:r w:rsidR="008E6339">
              <w:rPr>
                <w:rFonts w:ascii="Arial" w:hAnsi="Arial"/>
                <w:sz w:val="20"/>
                <w:szCs w:val="20"/>
                <w:lang w:val="en-GB"/>
              </w:rPr>
              <w:t xml:space="preserve"> </w:t>
            </w:r>
            <w:r w:rsidR="00081C08">
              <w:rPr>
                <w:rFonts w:ascii="Arial" w:hAnsi="Arial"/>
                <w:sz w:val="20"/>
                <w:szCs w:val="20"/>
                <w:lang w:val="en-GB"/>
              </w:rPr>
              <w:t xml:space="preserve">EPD </w:t>
            </w:r>
            <w:r w:rsidR="00085847">
              <w:rPr>
                <w:rFonts w:ascii="Arial" w:hAnsi="Arial"/>
                <w:sz w:val="20"/>
                <w:szCs w:val="20"/>
                <w:lang w:val="en-GB"/>
              </w:rPr>
              <w:t>P</w:t>
            </w:r>
            <w:r w:rsidR="008E6339">
              <w:rPr>
                <w:rFonts w:ascii="Arial" w:hAnsi="Arial"/>
                <w:sz w:val="20"/>
                <w:szCs w:val="20"/>
                <w:lang w:val="en-GB"/>
              </w:rPr>
              <w:t xml:space="preserve">rocess </w:t>
            </w:r>
            <w:r w:rsidR="00085847">
              <w:rPr>
                <w:rFonts w:ascii="Arial" w:hAnsi="Arial"/>
                <w:sz w:val="20"/>
                <w:szCs w:val="20"/>
                <w:lang w:val="en-GB"/>
              </w:rPr>
              <w:t>C</w:t>
            </w:r>
            <w:r w:rsidR="008E6339">
              <w:rPr>
                <w:rFonts w:ascii="Arial" w:hAnsi="Arial"/>
                <w:sz w:val="20"/>
                <w:szCs w:val="20"/>
                <w:lang w:val="en-GB"/>
              </w:rPr>
              <w:t>ertification</w:t>
            </w:r>
            <w:r w:rsidR="000065B6">
              <w:rPr>
                <w:rFonts w:ascii="Arial" w:hAnsi="Arial"/>
                <w:sz w:val="20"/>
                <w:szCs w:val="20"/>
                <w:lang w:val="en-GB"/>
              </w:rPr>
              <w:t>*</w:t>
            </w:r>
          </w:p>
          <w:p w14:paraId="3358E658" w14:textId="371C40B1" w:rsidR="008E6339" w:rsidRDefault="008E6339" w:rsidP="00AB77B9">
            <w:pPr>
              <w:pStyle w:val="Tabelltext"/>
              <w:rPr>
                <w:rFonts w:ascii="Arial" w:hAnsi="Arial"/>
                <w:i/>
                <w:sz w:val="20"/>
                <w:szCs w:val="20"/>
                <w:lang w:val="en-GB"/>
              </w:rPr>
            </w:pPr>
          </w:p>
          <w:p w14:paraId="43F64ABF" w14:textId="6E2C8944" w:rsidR="008E6339" w:rsidRPr="00753224" w:rsidRDefault="008E6339">
            <w:pPr>
              <w:pStyle w:val="Tabelltext"/>
              <w:rPr>
                <w:rFonts w:ascii="Arial" w:hAnsi="Arial"/>
                <w:iCs/>
                <w:sz w:val="20"/>
                <w:szCs w:val="20"/>
                <w:lang w:val="en-GB"/>
              </w:rPr>
            </w:pPr>
            <w:r>
              <w:rPr>
                <w:rFonts w:ascii="Arial" w:hAnsi="Arial"/>
                <w:iCs/>
                <w:sz w:val="20"/>
                <w:szCs w:val="20"/>
                <w:lang w:val="en-GB"/>
              </w:rPr>
              <w:t>Internal auditor</w:t>
            </w:r>
            <w:r w:rsidR="00085847">
              <w:rPr>
                <w:rFonts w:ascii="Arial" w:hAnsi="Arial"/>
                <w:iCs/>
                <w:sz w:val="20"/>
                <w:szCs w:val="20"/>
                <w:lang w:val="en-GB"/>
              </w:rPr>
              <w:t>:</w:t>
            </w:r>
            <w:r>
              <w:rPr>
                <w:rFonts w:ascii="Arial" w:hAnsi="Arial"/>
                <w:iCs/>
                <w:sz w:val="20"/>
                <w:szCs w:val="20"/>
                <w:lang w:val="en-GB"/>
              </w:rPr>
              <w:t xml:space="preserve"> </w:t>
            </w:r>
            <w:r w:rsidRPr="004337B5">
              <w:rPr>
                <w:rFonts w:ascii="Arial" w:hAnsi="Arial"/>
                <w:i/>
                <w:sz w:val="20"/>
                <w:szCs w:val="20"/>
                <w:lang w:val="en-GB"/>
              </w:rPr>
              <w:t>&lt;name, organisation</w:t>
            </w:r>
            <w:r w:rsidR="00085847" w:rsidRPr="004337B5">
              <w:rPr>
                <w:rFonts w:ascii="Arial" w:hAnsi="Arial"/>
                <w:i/>
                <w:sz w:val="20"/>
                <w:szCs w:val="20"/>
                <w:lang w:val="en-GB"/>
              </w:rPr>
              <w:t>&gt;</w:t>
            </w:r>
          </w:p>
          <w:p w14:paraId="3B379AC9" w14:textId="77777777" w:rsidR="008E6339" w:rsidRDefault="008E6339" w:rsidP="00AB77B9">
            <w:pPr>
              <w:pStyle w:val="Tabelltext"/>
              <w:rPr>
                <w:rFonts w:ascii="Arial" w:hAnsi="Arial"/>
                <w:i/>
                <w:sz w:val="20"/>
                <w:szCs w:val="20"/>
                <w:lang w:val="en-GB"/>
              </w:rPr>
            </w:pPr>
          </w:p>
          <w:p w14:paraId="0E6C2021" w14:textId="18F991E7" w:rsidR="00171005" w:rsidRDefault="00743BC4" w:rsidP="00753224">
            <w:pPr>
              <w:pStyle w:val="Tabelltext"/>
              <w:ind w:left="70" w:hanging="70"/>
              <w:rPr>
                <w:rFonts w:ascii="Arial" w:hAnsi="Arial"/>
                <w:iCs/>
                <w:sz w:val="20"/>
                <w:szCs w:val="20"/>
                <w:lang w:val="en-GB"/>
              </w:rPr>
            </w:pPr>
            <w:r>
              <w:rPr>
                <w:rFonts w:ascii="Arial" w:hAnsi="Arial"/>
                <w:iCs/>
                <w:sz w:val="20"/>
                <w:szCs w:val="20"/>
                <w:lang w:val="en-GB"/>
              </w:rPr>
              <w:t xml:space="preserve"> </w:t>
            </w:r>
            <w:r w:rsidR="00081C08" w:rsidRPr="00753224">
              <w:rPr>
                <w:rFonts w:ascii="Arial" w:hAnsi="Arial"/>
                <w:iCs/>
                <w:sz w:val="20"/>
                <w:szCs w:val="20"/>
                <w:lang w:val="en-GB"/>
              </w:rPr>
              <w:t>Third-party veri</w:t>
            </w:r>
            <w:r w:rsidR="00C123FA">
              <w:rPr>
                <w:rFonts w:ascii="Arial" w:hAnsi="Arial"/>
                <w:iCs/>
                <w:sz w:val="20"/>
                <w:szCs w:val="20"/>
                <w:lang w:val="en-GB"/>
              </w:rPr>
              <w:t>fication</w:t>
            </w:r>
            <w:r w:rsidR="00081C08" w:rsidRPr="00753224">
              <w:rPr>
                <w:rFonts w:ascii="Arial" w:hAnsi="Arial"/>
                <w:iCs/>
                <w:sz w:val="20"/>
                <w:szCs w:val="20"/>
                <w:lang w:val="en-GB"/>
              </w:rPr>
              <w:t>:</w:t>
            </w:r>
            <w:r w:rsidR="00081C08">
              <w:rPr>
                <w:rFonts w:ascii="Arial" w:hAnsi="Arial"/>
                <w:iCs/>
                <w:sz w:val="20"/>
                <w:szCs w:val="20"/>
                <w:lang w:val="en-GB"/>
              </w:rPr>
              <w:t xml:space="preserve"> </w:t>
            </w:r>
            <w:r w:rsidR="00085847" w:rsidRPr="00753224">
              <w:rPr>
                <w:lang w:val="en-GB"/>
              </w:rPr>
              <w:t xml:space="preserve"> </w:t>
            </w:r>
            <w:r w:rsidR="00085847" w:rsidRPr="00085847">
              <w:rPr>
                <w:rFonts w:ascii="Arial" w:hAnsi="Arial"/>
                <w:i/>
                <w:sz w:val="20"/>
                <w:szCs w:val="20"/>
                <w:lang w:val="en-GB"/>
              </w:rPr>
              <w:t>&lt;name, organisation&gt;</w:t>
            </w:r>
            <w:r w:rsidR="00F45D6A">
              <w:rPr>
                <w:rFonts w:ascii="Arial" w:hAnsi="Arial"/>
                <w:i/>
                <w:sz w:val="20"/>
                <w:szCs w:val="20"/>
                <w:lang w:val="en-GB"/>
              </w:rPr>
              <w:t xml:space="preserve"> </w:t>
            </w:r>
            <w:r w:rsidR="00F45D6A" w:rsidRPr="00753224">
              <w:rPr>
                <w:rFonts w:ascii="Arial" w:hAnsi="Arial"/>
                <w:iCs/>
                <w:sz w:val="20"/>
                <w:szCs w:val="20"/>
                <w:lang w:val="en-GB"/>
              </w:rPr>
              <w:t xml:space="preserve">is </w:t>
            </w:r>
            <w:r w:rsidR="00F45D6A">
              <w:rPr>
                <w:rFonts w:ascii="Arial" w:hAnsi="Arial"/>
                <w:iCs/>
                <w:sz w:val="20"/>
                <w:szCs w:val="20"/>
                <w:lang w:val="en-GB"/>
              </w:rPr>
              <w:t xml:space="preserve">an approved </w:t>
            </w:r>
            <w:r w:rsidR="00F45D6A" w:rsidRPr="00F44B5B">
              <w:rPr>
                <w:rFonts w:ascii="Arial" w:hAnsi="Arial"/>
                <w:iCs/>
                <w:sz w:val="20"/>
                <w:szCs w:val="20"/>
                <w:lang w:val="en-GB"/>
              </w:rPr>
              <w:t>certification body</w:t>
            </w:r>
            <w:r w:rsidR="00F45D6A">
              <w:rPr>
                <w:rFonts w:ascii="Arial" w:hAnsi="Arial"/>
                <w:iCs/>
                <w:sz w:val="20"/>
                <w:szCs w:val="20"/>
                <w:lang w:val="en-GB"/>
              </w:rPr>
              <w:t xml:space="preserve"> </w:t>
            </w:r>
            <w:r w:rsidR="00F45D6A" w:rsidRPr="00753224">
              <w:rPr>
                <w:rFonts w:ascii="Arial" w:hAnsi="Arial"/>
                <w:iCs/>
                <w:sz w:val="20"/>
                <w:szCs w:val="20"/>
                <w:lang w:val="en-GB"/>
              </w:rPr>
              <w:t>a</w:t>
            </w:r>
            <w:r w:rsidR="00F45D6A" w:rsidRPr="00F45D6A">
              <w:rPr>
                <w:rFonts w:ascii="Arial" w:hAnsi="Arial"/>
                <w:iCs/>
                <w:sz w:val="20"/>
                <w:szCs w:val="20"/>
                <w:lang w:val="en-GB"/>
              </w:rPr>
              <w:t>ccountable for t</w:t>
            </w:r>
            <w:r w:rsidR="00081C08" w:rsidRPr="00F45D6A">
              <w:rPr>
                <w:rFonts w:ascii="Arial" w:hAnsi="Arial"/>
                <w:iCs/>
                <w:sz w:val="20"/>
                <w:szCs w:val="20"/>
                <w:lang w:val="en-GB"/>
              </w:rPr>
              <w:t>hird-party</w:t>
            </w:r>
            <w:r w:rsidR="00081C08">
              <w:rPr>
                <w:rFonts w:ascii="Arial" w:hAnsi="Arial"/>
                <w:iCs/>
                <w:sz w:val="20"/>
                <w:szCs w:val="20"/>
                <w:lang w:val="en-GB"/>
              </w:rPr>
              <w:t xml:space="preserve"> verif</w:t>
            </w:r>
            <w:r w:rsidR="00F45D6A">
              <w:rPr>
                <w:rFonts w:ascii="Arial" w:hAnsi="Arial"/>
                <w:iCs/>
                <w:sz w:val="20"/>
                <w:szCs w:val="20"/>
                <w:lang w:val="en-GB"/>
              </w:rPr>
              <w:t>icatio</w:t>
            </w:r>
            <w:r w:rsidR="00171005">
              <w:rPr>
                <w:rFonts w:ascii="Arial" w:hAnsi="Arial"/>
                <w:iCs/>
                <w:sz w:val="20"/>
                <w:szCs w:val="20"/>
                <w:lang w:val="en-GB"/>
              </w:rPr>
              <w:t>n</w:t>
            </w:r>
          </w:p>
          <w:p w14:paraId="163CEFE3" w14:textId="77777777" w:rsidR="00171005" w:rsidRDefault="00171005" w:rsidP="00F45D6A">
            <w:pPr>
              <w:pStyle w:val="Tabelltext"/>
              <w:ind w:left="0"/>
              <w:rPr>
                <w:rFonts w:ascii="Arial" w:hAnsi="Arial"/>
                <w:iCs/>
                <w:sz w:val="20"/>
                <w:szCs w:val="20"/>
                <w:lang w:val="en-GB"/>
              </w:rPr>
            </w:pPr>
          </w:p>
          <w:p w14:paraId="371F3B94" w14:textId="6AD6C155" w:rsidR="00600073" w:rsidRPr="000065B6" w:rsidRDefault="00743BC4" w:rsidP="00753224">
            <w:pPr>
              <w:pStyle w:val="Tabelltext"/>
              <w:ind w:left="70" w:hanging="70"/>
              <w:rPr>
                <w:rFonts w:ascii="Arial" w:hAnsi="Arial"/>
                <w:i/>
                <w:sz w:val="20"/>
                <w:szCs w:val="20"/>
                <w:lang w:val="en-GB"/>
              </w:rPr>
            </w:pPr>
            <w:r>
              <w:rPr>
                <w:rFonts w:ascii="Arial" w:hAnsi="Arial"/>
                <w:iCs/>
                <w:sz w:val="20"/>
                <w:szCs w:val="20"/>
                <w:lang w:val="en-GB"/>
              </w:rPr>
              <w:t xml:space="preserve"> </w:t>
            </w:r>
            <w:r w:rsidR="00171005">
              <w:rPr>
                <w:rFonts w:ascii="Arial" w:hAnsi="Arial"/>
                <w:iCs/>
                <w:sz w:val="20"/>
                <w:szCs w:val="20"/>
                <w:lang w:val="en-GB"/>
              </w:rPr>
              <w:t>Third</w:t>
            </w:r>
            <w:r w:rsidR="00753224">
              <w:rPr>
                <w:rFonts w:ascii="Arial" w:hAnsi="Arial"/>
                <w:iCs/>
                <w:sz w:val="20"/>
                <w:szCs w:val="20"/>
                <w:lang w:val="en-GB"/>
              </w:rPr>
              <w:t>-</w:t>
            </w:r>
            <w:r w:rsidR="00171005">
              <w:rPr>
                <w:rFonts w:ascii="Arial" w:hAnsi="Arial"/>
                <w:iCs/>
                <w:sz w:val="20"/>
                <w:szCs w:val="20"/>
                <w:lang w:val="en-GB"/>
              </w:rPr>
              <w:t>party verifier is</w:t>
            </w:r>
            <w:r w:rsidR="00081C08">
              <w:rPr>
                <w:rFonts w:ascii="Arial" w:hAnsi="Arial"/>
                <w:iCs/>
                <w:sz w:val="20"/>
                <w:szCs w:val="20"/>
                <w:lang w:val="en-GB"/>
              </w:rPr>
              <w:t xml:space="preserve"> a</w:t>
            </w:r>
            <w:r w:rsidR="00600073" w:rsidRPr="00B73341">
              <w:rPr>
                <w:rFonts w:ascii="Arial" w:hAnsi="Arial"/>
                <w:iCs/>
                <w:sz w:val="20"/>
                <w:szCs w:val="20"/>
                <w:lang w:val="en-GB"/>
              </w:rPr>
              <w:t xml:space="preserve">ccredited by: </w:t>
            </w:r>
            <w:r w:rsidR="00600073" w:rsidRPr="000065B6">
              <w:rPr>
                <w:rFonts w:ascii="Arial" w:hAnsi="Arial"/>
                <w:i/>
                <w:sz w:val="20"/>
                <w:szCs w:val="20"/>
                <w:lang w:val="en-GB"/>
              </w:rPr>
              <w:t>&lt;name of accreditation body</w:t>
            </w:r>
            <w:r w:rsidR="009C59E1" w:rsidRPr="000065B6">
              <w:rPr>
                <w:rFonts w:ascii="Arial" w:hAnsi="Arial"/>
                <w:i/>
                <w:sz w:val="20"/>
                <w:szCs w:val="20"/>
                <w:lang w:val="en-GB"/>
              </w:rPr>
              <w:t xml:space="preserve"> &amp;</w:t>
            </w:r>
            <w:r w:rsidR="00600073" w:rsidRPr="000065B6">
              <w:rPr>
                <w:rFonts w:ascii="Arial" w:hAnsi="Arial"/>
                <w:i/>
                <w:sz w:val="20"/>
                <w:szCs w:val="20"/>
                <w:lang w:val="en-GB"/>
              </w:rPr>
              <w:t xml:space="preserve"> accreditation number, where applicable&gt;</w:t>
            </w:r>
          </w:p>
          <w:p w14:paraId="371F3B95" w14:textId="77777777" w:rsidR="00600073" w:rsidRPr="00753224" w:rsidRDefault="00600073" w:rsidP="00753224">
            <w:pPr>
              <w:pStyle w:val="Tabelltext"/>
              <w:ind w:left="70" w:hanging="70"/>
              <w:rPr>
                <w:rFonts w:ascii="Arial" w:hAnsi="Arial"/>
                <w:iCs/>
                <w:sz w:val="20"/>
                <w:szCs w:val="20"/>
                <w:lang w:val="en-GB"/>
              </w:rPr>
            </w:pPr>
          </w:p>
          <w:p w14:paraId="371F3B97" w14:textId="346B8725" w:rsidR="00600073" w:rsidRPr="00753224" w:rsidRDefault="00085847">
            <w:pPr>
              <w:pStyle w:val="Tabelltext"/>
              <w:rPr>
                <w:rFonts w:ascii="Arial" w:hAnsi="Arial"/>
                <w:iCs/>
                <w:szCs w:val="16"/>
                <w:lang w:val="en-GB"/>
              </w:rPr>
            </w:pPr>
            <w:r w:rsidRPr="00753224">
              <w:rPr>
                <w:rFonts w:ascii="Arial" w:hAnsi="Arial"/>
                <w:iCs/>
                <w:szCs w:val="16"/>
                <w:lang w:val="en-GB"/>
              </w:rPr>
              <w:t>*</w:t>
            </w:r>
            <w:r w:rsidR="00743BC4">
              <w:rPr>
                <w:rFonts w:ascii="Arial" w:hAnsi="Arial"/>
                <w:iCs/>
                <w:szCs w:val="16"/>
                <w:lang w:val="en-GB"/>
              </w:rPr>
              <w:t xml:space="preserve">For </w:t>
            </w:r>
            <w:r w:rsidRPr="00753224">
              <w:rPr>
                <w:rFonts w:ascii="Arial" w:hAnsi="Arial"/>
                <w:iCs/>
                <w:szCs w:val="16"/>
                <w:lang w:val="en-GB"/>
              </w:rPr>
              <w:t>EPD Process Certification</w:t>
            </w:r>
            <w:r w:rsidR="00753224">
              <w:rPr>
                <w:rFonts w:ascii="Arial" w:hAnsi="Arial"/>
                <w:iCs/>
                <w:szCs w:val="16"/>
                <w:lang w:val="en-GB"/>
              </w:rPr>
              <w:t>,</w:t>
            </w:r>
            <w:r w:rsidR="00743BC4">
              <w:rPr>
                <w:rFonts w:ascii="Arial" w:hAnsi="Arial"/>
                <w:iCs/>
                <w:szCs w:val="16"/>
                <w:lang w:val="en-GB"/>
              </w:rPr>
              <w:t xml:space="preserve"> </w:t>
            </w:r>
            <w:r w:rsidR="00743BC4" w:rsidRPr="009B5737">
              <w:rPr>
                <w:rFonts w:ascii="Arial" w:hAnsi="Arial"/>
                <w:iCs/>
                <w:szCs w:val="16"/>
                <w:lang w:val="en-GB"/>
              </w:rPr>
              <w:t xml:space="preserve">an accredited </w:t>
            </w:r>
            <w:r w:rsidR="00743BC4" w:rsidRPr="00743BC4">
              <w:rPr>
                <w:rFonts w:ascii="Arial" w:hAnsi="Arial"/>
                <w:iCs/>
                <w:szCs w:val="16"/>
                <w:lang w:val="en-GB"/>
              </w:rPr>
              <w:t xml:space="preserve">certification </w:t>
            </w:r>
            <w:r w:rsidR="00743BC4" w:rsidRPr="009B5737">
              <w:rPr>
                <w:rFonts w:ascii="Arial" w:hAnsi="Arial"/>
                <w:iCs/>
                <w:szCs w:val="16"/>
                <w:lang w:val="en-GB"/>
              </w:rPr>
              <w:t xml:space="preserve">body </w:t>
            </w:r>
            <w:r w:rsidR="00743BC4">
              <w:rPr>
                <w:rFonts w:ascii="Arial" w:hAnsi="Arial"/>
                <w:iCs/>
                <w:szCs w:val="16"/>
                <w:lang w:val="en-GB"/>
              </w:rPr>
              <w:t>certifies and reviews</w:t>
            </w:r>
            <w:r w:rsidRPr="00753224">
              <w:rPr>
                <w:rFonts w:ascii="Arial" w:hAnsi="Arial"/>
                <w:iCs/>
                <w:szCs w:val="16"/>
                <w:lang w:val="en-GB"/>
              </w:rPr>
              <w:t xml:space="preserve"> </w:t>
            </w:r>
            <w:r w:rsidR="00743BC4">
              <w:rPr>
                <w:rFonts w:ascii="Arial" w:hAnsi="Arial"/>
                <w:iCs/>
                <w:szCs w:val="16"/>
                <w:lang w:val="en-GB"/>
              </w:rPr>
              <w:t xml:space="preserve">the </w:t>
            </w:r>
            <w:r w:rsidRPr="00743BC4">
              <w:rPr>
                <w:iCs/>
                <w:szCs w:val="16"/>
                <w:lang w:val="en-GB"/>
              </w:rPr>
              <w:t xml:space="preserve">management </w:t>
            </w:r>
            <w:r w:rsidR="00F45D6A" w:rsidRPr="00743BC4">
              <w:rPr>
                <w:iCs/>
                <w:szCs w:val="16"/>
                <w:lang w:val="en-GB"/>
              </w:rPr>
              <w:t>process</w:t>
            </w:r>
            <w:r w:rsidR="00743BC4">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00081C08" w:rsidRPr="00743BC4">
              <w:rPr>
                <w:rFonts w:ascii="Arial" w:hAnsi="Arial"/>
                <w:iCs/>
                <w:szCs w:val="16"/>
                <w:lang w:val="en-GB"/>
              </w:rPr>
              <w:t xml:space="preserve">. </w:t>
            </w:r>
            <w:r w:rsidR="00743BC4">
              <w:rPr>
                <w:rFonts w:ascii="Arial" w:hAnsi="Arial"/>
                <w:iCs/>
                <w:szCs w:val="16"/>
                <w:lang w:val="en-GB"/>
              </w:rPr>
              <w:t>For details about t</w:t>
            </w:r>
            <w:r w:rsidR="00081C08" w:rsidRPr="00743BC4">
              <w:rPr>
                <w:rFonts w:ascii="Arial" w:hAnsi="Arial"/>
                <w:iCs/>
                <w:szCs w:val="16"/>
                <w:lang w:val="en-GB"/>
              </w:rPr>
              <w:t>hird</w:t>
            </w:r>
            <w:r w:rsidR="00753224">
              <w:rPr>
                <w:rFonts w:ascii="Arial" w:hAnsi="Arial"/>
                <w:iCs/>
                <w:szCs w:val="16"/>
                <w:lang w:val="en-GB"/>
              </w:rPr>
              <w:t>-</w:t>
            </w:r>
            <w:r w:rsidR="00081C08" w:rsidRPr="00743BC4">
              <w:rPr>
                <w:rFonts w:ascii="Arial" w:hAnsi="Arial"/>
                <w:iCs/>
                <w:szCs w:val="16"/>
                <w:lang w:val="en-GB"/>
              </w:rPr>
              <w:t>party verification</w:t>
            </w:r>
            <w:r w:rsidR="00743BC4">
              <w:rPr>
                <w:rFonts w:ascii="Arial" w:hAnsi="Arial"/>
                <w:iCs/>
                <w:szCs w:val="16"/>
                <w:lang w:val="en-GB"/>
              </w:rPr>
              <w:t xml:space="preserve"> procedure</w:t>
            </w:r>
            <w:r w:rsidR="00081C08" w:rsidRPr="00743BC4">
              <w:rPr>
                <w:rFonts w:ascii="Arial" w:hAnsi="Arial"/>
                <w:iCs/>
                <w:szCs w:val="16"/>
                <w:lang w:val="en-GB"/>
              </w:rPr>
              <w:t xml:space="preserve"> of the EP</w:t>
            </w:r>
            <w:r w:rsidR="00743BC4">
              <w:rPr>
                <w:rFonts w:ascii="Arial" w:hAnsi="Arial"/>
                <w:iCs/>
                <w:szCs w:val="16"/>
                <w:lang w:val="en-GB"/>
              </w:rPr>
              <w:t>Ds</w:t>
            </w:r>
            <w:r w:rsidR="00753224">
              <w:rPr>
                <w:rFonts w:ascii="Arial" w:hAnsi="Arial"/>
                <w:iCs/>
                <w:szCs w:val="16"/>
                <w:lang w:val="en-GB"/>
              </w:rPr>
              <w:t>,</w:t>
            </w:r>
            <w:r w:rsidRPr="00743BC4">
              <w:rPr>
                <w:rFonts w:ascii="Arial" w:hAnsi="Arial"/>
                <w:iCs/>
                <w:szCs w:val="16"/>
                <w:lang w:val="en-GB"/>
              </w:rPr>
              <w:t xml:space="preserve"> </w:t>
            </w:r>
            <w:r w:rsidR="00081C08" w:rsidRPr="00743BC4">
              <w:rPr>
                <w:iCs/>
                <w:szCs w:val="16"/>
                <w:lang w:val="en-GB"/>
              </w:rPr>
              <w:t xml:space="preserve">see GPI v4, </w:t>
            </w:r>
            <w:r w:rsidR="00753224">
              <w:rPr>
                <w:iCs/>
                <w:szCs w:val="16"/>
                <w:lang w:val="en-GB"/>
              </w:rPr>
              <w:t>S</w:t>
            </w:r>
            <w:r w:rsidR="00081C08" w:rsidRPr="00743BC4">
              <w:rPr>
                <w:iCs/>
                <w:szCs w:val="16"/>
                <w:lang w:val="en-GB"/>
              </w:rPr>
              <w:t>ection 7.5</w:t>
            </w:r>
            <w:r w:rsidR="00753224">
              <w:rPr>
                <w:iCs/>
                <w:szCs w:val="16"/>
                <w:lang w:val="en-GB"/>
              </w:rPr>
              <w:t>.</w:t>
            </w:r>
          </w:p>
        </w:tc>
      </w:tr>
      <w:tr w:rsidR="00600073" w:rsidRPr="00537139" w14:paraId="371F3B9C" w14:textId="77777777" w:rsidTr="00753224">
        <w:trPr>
          <w:cantSplit/>
          <w:trHeight w:val="648"/>
        </w:trPr>
        <w:tc>
          <w:tcPr>
            <w:tcW w:w="5000" w:type="pct"/>
            <w:vAlign w:val="center"/>
          </w:tcPr>
          <w:p w14:paraId="371F3B99" w14:textId="7B51F704"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sidR="000065B6">
              <w:rPr>
                <w:rFonts w:ascii="Arial" w:hAnsi="Arial"/>
                <w:sz w:val="20"/>
                <w:szCs w:val="20"/>
                <w:lang w:val="en-GB"/>
              </w:rPr>
              <w:t>-</w:t>
            </w:r>
            <w:r w:rsidRPr="004337B5">
              <w:rPr>
                <w:rFonts w:ascii="Arial" w:hAnsi="Arial"/>
                <w:sz w:val="20"/>
                <w:szCs w:val="20"/>
                <w:lang w:val="en-GB"/>
              </w:rPr>
              <w:t>party verifier:</w:t>
            </w:r>
          </w:p>
          <w:p w14:paraId="371F3B9A" w14:textId="27B649FD" w:rsidR="00600073" w:rsidRPr="00753224" w:rsidRDefault="00600073" w:rsidP="00AB77B9">
            <w:pPr>
              <w:pStyle w:val="Tabelltext"/>
              <w:rPr>
                <w:rFonts w:ascii="Arial" w:hAnsi="Arial"/>
                <w:sz w:val="8"/>
                <w:szCs w:val="8"/>
                <w:lang w:val="en-GB"/>
              </w:rPr>
            </w:pPr>
          </w:p>
          <w:p w14:paraId="371F3B9B" w14:textId="508C38AA" w:rsidR="00600073" w:rsidRPr="004337B5" w:rsidRDefault="006A7FE6" w:rsidP="00AB77B9">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9C59E1">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Yes</w:t>
            </w:r>
            <w:r w:rsidR="00600073"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No</w:t>
            </w:r>
          </w:p>
        </w:tc>
      </w:tr>
    </w:tbl>
    <w:p w14:paraId="371F3B9D" w14:textId="77777777" w:rsidR="00600073" w:rsidRPr="00753224" w:rsidRDefault="005343C9" w:rsidP="005343C9">
      <w:pPr>
        <w:tabs>
          <w:tab w:val="left" w:pos="7669"/>
        </w:tabs>
        <w:rPr>
          <w:sz w:val="8"/>
          <w:szCs w:val="8"/>
          <w:lang w:val="en-US"/>
        </w:rPr>
      </w:pPr>
      <w:r w:rsidRPr="00753224">
        <w:rPr>
          <w:sz w:val="8"/>
          <w:szCs w:val="8"/>
          <w:lang w:val="en-US"/>
        </w:rPr>
        <w:tab/>
      </w:r>
    </w:p>
    <w:p w14:paraId="178F0A7E" w14:textId="77777777" w:rsidR="00936DF4" w:rsidRDefault="00600073" w:rsidP="00753224">
      <w:pPr>
        <w:rPr>
          <w:lang w:val="en-US"/>
        </w:rPr>
      </w:pPr>
      <w:r w:rsidRPr="0027169E">
        <w:rPr>
          <w:lang w:val="en-US"/>
        </w:rPr>
        <w:t xml:space="preserve">The EPD owner has the sole ownership, liability, and responsibility for the EPD. EPDs within the same product category but from different </w:t>
      </w:r>
      <w:proofErr w:type="spellStart"/>
      <w:r w:rsidRPr="0027169E">
        <w:rPr>
          <w:lang w:val="en-US"/>
        </w:rPr>
        <w:t>programmes</w:t>
      </w:r>
      <w:proofErr w:type="spellEnd"/>
      <w:r w:rsidRPr="0027169E">
        <w:rPr>
          <w:lang w:val="en-US"/>
        </w:rPr>
        <w:t xml:space="preserve"> may not be comparable.</w:t>
      </w:r>
    </w:p>
    <w:p w14:paraId="371F3BA3" w14:textId="665CF77B" w:rsidR="00600073" w:rsidRDefault="00600073" w:rsidP="00753224">
      <w:pPr>
        <w:rPr>
          <w:rFonts w:cs="Arial"/>
          <w:b/>
          <w:color w:val="1E6052" w:themeColor="accent1"/>
          <w:sz w:val="32"/>
          <w:lang w:val="en-GB"/>
        </w:rPr>
      </w:pPr>
      <w:r w:rsidRPr="005343C9">
        <w:rPr>
          <w:color w:val="1E6052" w:themeColor="accent1"/>
          <w:lang w:val="en-GB"/>
        </w:rPr>
        <w:br w:type="page"/>
      </w:r>
    </w:p>
    <w:p w14:paraId="371F3BA4" w14:textId="77777777" w:rsidR="005343C9" w:rsidRDefault="005343C9" w:rsidP="005343C9">
      <w:pPr>
        <w:pStyle w:val="Head1"/>
        <w:rPr>
          <w:color w:val="1E6052" w:themeColor="accent1"/>
        </w:rPr>
      </w:pPr>
    </w:p>
    <w:p w14:paraId="371F3BA5" w14:textId="77777777" w:rsidR="00600073" w:rsidRPr="005343C9" w:rsidRDefault="005343C9" w:rsidP="005343C9">
      <w:pPr>
        <w:pStyle w:val="Head1"/>
        <w:rPr>
          <w:color w:val="1E6052" w:themeColor="accent1"/>
        </w:rPr>
      </w:pPr>
      <w:r w:rsidRPr="005343C9">
        <w:rPr>
          <w:color w:val="1E6052" w:themeColor="accent1"/>
        </w:rPr>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 xml:space="preserve">[product description, application/intended use, technical functions, e.g. expected service </w:t>
      </w:r>
      <w:proofErr w:type="gramStart"/>
      <w:r w:rsidRPr="004B17E0">
        <w:rPr>
          <w:rFonts w:cs="Arial"/>
          <w:color w:val="BFBFBF" w:themeColor="background1" w:themeShade="BF"/>
          <w:sz w:val="20"/>
          <w:lang w:val="en-GB"/>
        </w:rPr>
        <w:t>life time</w:t>
      </w:r>
      <w:proofErr w:type="gramEnd"/>
      <w:r w:rsidRPr="004B17E0">
        <w:rPr>
          <w:rFonts w:cs="Arial"/>
          <w:color w:val="BFBFBF" w:themeColor="background1" w:themeShade="BF"/>
          <w:sz w:val="20"/>
          <w:lang w:val="en-GB"/>
        </w:rPr>
        <w:t>]</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tshlla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371F3BC8"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BB3AD6" w:rsidRPr="007B7B53" w14:paraId="371F3BCD" w14:textId="77777777" w:rsidTr="00950B8A">
        <w:trPr>
          <w:trHeight w:val="371"/>
        </w:trPr>
        <w:tc>
          <w:tcPr>
            <w:tcW w:w="3369" w:type="dxa"/>
            <w:shd w:val="clear" w:color="auto" w:fill="6F896A" w:themeFill="accent2"/>
            <w:vAlign w:val="center"/>
          </w:tcPr>
          <w:p w14:paraId="371F3BC9" w14:textId="77777777" w:rsidR="00BB3AD6" w:rsidRPr="00002068" w:rsidRDefault="00BB3AD6" w:rsidP="001E2084">
            <w:pPr>
              <w:pStyle w:val="Headtable"/>
            </w:pPr>
            <w:r w:rsidRPr="00002068">
              <w:t>Materials / chemical substances</w:t>
            </w:r>
          </w:p>
        </w:tc>
        <w:tc>
          <w:tcPr>
            <w:tcW w:w="992" w:type="dxa"/>
            <w:shd w:val="clear" w:color="auto" w:fill="6F896A" w:themeFill="accent2"/>
            <w:vAlign w:val="center"/>
          </w:tcPr>
          <w:p w14:paraId="371F3BCA" w14:textId="77777777" w:rsidR="00BB3AD6" w:rsidRPr="00002068" w:rsidRDefault="00BB3AD6" w:rsidP="001E2084">
            <w:pPr>
              <w:pStyle w:val="Headtable"/>
            </w:pPr>
            <w:r w:rsidRPr="00002068">
              <w:t>[Unit]</w:t>
            </w:r>
          </w:p>
        </w:tc>
        <w:tc>
          <w:tcPr>
            <w:tcW w:w="992" w:type="dxa"/>
            <w:shd w:val="clear" w:color="auto" w:fill="6F896A" w:themeFill="accent2"/>
            <w:vAlign w:val="center"/>
          </w:tcPr>
          <w:p w14:paraId="371F3BCB" w14:textId="77777777" w:rsidR="00BB3AD6" w:rsidRPr="00002068" w:rsidRDefault="00BB3AD6" w:rsidP="001E2084">
            <w:pPr>
              <w:pStyle w:val="Headtable"/>
            </w:pPr>
            <w:r w:rsidRPr="00002068">
              <w:t>%</w:t>
            </w:r>
          </w:p>
        </w:tc>
        <w:tc>
          <w:tcPr>
            <w:tcW w:w="3935" w:type="dxa"/>
            <w:shd w:val="clear" w:color="auto" w:fill="6F896A" w:themeFill="accent2"/>
            <w:vAlign w:val="center"/>
          </w:tcPr>
          <w:p w14:paraId="371F3BCC" w14:textId="77777777" w:rsidR="00BB3AD6" w:rsidRPr="00002068" w:rsidRDefault="00BB3AD6" w:rsidP="001E2084">
            <w:pPr>
              <w:pStyle w:val="Headtable"/>
            </w:pPr>
            <w:r w:rsidRPr="00002068">
              <w:t>Environmental / hazardous properties</w:t>
            </w:r>
          </w:p>
        </w:tc>
      </w:tr>
      <w:tr w:rsidR="00BB3AD6" w:rsidRPr="007B7B53" w14:paraId="371F3BD2" w14:textId="77777777" w:rsidTr="00950B8A">
        <w:tc>
          <w:tcPr>
            <w:tcW w:w="3369" w:type="dxa"/>
            <w:shd w:val="clear" w:color="auto" w:fill="B4D0B6" w:themeFill="accent3"/>
            <w:vAlign w:val="center"/>
          </w:tcPr>
          <w:p w14:paraId="371F3BCE" w14:textId="77777777" w:rsidR="00BB3AD6" w:rsidRPr="00002068" w:rsidRDefault="00BB3AD6" w:rsidP="001E2084">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371F3BCF"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0"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1" w14:textId="77777777" w:rsidR="00BB3AD6" w:rsidRPr="00002068" w:rsidRDefault="00BB3AD6" w:rsidP="001E2084">
            <w:pPr>
              <w:rPr>
                <w:rFonts w:cs="Arial"/>
                <w:sz w:val="20"/>
                <w:lang w:val="en-GB"/>
              </w:rPr>
            </w:pPr>
          </w:p>
        </w:tc>
      </w:tr>
      <w:tr w:rsidR="00BB3AD6" w:rsidRPr="007B7B53" w14:paraId="371F3BD7" w14:textId="77777777" w:rsidTr="00950B8A">
        <w:tc>
          <w:tcPr>
            <w:tcW w:w="3369" w:type="dxa"/>
            <w:shd w:val="clear" w:color="auto" w:fill="B4D0B6" w:themeFill="accent3"/>
            <w:vAlign w:val="center"/>
          </w:tcPr>
          <w:p w14:paraId="371F3BD3" w14:textId="77777777" w:rsidR="00BB3AD6" w:rsidRPr="00002068" w:rsidRDefault="00BB3AD6" w:rsidP="001E2084">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371F3BD4"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5"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6" w14:textId="77777777" w:rsidR="00BB3AD6" w:rsidRPr="00002068" w:rsidRDefault="00BB3AD6" w:rsidP="001E2084">
            <w:pPr>
              <w:rPr>
                <w:rFonts w:cs="Arial"/>
                <w:sz w:val="20"/>
                <w:lang w:val="en-GB"/>
              </w:rPr>
            </w:pPr>
          </w:p>
        </w:tc>
      </w:tr>
      <w:tr w:rsidR="00BB3AD6" w14:paraId="371F3BDC" w14:textId="77777777" w:rsidTr="00950B8A">
        <w:tc>
          <w:tcPr>
            <w:tcW w:w="3369" w:type="dxa"/>
            <w:shd w:val="clear" w:color="auto" w:fill="B4D0B6" w:themeFill="accent3"/>
            <w:vAlign w:val="center"/>
          </w:tcPr>
          <w:p w14:paraId="371F3BD8" w14:textId="77777777" w:rsidR="00BB3AD6" w:rsidRPr="00002068" w:rsidRDefault="00BB3AD6" w:rsidP="001E2084">
            <w:pPr>
              <w:rPr>
                <w:rFonts w:cs="Arial"/>
                <w:sz w:val="20"/>
                <w:lang w:val="en-GB"/>
              </w:rPr>
            </w:pPr>
            <w:r w:rsidRPr="00002068">
              <w:rPr>
                <w:rFonts w:cs="Arial"/>
                <w:sz w:val="20"/>
                <w:lang w:val="en-GB"/>
              </w:rPr>
              <w:t>...</w:t>
            </w:r>
          </w:p>
        </w:tc>
        <w:tc>
          <w:tcPr>
            <w:tcW w:w="992" w:type="dxa"/>
            <w:shd w:val="clear" w:color="auto" w:fill="B4D0B6" w:themeFill="accent3"/>
            <w:vAlign w:val="center"/>
          </w:tcPr>
          <w:p w14:paraId="371F3BD9"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A"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B" w14:textId="77777777" w:rsidR="00BB3AD6" w:rsidRPr="00002068" w:rsidRDefault="00BB3AD6" w:rsidP="001E2084">
            <w:pPr>
              <w:rPr>
                <w:rFonts w:cs="Arial"/>
                <w:sz w:val="20"/>
                <w:lang w:val="en-GB"/>
              </w:rPr>
            </w:pPr>
          </w:p>
        </w:tc>
      </w:tr>
    </w:tbl>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0CC3CA40"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950B8A">
        <w:trPr>
          <w:cantSplit/>
          <w:trHeight w:val="397"/>
        </w:trPr>
        <w:tc>
          <w:tcPr>
            <w:tcW w:w="3341" w:type="dxa"/>
            <w:gridSpan w:val="3"/>
            <w:shd w:val="clear" w:color="auto" w:fill="6F896A" w:themeFill="accent2"/>
            <w:vAlign w:val="center"/>
          </w:tcPr>
          <w:p w14:paraId="371F3BE7" w14:textId="77777777" w:rsidR="00002068" w:rsidRPr="007025F2" w:rsidRDefault="00002068" w:rsidP="00421134">
            <w:pPr>
              <w:pStyle w:val="Headtable"/>
            </w:pPr>
            <w:r>
              <w:t>PARAMETER</w:t>
            </w:r>
          </w:p>
        </w:tc>
        <w:tc>
          <w:tcPr>
            <w:tcW w:w="1207" w:type="dxa"/>
            <w:shd w:val="clear" w:color="auto" w:fill="6F896A" w:themeFill="accent2"/>
            <w:vAlign w:val="center"/>
          </w:tcPr>
          <w:p w14:paraId="371F3BE8" w14:textId="77777777" w:rsidR="00002068" w:rsidRPr="007025F2" w:rsidRDefault="00002068" w:rsidP="00421134">
            <w:pPr>
              <w:pStyle w:val="Headtable"/>
            </w:pPr>
            <w:r>
              <w:t>UNIT</w:t>
            </w:r>
          </w:p>
        </w:tc>
        <w:tc>
          <w:tcPr>
            <w:tcW w:w="1186" w:type="dxa"/>
            <w:shd w:val="clear" w:color="auto" w:fill="6F896A" w:themeFill="accent2"/>
            <w:vAlign w:val="center"/>
          </w:tcPr>
          <w:p w14:paraId="371F3BE9" w14:textId="77777777" w:rsidR="00002068" w:rsidRPr="007025F2" w:rsidRDefault="00002068" w:rsidP="00421134">
            <w:pPr>
              <w:pStyle w:val="Headtable"/>
            </w:pPr>
            <w:r>
              <w:t>Upstream</w:t>
            </w:r>
          </w:p>
        </w:tc>
        <w:tc>
          <w:tcPr>
            <w:tcW w:w="895" w:type="dxa"/>
            <w:shd w:val="clear" w:color="auto" w:fill="6F896A" w:themeFill="accent2"/>
            <w:vAlign w:val="center"/>
          </w:tcPr>
          <w:p w14:paraId="371F3BEA" w14:textId="77777777" w:rsidR="00002068" w:rsidRPr="007025F2" w:rsidRDefault="00002068" w:rsidP="00421134">
            <w:pPr>
              <w:pStyle w:val="Headtable"/>
            </w:pPr>
            <w:r>
              <w:t xml:space="preserve">Core </w:t>
            </w:r>
          </w:p>
        </w:tc>
        <w:tc>
          <w:tcPr>
            <w:tcW w:w="1559" w:type="dxa"/>
            <w:shd w:val="clear" w:color="auto" w:fill="6F896A" w:themeFill="accent2"/>
            <w:vAlign w:val="center"/>
          </w:tcPr>
          <w:p w14:paraId="371F3BEB" w14:textId="77777777" w:rsidR="00002068" w:rsidRPr="007025F2" w:rsidRDefault="00002068" w:rsidP="00421134">
            <w:pPr>
              <w:pStyle w:val="Headtable"/>
            </w:pPr>
            <w:r>
              <w:t>Downstream</w:t>
            </w:r>
          </w:p>
        </w:tc>
        <w:tc>
          <w:tcPr>
            <w:tcW w:w="1100" w:type="dxa"/>
            <w:shd w:val="clear" w:color="auto" w:fill="6F896A" w:themeFill="accent2"/>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950B8A">
        <w:trPr>
          <w:cantSplit/>
          <w:trHeight w:val="284"/>
        </w:trPr>
        <w:tc>
          <w:tcPr>
            <w:tcW w:w="1654" w:type="dxa"/>
            <w:vMerge w:val="restart"/>
            <w:shd w:val="clear" w:color="auto" w:fill="B4D0B6" w:themeFill="accent3"/>
            <w:vAlign w:val="center"/>
          </w:tcPr>
          <w:p w14:paraId="371F3BEE" w14:textId="77777777" w:rsidR="00002068" w:rsidRPr="00002068" w:rsidRDefault="00002068" w:rsidP="00421134">
            <w:pPr>
              <w:pStyle w:val="Tablenothead"/>
              <w:rPr>
                <w:rFonts w:ascii="Arial" w:hAnsi="Arial"/>
              </w:rPr>
            </w:pPr>
            <w:r w:rsidRPr="00002068">
              <w:rPr>
                <w:rFonts w:ascii="Arial" w:hAnsi="Arial"/>
              </w:rPr>
              <w:t>Global warming potential (GWP)</w:t>
            </w:r>
          </w:p>
        </w:tc>
        <w:tc>
          <w:tcPr>
            <w:tcW w:w="1687" w:type="dxa"/>
            <w:gridSpan w:val="2"/>
            <w:shd w:val="clear" w:color="auto" w:fill="B4D0B6" w:themeFill="accent3"/>
            <w:vAlign w:val="center"/>
          </w:tcPr>
          <w:p w14:paraId="371F3BEF" w14:textId="77777777" w:rsidR="00002068" w:rsidRPr="00002068" w:rsidRDefault="00002068" w:rsidP="00421134">
            <w:pPr>
              <w:pStyle w:val="Tablenothead"/>
              <w:rPr>
                <w:rFonts w:ascii="Arial" w:hAnsi="Arial"/>
              </w:rPr>
            </w:pPr>
            <w:r w:rsidRPr="00002068">
              <w:rPr>
                <w:rFonts w:ascii="Arial" w:hAnsi="Arial"/>
              </w:rPr>
              <w:t>Fossil</w:t>
            </w:r>
          </w:p>
        </w:tc>
        <w:tc>
          <w:tcPr>
            <w:tcW w:w="1207" w:type="dxa"/>
            <w:shd w:val="clear" w:color="auto" w:fill="B4D0B6" w:themeFill="accent3"/>
            <w:vAlign w:val="center"/>
          </w:tcPr>
          <w:p w14:paraId="371F3BF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4" w14:textId="77777777" w:rsidR="00002068" w:rsidRPr="00002068" w:rsidRDefault="00002068" w:rsidP="00421134">
            <w:pPr>
              <w:pStyle w:val="Tablenothead"/>
              <w:rPr>
                <w:rFonts w:ascii="Arial" w:hAnsi="Arial"/>
              </w:rPr>
            </w:pPr>
          </w:p>
        </w:tc>
      </w:tr>
      <w:tr w:rsidR="00002068" w:rsidRPr="00537139" w14:paraId="371F3BFD" w14:textId="77777777" w:rsidTr="00950B8A">
        <w:trPr>
          <w:cantSplit/>
          <w:trHeight w:val="284"/>
        </w:trPr>
        <w:tc>
          <w:tcPr>
            <w:tcW w:w="1654" w:type="dxa"/>
            <w:vMerge/>
            <w:shd w:val="clear" w:color="auto" w:fill="B4D0B6" w:themeFill="accent3"/>
            <w:vAlign w:val="center"/>
          </w:tcPr>
          <w:p w14:paraId="371F3BF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7" w14:textId="77777777" w:rsidR="00002068" w:rsidRPr="00002068" w:rsidRDefault="00002068" w:rsidP="00421134">
            <w:pPr>
              <w:pStyle w:val="Tablenothead"/>
              <w:rPr>
                <w:rFonts w:ascii="Arial" w:hAnsi="Arial"/>
              </w:rPr>
            </w:pPr>
            <w:r w:rsidRPr="00002068">
              <w:rPr>
                <w:rFonts w:ascii="Arial" w:hAnsi="Arial"/>
              </w:rPr>
              <w:t>Biogenic</w:t>
            </w:r>
          </w:p>
        </w:tc>
        <w:tc>
          <w:tcPr>
            <w:tcW w:w="1207" w:type="dxa"/>
            <w:shd w:val="clear" w:color="auto" w:fill="B4D0B6" w:themeFill="accent3"/>
            <w:vAlign w:val="center"/>
          </w:tcPr>
          <w:p w14:paraId="371F3BF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C" w14:textId="77777777" w:rsidR="00002068" w:rsidRPr="00002068" w:rsidRDefault="00002068" w:rsidP="00421134">
            <w:pPr>
              <w:pStyle w:val="Tablenothead"/>
              <w:rPr>
                <w:rFonts w:ascii="Arial" w:hAnsi="Arial"/>
              </w:rPr>
            </w:pPr>
          </w:p>
        </w:tc>
      </w:tr>
      <w:tr w:rsidR="00002068" w:rsidRPr="00537139" w14:paraId="371F3C05" w14:textId="77777777" w:rsidTr="00950B8A">
        <w:trPr>
          <w:cantSplit/>
          <w:trHeight w:val="567"/>
        </w:trPr>
        <w:tc>
          <w:tcPr>
            <w:tcW w:w="1654" w:type="dxa"/>
            <w:vMerge/>
            <w:shd w:val="clear" w:color="auto" w:fill="B4D0B6" w:themeFill="accent3"/>
            <w:vAlign w:val="center"/>
          </w:tcPr>
          <w:p w14:paraId="371F3BFE"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F" w14:textId="09D594D3" w:rsidR="00002068" w:rsidRPr="00002068" w:rsidRDefault="00002068" w:rsidP="00421134">
            <w:pPr>
              <w:pStyle w:val="Tablenothead"/>
              <w:rPr>
                <w:rFonts w:ascii="Arial" w:hAnsi="Arial"/>
              </w:rPr>
            </w:pPr>
            <w:r w:rsidRPr="00002068">
              <w:rPr>
                <w:rFonts w:ascii="Arial" w:hAnsi="Arial"/>
              </w:rPr>
              <w:t xml:space="preserve">Land use and land </w:t>
            </w:r>
            <w:r w:rsidR="00A1466E">
              <w:rPr>
                <w:rFonts w:ascii="Arial" w:hAnsi="Arial"/>
              </w:rPr>
              <w:t>use change</w:t>
            </w:r>
          </w:p>
        </w:tc>
        <w:tc>
          <w:tcPr>
            <w:tcW w:w="1207" w:type="dxa"/>
            <w:shd w:val="clear" w:color="auto" w:fill="B4D0B6" w:themeFill="accent3"/>
            <w:vAlign w:val="center"/>
          </w:tcPr>
          <w:p w14:paraId="371F3C0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4" w14:textId="77777777" w:rsidR="00002068" w:rsidRPr="00002068" w:rsidRDefault="00002068" w:rsidP="00421134">
            <w:pPr>
              <w:pStyle w:val="Tablenothead"/>
              <w:rPr>
                <w:rFonts w:ascii="Arial" w:hAnsi="Arial"/>
              </w:rPr>
            </w:pPr>
          </w:p>
        </w:tc>
      </w:tr>
      <w:tr w:rsidR="00002068" w:rsidRPr="00537139" w14:paraId="371F3C0D" w14:textId="77777777" w:rsidTr="00950B8A">
        <w:trPr>
          <w:cantSplit/>
          <w:trHeight w:val="284"/>
        </w:trPr>
        <w:tc>
          <w:tcPr>
            <w:tcW w:w="1654" w:type="dxa"/>
            <w:vMerge/>
            <w:shd w:val="clear" w:color="auto" w:fill="B4D0B6" w:themeFill="accent3"/>
            <w:vAlign w:val="center"/>
          </w:tcPr>
          <w:p w14:paraId="371F3C0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C07" w14:textId="77777777" w:rsidR="00002068" w:rsidRPr="00002068" w:rsidRDefault="00002068" w:rsidP="00421134">
            <w:pPr>
              <w:pStyle w:val="Tablenothead"/>
              <w:rPr>
                <w:rFonts w:ascii="Arial" w:hAnsi="Arial"/>
              </w:rPr>
            </w:pPr>
            <w:r w:rsidRPr="00002068">
              <w:rPr>
                <w:rFonts w:ascii="Arial" w:hAnsi="Arial"/>
              </w:rPr>
              <w:t>TOTAL</w:t>
            </w:r>
          </w:p>
        </w:tc>
        <w:tc>
          <w:tcPr>
            <w:tcW w:w="1207" w:type="dxa"/>
            <w:shd w:val="clear" w:color="auto" w:fill="B4D0B6" w:themeFill="accent3"/>
            <w:vAlign w:val="center"/>
          </w:tcPr>
          <w:p w14:paraId="371F3C0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C" w14:textId="77777777" w:rsidR="00002068" w:rsidRPr="00002068" w:rsidRDefault="00002068" w:rsidP="00421134">
            <w:pPr>
              <w:pStyle w:val="Tablenothead"/>
              <w:rPr>
                <w:rFonts w:ascii="Arial" w:hAnsi="Arial"/>
              </w:rPr>
            </w:pPr>
          </w:p>
        </w:tc>
      </w:tr>
      <w:tr w:rsidR="00002068" w:rsidRPr="00537139" w14:paraId="371F3C1B" w14:textId="77777777" w:rsidTr="00950B8A">
        <w:trPr>
          <w:cantSplit/>
          <w:trHeight w:val="284"/>
        </w:trPr>
        <w:tc>
          <w:tcPr>
            <w:tcW w:w="3341" w:type="dxa"/>
            <w:gridSpan w:val="3"/>
            <w:shd w:val="clear" w:color="auto" w:fill="B4D0B6" w:themeFill="accent3"/>
            <w:vAlign w:val="center"/>
          </w:tcPr>
          <w:p w14:paraId="371F3C15" w14:textId="77777777" w:rsidR="00002068" w:rsidRPr="00002068" w:rsidRDefault="00002068" w:rsidP="00421134">
            <w:pPr>
              <w:pStyle w:val="Tablenothead"/>
              <w:rPr>
                <w:rFonts w:ascii="Arial" w:hAnsi="Arial"/>
              </w:rPr>
            </w:pPr>
            <w:r w:rsidRPr="00002068">
              <w:rPr>
                <w:rFonts w:ascii="Arial" w:hAnsi="Arial"/>
              </w:rPr>
              <w:t>Acidification potential (AP)</w:t>
            </w:r>
          </w:p>
        </w:tc>
        <w:tc>
          <w:tcPr>
            <w:tcW w:w="1207" w:type="dxa"/>
            <w:shd w:val="clear" w:color="auto" w:fill="B4D0B6" w:themeFill="accent3"/>
            <w:vAlign w:val="center"/>
          </w:tcPr>
          <w:p w14:paraId="371F3C16" w14:textId="77777777" w:rsidR="00002068" w:rsidRPr="00002068" w:rsidRDefault="00002068" w:rsidP="00421134">
            <w:pPr>
              <w:pStyle w:val="Tablenothead"/>
              <w:rPr>
                <w:rFonts w:ascii="Arial" w:hAnsi="Arial"/>
              </w:rPr>
            </w:pPr>
            <w:r w:rsidRPr="00002068">
              <w:rPr>
                <w:rFonts w:ascii="Arial" w:hAnsi="Arial"/>
              </w:rPr>
              <w:t>kg SO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17"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8"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19"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1A" w14:textId="77777777" w:rsidR="00002068" w:rsidRPr="00002068" w:rsidRDefault="00002068" w:rsidP="00421134">
            <w:pPr>
              <w:pStyle w:val="Tablenothead"/>
              <w:rPr>
                <w:rFonts w:ascii="Arial" w:hAnsi="Arial"/>
              </w:rPr>
            </w:pPr>
          </w:p>
        </w:tc>
      </w:tr>
      <w:tr w:rsidR="00002068" w:rsidRPr="00537139" w14:paraId="371F3C22" w14:textId="77777777" w:rsidTr="00950B8A">
        <w:trPr>
          <w:cantSplit/>
          <w:trHeight w:val="284"/>
        </w:trPr>
        <w:tc>
          <w:tcPr>
            <w:tcW w:w="3341" w:type="dxa"/>
            <w:gridSpan w:val="3"/>
            <w:shd w:val="clear" w:color="auto" w:fill="B4D0B6" w:themeFill="accent3"/>
            <w:vAlign w:val="center"/>
          </w:tcPr>
          <w:p w14:paraId="371F3C1C" w14:textId="77777777" w:rsidR="00002068" w:rsidRPr="00002068" w:rsidRDefault="00002068" w:rsidP="00421134">
            <w:pPr>
              <w:pStyle w:val="Tablenothead"/>
              <w:rPr>
                <w:rFonts w:ascii="Arial" w:hAnsi="Arial"/>
              </w:rPr>
            </w:pPr>
            <w:r w:rsidRPr="00002068">
              <w:rPr>
                <w:rFonts w:ascii="Arial" w:hAnsi="Arial"/>
              </w:rPr>
              <w:t>Eutrophication potential (EP)</w:t>
            </w:r>
          </w:p>
        </w:tc>
        <w:tc>
          <w:tcPr>
            <w:tcW w:w="1207" w:type="dxa"/>
            <w:shd w:val="clear" w:color="auto" w:fill="B4D0B6" w:themeFill="accent3"/>
            <w:vAlign w:val="center"/>
          </w:tcPr>
          <w:p w14:paraId="371F3C1D" w14:textId="77777777" w:rsidR="00002068" w:rsidRPr="00002068" w:rsidRDefault="00002068" w:rsidP="00421134">
            <w:pPr>
              <w:pStyle w:val="Tablenothead"/>
              <w:rPr>
                <w:rFonts w:ascii="Arial" w:hAnsi="Arial"/>
              </w:rPr>
            </w:pPr>
            <w:r w:rsidRPr="00002068">
              <w:rPr>
                <w:rFonts w:ascii="Arial" w:hAnsi="Arial"/>
              </w:rPr>
              <w:t>kg PO</w:t>
            </w:r>
            <w:r w:rsidRPr="00002068">
              <w:rPr>
                <w:rFonts w:ascii="Arial" w:hAnsi="Arial"/>
                <w:vertAlign w:val="subscript"/>
              </w:rPr>
              <w:t>4</w:t>
            </w:r>
            <w:r w:rsidRPr="00002068">
              <w:rPr>
                <w:rFonts w:ascii="Arial" w:hAnsi="Arial"/>
                <w:vertAlign w:val="superscript"/>
              </w:rPr>
              <w:t>3-</w:t>
            </w:r>
            <w:r w:rsidRPr="00002068">
              <w:rPr>
                <w:rFonts w:ascii="Arial" w:hAnsi="Arial"/>
              </w:rPr>
              <w:t xml:space="preserve"> eq.</w:t>
            </w:r>
          </w:p>
        </w:tc>
        <w:tc>
          <w:tcPr>
            <w:tcW w:w="1186" w:type="dxa"/>
            <w:shd w:val="clear" w:color="auto" w:fill="B4D0B6" w:themeFill="accent3"/>
            <w:vAlign w:val="center"/>
          </w:tcPr>
          <w:p w14:paraId="371F3C1E"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F"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0"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1" w14:textId="77777777" w:rsidR="00002068" w:rsidRPr="00002068" w:rsidRDefault="00002068" w:rsidP="00421134">
            <w:pPr>
              <w:pStyle w:val="Tablenothead"/>
              <w:rPr>
                <w:rFonts w:ascii="Arial" w:hAnsi="Arial"/>
              </w:rPr>
            </w:pPr>
          </w:p>
        </w:tc>
      </w:tr>
      <w:tr w:rsidR="00002068" w:rsidRPr="00537139" w14:paraId="371F3C29" w14:textId="77777777" w:rsidTr="00950B8A">
        <w:trPr>
          <w:cantSplit/>
          <w:trHeight w:val="567"/>
        </w:trPr>
        <w:tc>
          <w:tcPr>
            <w:tcW w:w="3341" w:type="dxa"/>
            <w:gridSpan w:val="3"/>
            <w:shd w:val="clear" w:color="auto" w:fill="B4D0B6" w:themeFill="accent3"/>
            <w:vAlign w:val="center"/>
          </w:tcPr>
          <w:p w14:paraId="371F3C23" w14:textId="19456653" w:rsidR="00002068" w:rsidRPr="00002068" w:rsidRDefault="009D5BCB" w:rsidP="00421134">
            <w:pPr>
              <w:pStyle w:val="Tablenothead"/>
              <w:rPr>
                <w:rFonts w:ascii="Arial" w:hAnsi="Arial"/>
              </w:rPr>
            </w:pPr>
            <w:r w:rsidRPr="009D5BCB">
              <w:rPr>
                <w:rFonts w:ascii="Arial" w:hAnsi="Arial"/>
              </w:rPr>
              <w:t xml:space="preserve">Photochemical oxidant </w:t>
            </w:r>
            <w:r w:rsidR="00753224">
              <w:rPr>
                <w:rFonts w:ascii="Arial" w:hAnsi="Arial"/>
              </w:rPr>
              <w:t>creation</w:t>
            </w:r>
            <w:r w:rsidRPr="009D5BCB">
              <w:rPr>
                <w:rFonts w:ascii="Arial" w:hAnsi="Arial"/>
              </w:rPr>
              <w:t xml:space="preserve"> potential </w:t>
            </w:r>
            <w:r w:rsidR="00002068" w:rsidRPr="00002068">
              <w:rPr>
                <w:rFonts w:ascii="Arial" w:hAnsi="Arial"/>
              </w:rPr>
              <w:t>(</w:t>
            </w:r>
            <w:r w:rsidRPr="009D5BCB">
              <w:rPr>
                <w:rFonts w:ascii="Arial" w:hAnsi="Arial"/>
              </w:rPr>
              <w:t>PO</w:t>
            </w:r>
            <w:r w:rsidR="00753224">
              <w:rPr>
                <w:rFonts w:ascii="Arial" w:hAnsi="Arial"/>
              </w:rPr>
              <w:t>C</w:t>
            </w:r>
            <w:r w:rsidRPr="009D5BCB">
              <w:rPr>
                <w:rFonts w:ascii="Arial" w:hAnsi="Arial"/>
              </w:rPr>
              <w:t>P</w:t>
            </w:r>
            <w:r w:rsidR="00002068" w:rsidRPr="00002068">
              <w:rPr>
                <w:rFonts w:ascii="Arial" w:hAnsi="Arial"/>
              </w:rPr>
              <w:t>)</w:t>
            </w:r>
          </w:p>
        </w:tc>
        <w:tc>
          <w:tcPr>
            <w:tcW w:w="1207" w:type="dxa"/>
            <w:shd w:val="clear" w:color="auto" w:fill="B4D0B6" w:themeFill="accent3"/>
            <w:vAlign w:val="center"/>
          </w:tcPr>
          <w:p w14:paraId="371F3C24" w14:textId="20E9C66A" w:rsidR="00002068" w:rsidRPr="00002068" w:rsidRDefault="00002068" w:rsidP="00421134">
            <w:pPr>
              <w:pStyle w:val="Tablenothead"/>
              <w:rPr>
                <w:rFonts w:ascii="Arial" w:hAnsi="Arial"/>
              </w:rPr>
            </w:pPr>
            <w:r w:rsidRPr="00002068">
              <w:rPr>
                <w:rFonts w:ascii="Arial" w:hAnsi="Arial"/>
              </w:rPr>
              <w:t xml:space="preserve">kg </w:t>
            </w:r>
            <w:r w:rsidR="009D5BCB">
              <w:rPr>
                <w:rFonts w:ascii="Arial" w:hAnsi="Arial"/>
                <w:color w:val="000000"/>
              </w:rPr>
              <w:t xml:space="preserve">NMVOC </w:t>
            </w:r>
            <w:r w:rsidRPr="00002068">
              <w:rPr>
                <w:rFonts w:ascii="Arial" w:hAnsi="Arial"/>
              </w:rPr>
              <w:t>eq.</w:t>
            </w:r>
          </w:p>
        </w:tc>
        <w:tc>
          <w:tcPr>
            <w:tcW w:w="1186" w:type="dxa"/>
            <w:shd w:val="clear" w:color="auto" w:fill="B4D0B6" w:themeFill="accent3"/>
            <w:vAlign w:val="center"/>
          </w:tcPr>
          <w:p w14:paraId="371F3C25"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26"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7"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8" w14:textId="77777777" w:rsidR="00002068" w:rsidRPr="00002068" w:rsidRDefault="00002068" w:rsidP="00421134">
            <w:pPr>
              <w:pStyle w:val="Tablenothead"/>
              <w:rPr>
                <w:rFonts w:ascii="Arial" w:hAnsi="Arial"/>
              </w:rPr>
            </w:pPr>
          </w:p>
        </w:tc>
      </w:tr>
      <w:tr w:rsidR="00DF73DC" w:rsidRPr="00537139" w14:paraId="371F3C30" w14:textId="77777777" w:rsidTr="00DF73DC">
        <w:trPr>
          <w:cantSplit/>
          <w:trHeight w:val="673"/>
        </w:trPr>
        <w:tc>
          <w:tcPr>
            <w:tcW w:w="1670" w:type="dxa"/>
            <w:gridSpan w:val="2"/>
            <w:vMerge w:val="restart"/>
            <w:shd w:val="clear" w:color="auto" w:fill="B4D0B6" w:themeFill="accent3"/>
            <w:vAlign w:val="center"/>
          </w:tcPr>
          <w:p w14:paraId="13E5BBEB" w14:textId="265D9A37" w:rsidR="00DF73DC" w:rsidRPr="00002068" w:rsidRDefault="00DF73DC" w:rsidP="00421134">
            <w:pPr>
              <w:pStyle w:val="Tablenothead"/>
              <w:rPr>
                <w:rFonts w:ascii="Arial" w:hAnsi="Arial"/>
              </w:rPr>
            </w:pPr>
            <w:r w:rsidRPr="00002068">
              <w:rPr>
                <w:rFonts w:ascii="Arial" w:hAnsi="Arial"/>
              </w:rPr>
              <w:t>Abiotic depletion potential</w:t>
            </w:r>
            <w:r>
              <w:rPr>
                <w:rFonts w:ascii="Arial" w:hAnsi="Arial"/>
              </w:rPr>
              <w:t xml:space="preserve"> (ADP)</w:t>
            </w:r>
          </w:p>
        </w:tc>
        <w:tc>
          <w:tcPr>
            <w:tcW w:w="1671" w:type="dxa"/>
            <w:shd w:val="clear" w:color="auto" w:fill="B4D0B6" w:themeFill="accent3"/>
            <w:vAlign w:val="center"/>
          </w:tcPr>
          <w:p w14:paraId="371F3C2A" w14:textId="6FF2015A" w:rsidR="00DF73DC" w:rsidRPr="00002068" w:rsidRDefault="00DF73DC" w:rsidP="00421134">
            <w:pPr>
              <w:pStyle w:val="Tablenothead"/>
              <w:rPr>
                <w:rFonts w:ascii="Arial" w:hAnsi="Arial"/>
              </w:rPr>
            </w:pPr>
            <w:r>
              <w:rPr>
                <w:rFonts w:ascii="Arial" w:hAnsi="Arial"/>
              </w:rPr>
              <w:t>Metals and minerals / elements</w:t>
            </w:r>
          </w:p>
        </w:tc>
        <w:tc>
          <w:tcPr>
            <w:tcW w:w="1207" w:type="dxa"/>
            <w:shd w:val="clear" w:color="auto" w:fill="B4D0B6" w:themeFill="accent3"/>
            <w:vAlign w:val="center"/>
          </w:tcPr>
          <w:p w14:paraId="371F3C2B" w14:textId="77777777" w:rsidR="00DF73DC" w:rsidRPr="00002068" w:rsidRDefault="00DF73DC" w:rsidP="00421134">
            <w:pPr>
              <w:pStyle w:val="Tablenothead"/>
              <w:rPr>
                <w:rFonts w:ascii="Arial" w:hAnsi="Arial"/>
              </w:rPr>
            </w:pPr>
            <w:r w:rsidRPr="00002068">
              <w:rPr>
                <w:rFonts w:ascii="Arial" w:hAnsi="Arial"/>
              </w:rPr>
              <w:t>kg Sb eq.</w:t>
            </w:r>
          </w:p>
        </w:tc>
        <w:tc>
          <w:tcPr>
            <w:tcW w:w="1186" w:type="dxa"/>
            <w:vMerge w:val="restart"/>
            <w:shd w:val="clear" w:color="auto" w:fill="B4D0B6" w:themeFill="accent3"/>
            <w:vAlign w:val="center"/>
          </w:tcPr>
          <w:p w14:paraId="371F3C2C" w14:textId="77777777" w:rsidR="00DF73DC" w:rsidRPr="00002068" w:rsidRDefault="00DF73DC" w:rsidP="00421134">
            <w:pPr>
              <w:pStyle w:val="Tablenothead"/>
              <w:rPr>
                <w:rFonts w:ascii="Arial" w:hAnsi="Arial"/>
              </w:rPr>
            </w:pPr>
          </w:p>
        </w:tc>
        <w:tc>
          <w:tcPr>
            <w:tcW w:w="895" w:type="dxa"/>
            <w:vMerge w:val="restart"/>
            <w:shd w:val="clear" w:color="auto" w:fill="B4D0B6" w:themeFill="accent3"/>
            <w:vAlign w:val="center"/>
          </w:tcPr>
          <w:p w14:paraId="371F3C2D" w14:textId="77777777" w:rsidR="00DF73DC" w:rsidRPr="00002068" w:rsidRDefault="00DF73DC" w:rsidP="00421134">
            <w:pPr>
              <w:pStyle w:val="Tablenothead"/>
              <w:rPr>
                <w:rFonts w:ascii="Arial" w:hAnsi="Arial"/>
              </w:rPr>
            </w:pPr>
          </w:p>
        </w:tc>
        <w:tc>
          <w:tcPr>
            <w:tcW w:w="1559" w:type="dxa"/>
            <w:vMerge w:val="restart"/>
            <w:shd w:val="clear" w:color="auto" w:fill="B4D0B6" w:themeFill="accent3"/>
            <w:vAlign w:val="center"/>
          </w:tcPr>
          <w:p w14:paraId="371F3C2E" w14:textId="77777777" w:rsidR="00DF73DC" w:rsidRPr="00002068" w:rsidRDefault="00DF73DC" w:rsidP="00421134">
            <w:pPr>
              <w:pStyle w:val="Tablenothead"/>
              <w:rPr>
                <w:rFonts w:ascii="Arial" w:hAnsi="Arial"/>
              </w:rPr>
            </w:pPr>
          </w:p>
        </w:tc>
        <w:tc>
          <w:tcPr>
            <w:tcW w:w="1100" w:type="dxa"/>
            <w:vMerge w:val="restart"/>
            <w:shd w:val="clear" w:color="auto" w:fill="B4D0B6" w:themeFill="accent3"/>
            <w:vAlign w:val="center"/>
          </w:tcPr>
          <w:p w14:paraId="371F3C2F" w14:textId="77777777" w:rsidR="00DF73DC" w:rsidRPr="00002068" w:rsidRDefault="00DF73DC" w:rsidP="00421134">
            <w:pPr>
              <w:pStyle w:val="Tablenothead"/>
              <w:rPr>
                <w:rFonts w:ascii="Arial" w:hAnsi="Arial"/>
              </w:rPr>
            </w:pPr>
          </w:p>
        </w:tc>
      </w:tr>
      <w:tr w:rsidR="00DF73DC" w:rsidRPr="00537139" w14:paraId="2D1809C0" w14:textId="77777777" w:rsidTr="007B5C70">
        <w:trPr>
          <w:cantSplit/>
          <w:trHeight w:val="672"/>
        </w:trPr>
        <w:tc>
          <w:tcPr>
            <w:tcW w:w="1670" w:type="dxa"/>
            <w:gridSpan w:val="2"/>
            <w:vMerge/>
            <w:shd w:val="clear" w:color="auto" w:fill="B4D0B6" w:themeFill="accent3"/>
            <w:vAlign w:val="center"/>
          </w:tcPr>
          <w:p w14:paraId="0A4A0B77" w14:textId="77777777" w:rsidR="00DF73DC" w:rsidRPr="00002068" w:rsidRDefault="00DF73DC" w:rsidP="00421134">
            <w:pPr>
              <w:pStyle w:val="Tablenothead"/>
              <w:rPr>
                <w:rFonts w:ascii="Arial" w:hAnsi="Arial"/>
              </w:rPr>
            </w:pPr>
          </w:p>
        </w:tc>
        <w:tc>
          <w:tcPr>
            <w:tcW w:w="1671" w:type="dxa"/>
            <w:shd w:val="clear" w:color="auto" w:fill="B4D0B6" w:themeFill="accent3"/>
            <w:vAlign w:val="center"/>
          </w:tcPr>
          <w:p w14:paraId="55A68336" w14:textId="1CD05DB9" w:rsidR="00DF73DC" w:rsidRPr="00002068" w:rsidRDefault="00DF73DC" w:rsidP="00421134">
            <w:pPr>
              <w:pStyle w:val="Tablenothead"/>
              <w:rPr>
                <w:rFonts w:ascii="Arial" w:hAnsi="Arial"/>
              </w:rPr>
            </w:pPr>
            <w:r>
              <w:rPr>
                <w:rFonts w:ascii="Arial" w:hAnsi="Arial"/>
              </w:rPr>
              <w:t>Fossil resources</w:t>
            </w:r>
          </w:p>
        </w:tc>
        <w:tc>
          <w:tcPr>
            <w:tcW w:w="1207" w:type="dxa"/>
            <w:shd w:val="clear" w:color="auto" w:fill="B4D0B6" w:themeFill="accent3"/>
            <w:vAlign w:val="center"/>
          </w:tcPr>
          <w:p w14:paraId="7004842F" w14:textId="63DEF1D2" w:rsidR="00DF73DC" w:rsidRPr="00002068" w:rsidRDefault="00DF73DC" w:rsidP="00421134">
            <w:pPr>
              <w:pStyle w:val="Tablenothead"/>
              <w:rPr>
                <w:rFonts w:ascii="Arial" w:hAnsi="Arial"/>
              </w:rPr>
            </w:pPr>
            <w:r w:rsidRPr="00002068">
              <w:rPr>
                <w:rFonts w:ascii="Arial" w:hAnsi="Arial"/>
              </w:rPr>
              <w:t>MJ, net calorific value</w:t>
            </w:r>
          </w:p>
        </w:tc>
        <w:tc>
          <w:tcPr>
            <w:tcW w:w="1186" w:type="dxa"/>
            <w:vMerge/>
            <w:shd w:val="clear" w:color="auto" w:fill="B4D0B6" w:themeFill="accent3"/>
            <w:vAlign w:val="center"/>
          </w:tcPr>
          <w:p w14:paraId="784FE98B" w14:textId="77777777" w:rsidR="00DF73DC" w:rsidRPr="00002068" w:rsidRDefault="00DF73DC" w:rsidP="00421134">
            <w:pPr>
              <w:pStyle w:val="Tablenothead"/>
              <w:rPr>
                <w:rFonts w:ascii="Arial" w:hAnsi="Arial"/>
              </w:rPr>
            </w:pPr>
          </w:p>
        </w:tc>
        <w:tc>
          <w:tcPr>
            <w:tcW w:w="895" w:type="dxa"/>
            <w:vMerge/>
            <w:shd w:val="clear" w:color="auto" w:fill="B4D0B6" w:themeFill="accent3"/>
            <w:vAlign w:val="center"/>
          </w:tcPr>
          <w:p w14:paraId="2CBF7E0C" w14:textId="77777777" w:rsidR="00DF73DC" w:rsidRPr="00002068" w:rsidRDefault="00DF73DC" w:rsidP="00421134">
            <w:pPr>
              <w:pStyle w:val="Tablenothead"/>
              <w:rPr>
                <w:rFonts w:ascii="Arial" w:hAnsi="Arial"/>
              </w:rPr>
            </w:pPr>
          </w:p>
        </w:tc>
        <w:tc>
          <w:tcPr>
            <w:tcW w:w="1559" w:type="dxa"/>
            <w:vMerge/>
            <w:shd w:val="clear" w:color="auto" w:fill="B4D0B6" w:themeFill="accent3"/>
            <w:vAlign w:val="center"/>
          </w:tcPr>
          <w:p w14:paraId="49535246" w14:textId="77777777" w:rsidR="00DF73DC" w:rsidRPr="00002068" w:rsidRDefault="00DF73DC" w:rsidP="00421134">
            <w:pPr>
              <w:pStyle w:val="Tablenothead"/>
              <w:rPr>
                <w:rFonts w:ascii="Arial" w:hAnsi="Arial"/>
              </w:rPr>
            </w:pPr>
          </w:p>
        </w:tc>
        <w:tc>
          <w:tcPr>
            <w:tcW w:w="1100" w:type="dxa"/>
            <w:vMerge/>
            <w:shd w:val="clear" w:color="auto" w:fill="B4D0B6" w:themeFill="accent3"/>
            <w:vAlign w:val="center"/>
          </w:tcPr>
          <w:p w14:paraId="1C881EF3" w14:textId="77777777" w:rsidR="00DF73DC" w:rsidRPr="00002068" w:rsidRDefault="00DF73DC" w:rsidP="00421134">
            <w:pPr>
              <w:pStyle w:val="Tablenothead"/>
              <w:rPr>
                <w:rFonts w:ascii="Arial" w:hAnsi="Arial"/>
              </w:rPr>
            </w:pPr>
          </w:p>
        </w:tc>
      </w:tr>
      <w:tr w:rsidR="00002068" w:rsidRPr="00537139" w14:paraId="371F3C3E" w14:textId="77777777" w:rsidTr="00950B8A">
        <w:trPr>
          <w:cantSplit/>
          <w:trHeight w:val="284"/>
        </w:trPr>
        <w:tc>
          <w:tcPr>
            <w:tcW w:w="3341" w:type="dxa"/>
            <w:gridSpan w:val="3"/>
            <w:shd w:val="clear" w:color="auto" w:fill="B4D0B6" w:themeFill="accent3"/>
            <w:vAlign w:val="center"/>
          </w:tcPr>
          <w:p w14:paraId="371F3C38" w14:textId="6B015BE2" w:rsidR="00002068" w:rsidRPr="00002068" w:rsidRDefault="00002068" w:rsidP="00421134">
            <w:pPr>
              <w:pStyle w:val="Tablenothead"/>
              <w:rPr>
                <w:rFonts w:ascii="Arial" w:hAnsi="Arial"/>
              </w:rPr>
            </w:pPr>
            <w:r w:rsidRPr="00002068">
              <w:rPr>
                <w:rFonts w:ascii="Arial" w:hAnsi="Arial"/>
              </w:rPr>
              <w:t xml:space="preserve">Water </w:t>
            </w:r>
            <w:r w:rsidR="00753224">
              <w:rPr>
                <w:rFonts w:ascii="Arial" w:hAnsi="Arial"/>
              </w:rPr>
              <w:t>dep</w:t>
            </w:r>
            <w:r w:rsidR="003916E2">
              <w:rPr>
                <w:rFonts w:ascii="Arial" w:hAnsi="Arial"/>
              </w:rPr>
              <w:t>rivation</w:t>
            </w:r>
            <w:r w:rsidRPr="00002068">
              <w:rPr>
                <w:rFonts w:ascii="Arial" w:hAnsi="Arial"/>
              </w:rPr>
              <w:t xml:space="preserve"> potential</w:t>
            </w:r>
            <w:r w:rsidR="006B3BC7">
              <w:rPr>
                <w:rFonts w:ascii="Arial" w:hAnsi="Arial"/>
              </w:rPr>
              <w:t xml:space="preserve"> (WDP)</w:t>
            </w:r>
          </w:p>
        </w:tc>
        <w:tc>
          <w:tcPr>
            <w:tcW w:w="1207" w:type="dxa"/>
            <w:shd w:val="clear" w:color="auto" w:fill="B4D0B6" w:themeFill="accent3"/>
            <w:vAlign w:val="center"/>
          </w:tcPr>
          <w:p w14:paraId="371F3C39" w14:textId="78FD933D"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r w:rsidRPr="00002068">
              <w:rPr>
                <w:rFonts w:ascii="Arial" w:hAnsi="Arial"/>
              </w:rPr>
              <w:t xml:space="preserve"> </w:t>
            </w:r>
            <w:r w:rsidR="00753224">
              <w:rPr>
                <w:rFonts w:ascii="Arial" w:hAnsi="Arial"/>
              </w:rPr>
              <w:t xml:space="preserve">world </w:t>
            </w:r>
            <w:r w:rsidRPr="00002068">
              <w:rPr>
                <w:rFonts w:ascii="Arial" w:hAnsi="Arial"/>
              </w:rPr>
              <w:t>eq.</w:t>
            </w:r>
          </w:p>
        </w:tc>
        <w:tc>
          <w:tcPr>
            <w:tcW w:w="1186" w:type="dxa"/>
            <w:shd w:val="clear" w:color="auto" w:fill="B4D0B6" w:themeFill="accent3"/>
            <w:vAlign w:val="center"/>
          </w:tcPr>
          <w:p w14:paraId="371F3C3A"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3B"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3C"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3D" w14:textId="77777777" w:rsidR="00002068" w:rsidRPr="00002068" w:rsidRDefault="00002068" w:rsidP="00421134">
            <w:pPr>
              <w:pStyle w:val="Tablenothead"/>
              <w:rPr>
                <w:rFonts w:ascii="Arial" w:hAnsi="Arial"/>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950B8A">
        <w:trPr>
          <w:cantSplit/>
          <w:trHeight w:val="397"/>
        </w:trPr>
        <w:tc>
          <w:tcPr>
            <w:tcW w:w="2802" w:type="dxa"/>
            <w:gridSpan w:val="2"/>
            <w:shd w:val="clear" w:color="auto" w:fill="6F896A" w:themeFill="accent2"/>
            <w:vAlign w:val="center"/>
          </w:tcPr>
          <w:p w14:paraId="371F3C41" w14:textId="77777777" w:rsidR="00002068" w:rsidRPr="00EE266A" w:rsidRDefault="00002068" w:rsidP="00421134">
            <w:pPr>
              <w:pStyle w:val="Headtable"/>
            </w:pPr>
            <w:r w:rsidRPr="00EE266A">
              <w:t>PARAMETER</w:t>
            </w:r>
          </w:p>
        </w:tc>
        <w:tc>
          <w:tcPr>
            <w:tcW w:w="1701" w:type="dxa"/>
            <w:shd w:val="clear" w:color="auto" w:fill="6F896A" w:themeFill="accent2"/>
            <w:vAlign w:val="center"/>
          </w:tcPr>
          <w:p w14:paraId="371F3C42" w14:textId="77777777" w:rsidR="00002068" w:rsidRPr="00EE266A" w:rsidRDefault="00002068" w:rsidP="00421134">
            <w:pPr>
              <w:pStyle w:val="Headtable"/>
            </w:pPr>
            <w:r w:rsidRPr="00EE266A">
              <w:t>UNIT</w:t>
            </w:r>
          </w:p>
        </w:tc>
        <w:tc>
          <w:tcPr>
            <w:tcW w:w="1275" w:type="dxa"/>
            <w:shd w:val="clear" w:color="auto" w:fill="6F896A" w:themeFill="accent2"/>
            <w:vAlign w:val="center"/>
          </w:tcPr>
          <w:p w14:paraId="371F3C43" w14:textId="77777777" w:rsidR="00002068" w:rsidRPr="00EE266A" w:rsidRDefault="00002068" w:rsidP="00421134">
            <w:pPr>
              <w:pStyle w:val="Headtable"/>
            </w:pPr>
            <w:r>
              <w:t>Upstream</w:t>
            </w:r>
          </w:p>
        </w:tc>
        <w:tc>
          <w:tcPr>
            <w:tcW w:w="851" w:type="dxa"/>
            <w:shd w:val="clear" w:color="auto" w:fill="6F896A" w:themeFill="accent2"/>
            <w:vAlign w:val="center"/>
          </w:tcPr>
          <w:p w14:paraId="371F3C44" w14:textId="77777777" w:rsidR="00002068" w:rsidRPr="00EE266A" w:rsidRDefault="00002068" w:rsidP="00421134">
            <w:pPr>
              <w:pStyle w:val="Headtable"/>
            </w:pPr>
            <w:r>
              <w:t>Core</w:t>
            </w:r>
          </w:p>
        </w:tc>
        <w:tc>
          <w:tcPr>
            <w:tcW w:w="1559" w:type="dxa"/>
            <w:shd w:val="clear" w:color="auto" w:fill="6F896A" w:themeFill="accent2"/>
            <w:vAlign w:val="center"/>
          </w:tcPr>
          <w:p w14:paraId="371F3C45" w14:textId="77777777" w:rsidR="00002068" w:rsidRPr="00EE266A" w:rsidRDefault="00002068" w:rsidP="00421134">
            <w:pPr>
              <w:pStyle w:val="Headtable"/>
            </w:pPr>
            <w:r>
              <w:t>Downstream</w:t>
            </w:r>
          </w:p>
        </w:tc>
        <w:tc>
          <w:tcPr>
            <w:tcW w:w="1100" w:type="dxa"/>
            <w:shd w:val="clear" w:color="auto" w:fill="6F896A" w:themeFill="accent2"/>
            <w:vAlign w:val="center"/>
          </w:tcPr>
          <w:p w14:paraId="371F3C46" w14:textId="77777777" w:rsidR="00002068" w:rsidRPr="00EE266A" w:rsidRDefault="00002068" w:rsidP="00421134">
            <w:pPr>
              <w:pStyle w:val="Headtable"/>
            </w:pPr>
            <w:r>
              <w:t>TOTAL</w:t>
            </w:r>
          </w:p>
        </w:tc>
      </w:tr>
      <w:tr w:rsidR="00002068" w:rsidRPr="007B3FF0" w14:paraId="371F3C4F" w14:textId="77777777" w:rsidTr="00002068">
        <w:trPr>
          <w:cantSplit/>
          <w:trHeight w:val="567"/>
        </w:trPr>
        <w:tc>
          <w:tcPr>
            <w:tcW w:w="1331" w:type="dxa"/>
            <w:vMerge w:val="restart"/>
            <w:shd w:val="clear" w:color="auto" w:fill="B4D0B6"/>
            <w:vAlign w:val="center"/>
          </w:tcPr>
          <w:p w14:paraId="371F3C48"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Renewable</w:t>
            </w:r>
          </w:p>
        </w:tc>
        <w:tc>
          <w:tcPr>
            <w:tcW w:w="1471" w:type="dxa"/>
            <w:shd w:val="clear" w:color="auto" w:fill="B4D0B6"/>
            <w:vAlign w:val="center"/>
          </w:tcPr>
          <w:p w14:paraId="371F3C49"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4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4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4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4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4E" w14:textId="77777777" w:rsidR="00002068" w:rsidRPr="00002068" w:rsidRDefault="00002068" w:rsidP="00421134">
            <w:pPr>
              <w:pStyle w:val="Tablenothead"/>
              <w:rPr>
                <w:rFonts w:ascii="Arial" w:hAnsi="Arial"/>
              </w:rPr>
            </w:pPr>
          </w:p>
        </w:tc>
      </w:tr>
      <w:tr w:rsidR="00002068" w:rsidRPr="007B3FF0" w14:paraId="371F3C57" w14:textId="77777777" w:rsidTr="00002068">
        <w:trPr>
          <w:cantSplit/>
          <w:trHeight w:val="567"/>
        </w:trPr>
        <w:tc>
          <w:tcPr>
            <w:tcW w:w="1331" w:type="dxa"/>
            <w:vMerge/>
            <w:shd w:val="clear" w:color="auto" w:fill="B4D0B6"/>
            <w:vAlign w:val="center"/>
          </w:tcPr>
          <w:p w14:paraId="371F3C5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1"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5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6" w14:textId="77777777" w:rsidR="00002068" w:rsidRPr="00002068" w:rsidRDefault="00002068" w:rsidP="00421134">
            <w:pPr>
              <w:pStyle w:val="Tablenothead"/>
              <w:rPr>
                <w:rFonts w:ascii="Arial" w:hAnsi="Arial"/>
              </w:rPr>
            </w:pPr>
          </w:p>
        </w:tc>
      </w:tr>
      <w:tr w:rsidR="00002068" w:rsidRPr="007B3FF0" w14:paraId="371F3C5F" w14:textId="77777777" w:rsidTr="00002068">
        <w:trPr>
          <w:cantSplit/>
          <w:trHeight w:val="284"/>
        </w:trPr>
        <w:tc>
          <w:tcPr>
            <w:tcW w:w="1331" w:type="dxa"/>
            <w:vMerge/>
            <w:shd w:val="clear" w:color="auto" w:fill="B4D0B6"/>
            <w:vAlign w:val="center"/>
          </w:tcPr>
          <w:p w14:paraId="371F3C5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9"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5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E" w14:textId="77777777" w:rsidR="00002068" w:rsidRPr="00002068" w:rsidRDefault="00002068" w:rsidP="00421134">
            <w:pPr>
              <w:pStyle w:val="Tablenothead"/>
              <w:rPr>
                <w:rFonts w:ascii="Arial" w:hAnsi="Arial"/>
              </w:rPr>
            </w:pPr>
          </w:p>
        </w:tc>
      </w:tr>
      <w:tr w:rsidR="00002068" w:rsidRPr="007B3FF0" w14:paraId="371F3C67" w14:textId="77777777" w:rsidTr="00002068">
        <w:trPr>
          <w:cantSplit/>
          <w:trHeight w:val="567"/>
        </w:trPr>
        <w:tc>
          <w:tcPr>
            <w:tcW w:w="1331" w:type="dxa"/>
            <w:vMerge w:val="restart"/>
            <w:shd w:val="clear" w:color="auto" w:fill="B4D0B6"/>
            <w:vAlign w:val="center"/>
          </w:tcPr>
          <w:p w14:paraId="371F3C60"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Non-renewable</w:t>
            </w:r>
          </w:p>
        </w:tc>
        <w:tc>
          <w:tcPr>
            <w:tcW w:w="1471" w:type="dxa"/>
            <w:shd w:val="clear" w:color="auto" w:fill="B4D0B6"/>
            <w:vAlign w:val="center"/>
          </w:tcPr>
          <w:p w14:paraId="371F3C61"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6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6" w14:textId="77777777" w:rsidR="00002068" w:rsidRPr="00002068" w:rsidRDefault="00002068" w:rsidP="00421134">
            <w:pPr>
              <w:pStyle w:val="Tablenothead"/>
              <w:rPr>
                <w:rFonts w:ascii="Arial" w:hAnsi="Arial"/>
              </w:rPr>
            </w:pPr>
          </w:p>
        </w:tc>
      </w:tr>
      <w:tr w:rsidR="00002068" w:rsidRPr="007B3FF0" w14:paraId="371F3C6F" w14:textId="77777777" w:rsidTr="00002068">
        <w:trPr>
          <w:cantSplit/>
          <w:trHeight w:val="567"/>
        </w:trPr>
        <w:tc>
          <w:tcPr>
            <w:tcW w:w="1331" w:type="dxa"/>
            <w:vMerge/>
            <w:shd w:val="clear" w:color="auto" w:fill="B4D0B6"/>
            <w:vAlign w:val="center"/>
          </w:tcPr>
          <w:p w14:paraId="371F3C6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69"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6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E" w14:textId="77777777" w:rsidR="00002068" w:rsidRPr="00002068" w:rsidRDefault="00002068" w:rsidP="00421134">
            <w:pPr>
              <w:pStyle w:val="Tablenothead"/>
              <w:rPr>
                <w:rFonts w:ascii="Arial" w:hAnsi="Arial"/>
              </w:rPr>
            </w:pPr>
          </w:p>
        </w:tc>
      </w:tr>
      <w:tr w:rsidR="00002068" w:rsidRPr="007B3FF0" w14:paraId="371F3C77" w14:textId="77777777" w:rsidTr="00002068">
        <w:trPr>
          <w:cantSplit/>
          <w:trHeight w:val="284"/>
        </w:trPr>
        <w:tc>
          <w:tcPr>
            <w:tcW w:w="1331" w:type="dxa"/>
            <w:vMerge/>
            <w:shd w:val="clear" w:color="auto" w:fill="B4D0B6"/>
            <w:vAlign w:val="center"/>
          </w:tcPr>
          <w:p w14:paraId="371F3C7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71"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7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7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6" w14:textId="77777777" w:rsidR="00002068" w:rsidRPr="00002068" w:rsidRDefault="00002068" w:rsidP="00421134">
            <w:pPr>
              <w:pStyle w:val="Tablenothead"/>
              <w:rPr>
                <w:rFonts w:ascii="Arial" w:hAnsi="Arial"/>
              </w:rPr>
            </w:pPr>
          </w:p>
        </w:tc>
      </w:tr>
      <w:tr w:rsidR="00002068" w:rsidRPr="007B3FF0" w14:paraId="371F3C7E" w14:textId="77777777" w:rsidTr="00002068">
        <w:trPr>
          <w:cantSplit/>
          <w:trHeight w:val="284"/>
        </w:trPr>
        <w:tc>
          <w:tcPr>
            <w:tcW w:w="2802" w:type="dxa"/>
            <w:gridSpan w:val="2"/>
            <w:shd w:val="clear" w:color="auto" w:fill="B4D0B6"/>
            <w:vAlign w:val="center"/>
          </w:tcPr>
          <w:p w14:paraId="371F3C78" w14:textId="77777777" w:rsidR="00002068" w:rsidRPr="00002068" w:rsidRDefault="00002068" w:rsidP="00421134">
            <w:pPr>
              <w:pStyle w:val="Tablenothead"/>
              <w:rPr>
                <w:rFonts w:ascii="Arial" w:hAnsi="Arial"/>
              </w:rPr>
            </w:pPr>
            <w:r w:rsidRPr="00002068">
              <w:rPr>
                <w:rFonts w:ascii="Arial" w:hAnsi="Arial"/>
              </w:rPr>
              <w:t>Secondary material</w:t>
            </w:r>
          </w:p>
        </w:tc>
        <w:tc>
          <w:tcPr>
            <w:tcW w:w="1701" w:type="dxa"/>
            <w:shd w:val="clear" w:color="auto" w:fill="B4D0B6"/>
            <w:vAlign w:val="center"/>
          </w:tcPr>
          <w:p w14:paraId="371F3C79" w14:textId="68031B5B"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275" w:type="dxa"/>
            <w:shd w:val="clear" w:color="auto" w:fill="B4D0B6"/>
            <w:vAlign w:val="center"/>
          </w:tcPr>
          <w:p w14:paraId="371F3C7A"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B"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C"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D" w14:textId="77777777" w:rsidR="00002068" w:rsidRPr="00002068" w:rsidRDefault="00002068" w:rsidP="00421134">
            <w:pPr>
              <w:pStyle w:val="Tablenothead"/>
              <w:rPr>
                <w:rFonts w:ascii="Arial" w:hAnsi="Arial"/>
              </w:rPr>
            </w:pPr>
          </w:p>
        </w:tc>
      </w:tr>
      <w:tr w:rsidR="00002068" w:rsidRPr="007B3FF0" w14:paraId="371F3C85" w14:textId="77777777" w:rsidTr="00002068">
        <w:trPr>
          <w:cantSplit/>
          <w:trHeight w:val="284"/>
        </w:trPr>
        <w:tc>
          <w:tcPr>
            <w:tcW w:w="2802" w:type="dxa"/>
            <w:gridSpan w:val="2"/>
            <w:shd w:val="clear" w:color="auto" w:fill="B4D0B6"/>
            <w:vAlign w:val="center"/>
          </w:tcPr>
          <w:p w14:paraId="371F3C7F" w14:textId="77777777" w:rsidR="00002068" w:rsidRPr="00002068" w:rsidRDefault="00002068" w:rsidP="00421134">
            <w:pPr>
              <w:pStyle w:val="Tablenothead"/>
              <w:rPr>
                <w:rFonts w:ascii="Arial" w:hAnsi="Arial"/>
              </w:rPr>
            </w:pPr>
            <w:r w:rsidRPr="00002068">
              <w:rPr>
                <w:rFonts w:ascii="Arial" w:hAnsi="Arial"/>
              </w:rPr>
              <w:t>Renewable secondary fuels</w:t>
            </w:r>
          </w:p>
        </w:tc>
        <w:tc>
          <w:tcPr>
            <w:tcW w:w="1701" w:type="dxa"/>
            <w:shd w:val="clear" w:color="auto" w:fill="B4D0B6"/>
            <w:vAlign w:val="center"/>
          </w:tcPr>
          <w:p w14:paraId="371F3C80"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1"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2"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3"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4" w14:textId="77777777" w:rsidR="00002068" w:rsidRPr="00002068" w:rsidRDefault="00002068" w:rsidP="00421134">
            <w:pPr>
              <w:pStyle w:val="Tablenothead"/>
              <w:rPr>
                <w:rFonts w:ascii="Arial" w:hAnsi="Arial"/>
              </w:rPr>
            </w:pPr>
          </w:p>
        </w:tc>
      </w:tr>
      <w:tr w:rsidR="00002068" w:rsidRPr="007B3FF0" w14:paraId="371F3C8C" w14:textId="77777777" w:rsidTr="00002068">
        <w:trPr>
          <w:cantSplit/>
          <w:trHeight w:val="284"/>
        </w:trPr>
        <w:tc>
          <w:tcPr>
            <w:tcW w:w="2802" w:type="dxa"/>
            <w:gridSpan w:val="2"/>
            <w:shd w:val="clear" w:color="auto" w:fill="B4D0B6"/>
            <w:vAlign w:val="center"/>
          </w:tcPr>
          <w:p w14:paraId="371F3C86" w14:textId="77777777" w:rsidR="00002068" w:rsidRPr="00002068" w:rsidRDefault="00002068" w:rsidP="00421134">
            <w:pPr>
              <w:pStyle w:val="Tablenothead"/>
              <w:rPr>
                <w:rFonts w:ascii="Arial" w:hAnsi="Arial"/>
              </w:rPr>
            </w:pPr>
            <w:r w:rsidRPr="00002068">
              <w:rPr>
                <w:rFonts w:ascii="Arial" w:hAnsi="Arial"/>
              </w:rPr>
              <w:t>Non-renewable secondary fuels</w:t>
            </w:r>
          </w:p>
        </w:tc>
        <w:tc>
          <w:tcPr>
            <w:tcW w:w="1701" w:type="dxa"/>
            <w:shd w:val="clear" w:color="auto" w:fill="B4D0B6"/>
            <w:vAlign w:val="center"/>
          </w:tcPr>
          <w:p w14:paraId="371F3C87"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8"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9"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A"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B" w14:textId="77777777" w:rsidR="00002068" w:rsidRPr="00002068" w:rsidRDefault="00002068" w:rsidP="00421134">
            <w:pPr>
              <w:pStyle w:val="Tablenothead"/>
              <w:rPr>
                <w:rFonts w:ascii="Arial" w:hAnsi="Arial"/>
              </w:rPr>
            </w:pPr>
          </w:p>
        </w:tc>
      </w:tr>
      <w:tr w:rsidR="00002068" w:rsidRPr="007B3FF0" w14:paraId="371F3C93" w14:textId="77777777" w:rsidTr="00002068">
        <w:trPr>
          <w:cantSplit/>
          <w:trHeight w:val="284"/>
        </w:trPr>
        <w:tc>
          <w:tcPr>
            <w:tcW w:w="2802" w:type="dxa"/>
            <w:gridSpan w:val="2"/>
            <w:shd w:val="clear" w:color="auto" w:fill="B4D0B6"/>
            <w:vAlign w:val="center"/>
          </w:tcPr>
          <w:p w14:paraId="371F3C8D" w14:textId="77777777" w:rsidR="00002068" w:rsidRPr="00002068" w:rsidRDefault="00002068" w:rsidP="00421134">
            <w:pPr>
              <w:pStyle w:val="Tablenothead"/>
              <w:rPr>
                <w:rFonts w:ascii="Arial" w:hAnsi="Arial"/>
              </w:rPr>
            </w:pPr>
            <w:r w:rsidRPr="00002068">
              <w:rPr>
                <w:rFonts w:ascii="Arial" w:hAnsi="Arial"/>
              </w:rPr>
              <w:t>Net use of fresh water</w:t>
            </w:r>
          </w:p>
        </w:tc>
        <w:tc>
          <w:tcPr>
            <w:tcW w:w="1701" w:type="dxa"/>
            <w:shd w:val="clear" w:color="auto" w:fill="B4D0B6"/>
            <w:vAlign w:val="center"/>
          </w:tcPr>
          <w:p w14:paraId="371F3C8E" w14:textId="77777777"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p>
        </w:tc>
        <w:tc>
          <w:tcPr>
            <w:tcW w:w="1275" w:type="dxa"/>
            <w:shd w:val="clear" w:color="auto" w:fill="B4D0B6"/>
            <w:vAlign w:val="center"/>
          </w:tcPr>
          <w:p w14:paraId="371F3C8F"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90"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91"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92" w14:textId="77777777" w:rsidR="00002068" w:rsidRPr="00002068" w:rsidRDefault="00002068" w:rsidP="00421134">
            <w:pPr>
              <w:pStyle w:val="Tablenothead"/>
              <w:rPr>
                <w:rFonts w:ascii="Arial" w:hAnsi="Arial"/>
              </w:rPr>
            </w:pPr>
          </w:p>
        </w:tc>
      </w:tr>
    </w:tbl>
    <w:p w14:paraId="371F3C94" w14:textId="77777777" w:rsidR="00002068" w:rsidRDefault="00002068">
      <w:pPr>
        <w:spacing w:after="200"/>
        <w:rPr>
          <w:rFonts w:cs="Arial"/>
          <w:b/>
          <w:sz w:val="24"/>
          <w:lang w:val="en-GB"/>
        </w:rPr>
      </w:pPr>
      <w:r>
        <w:rPr>
          <w:rFonts w:cs="Arial"/>
          <w:b/>
          <w:sz w:val="24"/>
          <w:lang w:val="en-GB"/>
        </w:rPr>
        <w:br w:type="page"/>
      </w:r>
    </w:p>
    <w:p w14:paraId="371F3C95" w14:textId="77777777"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950B8A">
        <w:trPr>
          <w:cantSplit/>
          <w:trHeight w:val="397"/>
        </w:trPr>
        <w:tc>
          <w:tcPr>
            <w:tcW w:w="2771" w:type="dxa"/>
            <w:shd w:val="clear" w:color="auto" w:fill="6F896A" w:themeFill="accent2"/>
            <w:vAlign w:val="center"/>
          </w:tcPr>
          <w:p w14:paraId="371F3C97" w14:textId="77777777" w:rsidR="00002068" w:rsidRPr="00950B8A" w:rsidRDefault="00002068" w:rsidP="00950B8A">
            <w:pPr>
              <w:pStyle w:val="Headtable"/>
            </w:pPr>
            <w:r w:rsidRPr="00950B8A">
              <w:t>PARAMETER</w:t>
            </w:r>
          </w:p>
        </w:tc>
        <w:tc>
          <w:tcPr>
            <w:tcW w:w="762" w:type="dxa"/>
            <w:shd w:val="clear" w:color="auto" w:fill="6F896A" w:themeFill="accent2"/>
            <w:vAlign w:val="center"/>
          </w:tcPr>
          <w:p w14:paraId="371F3C98" w14:textId="77777777" w:rsidR="00002068" w:rsidRPr="00950B8A" w:rsidRDefault="00002068" w:rsidP="00950B8A">
            <w:pPr>
              <w:pStyle w:val="Headtable"/>
            </w:pPr>
            <w:r w:rsidRPr="00950B8A">
              <w:t>UNIT</w:t>
            </w:r>
          </w:p>
        </w:tc>
        <w:tc>
          <w:tcPr>
            <w:tcW w:w="1111" w:type="dxa"/>
            <w:shd w:val="clear" w:color="auto" w:fill="6F896A" w:themeFill="accent2"/>
            <w:vAlign w:val="center"/>
          </w:tcPr>
          <w:p w14:paraId="371F3C99" w14:textId="77777777" w:rsidR="00002068" w:rsidRPr="00950B8A" w:rsidRDefault="00002068" w:rsidP="00950B8A">
            <w:pPr>
              <w:pStyle w:val="Headtable"/>
            </w:pPr>
            <w:r w:rsidRPr="00950B8A">
              <w:t>Upstream</w:t>
            </w:r>
          </w:p>
        </w:tc>
        <w:tc>
          <w:tcPr>
            <w:tcW w:w="1134" w:type="dxa"/>
            <w:shd w:val="clear" w:color="auto" w:fill="6F896A" w:themeFill="accent2"/>
            <w:vAlign w:val="center"/>
          </w:tcPr>
          <w:p w14:paraId="371F3C9A" w14:textId="77777777" w:rsidR="00002068" w:rsidRPr="00950B8A" w:rsidRDefault="00002068" w:rsidP="00950B8A">
            <w:pPr>
              <w:pStyle w:val="Headtable"/>
            </w:pPr>
            <w:r w:rsidRPr="00950B8A">
              <w:t>Core</w:t>
            </w:r>
          </w:p>
        </w:tc>
        <w:tc>
          <w:tcPr>
            <w:tcW w:w="1276" w:type="dxa"/>
            <w:shd w:val="clear" w:color="auto" w:fill="6F896A" w:themeFill="accent2"/>
            <w:vAlign w:val="center"/>
          </w:tcPr>
          <w:p w14:paraId="371F3C9B" w14:textId="77777777" w:rsidR="00002068" w:rsidRPr="00950B8A" w:rsidRDefault="00002068" w:rsidP="00950B8A">
            <w:pPr>
              <w:pStyle w:val="Headtable"/>
            </w:pPr>
            <w:r w:rsidRPr="00950B8A">
              <w:t>Downstream</w:t>
            </w:r>
          </w:p>
        </w:tc>
        <w:tc>
          <w:tcPr>
            <w:tcW w:w="1701" w:type="dxa"/>
            <w:shd w:val="clear" w:color="auto" w:fill="6F896A" w:themeFill="accent2"/>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002068">
        <w:trPr>
          <w:cantSplit/>
          <w:trHeight w:val="283"/>
        </w:trPr>
        <w:tc>
          <w:tcPr>
            <w:tcW w:w="2771" w:type="dxa"/>
            <w:shd w:val="clear" w:color="auto" w:fill="B4D0B6"/>
            <w:vAlign w:val="center"/>
          </w:tcPr>
          <w:p w14:paraId="371F3C9E" w14:textId="77777777" w:rsidR="00002068" w:rsidRPr="00002068" w:rsidRDefault="00002068" w:rsidP="00421134">
            <w:pPr>
              <w:pStyle w:val="Tablenothead"/>
              <w:rPr>
                <w:rFonts w:ascii="Arial" w:hAnsi="Arial"/>
              </w:rPr>
            </w:pPr>
            <w:r w:rsidRPr="00002068">
              <w:rPr>
                <w:rFonts w:ascii="Arial" w:hAnsi="Arial"/>
              </w:rPr>
              <w:t>Hazardous waste disposed</w:t>
            </w:r>
          </w:p>
        </w:tc>
        <w:tc>
          <w:tcPr>
            <w:tcW w:w="762" w:type="dxa"/>
            <w:shd w:val="clear" w:color="auto" w:fill="B4D0B6"/>
            <w:vAlign w:val="center"/>
          </w:tcPr>
          <w:p w14:paraId="371F3C9F" w14:textId="5070C592"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0"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1"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2"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3" w14:textId="77777777" w:rsidR="00002068" w:rsidRPr="00002068" w:rsidRDefault="00002068" w:rsidP="00421134">
            <w:pPr>
              <w:pStyle w:val="Tablenothead"/>
              <w:rPr>
                <w:rFonts w:ascii="Arial" w:hAnsi="Arial"/>
              </w:rPr>
            </w:pPr>
          </w:p>
        </w:tc>
      </w:tr>
      <w:tr w:rsidR="00002068" w:rsidRPr="00C60475" w14:paraId="371F3CAB" w14:textId="77777777" w:rsidTr="00950B8A">
        <w:trPr>
          <w:cantSplit/>
          <w:trHeight w:val="283"/>
        </w:trPr>
        <w:tc>
          <w:tcPr>
            <w:tcW w:w="2771" w:type="dxa"/>
            <w:shd w:val="clear" w:color="auto" w:fill="B4D0B6" w:themeFill="accent3"/>
            <w:vAlign w:val="center"/>
          </w:tcPr>
          <w:p w14:paraId="371F3CA5" w14:textId="77777777" w:rsidR="00002068" w:rsidRPr="00002068" w:rsidRDefault="00002068" w:rsidP="00421134">
            <w:pPr>
              <w:pStyle w:val="Tablenothead"/>
              <w:rPr>
                <w:rFonts w:ascii="Arial" w:hAnsi="Arial"/>
              </w:rPr>
            </w:pPr>
            <w:r w:rsidRPr="00002068">
              <w:rPr>
                <w:rFonts w:ascii="Arial" w:hAnsi="Arial"/>
              </w:rPr>
              <w:t>Non-hazardous waste disposed</w:t>
            </w:r>
          </w:p>
        </w:tc>
        <w:tc>
          <w:tcPr>
            <w:tcW w:w="762" w:type="dxa"/>
            <w:shd w:val="clear" w:color="auto" w:fill="B4D0B6"/>
            <w:vAlign w:val="center"/>
          </w:tcPr>
          <w:p w14:paraId="371F3CA6" w14:textId="01CB9AC7"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7"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8"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9"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A" w14:textId="77777777" w:rsidR="00002068" w:rsidRPr="00002068" w:rsidRDefault="00002068" w:rsidP="00421134">
            <w:pPr>
              <w:pStyle w:val="Tablenothead"/>
              <w:rPr>
                <w:rFonts w:ascii="Arial" w:hAnsi="Arial"/>
              </w:rPr>
            </w:pPr>
          </w:p>
        </w:tc>
      </w:tr>
      <w:tr w:rsidR="00002068" w:rsidRPr="00C60475" w14:paraId="371F3CB2" w14:textId="77777777" w:rsidTr="00002068">
        <w:trPr>
          <w:cantSplit/>
          <w:trHeight w:val="283"/>
        </w:trPr>
        <w:tc>
          <w:tcPr>
            <w:tcW w:w="2771" w:type="dxa"/>
            <w:shd w:val="clear" w:color="auto" w:fill="B4D0B6"/>
            <w:vAlign w:val="center"/>
          </w:tcPr>
          <w:p w14:paraId="371F3CAC" w14:textId="77777777" w:rsidR="00002068" w:rsidRPr="00002068" w:rsidRDefault="00002068" w:rsidP="00421134">
            <w:pPr>
              <w:pStyle w:val="Tablenothead"/>
              <w:rPr>
                <w:rFonts w:ascii="Arial" w:hAnsi="Arial"/>
              </w:rPr>
            </w:pPr>
            <w:r w:rsidRPr="00002068">
              <w:rPr>
                <w:rFonts w:ascii="Arial" w:hAnsi="Arial"/>
              </w:rPr>
              <w:t>Radioactive waste disposed</w:t>
            </w:r>
          </w:p>
        </w:tc>
        <w:tc>
          <w:tcPr>
            <w:tcW w:w="762" w:type="dxa"/>
            <w:shd w:val="clear" w:color="auto" w:fill="B4D0B6"/>
            <w:vAlign w:val="center"/>
          </w:tcPr>
          <w:p w14:paraId="371F3CAD" w14:textId="6A4D0234"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E"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F"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B0"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B1" w14:textId="77777777" w:rsidR="00002068" w:rsidRPr="00002068" w:rsidRDefault="00002068" w:rsidP="00421134">
            <w:pPr>
              <w:pStyle w:val="Tablenothead"/>
              <w:rPr>
                <w:rFonts w:ascii="Arial" w:hAnsi="Arial"/>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708"/>
        <w:gridCol w:w="1276"/>
        <w:gridCol w:w="993"/>
        <w:gridCol w:w="1557"/>
        <w:gridCol w:w="1417"/>
      </w:tblGrid>
      <w:tr w:rsidR="00002068" w:rsidRPr="00C60475" w14:paraId="371F3CBB" w14:textId="77777777" w:rsidTr="00950B8A">
        <w:trPr>
          <w:cantSplit/>
          <w:trHeight w:val="283"/>
        </w:trPr>
        <w:tc>
          <w:tcPr>
            <w:tcW w:w="1601" w:type="pct"/>
            <w:shd w:val="clear" w:color="auto" w:fill="6F896A" w:themeFill="accent2"/>
            <w:vAlign w:val="center"/>
          </w:tcPr>
          <w:p w14:paraId="371F3CB5" w14:textId="77777777" w:rsidR="00002068" w:rsidRPr="00950B8A" w:rsidRDefault="00002068" w:rsidP="00950B8A">
            <w:pPr>
              <w:pStyle w:val="Headtable"/>
            </w:pPr>
            <w:r w:rsidRPr="00950B8A">
              <w:t>PARAMETER</w:t>
            </w:r>
          </w:p>
        </w:tc>
        <w:tc>
          <w:tcPr>
            <w:tcW w:w="404" w:type="pct"/>
            <w:shd w:val="clear" w:color="auto" w:fill="6F896A" w:themeFill="accent2"/>
            <w:vAlign w:val="center"/>
          </w:tcPr>
          <w:p w14:paraId="371F3CB6" w14:textId="77777777" w:rsidR="00002068" w:rsidRPr="00950B8A" w:rsidRDefault="00002068" w:rsidP="00950B8A">
            <w:pPr>
              <w:pStyle w:val="Headtable"/>
            </w:pPr>
            <w:r w:rsidRPr="00950B8A">
              <w:t>UNIT</w:t>
            </w:r>
          </w:p>
        </w:tc>
        <w:tc>
          <w:tcPr>
            <w:tcW w:w="729" w:type="pct"/>
            <w:shd w:val="clear" w:color="auto" w:fill="6F896A" w:themeFill="accent2"/>
            <w:vAlign w:val="center"/>
          </w:tcPr>
          <w:p w14:paraId="371F3CB7" w14:textId="77777777" w:rsidR="00002068" w:rsidRPr="00950B8A" w:rsidRDefault="00002068" w:rsidP="00950B8A">
            <w:pPr>
              <w:pStyle w:val="Headtable"/>
            </w:pPr>
            <w:r w:rsidRPr="00950B8A">
              <w:t>Upstream</w:t>
            </w:r>
          </w:p>
        </w:tc>
        <w:tc>
          <w:tcPr>
            <w:tcW w:w="567" w:type="pct"/>
            <w:shd w:val="clear" w:color="auto" w:fill="6F896A" w:themeFill="accent2"/>
            <w:vAlign w:val="center"/>
          </w:tcPr>
          <w:p w14:paraId="371F3CB8" w14:textId="77777777" w:rsidR="00002068" w:rsidRPr="00950B8A" w:rsidRDefault="00002068" w:rsidP="00950B8A">
            <w:pPr>
              <w:pStyle w:val="Headtable"/>
            </w:pPr>
            <w:r w:rsidRPr="00950B8A">
              <w:t>Core</w:t>
            </w:r>
          </w:p>
        </w:tc>
        <w:tc>
          <w:tcPr>
            <w:tcW w:w="889" w:type="pct"/>
            <w:shd w:val="clear" w:color="auto" w:fill="6F896A" w:themeFill="accent2"/>
            <w:vAlign w:val="center"/>
          </w:tcPr>
          <w:p w14:paraId="371F3CB9" w14:textId="77777777" w:rsidR="00002068" w:rsidRPr="00950B8A" w:rsidRDefault="00002068" w:rsidP="00950B8A">
            <w:pPr>
              <w:pStyle w:val="Headtable"/>
            </w:pPr>
            <w:r w:rsidRPr="00950B8A">
              <w:t>Downstream</w:t>
            </w:r>
          </w:p>
        </w:tc>
        <w:tc>
          <w:tcPr>
            <w:tcW w:w="809" w:type="pct"/>
            <w:shd w:val="clear" w:color="auto" w:fill="6F896A" w:themeFill="accent2"/>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950B8A">
        <w:trPr>
          <w:cantSplit/>
          <w:trHeight w:val="283"/>
        </w:trPr>
        <w:tc>
          <w:tcPr>
            <w:tcW w:w="1601" w:type="pct"/>
            <w:shd w:val="clear" w:color="auto" w:fill="B4D0B6"/>
            <w:vAlign w:val="center"/>
          </w:tcPr>
          <w:p w14:paraId="371F3CBC" w14:textId="77777777" w:rsidR="00002068" w:rsidRPr="00002068" w:rsidRDefault="00002068" w:rsidP="00421134">
            <w:pPr>
              <w:pStyle w:val="Tablenothead"/>
              <w:rPr>
                <w:rFonts w:ascii="Arial" w:hAnsi="Arial"/>
              </w:rPr>
            </w:pPr>
            <w:r w:rsidRPr="00002068">
              <w:rPr>
                <w:rFonts w:ascii="Arial" w:hAnsi="Arial"/>
              </w:rPr>
              <w:t>Components for reuse</w:t>
            </w:r>
          </w:p>
        </w:tc>
        <w:tc>
          <w:tcPr>
            <w:tcW w:w="404" w:type="pct"/>
            <w:shd w:val="clear" w:color="auto" w:fill="B4D0B6"/>
            <w:vAlign w:val="center"/>
          </w:tcPr>
          <w:p w14:paraId="371F3CBD"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BE"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BF"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0"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1" w14:textId="77777777" w:rsidR="00002068" w:rsidRPr="00002068" w:rsidRDefault="00002068" w:rsidP="00421134">
            <w:pPr>
              <w:pStyle w:val="Tablenothead"/>
              <w:rPr>
                <w:rFonts w:ascii="Arial" w:hAnsi="Arial"/>
              </w:rPr>
            </w:pPr>
          </w:p>
        </w:tc>
      </w:tr>
      <w:tr w:rsidR="00002068" w:rsidRPr="00C60475" w14:paraId="371F3CC9" w14:textId="77777777" w:rsidTr="00950B8A">
        <w:trPr>
          <w:cantSplit/>
          <w:trHeight w:val="283"/>
        </w:trPr>
        <w:tc>
          <w:tcPr>
            <w:tcW w:w="1601" w:type="pct"/>
            <w:shd w:val="clear" w:color="auto" w:fill="B4D0B6"/>
            <w:vAlign w:val="center"/>
          </w:tcPr>
          <w:p w14:paraId="371F3CC3" w14:textId="77777777" w:rsidR="00002068" w:rsidRPr="00002068" w:rsidRDefault="00002068" w:rsidP="00421134">
            <w:pPr>
              <w:pStyle w:val="Tablenothead"/>
              <w:rPr>
                <w:rFonts w:ascii="Arial" w:hAnsi="Arial"/>
              </w:rPr>
            </w:pPr>
            <w:r w:rsidRPr="00002068">
              <w:rPr>
                <w:rFonts w:ascii="Arial" w:hAnsi="Arial"/>
              </w:rPr>
              <w:t>Material for recycling</w:t>
            </w:r>
          </w:p>
        </w:tc>
        <w:tc>
          <w:tcPr>
            <w:tcW w:w="404" w:type="pct"/>
            <w:shd w:val="clear" w:color="auto" w:fill="B4D0B6"/>
            <w:vAlign w:val="center"/>
          </w:tcPr>
          <w:p w14:paraId="371F3CC4"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5"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6"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7"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8" w14:textId="77777777" w:rsidR="00002068" w:rsidRPr="00002068" w:rsidRDefault="00002068" w:rsidP="00421134">
            <w:pPr>
              <w:pStyle w:val="Tablenothead"/>
              <w:rPr>
                <w:rFonts w:ascii="Arial" w:hAnsi="Arial"/>
              </w:rPr>
            </w:pPr>
          </w:p>
        </w:tc>
      </w:tr>
      <w:tr w:rsidR="00002068" w:rsidRPr="00C60475" w14:paraId="371F3CD0" w14:textId="77777777" w:rsidTr="00950B8A">
        <w:trPr>
          <w:cantSplit/>
          <w:trHeight w:val="283"/>
        </w:trPr>
        <w:tc>
          <w:tcPr>
            <w:tcW w:w="1601" w:type="pct"/>
            <w:shd w:val="clear" w:color="auto" w:fill="B4D0B6"/>
            <w:vAlign w:val="center"/>
          </w:tcPr>
          <w:p w14:paraId="371F3CCA" w14:textId="77777777" w:rsidR="00002068" w:rsidRPr="00002068" w:rsidRDefault="00002068" w:rsidP="00421134">
            <w:pPr>
              <w:pStyle w:val="Tablenothead"/>
              <w:rPr>
                <w:rFonts w:ascii="Arial" w:hAnsi="Arial"/>
              </w:rPr>
            </w:pPr>
            <w:r w:rsidRPr="00002068">
              <w:rPr>
                <w:rFonts w:ascii="Arial" w:hAnsi="Arial"/>
              </w:rPr>
              <w:t>Materials for energy recovery</w:t>
            </w:r>
          </w:p>
        </w:tc>
        <w:tc>
          <w:tcPr>
            <w:tcW w:w="404" w:type="pct"/>
            <w:shd w:val="clear" w:color="auto" w:fill="B4D0B6"/>
            <w:vAlign w:val="center"/>
          </w:tcPr>
          <w:p w14:paraId="371F3CCB"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C"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D"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E"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F" w14:textId="77777777" w:rsidR="00002068" w:rsidRPr="00002068" w:rsidRDefault="00002068" w:rsidP="00421134">
            <w:pPr>
              <w:pStyle w:val="Tablenothead"/>
              <w:rPr>
                <w:rFonts w:ascii="Arial" w:hAnsi="Arial"/>
              </w:rPr>
            </w:pPr>
          </w:p>
        </w:tc>
      </w:tr>
      <w:tr w:rsidR="00002068" w:rsidRPr="00C60475" w14:paraId="371F3CD7" w14:textId="77777777" w:rsidTr="00950B8A">
        <w:trPr>
          <w:cantSplit/>
          <w:trHeight w:val="283"/>
        </w:trPr>
        <w:tc>
          <w:tcPr>
            <w:tcW w:w="1601" w:type="pct"/>
            <w:shd w:val="clear" w:color="auto" w:fill="B4D0B6"/>
            <w:vAlign w:val="center"/>
          </w:tcPr>
          <w:p w14:paraId="371F3CD1" w14:textId="77777777" w:rsidR="00002068" w:rsidRPr="00002068" w:rsidRDefault="00002068" w:rsidP="00421134">
            <w:pPr>
              <w:pStyle w:val="Tablenothead"/>
              <w:rPr>
                <w:rFonts w:ascii="Arial" w:hAnsi="Arial"/>
              </w:rPr>
            </w:pPr>
            <w:r w:rsidRPr="00002068">
              <w:rPr>
                <w:rFonts w:ascii="Arial" w:hAnsi="Arial"/>
              </w:rPr>
              <w:t>Exported energy, electricity</w:t>
            </w:r>
          </w:p>
        </w:tc>
        <w:tc>
          <w:tcPr>
            <w:tcW w:w="404" w:type="pct"/>
            <w:shd w:val="clear" w:color="auto" w:fill="B4D0B6"/>
            <w:vAlign w:val="center"/>
          </w:tcPr>
          <w:p w14:paraId="371F3CD2"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3"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4"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5"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6" w14:textId="77777777" w:rsidR="00002068" w:rsidRPr="00002068" w:rsidRDefault="00002068" w:rsidP="00421134">
            <w:pPr>
              <w:pStyle w:val="Tablenothead"/>
              <w:rPr>
                <w:rFonts w:ascii="Arial" w:hAnsi="Arial"/>
              </w:rPr>
            </w:pPr>
          </w:p>
        </w:tc>
      </w:tr>
      <w:tr w:rsidR="00002068" w:rsidRPr="00C60475" w14:paraId="371F3CDE" w14:textId="77777777" w:rsidTr="00950B8A">
        <w:trPr>
          <w:cantSplit/>
          <w:trHeight w:val="283"/>
        </w:trPr>
        <w:tc>
          <w:tcPr>
            <w:tcW w:w="1601" w:type="pct"/>
            <w:shd w:val="clear" w:color="auto" w:fill="B4D0B6"/>
            <w:vAlign w:val="center"/>
          </w:tcPr>
          <w:p w14:paraId="371F3CD8" w14:textId="77777777" w:rsidR="00002068" w:rsidRPr="00002068" w:rsidRDefault="00002068" w:rsidP="00421134">
            <w:pPr>
              <w:pStyle w:val="Tablenothead"/>
              <w:rPr>
                <w:rFonts w:ascii="Arial" w:hAnsi="Arial"/>
              </w:rPr>
            </w:pPr>
            <w:r w:rsidRPr="00002068">
              <w:rPr>
                <w:rFonts w:ascii="Arial" w:hAnsi="Arial"/>
              </w:rPr>
              <w:t>Exported energy, thermal</w:t>
            </w:r>
          </w:p>
        </w:tc>
        <w:tc>
          <w:tcPr>
            <w:tcW w:w="404" w:type="pct"/>
            <w:shd w:val="clear" w:color="auto" w:fill="B4D0B6"/>
            <w:vAlign w:val="center"/>
          </w:tcPr>
          <w:p w14:paraId="371F3CD9"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A"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B"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C"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D" w14:textId="77777777" w:rsidR="00002068" w:rsidRPr="00002068" w:rsidRDefault="00002068" w:rsidP="00421134">
            <w:pPr>
              <w:pStyle w:val="Tablenothead"/>
              <w:rPr>
                <w:rFonts w:ascii="Arial" w:hAnsi="Arial"/>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371F3CF2"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527DABC2" w14:textId="77777777" w:rsidR="00753224" w:rsidRDefault="00753224" w:rsidP="008A562A">
      <w:pPr>
        <w:rPr>
          <w:rFonts w:cs="Arial"/>
          <w:i/>
          <w:color w:val="BFBFBF" w:themeColor="background1" w:themeShade="BF"/>
          <w:sz w:val="20"/>
          <w:lang w:val="en-GB"/>
        </w:rPr>
      </w:pPr>
    </w:p>
    <w:p w14:paraId="371F3CF3" w14:textId="3A33119C" w:rsidR="008A562A"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5437693C" w14:textId="77777777" w:rsidR="00753224" w:rsidRPr="007544C9" w:rsidRDefault="00753224" w:rsidP="008A562A">
      <w:pPr>
        <w:rPr>
          <w:rFonts w:cs="Arial"/>
          <w:i/>
          <w:color w:val="BFBFBF" w:themeColor="background1" w:themeShade="BF"/>
          <w:sz w:val="20"/>
          <w:lang w:val="en-GB"/>
        </w:rPr>
      </w:pPr>
    </w:p>
    <w:p w14:paraId="371F3CF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371F3CF5" w14:textId="77777777" w:rsidR="00D46068" w:rsidRPr="00055AC6" w:rsidRDefault="00D46068" w:rsidP="00055AC6">
      <w:pPr>
        <w:pStyle w:val="Head1"/>
        <w:rPr>
          <w:color w:val="1E6052" w:themeColor="accent1"/>
        </w:rPr>
      </w:pPr>
    </w:p>
    <w:p w14:paraId="371F3CF6" w14:textId="77777777" w:rsidR="00D46068" w:rsidRPr="00950B8A" w:rsidRDefault="00D46068" w:rsidP="008B10DB">
      <w:pPr>
        <w:pStyle w:val="Head1"/>
        <w:rPr>
          <w:color w:val="1E6052" w:themeColor="accent1"/>
        </w:rPr>
      </w:pPr>
      <w:r w:rsidRPr="00950B8A">
        <w:rPr>
          <w:color w:val="1E6052" w:themeColor="accent1"/>
        </w:rPr>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9B09"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96EF" w14:textId="77777777" w:rsidR="002221F7" w:rsidRDefault="002221F7" w:rsidP="00977AF6">
      <w:pPr>
        <w:spacing w:line="240" w:lineRule="auto"/>
      </w:pPr>
      <w:r>
        <w:separator/>
      </w:r>
    </w:p>
  </w:endnote>
  <w:endnote w:type="continuationSeparator" w:id="0">
    <w:p w14:paraId="7B1BA8D7" w14:textId="77777777" w:rsidR="002221F7" w:rsidRDefault="002221F7"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Sidfot"/>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Sidfot"/>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Sidfot"/>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Sidfot"/>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5554" w14:textId="77777777" w:rsidR="002221F7" w:rsidRDefault="002221F7" w:rsidP="00977AF6">
      <w:pPr>
        <w:spacing w:line="240" w:lineRule="auto"/>
      </w:pPr>
      <w:r>
        <w:separator/>
      </w:r>
    </w:p>
  </w:footnote>
  <w:footnote w:type="continuationSeparator" w:id="0">
    <w:p w14:paraId="45D303EE" w14:textId="77777777" w:rsidR="002221F7" w:rsidRDefault="002221F7"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6A7FE6">
    <w:pPr>
      <w:pStyle w:val="Sidhuvud"/>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6A7FE6">
    <w:pPr>
      <w:pStyle w:val="Sidhuvud"/>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68D7F"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6A7FE6">
    <w:pPr>
      <w:pStyle w:val="Sidhuvud"/>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6A7FE6">
    <w:pPr>
      <w:pStyle w:val="Sidhuvud"/>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Sidhuvud"/>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Sidhuvud"/>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6A7FE6">
    <w:pPr>
      <w:pStyle w:val="Sidhuvud"/>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6A7FE6">
    <w:pPr>
      <w:pStyle w:val="Sidhuvud"/>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6A7FE6" w:rsidP="00977AF6">
    <w:pPr>
      <w:pStyle w:val="Sidhuvud"/>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6A7FE6">
    <w:pPr>
      <w:pStyle w:val="Sidhuvud"/>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065B6"/>
    <w:rsid w:val="00011B0A"/>
    <w:rsid w:val="000306FF"/>
    <w:rsid w:val="0005542B"/>
    <w:rsid w:val="00055AC6"/>
    <w:rsid w:val="00081C08"/>
    <w:rsid w:val="0008259A"/>
    <w:rsid w:val="00085847"/>
    <w:rsid w:val="00085C9E"/>
    <w:rsid w:val="000917C6"/>
    <w:rsid w:val="000C3C26"/>
    <w:rsid w:val="000C7387"/>
    <w:rsid w:val="000D011F"/>
    <w:rsid w:val="001024CE"/>
    <w:rsid w:val="00104E98"/>
    <w:rsid w:val="0010570B"/>
    <w:rsid w:val="0013693E"/>
    <w:rsid w:val="00143B9F"/>
    <w:rsid w:val="00171005"/>
    <w:rsid w:val="00180FB7"/>
    <w:rsid w:val="001A01A7"/>
    <w:rsid w:val="001A2A88"/>
    <w:rsid w:val="001B7400"/>
    <w:rsid w:val="001D4C08"/>
    <w:rsid w:val="001E006E"/>
    <w:rsid w:val="001E2084"/>
    <w:rsid w:val="001E2508"/>
    <w:rsid w:val="001E39B6"/>
    <w:rsid w:val="001E64FC"/>
    <w:rsid w:val="001F11F2"/>
    <w:rsid w:val="001F5484"/>
    <w:rsid w:val="002221F7"/>
    <w:rsid w:val="00227F06"/>
    <w:rsid w:val="00255EB3"/>
    <w:rsid w:val="0027169E"/>
    <w:rsid w:val="002730E1"/>
    <w:rsid w:val="00297924"/>
    <w:rsid w:val="002A056B"/>
    <w:rsid w:val="002C0928"/>
    <w:rsid w:val="002D036E"/>
    <w:rsid w:val="002D3601"/>
    <w:rsid w:val="002F002D"/>
    <w:rsid w:val="002F2236"/>
    <w:rsid w:val="00303218"/>
    <w:rsid w:val="00315F4B"/>
    <w:rsid w:val="00354744"/>
    <w:rsid w:val="00376996"/>
    <w:rsid w:val="003916E2"/>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D1061"/>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500A"/>
    <w:rsid w:val="0069189C"/>
    <w:rsid w:val="006A7FE6"/>
    <w:rsid w:val="006B3BC7"/>
    <w:rsid w:val="006B5C33"/>
    <w:rsid w:val="006D2FF5"/>
    <w:rsid w:val="006E5D3D"/>
    <w:rsid w:val="006E686A"/>
    <w:rsid w:val="00701D6D"/>
    <w:rsid w:val="00711AE8"/>
    <w:rsid w:val="00717A45"/>
    <w:rsid w:val="007275B6"/>
    <w:rsid w:val="00743BC4"/>
    <w:rsid w:val="00753224"/>
    <w:rsid w:val="007544C9"/>
    <w:rsid w:val="007678E3"/>
    <w:rsid w:val="00770B95"/>
    <w:rsid w:val="00776A4D"/>
    <w:rsid w:val="00794CB6"/>
    <w:rsid w:val="007A2C72"/>
    <w:rsid w:val="007B67AD"/>
    <w:rsid w:val="007C47DB"/>
    <w:rsid w:val="007E75C2"/>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36DF4"/>
    <w:rsid w:val="009418A2"/>
    <w:rsid w:val="00950B8A"/>
    <w:rsid w:val="00974565"/>
    <w:rsid w:val="00977AF6"/>
    <w:rsid w:val="009922FA"/>
    <w:rsid w:val="00994E85"/>
    <w:rsid w:val="009A5915"/>
    <w:rsid w:val="009B325B"/>
    <w:rsid w:val="009C59E1"/>
    <w:rsid w:val="009C6320"/>
    <w:rsid w:val="009C74EA"/>
    <w:rsid w:val="009D5BCB"/>
    <w:rsid w:val="009F436B"/>
    <w:rsid w:val="00A015C2"/>
    <w:rsid w:val="00A051B8"/>
    <w:rsid w:val="00A05CDF"/>
    <w:rsid w:val="00A069DF"/>
    <w:rsid w:val="00A1466E"/>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F6CAE"/>
    <w:rsid w:val="00C123FA"/>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DF73DC"/>
    <w:rsid w:val="00E06AAE"/>
    <w:rsid w:val="00E21261"/>
    <w:rsid w:val="00E42342"/>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Rubrik1">
    <w:name w:val="heading 1"/>
    <w:basedOn w:val="Normal"/>
    <w:next w:val="Normal"/>
    <w:link w:val="Rubrik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486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4869"/>
    <w:rPr>
      <w:rFonts w:ascii="Tahoma" w:hAnsi="Tahoma" w:cs="Tahoma"/>
      <w:sz w:val="16"/>
      <w:szCs w:val="16"/>
    </w:rPr>
  </w:style>
  <w:style w:type="table" w:styleId="Tabellrutnt">
    <w:name w:val="Table Grid"/>
    <w:basedOn w:val="Normaltabel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94869"/>
    <w:rPr>
      <w:color w:val="0C0C0C" w:themeColor="hyperlink"/>
      <w:u w:val="single"/>
    </w:rPr>
  </w:style>
  <w:style w:type="character" w:customStyle="1" w:styleId="Rubrik1Char">
    <w:name w:val="Rubrik 1 Char"/>
    <w:basedOn w:val="Standardstycketeckensnitt"/>
    <w:link w:val="Rubrik1"/>
    <w:uiPriority w:val="9"/>
    <w:rsid w:val="00CB59C8"/>
    <w:rPr>
      <w:rFonts w:asciiTheme="majorHAnsi" w:eastAsiaTheme="majorEastAsia" w:hAnsiTheme="majorHAnsi" w:cstheme="majorBidi"/>
      <w:b/>
      <w:bCs/>
      <w:color w:val="16473D" w:themeColor="accent1" w:themeShade="BF"/>
      <w:sz w:val="28"/>
      <w:szCs w:val="28"/>
    </w:rPr>
  </w:style>
  <w:style w:type="paragraph" w:styleId="Sidhuvud">
    <w:name w:val="header"/>
    <w:basedOn w:val="Normal"/>
    <w:link w:val="SidhuvudChar"/>
    <w:unhideWhenUsed/>
    <w:rsid w:val="00977AF6"/>
    <w:pPr>
      <w:tabs>
        <w:tab w:val="center" w:pos="4536"/>
        <w:tab w:val="right" w:pos="9072"/>
      </w:tabs>
      <w:spacing w:line="240" w:lineRule="auto"/>
    </w:pPr>
  </w:style>
  <w:style w:type="character" w:customStyle="1" w:styleId="SidhuvudChar">
    <w:name w:val="Sidhuvud Char"/>
    <w:basedOn w:val="Standardstycketeckensnitt"/>
    <w:link w:val="Sidhuvud"/>
    <w:rsid w:val="00977AF6"/>
  </w:style>
  <w:style w:type="paragraph" w:styleId="Sidfot">
    <w:name w:val="footer"/>
    <w:basedOn w:val="Normal"/>
    <w:link w:val="SidfotChar"/>
    <w:uiPriority w:val="99"/>
    <w:unhideWhenUsed/>
    <w:rsid w:val="00977AF6"/>
    <w:pPr>
      <w:tabs>
        <w:tab w:val="center" w:pos="4536"/>
        <w:tab w:val="right" w:pos="9072"/>
      </w:tabs>
      <w:spacing w:line="240" w:lineRule="auto"/>
    </w:pPr>
  </w:style>
  <w:style w:type="character" w:customStyle="1" w:styleId="SidfotChar">
    <w:name w:val="Sidfot Char"/>
    <w:basedOn w:val="Standardstycketeckensnitt"/>
    <w:link w:val="Sidfot"/>
    <w:uiPriority w:val="99"/>
    <w:rsid w:val="00977AF6"/>
  </w:style>
  <w:style w:type="paragraph" w:styleId="Liststycke">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Standardstycketeckensnitt"/>
    <w:rsid w:val="00860D01"/>
  </w:style>
  <w:style w:type="character" w:customStyle="1" w:styleId="superscript">
    <w:name w:val="superscript"/>
    <w:basedOn w:val="Standardstycketeckensnitt"/>
    <w:rsid w:val="00860D01"/>
  </w:style>
  <w:style w:type="character" w:styleId="Kommentarsreferens">
    <w:name w:val="annotation reference"/>
    <w:basedOn w:val="Standardstycketeckensnitt"/>
    <w:uiPriority w:val="99"/>
    <w:semiHidden/>
    <w:unhideWhenUsed/>
    <w:rsid w:val="00D572B8"/>
    <w:rPr>
      <w:sz w:val="16"/>
      <w:szCs w:val="16"/>
    </w:rPr>
  </w:style>
  <w:style w:type="paragraph" w:styleId="Kommentarer">
    <w:name w:val="annotation text"/>
    <w:basedOn w:val="Normal"/>
    <w:link w:val="KommentarerChar"/>
    <w:uiPriority w:val="99"/>
    <w:semiHidden/>
    <w:unhideWhenUsed/>
    <w:rsid w:val="00D572B8"/>
    <w:pPr>
      <w:spacing w:line="240" w:lineRule="auto"/>
    </w:pPr>
    <w:rPr>
      <w:sz w:val="20"/>
      <w:szCs w:val="20"/>
    </w:rPr>
  </w:style>
  <w:style w:type="character" w:customStyle="1" w:styleId="KommentarerChar">
    <w:name w:val="Kommentarer Char"/>
    <w:basedOn w:val="Standardstycketeckensnitt"/>
    <w:link w:val="Kommentarer"/>
    <w:uiPriority w:val="99"/>
    <w:semiHidden/>
    <w:rsid w:val="00D572B8"/>
    <w:rPr>
      <w:sz w:val="20"/>
      <w:szCs w:val="20"/>
    </w:rPr>
  </w:style>
  <w:style w:type="paragraph" w:styleId="Kommentarsmne">
    <w:name w:val="annotation subject"/>
    <w:basedOn w:val="Kommentarer"/>
    <w:next w:val="Kommentarer"/>
    <w:link w:val="KommentarsmneChar"/>
    <w:uiPriority w:val="99"/>
    <w:semiHidden/>
    <w:unhideWhenUsed/>
    <w:rsid w:val="00D572B8"/>
    <w:rPr>
      <w:b/>
      <w:bCs/>
    </w:rPr>
  </w:style>
  <w:style w:type="character" w:customStyle="1" w:styleId="KommentarsmneChar">
    <w:name w:val="Kommentarsämne Char"/>
    <w:basedOn w:val="KommentarerChar"/>
    <w:link w:val="Kommentarsmne"/>
    <w:uiPriority w:val="99"/>
    <w:semiHidden/>
    <w:rsid w:val="00D572B8"/>
    <w:rPr>
      <w:b/>
      <w:bCs/>
      <w:sz w:val="20"/>
      <w:szCs w:val="20"/>
    </w:rPr>
  </w:style>
  <w:style w:type="character" w:styleId="Platshllartext">
    <w:name w:val="Placeholder Text"/>
    <w:basedOn w:val="Standardstycketeckensnitt"/>
    <w:uiPriority w:val="99"/>
    <w:semiHidden/>
    <w:rsid w:val="005913BD"/>
    <w:rPr>
      <w:color w:val="808080"/>
    </w:rPr>
  </w:style>
  <w:style w:type="character" w:customStyle="1" w:styleId="EPDMall">
    <w:name w:val="EPD Mall"/>
    <w:basedOn w:val="Standardstycketeckensnit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Standardstycketeckensnit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Standardstycketeckensnit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tshlla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3F797D"/>
    <w:rsid w:val="006D1060"/>
    <w:rsid w:val="00790FB5"/>
    <w:rsid w:val="009D63DC"/>
    <w:rsid w:val="00B4206A"/>
    <w:rsid w:val="00B938D5"/>
    <w:rsid w:val="00CE1340"/>
    <w:rsid w:val="00D125E6"/>
    <w:rsid w:val="00D201A9"/>
    <w:rsid w:val="00DA2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s>
</ds:datastoreItem>
</file>

<file path=customXml/itemProps2.xml><?xml version="1.0" encoding="utf-8"?>
<ds:datastoreItem xmlns:ds="http://schemas.openxmlformats.org/officeDocument/2006/customXml" ds:itemID="{85E33681-BFD0-415F-9ECF-BB45B280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4.xml><?xml version="1.0" encoding="utf-8"?>
<ds:datastoreItem xmlns:ds="http://schemas.openxmlformats.org/officeDocument/2006/customXml" ds:itemID="{1B60730A-6C34-4E29-8AC7-D5CC92AA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1466</Words>
  <Characters>7776</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Gustav Sandin Albertsson</cp:lastModifiedBy>
  <cp:revision>7</cp:revision>
  <dcterms:created xsi:type="dcterms:W3CDTF">2022-03-29T16:19:00Z</dcterms:created>
  <dcterms:modified xsi:type="dcterms:W3CDTF">2022-03-30T13:31:00Z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