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media/image4.jpg" ContentType="image/png"/>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31E93484" w:rsidR="00297924" w:rsidRPr="001F11F2" w:rsidRDefault="009A4F3A" w:rsidP="00BE45B8">
      <w:pPr>
        <w:rPr>
          <w:rFonts w:cs="Arial"/>
          <w:sz w:val="72"/>
          <w:lang w:val="en-GB"/>
        </w:rPr>
      </w:pPr>
      <w:r>
        <w:rPr>
          <w:rFonts w:cs="Arial"/>
          <w:noProof/>
          <w:sz w:val="64"/>
          <w:szCs w:val="64"/>
          <w:lang w:eastAsia="sv-SE"/>
        </w:rPr>
        <w:drawing>
          <wp:anchor distT="0" distB="0" distL="114300" distR="114300" simplePos="0" relativeHeight="251664896" behindDoc="0" locked="0" layoutInCell="1" allowOverlap="1" wp14:anchorId="481A1171" wp14:editId="5A90808C">
            <wp:simplePos x="0" y="0"/>
            <wp:positionH relativeFrom="column">
              <wp:posOffset>3781425</wp:posOffset>
            </wp:positionH>
            <wp:positionV relativeFrom="paragraph">
              <wp:posOffset>13335</wp:posOffset>
            </wp:positionV>
            <wp:extent cx="2381250" cy="598414"/>
            <wp:effectExtent l="0" t="0" r="0" b="0"/>
            <wp:wrapNone/>
            <wp:docPr id="4" name="Picture 4"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green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598414"/>
                    </a:xfrm>
                    <a:prstGeom prst="rect">
                      <a:avLst/>
                    </a:prstGeom>
                  </pic:spPr>
                </pic:pic>
              </a:graphicData>
            </a:graphic>
            <wp14:sizeRelH relativeFrom="margin">
              <wp14:pctWidth>0</wp14:pctWidth>
            </wp14:sizeRelH>
            <wp14:sizeRelV relativeFrom="margin">
              <wp14:pctHeight>0</wp14:pctHeight>
            </wp14:sizeRelV>
          </wp:anchor>
        </w:drawing>
      </w:r>
      <w:r w:rsidR="00994E85" w:rsidRPr="001F11F2">
        <w:rPr>
          <w:rFonts w:cs="Arial"/>
          <w:noProof/>
          <w:sz w:val="32"/>
          <w:lang w:eastAsia="sv-SE"/>
        </w:rPr>
        <mc:AlternateContent>
          <mc:Choice Requires="wps">
            <w:drawing>
              <wp:anchor distT="0" distB="0" distL="114300" distR="114300" simplePos="0" relativeHeight="251655680" behindDoc="0" locked="0" layoutInCell="1" allowOverlap="1" wp14:anchorId="371F3D19" wp14:editId="11A68554">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0D762" id="Rectangle 8" o:spid="_x0000_s1026" style="position:absolute;margin-left:554.25pt;margin-top:-73.5pt;width:39.75pt;height:84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21BEF143"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FF6288">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28E8DF43"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sidR="00FA0500">
                              <w:rPr>
                                <w:rFonts w:cs="Arial"/>
                                <w:i/>
                              </w:rPr>
                              <w:t xml:space="preserve"> placeholder</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" fillcolor="white [3201]" strokecolor="black [3200]" strokeweight="2pt">
                <v:textbox>
                  <w:txbxContent>
                    <w:p w14:paraId="371F3D56" w14:textId="28E8DF43"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sidR="00FA0500">
                        <w:rPr>
                          <w:rFonts w:cs="Arial"/>
                          <w:i/>
                        </w:rPr>
                        <w:t xml:space="preserve"> placeholder</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3346BED5" w:rsidR="00A81B7A" w:rsidRDefault="005E51DA" w:rsidP="00950B8A">
                <w:pPr>
                  <w:rPr>
                    <w:rFonts w:cs="Arial"/>
                    <w:sz w:val="28"/>
                    <w:szCs w:val="28"/>
                    <w:lang w:val="en-GB"/>
                  </w:rPr>
                </w:pPr>
                <w:r>
                  <w:rPr>
                    <w:rFonts w:cs="Arial"/>
                    <w:sz w:val="20"/>
                    <w:szCs w:val="28"/>
                    <w:lang w:val="en-GB"/>
                  </w:rPr>
                  <w:t>20</w:t>
                </w:r>
                <w:r w:rsidR="009B0B3E">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r w:rsidR="00A06E28" w:rsidRPr="00950B8A" w14:paraId="1BC012F6" w14:textId="77777777" w:rsidTr="001E39B6">
        <w:trPr>
          <w:trHeight w:val="340"/>
        </w:trPr>
        <w:tc>
          <w:tcPr>
            <w:tcW w:w="2660" w:type="dxa"/>
            <w:tcBorders>
              <w:right w:val="single" w:sz="4" w:space="0" w:color="auto"/>
            </w:tcBorders>
            <w:vAlign w:val="center"/>
          </w:tcPr>
          <w:p w14:paraId="0CB9AB8C" w14:textId="77777777" w:rsidR="00A06E28" w:rsidRDefault="00A06E28" w:rsidP="001F11F2">
            <w:pPr>
              <w:rPr>
                <w:rFonts w:cs="Arial"/>
                <w:sz w:val="20"/>
                <w:szCs w:val="28"/>
                <w:lang w:val="en-GB"/>
              </w:rPr>
            </w:pPr>
          </w:p>
        </w:tc>
        <w:tc>
          <w:tcPr>
            <w:tcW w:w="7226" w:type="dxa"/>
            <w:tcBorders>
              <w:left w:val="single" w:sz="4" w:space="0" w:color="auto"/>
            </w:tcBorders>
            <w:vAlign w:val="center"/>
          </w:tcPr>
          <w:p w14:paraId="49F6CA6A" w14:textId="77777777" w:rsidR="00A06E28" w:rsidRDefault="00A06E28" w:rsidP="00950B8A">
            <w:pPr>
              <w:rPr>
                <w:rFonts w:cs="Arial"/>
                <w:sz w:val="20"/>
                <w:szCs w:val="28"/>
                <w:lang w:val="en-GB"/>
              </w:rPr>
            </w:pPr>
          </w:p>
        </w:tc>
      </w:tr>
      <w:tr w:rsidR="00A06E28" w:rsidRPr="00A06E28" w14:paraId="08789348" w14:textId="77777777" w:rsidTr="001E39B6">
        <w:trPr>
          <w:trHeight w:val="340"/>
        </w:trPr>
        <w:tc>
          <w:tcPr>
            <w:tcW w:w="2660" w:type="dxa"/>
            <w:tcBorders>
              <w:right w:val="single" w:sz="4" w:space="0" w:color="auto"/>
            </w:tcBorders>
            <w:vAlign w:val="center"/>
          </w:tcPr>
          <w:p w14:paraId="59D49E93" w14:textId="77777777" w:rsidR="00A06E28" w:rsidRDefault="00A06E28" w:rsidP="001F11F2">
            <w:pPr>
              <w:rPr>
                <w:rFonts w:cs="Arial"/>
                <w:sz w:val="20"/>
                <w:szCs w:val="28"/>
                <w:lang w:val="en-GB"/>
              </w:rPr>
            </w:pPr>
          </w:p>
        </w:tc>
        <w:tc>
          <w:tcPr>
            <w:tcW w:w="7226" w:type="dxa"/>
            <w:tcBorders>
              <w:left w:val="single" w:sz="4" w:space="0" w:color="auto"/>
            </w:tcBorders>
            <w:vAlign w:val="center"/>
          </w:tcPr>
          <w:p w14:paraId="4CD452C8" w14:textId="1A74EF2A" w:rsidR="00A06E28" w:rsidRDefault="00A06E28" w:rsidP="00950B8A">
            <w:pPr>
              <w:rPr>
                <w:rFonts w:cs="Arial"/>
                <w:sz w:val="20"/>
                <w:szCs w:val="28"/>
                <w:lang w:val="en-GB"/>
              </w:rPr>
            </w:pPr>
            <w:r>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371F3B78" w14:textId="77777777" w:rsidR="00ED03B5" w:rsidRPr="00A06E28" w:rsidRDefault="001F11F2" w:rsidP="001F11F2">
      <w:pPr>
        <w:rPr>
          <w:rFonts w:cs="Arial"/>
          <w:lang w:val="en-US"/>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tbl>
      <w:tblPr>
        <w:tblStyle w:val="TableGrid"/>
        <w:tblW w:w="4884" w:type="pct"/>
        <w:tblInd w:w="108" w:type="dxa"/>
        <w:tblLook w:val="04A0" w:firstRow="1" w:lastRow="0" w:firstColumn="1" w:lastColumn="0" w:noHBand="0" w:noVBand="1"/>
      </w:tblPr>
      <w:tblGrid>
        <w:gridCol w:w="3488"/>
        <w:gridCol w:w="5364"/>
      </w:tblGrid>
      <w:tr w:rsidR="00A06E28" w:rsidRPr="00950B8A" w14:paraId="585F733C" w14:textId="77777777" w:rsidTr="00A06E28">
        <w:trPr>
          <w:trHeight w:val="20"/>
        </w:trPr>
        <w:tc>
          <w:tcPr>
            <w:tcW w:w="1970" w:type="pct"/>
          </w:tcPr>
          <w:p w14:paraId="4C2131D0" w14:textId="77777777" w:rsidR="00A06E28" w:rsidRPr="00950B8A" w:rsidRDefault="00A06E28" w:rsidP="00B649FC">
            <w:pPr>
              <w:rPr>
                <w:rFonts w:cs="Arial"/>
                <w:b/>
                <w:szCs w:val="18"/>
                <w:lang w:val="en-GB"/>
              </w:rPr>
            </w:pPr>
            <w:r w:rsidRPr="00A06E28">
              <w:rPr>
                <w:rFonts w:cs="Arial"/>
                <w:b/>
                <w:sz w:val="20"/>
                <w:szCs w:val="16"/>
                <w:lang w:val="en-GB"/>
              </w:rPr>
              <w:t>Programme:</w:t>
            </w:r>
          </w:p>
        </w:tc>
        <w:tc>
          <w:tcPr>
            <w:tcW w:w="3030" w:type="pct"/>
          </w:tcPr>
          <w:p w14:paraId="3080CDAF" w14:textId="77777777" w:rsidR="00A06E28" w:rsidRPr="00950B8A" w:rsidRDefault="00A06E28" w:rsidP="00B649FC">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A06E28" w:rsidRPr="00950B8A" w14:paraId="4F13AAB3" w14:textId="77777777" w:rsidTr="00A06E28">
        <w:trPr>
          <w:trHeight w:val="20"/>
        </w:trPr>
        <w:tc>
          <w:tcPr>
            <w:tcW w:w="1970" w:type="pct"/>
          </w:tcPr>
          <w:p w14:paraId="60D4BBA2" w14:textId="77777777" w:rsidR="00A06E28" w:rsidRPr="00A06E28" w:rsidRDefault="00A06E28" w:rsidP="00B649FC">
            <w:pPr>
              <w:rPr>
                <w:rFonts w:cs="Arial"/>
                <w:b/>
                <w:sz w:val="20"/>
                <w:szCs w:val="16"/>
                <w:lang w:val="en-GB"/>
              </w:rPr>
            </w:pPr>
            <w:r w:rsidRPr="00A06E28">
              <w:rPr>
                <w:rFonts w:cs="Arial"/>
                <w:b/>
                <w:sz w:val="20"/>
                <w:szCs w:val="16"/>
                <w:lang w:val="en-GB"/>
              </w:rPr>
              <w:t>Address:</w:t>
            </w:r>
          </w:p>
        </w:tc>
        <w:tc>
          <w:tcPr>
            <w:tcW w:w="3030" w:type="pct"/>
          </w:tcPr>
          <w:p w14:paraId="5C2F12D6" w14:textId="77777777" w:rsidR="00A06E28" w:rsidRPr="00A06E28" w:rsidRDefault="00A06E28" w:rsidP="00B649FC">
            <w:pPr>
              <w:rPr>
                <w:rFonts w:cs="Arial"/>
                <w:sz w:val="20"/>
                <w:szCs w:val="16"/>
                <w:lang w:val="en-GB"/>
              </w:rPr>
            </w:pPr>
            <w:r w:rsidRPr="00A06E28">
              <w:rPr>
                <w:rFonts w:cs="Arial"/>
                <w:sz w:val="20"/>
                <w:szCs w:val="16"/>
                <w:lang w:val="en-GB"/>
              </w:rPr>
              <w:t xml:space="preserve">EPD International AB </w:t>
            </w:r>
          </w:p>
          <w:p w14:paraId="14F2858B" w14:textId="77777777" w:rsidR="00A06E28" w:rsidRPr="00A06E28" w:rsidRDefault="00A06E28" w:rsidP="00B649FC">
            <w:pPr>
              <w:rPr>
                <w:rFonts w:cs="Arial"/>
                <w:sz w:val="20"/>
                <w:szCs w:val="16"/>
                <w:lang w:val="en-GB"/>
              </w:rPr>
            </w:pPr>
            <w:r w:rsidRPr="00A06E28">
              <w:rPr>
                <w:rFonts w:cs="Arial"/>
                <w:sz w:val="20"/>
                <w:szCs w:val="16"/>
                <w:lang w:val="en-GB"/>
              </w:rPr>
              <w:t xml:space="preserve">Box 210 60 </w:t>
            </w:r>
          </w:p>
          <w:p w14:paraId="36F9EB41" w14:textId="77777777" w:rsidR="00A06E28" w:rsidRPr="00A06E28" w:rsidRDefault="00A06E28" w:rsidP="00B649FC">
            <w:pPr>
              <w:rPr>
                <w:rFonts w:cs="Arial"/>
                <w:sz w:val="20"/>
                <w:szCs w:val="16"/>
                <w:lang w:val="en-GB"/>
              </w:rPr>
            </w:pPr>
            <w:r w:rsidRPr="00A06E28">
              <w:rPr>
                <w:rFonts w:cs="Arial"/>
                <w:sz w:val="20"/>
                <w:szCs w:val="16"/>
                <w:lang w:val="en-GB"/>
              </w:rPr>
              <w:t>SE-100 31 Stockholm</w:t>
            </w:r>
          </w:p>
          <w:p w14:paraId="2CC2FA93" w14:textId="77777777" w:rsidR="00A06E28" w:rsidRPr="00A06E28" w:rsidRDefault="00A06E28" w:rsidP="00B649FC">
            <w:pPr>
              <w:rPr>
                <w:rFonts w:cs="Arial"/>
                <w:sz w:val="20"/>
                <w:szCs w:val="16"/>
                <w:lang w:val="en-GB"/>
              </w:rPr>
            </w:pPr>
            <w:r w:rsidRPr="00A06E28">
              <w:rPr>
                <w:rFonts w:cs="Arial"/>
                <w:sz w:val="20"/>
                <w:szCs w:val="16"/>
                <w:lang w:val="en-GB"/>
              </w:rPr>
              <w:t>Sweden</w:t>
            </w:r>
          </w:p>
        </w:tc>
      </w:tr>
      <w:tr w:rsidR="00A06E28" w:rsidRPr="00950B8A" w14:paraId="71B674B1" w14:textId="77777777" w:rsidTr="00A06E28">
        <w:trPr>
          <w:trHeight w:val="20"/>
        </w:trPr>
        <w:tc>
          <w:tcPr>
            <w:tcW w:w="1970" w:type="pct"/>
          </w:tcPr>
          <w:p w14:paraId="408871F0" w14:textId="77777777" w:rsidR="00A06E28" w:rsidRPr="00A06E28" w:rsidRDefault="00A06E28" w:rsidP="00B649FC">
            <w:pPr>
              <w:rPr>
                <w:rFonts w:cs="Arial"/>
                <w:b/>
                <w:sz w:val="20"/>
                <w:szCs w:val="16"/>
                <w:lang w:val="en-GB"/>
              </w:rPr>
            </w:pPr>
            <w:r w:rsidRPr="00A06E28">
              <w:rPr>
                <w:rFonts w:cs="Arial"/>
                <w:b/>
                <w:sz w:val="20"/>
                <w:szCs w:val="16"/>
                <w:lang w:val="en-GB"/>
              </w:rPr>
              <w:t>Website:</w:t>
            </w:r>
          </w:p>
        </w:tc>
        <w:tc>
          <w:tcPr>
            <w:tcW w:w="3030" w:type="pct"/>
          </w:tcPr>
          <w:p w14:paraId="4D87E704" w14:textId="77777777" w:rsidR="00A06E28" w:rsidRPr="00A06E28" w:rsidRDefault="00A06E28" w:rsidP="00B649FC">
            <w:pPr>
              <w:rPr>
                <w:rFonts w:cs="Arial"/>
                <w:sz w:val="20"/>
                <w:szCs w:val="16"/>
                <w:u w:val="single"/>
                <w:lang w:val="en-GB"/>
              </w:rPr>
            </w:pPr>
            <w:hyperlink r:id="rId17" w:history="1">
              <w:r w:rsidRPr="00A06E28">
                <w:rPr>
                  <w:rStyle w:val="Hyperlink"/>
                  <w:rFonts w:cs="Arial"/>
                  <w:color w:val="auto"/>
                  <w:sz w:val="20"/>
                  <w:szCs w:val="16"/>
                  <w:lang w:val="en-GB"/>
                </w:rPr>
                <w:t>www.environdec.com</w:t>
              </w:r>
            </w:hyperlink>
          </w:p>
        </w:tc>
      </w:tr>
      <w:tr w:rsidR="00A06E28" w:rsidRPr="00950B8A" w14:paraId="1E5D37A4" w14:textId="77777777" w:rsidTr="00A06E28">
        <w:trPr>
          <w:trHeight w:val="20"/>
        </w:trPr>
        <w:tc>
          <w:tcPr>
            <w:tcW w:w="1970" w:type="pct"/>
          </w:tcPr>
          <w:p w14:paraId="7FA7AE3F" w14:textId="77777777" w:rsidR="00A06E28" w:rsidRPr="00A06E28" w:rsidRDefault="00A06E28" w:rsidP="00B649FC">
            <w:pPr>
              <w:rPr>
                <w:rFonts w:cs="Arial"/>
                <w:b/>
                <w:sz w:val="20"/>
                <w:szCs w:val="16"/>
                <w:lang w:val="en-GB"/>
              </w:rPr>
            </w:pPr>
            <w:r w:rsidRPr="00A06E28">
              <w:rPr>
                <w:rFonts w:cs="Arial"/>
                <w:b/>
                <w:sz w:val="20"/>
                <w:szCs w:val="16"/>
                <w:lang w:val="en-GB"/>
              </w:rPr>
              <w:t>E-mail:</w:t>
            </w:r>
          </w:p>
        </w:tc>
        <w:tc>
          <w:tcPr>
            <w:tcW w:w="3030" w:type="pct"/>
          </w:tcPr>
          <w:p w14:paraId="5ED4A224" w14:textId="77777777" w:rsidR="00A06E28" w:rsidRPr="00A06E28" w:rsidRDefault="00A06E28" w:rsidP="00B649FC">
            <w:pPr>
              <w:rPr>
                <w:rFonts w:cs="Arial"/>
                <w:sz w:val="20"/>
                <w:szCs w:val="16"/>
                <w:lang w:val="en-GB"/>
              </w:rPr>
            </w:pPr>
            <w:r w:rsidRPr="00A06E28">
              <w:rPr>
                <w:rStyle w:val="Hyperlink"/>
                <w:rFonts w:cs="Arial"/>
                <w:color w:val="auto"/>
                <w:sz w:val="20"/>
                <w:szCs w:val="16"/>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160898" w:rsidRPr="00705BCA" w14:paraId="25C4EABF" w14:textId="77777777" w:rsidTr="00BD1B24">
        <w:trPr>
          <w:cantSplit/>
        </w:trPr>
        <w:tc>
          <w:tcPr>
            <w:tcW w:w="5000" w:type="pct"/>
            <w:vAlign w:val="center"/>
          </w:tcPr>
          <w:p w14:paraId="346F1D54" w14:textId="77777777" w:rsidR="00160898" w:rsidRPr="00753224" w:rsidRDefault="00160898" w:rsidP="00BD1B24">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160898" w:rsidRPr="00753224" w14:paraId="3BD6DBA5" w14:textId="77777777" w:rsidTr="00BD1B24">
        <w:trPr>
          <w:cantSplit/>
        </w:trPr>
        <w:tc>
          <w:tcPr>
            <w:tcW w:w="5000" w:type="pct"/>
            <w:vAlign w:val="center"/>
          </w:tcPr>
          <w:p w14:paraId="0E6E62F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160898" w:rsidRPr="00705BCA" w14:paraId="0AD3720A" w14:textId="77777777" w:rsidTr="00BD1B24">
        <w:trPr>
          <w:cantSplit/>
        </w:trPr>
        <w:tc>
          <w:tcPr>
            <w:tcW w:w="5000" w:type="pct"/>
            <w:vAlign w:val="center"/>
          </w:tcPr>
          <w:p w14:paraId="3CB51AD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 xml:space="preserve">&lt;name, registration number, </w:t>
            </w:r>
            <w:proofErr w:type="gramStart"/>
            <w:r w:rsidRPr="009C59E1">
              <w:rPr>
                <w:rFonts w:ascii="Arial" w:hAnsi="Arial"/>
                <w:i/>
                <w:sz w:val="20"/>
                <w:szCs w:val="20"/>
                <w:lang w:val="en-GB"/>
              </w:rPr>
              <w:t>version</w:t>
            </w:r>
            <w:proofErr w:type="gramEnd"/>
            <w:r w:rsidRPr="009C59E1">
              <w:rPr>
                <w:rFonts w:ascii="Arial" w:hAnsi="Arial"/>
                <w:i/>
                <w:sz w:val="20"/>
                <w:szCs w:val="20"/>
                <w:lang w:val="en-GB"/>
              </w:rPr>
              <w:t xml:space="preserve"> and UN CPC code(s)&gt;</w:t>
            </w:r>
          </w:p>
        </w:tc>
      </w:tr>
      <w:tr w:rsidR="00160898" w:rsidRPr="00705BCA" w14:paraId="3621F404" w14:textId="77777777" w:rsidTr="00BD1B24">
        <w:trPr>
          <w:cantSplit/>
        </w:trPr>
        <w:tc>
          <w:tcPr>
            <w:tcW w:w="5000" w:type="pct"/>
            <w:vAlign w:val="center"/>
          </w:tcPr>
          <w:p w14:paraId="6CCAAB7E"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160898" w:rsidRPr="00753224" w14:paraId="083613D3" w14:textId="77777777" w:rsidTr="00BD1B24">
        <w:trPr>
          <w:cantSplit/>
        </w:trPr>
        <w:tc>
          <w:tcPr>
            <w:tcW w:w="5000" w:type="pct"/>
            <w:vAlign w:val="center"/>
          </w:tcPr>
          <w:p w14:paraId="4F9AFF0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160898" w:rsidRPr="00753224" w14:paraId="18A2C65F" w14:textId="77777777" w:rsidTr="00BD1B24">
        <w:trPr>
          <w:cantSplit/>
        </w:trPr>
        <w:tc>
          <w:tcPr>
            <w:tcW w:w="5000" w:type="pct"/>
            <w:vAlign w:val="center"/>
          </w:tcPr>
          <w:p w14:paraId="1DA33130" w14:textId="77777777" w:rsidR="00160898" w:rsidRPr="00753224" w:rsidRDefault="00160898" w:rsidP="00BD1B24">
            <w:pPr>
              <w:pStyle w:val="Tabelltext"/>
              <w:rPr>
                <w:rFonts w:ascii="Arial" w:hAnsi="Arial"/>
                <w:i/>
                <w:sz w:val="20"/>
                <w:szCs w:val="20"/>
                <w:lang w:val="en-GB"/>
              </w:rPr>
            </w:pPr>
            <w:r w:rsidRPr="00753224">
              <w:rPr>
                <w:rFonts w:ascii="Arial" w:hAnsi="Arial"/>
                <w:sz w:val="20"/>
                <w:szCs w:val="20"/>
                <w:lang w:val="en-GB"/>
              </w:rPr>
              <w:t>LCA</w:t>
            </w:r>
            <w:r>
              <w:rPr>
                <w:rFonts w:ascii="Arial" w:hAnsi="Arial"/>
                <w:sz w:val="20"/>
                <w:szCs w:val="20"/>
                <w:lang w:val="en-GB"/>
              </w:rPr>
              <w:t xml:space="preserve"> </w:t>
            </w:r>
            <w:r w:rsidRPr="00753224">
              <w:rPr>
                <w:rFonts w:ascii="Arial" w:hAnsi="Arial"/>
                <w:sz w:val="20"/>
                <w:szCs w:val="20"/>
                <w:lang w:val="en-GB"/>
              </w:rPr>
              <w:t xml:space="preserve">accountability: </w:t>
            </w:r>
            <w:r w:rsidRPr="009C59E1">
              <w:rPr>
                <w:rFonts w:ascii="Arial" w:hAnsi="Arial"/>
                <w:i/>
                <w:sz w:val="20"/>
                <w:szCs w:val="20"/>
                <w:lang w:val="en-GB"/>
              </w:rPr>
              <w:t>&lt;name</w:t>
            </w:r>
            <w:r w:rsidRPr="00753224">
              <w:rPr>
                <w:rFonts w:ascii="Arial" w:hAnsi="Arial"/>
                <w:i/>
                <w:sz w:val="20"/>
                <w:szCs w:val="20"/>
                <w:lang w:val="en-GB"/>
              </w:rPr>
              <w:t>, organization&gt;</w:t>
            </w:r>
          </w:p>
        </w:tc>
      </w:tr>
      <w:tr w:rsidR="00160898" w:rsidRPr="00753224" w14:paraId="3398EBC1" w14:textId="77777777" w:rsidTr="00BD1B24">
        <w:trPr>
          <w:cantSplit/>
        </w:trPr>
        <w:tc>
          <w:tcPr>
            <w:tcW w:w="5000" w:type="pct"/>
            <w:vAlign w:val="center"/>
          </w:tcPr>
          <w:p w14:paraId="37A0EC60"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160898" w:rsidRPr="00705BCA" w14:paraId="0B37B662" w14:textId="77777777" w:rsidTr="00BD1B24">
        <w:trPr>
          <w:cantSplit/>
        </w:trPr>
        <w:tc>
          <w:tcPr>
            <w:tcW w:w="5000" w:type="pct"/>
            <w:vAlign w:val="center"/>
          </w:tcPr>
          <w:p w14:paraId="0C990C8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66826078" w14:textId="77777777" w:rsidR="00160898" w:rsidRPr="009C59E1" w:rsidRDefault="00160898" w:rsidP="00BD1B24">
            <w:pPr>
              <w:pStyle w:val="Tabelltext"/>
              <w:rPr>
                <w:rFonts w:ascii="Arial" w:hAnsi="Arial"/>
                <w:sz w:val="20"/>
                <w:szCs w:val="20"/>
                <w:lang w:val="en-GB"/>
              </w:rPr>
            </w:pPr>
          </w:p>
          <w:p w14:paraId="32BBDC19" w14:textId="77777777" w:rsidR="00160898" w:rsidRPr="009C59E1" w:rsidRDefault="007D4AD9" w:rsidP="00BD1B2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individual verifier</w:t>
            </w:r>
          </w:p>
          <w:p w14:paraId="6BF77243"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0EE7639D"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&lt;name, organisation, and signature of the third-party verifier&gt;</w:t>
            </w:r>
          </w:p>
          <w:p w14:paraId="5DE52778" w14:textId="77777777" w:rsidR="00160898" w:rsidRPr="009C59E1" w:rsidRDefault="00160898" w:rsidP="00BD1B24">
            <w:pPr>
              <w:pStyle w:val="Tabelltext"/>
              <w:rPr>
                <w:rFonts w:ascii="Arial" w:hAnsi="Arial"/>
                <w:i/>
                <w:sz w:val="20"/>
                <w:szCs w:val="20"/>
                <w:lang w:val="en-GB"/>
              </w:rPr>
            </w:pPr>
          </w:p>
          <w:p w14:paraId="3B281198"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160898" w:rsidRPr="00753224" w14:paraId="410CB434" w14:textId="77777777" w:rsidTr="00BD1B24">
        <w:trPr>
          <w:cantSplit/>
        </w:trPr>
        <w:tc>
          <w:tcPr>
            <w:tcW w:w="5000" w:type="pct"/>
            <w:vAlign w:val="center"/>
          </w:tcPr>
          <w:p w14:paraId="735C8FFC" w14:textId="77777777" w:rsidR="00160898" w:rsidRPr="00753224" w:rsidRDefault="00160898" w:rsidP="00BD1B24">
            <w:pPr>
              <w:pStyle w:val="Tabelltext"/>
              <w:rPr>
                <w:rFonts w:ascii="Arial" w:hAnsi="Arial"/>
                <w:b/>
                <w:bCs/>
                <w:szCs w:val="16"/>
                <w:lang w:val="en-GB"/>
              </w:rPr>
            </w:pPr>
            <w:r>
              <w:rPr>
                <w:rFonts w:ascii="Arial" w:hAnsi="Arial"/>
                <w:b/>
                <w:bCs/>
                <w:szCs w:val="16"/>
                <w:lang w:val="en-GB"/>
              </w:rPr>
              <w:t>OR</w:t>
            </w:r>
          </w:p>
        </w:tc>
      </w:tr>
      <w:tr w:rsidR="00160898" w:rsidRPr="00705BCA" w14:paraId="7D414E0E" w14:textId="77777777" w:rsidTr="00BD1B24">
        <w:trPr>
          <w:cantSplit/>
        </w:trPr>
        <w:tc>
          <w:tcPr>
            <w:tcW w:w="5000" w:type="pct"/>
            <w:vAlign w:val="center"/>
          </w:tcPr>
          <w:p w14:paraId="1F69F9E5"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3FA49936" w14:textId="77777777" w:rsidR="00160898" w:rsidRPr="009C59E1" w:rsidRDefault="00160898" w:rsidP="00BD1B24">
            <w:pPr>
              <w:pStyle w:val="Tabelltext"/>
              <w:rPr>
                <w:rFonts w:ascii="Arial" w:hAnsi="Arial"/>
                <w:sz w:val="20"/>
                <w:szCs w:val="20"/>
                <w:lang w:val="en-GB"/>
              </w:rPr>
            </w:pPr>
          </w:p>
          <w:p w14:paraId="28969059" w14:textId="77777777" w:rsidR="00160898" w:rsidRPr="009C59E1" w:rsidRDefault="007D4AD9" w:rsidP="00BD1B24">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accredited certification body</w:t>
            </w:r>
          </w:p>
          <w:p w14:paraId="332C771B"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4BE2194E" w14:textId="77777777" w:rsidR="00160898" w:rsidRDefault="00160898" w:rsidP="00BD1B24">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3BF19EA7" w14:textId="77777777" w:rsidR="00160898" w:rsidRDefault="00160898" w:rsidP="00BD1B24">
            <w:pPr>
              <w:pStyle w:val="Tabelltext"/>
              <w:ind w:left="0"/>
              <w:rPr>
                <w:rFonts w:ascii="Arial" w:hAnsi="Arial"/>
                <w:iCs/>
                <w:sz w:val="20"/>
                <w:szCs w:val="20"/>
                <w:lang w:val="en-GB"/>
              </w:rPr>
            </w:pPr>
          </w:p>
          <w:p w14:paraId="3F6033ED"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68B4DAF8" w14:textId="77777777" w:rsidR="00160898" w:rsidRPr="000065B6" w:rsidRDefault="00160898" w:rsidP="00BD1B24">
            <w:pPr>
              <w:pStyle w:val="Tabelltext"/>
              <w:rPr>
                <w:rFonts w:ascii="Arial" w:hAnsi="Arial"/>
                <w:b/>
                <w:bCs/>
                <w:szCs w:val="16"/>
                <w:lang w:val="en-GB"/>
              </w:rPr>
            </w:pPr>
          </w:p>
        </w:tc>
      </w:tr>
      <w:tr w:rsidR="00160898" w:rsidRPr="00753224" w14:paraId="6FBB8951" w14:textId="77777777" w:rsidTr="00BD1B24">
        <w:trPr>
          <w:cantSplit/>
        </w:trPr>
        <w:tc>
          <w:tcPr>
            <w:tcW w:w="5000" w:type="pct"/>
            <w:vAlign w:val="center"/>
          </w:tcPr>
          <w:p w14:paraId="4D5C79DA" w14:textId="77777777" w:rsidR="00160898" w:rsidRPr="00753224" w:rsidRDefault="00160898" w:rsidP="00BD1B24">
            <w:pPr>
              <w:pStyle w:val="Tabelltext"/>
              <w:rPr>
                <w:rFonts w:ascii="Arial" w:hAnsi="Arial"/>
                <w:b/>
                <w:bCs/>
                <w:szCs w:val="16"/>
                <w:lang w:val="en-GB"/>
              </w:rPr>
            </w:pPr>
            <w:r w:rsidRPr="00753224">
              <w:rPr>
                <w:rFonts w:ascii="Arial" w:hAnsi="Arial"/>
                <w:b/>
                <w:bCs/>
                <w:szCs w:val="16"/>
                <w:lang w:val="en-GB"/>
              </w:rPr>
              <w:t>OR</w:t>
            </w:r>
          </w:p>
        </w:tc>
      </w:tr>
      <w:tr w:rsidR="00160898" w:rsidRPr="00705BCA" w14:paraId="06A54FEB" w14:textId="77777777" w:rsidTr="00BD1B24">
        <w:trPr>
          <w:cantSplit/>
        </w:trPr>
        <w:tc>
          <w:tcPr>
            <w:tcW w:w="5000" w:type="pct"/>
            <w:vAlign w:val="center"/>
          </w:tcPr>
          <w:p w14:paraId="088FE290"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Pr>
                <w:rFonts w:ascii="Arial" w:hAnsi="Arial"/>
                <w:sz w:val="20"/>
                <w:szCs w:val="20"/>
                <w:lang w:val="en-GB"/>
              </w:rPr>
              <w:t xml:space="preserve"> via</w:t>
            </w:r>
            <w:r w:rsidRPr="004337B5">
              <w:rPr>
                <w:rFonts w:ascii="Arial" w:hAnsi="Arial"/>
                <w:sz w:val="20"/>
                <w:szCs w:val="20"/>
                <w:lang w:val="en-GB"/>
              </w:rPr>
              <w:t>:</w:t>
            </w:r>
          </w:p>
          <w:p w14:paraId="12F364CA" w14:textId="77777777" w:rsidR="00160898" w:rsidRPr="004337B5" w:rsidRDefault="00160898" w:rsidP="00BD1B24">
            <w:pPr>
              <w:pStyle w:val="Tabelltext"/>
              <w:ind w:left="0"/>
              <w:rPr>
                <w:rFonts w:ascii="Arial" w:hAnsi="Arial"/>
                <w:i/>
                <w:sz w:val="20"/>
                <w:szCs w:val="20"/>
                <w:lang w:val="en-GB"/>
              </w:rPr>
            </w:pPr>
          </w:p>
          <w:p w14:paraId="1E6E4EE2" w14:textId="77777777" w:rsidR="00160898" w:rsidRPr="004337B5" w:rsidRDefault="007D4AD9" w:rsidP="00BD1B24">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w:t>
            </w:r>
            <w:r w:rsidR="00160898">
              <w:rPr>
                <w:rFonts w:ascii="Arial" w:hAnsi="Arial"/>
                <w:sz w:val="20"/>
                <w:szCs w:val="20"/>
                <w:lang w:val="en-GB"/>
              </w:rPr>
              <w:t>EPD verification by EPD Process Certification*</w:t>
            </w:r>
          </w:p>
          <w:p w14:paraId="08D5021B" w14:textId="77777777" w:rsidR="00160898" w:rsidRDefault="00160898" w:rsidP="00BD1B24">
            <w:pPr>
              <w:pStyle w:val="Tabelltext"/>
              <w:rPr>
                <w:rFonts w:ascii="Arial" w:hAnsi="Arial"/>
                <w:i/>
                <w:sz w:val="20"/>
                <w:szCs w:val="20"/>
                <w:lang w:val="en-GB"/>
              </w:rPr>
            </w:pPr>
          </w:p>
          <w:p w14:paraId="6EBE7CA7"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 xml:space="preserve">Internal auditor: </w:t>
            </w:r>
            <w:r w:rsidRPr="004337B5">
              <w:rPr>
                <w:rFonts w:ascii="Arial" w:hAnsi="Arial"/>
                <w:i/>
                <w:sz w:val="20"/>
                <w:szCs w:val="20"/>
                <w:lang w:val="en-GB"/>
              </w:rPr>
              <w:t>&lt;name, organisation&gt;</w:t>
            </w:r>
          </w:p>
          <w:p w14:paraId="1CC11160" w14:textId="77777777" w:rsidR="00160898" w:rsidRDefault="00160898" w:rsidP="00BD1B24">
            <w:pPr>
              <w:pStyle w:val="Tabelltext"/>
              <w:rPr>
                <w:rFonts w:ascii="Arial" w:hAnsi="Arial"/>
                <w:i/>
                <w:sz w:val="20"/>
                <w:szCs w:val="20"/>
                <w:lang w:val="en-GB"/>
              </w:rPr>
            </w:pPr>
          </w:p>
          <w:p w14:paraId="35C44959" w14:textId="77777777" w:rsidR="00160898" w:rsidRDefault="00160898" w:rsidP="00BD1B24">
            <w:pPr>
              <w:pStyle w:val="Tabelltext"/>
              <w:ind w:left="70" w:hanging="70"/>
              <w:rPr>
                <w:rFonts w:ascii="Arial" w:hAnsi="Arial"/>
                <w:iCs/>
                <w:sz w:val="20"/>
                <w:szCs w:val="20"/>
                <w:lang w:val="en-GB"/>
              </w:rPr>
            </w:pPr>
            <w:r>
              <w:rPr>
                <w:rFonts w:ascii="Arial" w:hAnsi="Arial"/>
                <w:iCs/>
                <w:sz w:val="20"/>
                <w:szCs w:val="20"/>
                <w:lang w:val="en-GB"/>
              </w:rPr>
              <w:t xml:space="preserve"> </w:t>
            </w: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Pr>
                <w:rFonts w:ascii="Arial" w:hAnsi="Arial"/>
                <w:iCs/>
                <w:sz w:val="20"/>
                <w:szCs w:val="20"/>
                <w:lang w:val="en-GB"/>
              </w:rPr>
              <w:t xml:space="preserve"> </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 third-party</w:t>
            </w:r>
            <w:r>
              <w:rPr>
                <w:rFonts w:ascii="Arial" w:hAnsi="Arial"/>
                <w:iCs/>
                <w:sz w:val="20"/>
                <w:szCs w:val="20"/>
                <w:lang w:val="en-GB"/>
              </w:rPr>
              <w:t xml:space="preserve"> verification</w:t>
            </w:r>
          </w:p>
          <w:p w14:paraId="463E9B05" w14:textId="77777777" w:rsidR="00160898" w:rsidRDefault="00160898" w:rsidP="00BD1B24">
            <w:pPr>
              <w:pStyle w:val="Tabelltext"/>
              <w:ind w:left="0"/>
              <w:rPr>
                <w:rFonts w:ascii="Arial" w:hAnsi="Arial"/>
                <w:iCs/>
                <w:sz w:val="20"/>
                <w:szCs w:val="20"/>
                <w:lang w:val="en-GB"/>
              </w:rPr>
            </w:pPr>
          </w:p>
          <w:p w14:paraId="6ACDF7CA" w14:textId="77777777" w:rsidR="00160898" w:rsidRPr="000065B6" w:rsidRDefault="00160898" w:rsidP="00BD1B24">
            <w:pPr>
              <w:pStyle w:val="Tabelltext"/>
              <w:ind w:left="70" w:hanging="70"/>
              <w:rPr>
                <w:rFonts w:ascii="Arial" w:hAnsi="Arial"/>
                <w:i/>
                <w:sz w:val="20"/>
                <w:szCs w:val="20"/>
                <w:lang w:val="en-GB"/>
              </w:rPr>
            </w:pPr>
            <w:r>
              <w:rPr>
                <w:rFonts w:ascii="Arial" w:hAnsi="Arial"/>
                <w:iCs/>
                <w:sz w:val="20"/>
                <w:szCs w:val="20"/>
                <w:lang w:val="en-GB"/>
              </w:rPr>
              <w:t xml:space="preserve"> Third-party verifier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AA7EC93" w14:textId="77777777" w:rsidR="00160898" w:rsidRPr="00753224" w:rsidRDefault="00160898" w:rsidP="00BD1B24">
            <w:pPr>
              <w:pStyle w:val="Tabelltext"/>
              <w:ind w:left="70" w:hanging="70"/>
              <w:rPr>
                <w:rFonts w:ascii="Arial" w:hAnsi="Arial"/>
                <w:iCs/>
                <w:sz w:val="20"/>
                <w:szCs w:val="20"/>
                <w:lang w:val="en-GB"/>
              </w:rPr>
            </w:pPr>
          </w:p>
          <w:p w14:paraId="172BCEB2" w14:textId="19E635AD" w:rsidR="00160898" w:rsidRPr="00753224" w:rsidRDefault="00160898" w:rsidP="00BD1B24">
            <w:pPr>
              <w:pStyle w:val="Tabelltext"/>
              <w:rPr>
                <w:rFonts w:ascii="Arial" w:hAnsi="Arial"/>
                <w:iCs/>
                <w:szCs w:val="16"/>
                <w:lang w:val="en-GB"/>
              </w:rPr>
            </w:pPr>
            <w:r w:rsidRPr="00753224">
              <w:rPr>
                <w:rFonts w:ascii="Arial" w:hAnsi="Arial"/>
                <w:iCs/>
                <w:szCs w:val="16"/>
                <w:lang w:val="en-GB"/>
              </w:rPr>
              <w:t>*</w:t>
            </w:r>
            <w:r>
              <w:rPr>
                <w:rFonts w:ascii="Arial" w:hAnsi="Arial"/>
                <w:iCs/>
                <w:szCs w:val="16"/>
                <w:lang w:val="en-GB"/>
              </w:rPr>
              <w:t xml:space="preserve">For </w:t>
            </w:r>
            <w:r w:rsidRPr="00753224">
              <w:rPr>
                <w:rFonts w:ascii="Arial" w:hAnsi="Arial"/>
                <w:iCs/>
                <w:szCs w:val="16"/>
                <w:lang w:val="en-GB"/>
              </w:rPr>
              <w:t>EPD Process Certification</w:t>
            </w:r>
            <w:r>
              <w:rPr>
                <w:rFonts w:ascii="Arial" w:hAnsi="Arial"/>
                <w:iCs/>
                <w:szCs w:val="16"/>
                <w:lang w:val="en-GB"/>
              </w:rPr>
              <w:t xml:space="preserve">, </w:t>
            </w:r>
            <w:r w:rsidRPr="009B5737">
              <w:rPr>
                <w:rFonts w:ascii="Arial" w:hAnsi="Arial"/>
                <w:iCs/>
                <w:szCs w:val="16"/>
                <w:lang w:val="en-GB"/>
              </w:rPr>
              <w:t xml:space="preserve">an accredited </w:t>
            </w:r>
            <w:r w:rsidRPr="00743BC4">
              <w:rPr>
                <w:rFonts w:ascii="Arial" w:hAnsi="Arial"/>
                <w:iCs/>
                <w:szCs w:val="16"/>
                <w:lang w:val="en-GB"/>
              </w:rPr>
              <w:t xml:space="preserve">certification </w:t>
            </w:r>
            <w:r w:rsidRPr="009B5737">
              <w:rPr>
                <w:rFonts w:ascii="Arial" w:hAnsi="Arial"/>
                <w:iCs/>
                <w:szCs w:val="16"/>
                <w:lang w:val="en-GB"/>
              </w:rPr>
              <w:t xml:space="preserve">body </w:t>
            </w:r>
            <w:r>
              <w:rPr>
                <w:rFonts w:ascii="Arial" w:hAnsi="Arial"/>
                <w:iCs/>
                <w:szCs w:val="16"/>
                <w:lang w:val="en-GB"/>
              </w:rPr>
              <w:t>certifies and reviews</w:t>
            </w:r>
            <w:r w:rsidRPr="00753224">
              <w:rPr>
                <w:rFonts w:ascii="Arial" w:hAnsi="Arial"/>
                <w:iCs/>
                <w:szCs w:val="16"/>
                <w:lang w:val="en-GB"/>
              </w:rPr>
              <w:t xml:space="preserve"> </w:t>
            </w:r>
            <w:r>
              <w:rPr>
                <w:rFonts w:ascii="Arial" w:hAnsi="Arial"/>
                <w:iCs/>
                <w:szCs w:val="16"/>
                <w:lang w:val="en-GB"/>
              </w:rPr>
              <w:t xml:space="preserve">the </w:t>
            </w:r>
            <w:r w:rsidRPr="00743BC4">
              <w:rPr>
                <w:iCs/>
                <w:szCs w:val="16"/>
                <w:lang w:val="en-GB"/>
              </w:rPr>
              <w:t>management process</w:t>
            </w:r>
            <w:r>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Pr="00743BC4">
              <w:rPr>
                <w:rFonts w:ascii="Arial" w:hAnsi="Arial"/>
                <w:iCs/>
                <w:szCs w:val="16"/>
                <w:lang w:val="en-GB"/>
              </w:rPr>
              <w:t xml:space="preserve">. </w:t>
            </w:r>
            <w:r>
              <w:rPr>
                <w:rFonts w:ascii="Arial" w:hAnsi="Arial"/>
                <w:iCs/>
                <w:szCs w:val="16"/>
                <w:lang w:val="en-GB"/>
              </w:rPr>
              <w:t>For details about t</w:t>
            </w:r>
            <w:r w:rsidRPr="00743BC4">
              <w:rPr>
                <w:rFonts w:ascii="Arial" w:hAnsi="Arial"/>
                <w:iCs/>
                <w:szCs w:val="16"/>
                <w:lang w:val="en-GB"/>
              </w:rPr>
              <w:t>hird</w:t>
            </w:r>
            <w:r>
              <w:rPr>
                <w:rFonts w:ascii="Arial" w:hAnsi="Arial"/>
                <w:iCs/>
                <w:szCs w:val="16"/>
                <w:lang w:val="en-GB"/>
              </w:rPr>
              <w:t>-</w:t>
            </w:r>
            <w:r w:rsidRPr="00743BC4">
              <w:rPr>
                <w:rFonts w:ascii="Arial" w:hAnsi="Arial"/>
                <w:iCs/>
                <w:szCs w:val="16"/>
                <w:lang w:val="en-GB"/>
              </w:rPr>
              <w:t>party verification</w:t>
            </w:r>
            <w:r>
              <w:rPr>
                <w:rFonts w:ascii="Arial" w:hAnsi="Arial"/>
                <w:iCs/>
                <w:szCs w:val="16"/>
                <w:lang w:val="en-GB"/>
              </w:rPr>
              <w:t xml:space="preserve"> procedure</w:t>
            </w:r>
            <w:r w:rsidRPr="00743BC4">
              <w:rPr>
                <w:rFonts w:ascii="Arial" w:hAnsi="Arial"/>
                <w:iCs/>
                <w:szCs w:val="16"/>
                <w:lang w:val="en-GB"/>
              </w:rPr>
              <w:t xml:space="preserve"> of the EP</w:t>
            </w:r>
            <w:r>
              <w:rPr>
                <w:rFonts w:ascii="Arial" w:hAnsi="Arial"/>
                <w:iCs/>
                <w:szCs w:val="16"/>
                <w:lang w:val="en-GB"/>
              </w:rPr>
              <w:t>Ds,</w:t>
            </w:r>
            <w:r w:rsidRPr="00743BC4">
              <w:rPr>
                <w:rFonts w:ascii="Arial" w:hAnsi="Arial"/>
                <w:iCs/>
                <w:szCs w:val="16"/>
                <w:lang w:val="en-GB"/>
              </w:rPr>
              <w:t xml:space="preserve"> </w:t>
            </w:r>
            <w:r w:rsidRPr="00743BC4">
              <w:rPr>
                <w:iCs/>
                <w:szCs w:val="16"/>
                <w:lang w:val="en-GB"/>
              </w:rPr>
              <w:t>see GPI</w:t>
            </w:r>
            <w:r w:rsidR="00E573F3">
              <w:rPr>
                <w:iCs/>
                <w:szCs w:val="16"/>
                <w:lang w:val="en-GB"/>
              </w:rPr>
              <w:t>.</w:t>
            </w:r>
          </w:p>
        </w:tc>
      </w:tr>
      <w:tr w:rsidR="00160898" w:rsidRPr="00705BCA" w14:paraId="249F6506" w14:textId="77777777" w:rsidTr="00BD1B24">
        <w:trPr>
          <w:cantSplit/>
          <w:trHeight w:val="648"/>
        </w:trPr>
        <w:tc>
          <w:tcPr>
            <w:tcW w:w="5000" w:type="pct"/>
            <w:vAlign w:val="center"/>
          </w:tcPr>
          <w:p w14:paraId="0EF7A844"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Pr>
                <w:rFonts w:ascii="Arial" w:hAnsi="Arial"/>
                <w:sz w:val="20"/>
                <w:szCs w:val="20"/>
                <w:lang w:val="en-GB"/>
              </w:rPr>
              <w:t>-</w:t>
            </w:r>
            <w:r w:rsidRPr="004337B5">
              <w:rPr>
                <w:rFonts w:ascii="Arial" w:hAnsi="Arial"/>
                <w:sz w:val="20"/>
                <w:szCs w:val="20"/>
                <w:lang w:val="en-GB"/>
              </w:rPr>
              <w:t>party verifier:</w:t>
            </w:r>
          </w:p>
          <w:p w14:paraId="4DFEED87" w14:textId="77777777" w:rsidR="00160898" w:rsidRPr="00753224" w:rsidRDefault="00160898" w:rsidP="00BD1B24">
            <w:pPr>
              <w:pStyle w:val="Tabelltext"/>
              <w:rPr>
                <w:rFonts w:ascii="Arial" w:hAnsi="Arial"/>
                <w:sz w:val="8"/>
                <w:szCs w:val="8"/>
                <w:lang w:val="en-GB"/>
              </w:rPr>
            </w:pPr>
          </w:p>
          <w:p w14:paraId="51D6710E" w14:textId="77777777" w:rsidR="00160898" w:rsidRDefault="007D4AD9" w:rsidP="00BD1B24">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Yes</w:t>
            </w:r>
            <w:r w:rsidR="00160898"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No</w:t>
            </w:r>
          </w:p>
          <w:p w14:paraId="0A1F2FB8" w14:textId="77777777" w:rsidR="00D528D7" w:rsidRDefault="00D528D7" w:rsidP="00BD1B24">
            <w:pPr>
              <w:pStyle w:val="Tabelltext"/>
              <w:rPr>
                <w:rFonts w:ascii="Arial" w:hAnsi="Arial"/>
                <w:sz w:val="20"/>
                <w:szCs w:val="20"/>
                <w:lang w:val="en-GB"/>
              </w:rPr>
            </w:pPr>
          </w:p>
          <w:p w14:paraId="47EB300E" w14:textId="6A04AC8E" w:rsidR="00D528D7" w:rsidRPr="00D528D7" w:rsidRDefault="00D528D7" w:rsidP="00BD1B24">
            <w:pPr>
              <w:pStyle w:val="Tabelltext"/>
              <w:rPr>
                <w:rFonts w:ascii="Arial" w:hAnsi="Arial"/>
                <w:sz w:val="20"/>
                <w:szCs w:val="20"/>
                <w:lang w:val="en-GB"/>
              </w:rPr>
            </w:pPr>
            <w:r w:rsidRPr="00D528D7">
              <w:rPr>
                <w:rFonts w:ascii="Arial" w:hAnsi="Arial"/>
                <w:color w:val="BFBFBF" w:themeColor="background1" w:themeShade="BF"/>
                <w:sz w:val="20"/>
                <w:szCs w:val="32"/>
                <w:lang w:val="en-GB"/>
              </w:rPr>
              <w:t>[</w:t>
            </w:r>
            <w:r w:rsidRPr="00D528D7">
              <w:rPr>
                <w:rFonts w:ascii="Arial" w:hAnsi="Arial"/>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D528D7">
              <w:rPr>
                <w:rFonts w:ascii="Arial" w:hAnsi="Arial"/>
                <w:color w:val="BFBFBF" w:themeColor="background1" w:themeShade="BF"/>
                <w:sz w:val="20"/>
                <w:szCs w:val="32"/>
                <w:lang w:val="en-GB"/>
              </w:rPr>
              <w:t>]</w:t>
            </w:r>
          </w:p>
        </w:tc>
      </w:tr>
    </w:tbl>
    <w:p w14:paraId="371F3BA3" w14:textId="1F17F1B5" w:rsidR="00600073" w:rsidRDefault="00600073" w:rsidP="00753224">
      <w:pPr>
        <w:rPr>
          <w:rFonts w:cs="Arial"/>
          <w:b/>
          <w:color w:val="1E6052" w:themeColor="accent1"/>
          <w:sz w:val="32"/>
          <w:lang w:val="en-GB"/>
        </w:rPr>
      </w:pPr>
    </w:p>
    <w:p w14:paraId="4C6E9AE7" w14:textId="77777777" w:rsidR="00A06E28" w:rsidRDefault="00705BCA">
      <w:pPr>
        <w:spacing w:after="200"/>
        <w:rPr>
          <w:sz w:val="20"/>
          <w:szCs w:val="20"/>
          <w:lang w:val="en-US"/>
        </w:rPr>
      </w:pPr>
      <w:r w:rsidRPr="00A06E28">
        <w:rPr>
          <w:sz w:val="20"/>
          <w:szCs w:val="20"/>
          <w:lang w:val="en-US"/>
        </w:rPr>
        <w:t xml:space="preserve">The EPD owner has the sole ownership, liability, and responsibility for the EPD. </w:t>
      </w:r>
    </w:p>
    <w:p w14:paraId="4A397FC9" w14:textId="7C95845B" w:rsidR="00A06E28" w:rsidRPr="003A21BE" w:rsidRDefault="00A06E28" w:rsidP="00A06E28">
      <w:pPr>
        <w:rPr>
          <w:sz w:val="20"/>
          <w:szCs w:val="20"/>
          <w:lang w:val="en-GB"/>
        </w:rPr>
      </w:pPr>
      <w:bookmarkStart w:id="0" w:name="_Hlk107833103"/>
      <w:r w:rsidRPr="003A21BE">
        <w:rPr>
          <w:sz w:val="20"/>
          <w:szCs w:val="20"/>
          <w:lang w:val="en-GB"/>
        </w:rPr>
        <w:t>EPDs within the same product category but registered in different EPD programmes</w:t>
      </w:r>
      <w:r w:rsidRPr="003A21BE">
        <w:rPr>
          <w:sz w:val="20"/>
          <w:szCs w:val="20"/>
          <w:lang w:val="en-GB"/>
        </w:rPr>
        <w:t xml:space="preserve"> </w:t>
      </w:r>
      <w:r w:rsidRPr="003A21BE">
        <w:rPr>
          <w:sz w:val="20"/>
          <w:szCs w:val="20"/>
          <w:lang w:val="en-GB"/>
        </w:rPr>
        <w:t xml:space="preserve">may not be comparable. For two EPDs to be comparable, they must be based on the same PCR (including the same version number) or be based on fully-aligned PCRs or versions of PCRs; cover products with identical functions, technical performances and use (e.g. identical declared/functional units); have equivalent system boundaries and descriptions of data; apply equivalent data quality requirements, methods of data collection, and allocation methods; apply identical cut-off rules and impact assessment methods (including the same version of characterisation factors); have equivalent content declarations; and be valid at the time of comparison. </w:t>
      </w:r>
      <w:bookmarkEnd w:id="0"/>
      <w:r w:rsidRPr="003A21BE">
        <w:rPr>
          <w:sz w:val="20"/>
          <w:szCs w:val="20"/>
          <w:lang w:val="en-US"/>
        </w:rPr>
        <w:t>For further information about comparability, see ISO 14025.</w:t>
      </w:r>
    </w:p>
    <w:p w14:paraId="340EC623" w14:textId="604EDC84" w:rsidR="00160898" w:rsidRDefault="00160898">
      <w:pPr>
        <w:spacing w:after="200"/>
        <w:rPr>
          <w:rFonts w:cs="Arial"/>
          <w:b/>
          <w:color w:val="1E6052" w:themeColor="accent1"/>
          <w:sz w:val="32"/>
          <w:lang w:val="en-GB"/>
        </w:rPr>
      </w:pPr>
      <w:r w:rsidRPr="00D528D7">
        <w:rPr>
          <w:color w:val="1E6052" w:themeColor="accent1"/>
          <w:lang w:val="en-US"/>
        </w:rPr>
        <w:br w:type="page"/>
      </w:r>
    </w:p>
    <w:p w14:paraId="371F3BA5" w14:textId="5C9DFD64" w:rsidR="00600073" w:rsidRPr="005343C9" w:rsidRDefault="005343C9" w:rsidP="005343C9">
      <w:pPr>
        <w:pStyle w:val="Head1"/>
        <w:rPr>
          <w:color w:val="1E6052" w:themeColor="accent1"/>
        </w:rPr>
      </w:pPr>
      <w:r w:rsidRPr="005343C9">
        <w:rPr>
          <w:color w:val="1E6052" w:themeColor="accent1"/>
        </w:rPr>
        <w:lastRenderedPageBreak/>
        <w:t>Company information</w:t>
      </w:r>
    </w:p>
    <w:p w14:paraId="371F3BA6" w14:textId="061DBC07" w:rsidR="00600073" w:rsidRDefault="00600073" w:rsidP="00600073">
      <w:pPr>
        <w:rPr>
          <w:rFonts w:cs="Arial"/>
          <w:color w:val="BFBFBF" w:themeColor="background1" w:themeShade="BF"/>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w:t>
      </w:r>
      <w:r w:rsidR="00FA0500">
        <w:rPr>
          <w:rFonts w:cs="Arial"/>
          <w:color w:val="BFBFBF" w:themeColor="background1" w:themeShade="BF"/>
          <w:sz w:val="20"/>
          <w:lang w:val="en-GB"/>
        </w:rPr>
        <w:t>Company</w:t>
      </w:r>
      <w:r w:rsidRPr="004B17E0">
        <w:rPr>
          <w:rFonts w:cs="Arial"/>
          <w:color w:val="BFBFBF" w:themeColor="background1" w:themeShade="BF"/>
          <w:sz w:val="20"/>
          <w:lang w:val="en-GB"/>
        </w:rPr>
        <w:t>]</w:t>
      </w:r>
    </w:p>
    <w:p w14:paraId="0C886C7B" w14:textId="70957BFB" w:rsidR="00FA0500" w:rsidRPr="001B7400" w:rsidRDefault="00FA0500" w:rsidP="00600073">
      <w:pPr>
        <w:rPr>
          <w:rFonts w:cs="Arial"/>
          <w:sz w:val="20"/>
          <w:lang w:val="en-GB"/>
        </w:rPr>
      </w:pPr>
      <w:r>
        <w:rPr>
          <w:rFonts w:cs="Arial"/>
          <w:sz w:val="20"/>
          <w:u w:val="single"/>
          <w:lang w:val="en-GB"/>
        </w:rPr>
        <w:t>Contact</w:t>
      </w:r>
      <w:r w:rsidRPr="00B6333F">
        <w:rPr>
          <w:rFonts w:cs="Arial"/>
          <w:sz w:val="20"/>
          <w:u w:val="single"/>
          <w:lang w:val="en-GB"/>
        </w:rPr>
        <w:t>:</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7DCAF7D5" w14:textId="77777777" w:rsidR="00FA0500" w:rsidRPr="00FA0500" w:rsidRDefault="00FA0500" w:rsidP="00FA0500">
      <w:pPr>
        <w:rPr>
          <w:rFonts w:cs="Arial"/>
          <w:sz w:val="20"/>
          <w:szCs w:val="20"/>
          <w:lang w:val="en-GB"/>
        </w:rPr>
      </w:pPr>
      <w:r w:rsidRPr="00FA0500">
        <w:rPr>
          <w:rFonts w:cs="Arial"/>
          <w:color w:val="BFBFBF" w:themeColor="background1" w:themeShade="BF"/>
          <w:sz w:val="20"/>
          <w:szCs w:val="20"/>
          <w:lang w:val="en-GB"/>
        </w:rPr>
        <w:t>See the GPI and the PCR for other required company information.</w:t>
      </w: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 xml:space="preserve">[product description, application/intended use, technical functions, </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71068797" w14:textId="07CF9F07" w:rsidR="00D528D7" w:rsidRDefault="00D528D7" w:rsidP="00BB3AD6">
      <w:pPr>
        <w:rPr>
          <w:rFonts w:cs="Arial"/>
          <w:b/>
          <w:sz w:val="24"/>
          <w:szCs w:val="24"/>
          <w:lang w:val="en-GB"/>
        </w:rPr>
      </w:pPr>
      <w:r w:rsidRPr="00E70892">
        <w:rPr>
          <w:rFonts w:cs="Arial"/>
          <w:b/>
          <w:sz w:val="24"/>
          <w:szCs w:val="24"/>
          <w:lang w:val="en-GB"/>
        </w:rPr>
        <w:t>Product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3"/>
        <w:gridCol w:w="1198"/>
        <w:gridCol w:w="1060"/>
        <w:gridCol w:w="3951"/>
      </w:tblGrid>
      <w:tr w:rsidR="00D528D7" w:rsidRPr="00D528D7" w14:paraId="057D3A14" w14:textId="77777777" w:rsidTr="00D528D7">
        <w:trPr>
          <w:trHeight w:val="371"/>
        </w:trPr>
        <w:tc>
          <w:tcPr>
            <w:tcW w:w="1574" w:type="pct"/>
            <w:shd w:val="clear" w:color="auto" w:fill="C4D0C2" w:themeFill="accent2" w:themeFillTint="66"/>
            <w:vAlign w:val="center"/>
          </w:tcPr>
          <w:p w14:paraId="59636C81" w14:textId="77777777" w:rsidR="00D528D7" w:rsidRPr="00D528D7" w:rsidRDefault="00D528D7" w:rsidP="00D528D7">
            <w:pPr>
              <w:pStyle w:val="Headtable"/>
            </w:pPr>
            <w:r w:rsidRPr="00D528D7">
              <w:t>Product components</w:t>
            </w:r>
          </w:p>
        </w:tc>
        <w:tc>
          <w:tcPr>
            <w:tcW w:w="661" w:type="pct"/>
            <w:shd w:val="clear" w:color="auto" w:fill="C4D0C2" w:themeFill="accent2" w:themeFillTint="66"/>
            <w:vAlign w:val="center"/>
          </w:tcPr>
          <w:p w14:paraId="564679D6" w14:textId="14DC7E16" w:rsidR="00D528D7" w:rsidRPr="00D528D7" w:rsidRDefault="00D528D7" w:rsidP="00D528D7">
            <w:pPr>
              <w:pStyle w:val="Headtable"/>
            </w:pPr>
            <w:r w:rsidRPr="00002068">
              <w:t>[Unit]</w:t>
            </w:r>
          </w:p>
        </w:tc>
        <w:tc>
          <w:tcPr>
            <w:tcW w:w="585" w:type="pct"/>
            <w:shd w:val="clear" w:color="auto" w:fill="C4D0C2" w:themeFill="accent2" w:themeFillTint="66"/>
            <w:vAlign w:val="center"/>
          </w:tcPr>
          <w:p w14:paraId="68BCF2F0" w14:textId="7DE74780" w:rsidR="00D528D7" w:rsidRPr="00D528D7" w:rsidRDefault="00D528D7" w:rsidP="00D528D7">
            <w:pPr>
              <w:pStyle w:val="Headtable"/>
            </w:pPr>
            <w:r w:rsidRPr="00002068">
              <w:t>%</w:t>
            </w:r>
          </w:p>
        </w:tc>
        <w:tc>
          <w:tcPr>
            <w:tcW w:w="2180" w:type="pct"/>
            <w:shd w:val="clear" w:color="auto" w:fill="C4D0C2" w:themeFill="accent2" w:themeFillTint="66"/>
            <w:vAlign w:val="center"/>
          </w:tcPr>
          <w:p w14:paraId="33C0C61E" w14:textId="5026FAB4" w:rsidR="00D528D7" w:rsidRPr="00D528D7" w:rsidRDefault="00D528D7" w:rsidP="00D528D7">
            <w:pPr>
              <w:pStyle w:val="Headtable"/>
            </w:pPr>
            <w:r w:rsidRPr="00002068">
              <w:t>Environmental / hazardous properties</w:t>
            </w:r>
          </w:p>
        </w:tc>
      </w:tr>
      <w:tr w:rsidR="00D528D7" w:rsidRPr="00D528D7" w14:paraId="383D12CA" w14:textId="77777777" w:rsidTr="00D528D7">
        <w:trPr>
          <w:trHeight w:val="560"/>
        </w:trPr>
        <w:tc>
          <w:tcPr>
            <w:tcW w:w="1574" w:type="pct"/>
            <w:shd w:val="clear" w:color="auto" w:fill="E1E7E0" w:themeFill="accent2" w:themeFillTint="33"/>
            <w:vAlign w:val="center"/>
          </w:tcPr>
          <w:p w14:paraId="3029C830" w14:textId="77777777" w:rsidR="00D528D7" w:rsidRPr="00D528D7" w:rsidRDefault="00D528D7" w:rsidP="00857106">
            <w:pPr>
              <w:pStyle w:val="Tablenothead"/>
              <w:rPr>
                <w:rFonts w:ascii="Arial" w:hAnsi="Arial"/>
                <w:sz w:val="16"/>
              </w:rPr>
            </w:pPr>
            <w:r w:rsidRPr="00D528D7">
              <w:rPr>
                <w:rFonts w:ascii="Arial" w:hAnsi="Arial"/>
                <w:sz w:val="16"/>
              </w:rPr>
              <w:t xml:space="preserve">Material 1 / Chemical substance 1 </w:t>
            </w:r>
          </w:p>
        </w:tc>
        <w:tc>
          <w:tcPr>
            <w:tcW w:w="661" w:type="pct"/>
            <w:shd w:val="clear" w:color="auto" w:fill="E1E7E0" w:themeFill="accent2" w:themeFillTint="33"/>
            <w:vAlign w:val="center"/>
          </w:tcPr>
          <w:p w14:paraId="4DF1B8BF"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4D495306"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1102ECA4" w14:textId="77777777" w:rsidR="00D528D7" w:rsidRPr="00D528D7" w:rsidRDefault="00D528D7" w:rsidP="00857106">
            <w:pPr>
              <w:rPr>
                <w:rFonts w:cs="Arial"/>
                <w:sz w:val="16"/>
                <w:lang w:val="en-GB"/>
              </w:rPr>
            </w:pPr>
          </w:p>
        </w:tc>
      </w:tr>
      <w:tr w:rsidR="00D528D7" w:rsidRPr="00D528D7" w14:paraId="417CF365" w14:textId="77777777" w:rsidTr="00D528D7">
        <w:trPr>
          <w:trHeight w:val="560"/>
        </w:trPr>
        <w:tc>
          <w:tcPr>
            <w:tcW w:w="1574" w:type="pct"/>
            <w:shd w:val="clear" w:color="auto" w:fill="E1E7E0" w:themeFill="accent2" w:themeFillTint="33"/>
            <w:vAlign w:val="center"/>
          </w:tcPr>
          <w:p w14:paraId="1A06A69A" w14:textId="77777777" w:rsidR="00D528D7" w:rsidRPr="00D528D7" w:rsidRDefault="00D528D7" w:rsidP="00857106">
            <w:pPr>
              <w:pStyle w:val="Tablenothead"/>
              <w:rPr>
                <w:rFonts w:ascii="Arial" w:hAnsi="Arial"/>
                <w:sz w:val="16"/>
              </w:rPr>
            </w:pPr>
            <w:r w:rsidRPr="00D528D7">
              <w:rPr>
                <w:rFonts w:ascii="Arial" w:hAnsi="Arial"/>
                <w:sz w:val="16"/>
              </w:rPr>
              <w:t>Material 2 / Chemical substance 2</w:t>
            </w:r>
          </w:p>
        </w:tc>
        <w:tc>
          <w:tcPr>
            <w:tcW w:w="661" w:type="pct"/>
            <w:shd w:val="clear" w:color="auto" w:fill="E1E7E0" w:themeFill="accent2" w:themeFillTint="33"/>
            <w:vAlign w:val="center"/>
          </w:tcPr>
          <w:p w14:paraId="0C3225E9"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AE50574"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3F0F1A9E" w14:textId="77777777" w:rsidR="00D528D7" w:rsidRPr="00D528D7" w:rsidRDefault="00D528D7" w:rsidP="00857106">
            <w:pPr>
              <w:rPr>
                <w:rFonts w:cs="Arial"/>
                <w:sz w:val="16"/>
                <w:lang w:val="en-GB"/>
              </w:rPr>
            </w:pPr>
          </w:p>
        </w:tc>
      </w:tr>
      <w:tr w:rsidR="00D528D7" w:rsidRPr="00D528D7" w14:paraId="08AB85AB" w14:textId="77777777" w:rsidTr="00D528D7">
        <w:trPr>
          <w:trHeight w:val="560"/>
        </w:trPr>
        <w:tc>
          <w:tcPr>
            <w:tcW w:w="1574" w:type="pct"/>
            <w:shd w:val="clear" w:color="auto" w:fill="E1E7E0" w:themeFill="accent2" w:themeFillTint="33"/>
            <w:vAlign w:val="center"/>
          </w:tcPr>
          <w:p w14:paraId="719234EB" w14:textId="77777777" w:rsidR="00D528D7" w:rsidRPr="00D528D7" w:rsidRDefault="00D528D7" w:rsidP="00857106">
            <w:pPr>
              <w:rPr>
                <w:rFonts w:cs="Arial"/>
                <w:sz w:val="16"/>
                <w:vertAlign w:val="superscript"/>
                <w:lang w:val="en-GB"/>
              </w:rPr>
            </w:pPr>
            <w:r w:rsidRPr="00D528D7">
              <w:rPr>
                <w:rFonts w:cs="Arial"/>
                <w:sz w:val="16"/>
                <w:lang w:val="en-GB"/>
              </w:rPr>
              <w:t>...</w:t>
            </w:r>
          </w:p>
        </w:tc>
        <w:tc>
          <w:tcPr>
            <w:tcW w:w="661" w:type="pct"/>
            <w:shd w:val="clear" w:color="auto" w:fill="E1E7E0" w:themeFill="accent2" w:themeFillTint="33"/>
            <w:vAlign w:val="center"/>
          </w:tcPr>
          <w:p w14:paraId="1105034D"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085C520E"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58C49596" w14:textId="77777777" w:rsidR="00D528D7" w:rsidRPr="00D528D7" w:rsidRDefault="00D528D7" w:rsidP="00857106">
            <w:pPr>
              <w:rPr>
                <w:rFonts w:cs="Arial"/>
                <w:sz w:val="16"/>
                <w:lang w:val="en-GB"/>
              </w:rPr>
            </w:pPr>
          </w:p>
        </w:tc>
      </w:tr>
      <w:tr w:rsidR="00D528D7" w:rsidRPr="00D528D7" w14:paraId="4A1CFA60" w14:textId="77777777" w:rsidTr="00D528D7">
        <w:trPr>
          <w:trHeight w:val="560"/>
        </w:trPr>
        <w:tc>
          <w:tcPr>
            <w:tcW w:w="1574" w:type="pct"/>
            <w:shd w:val="clear" w:color="auto" w:fill="E1E7E0" w:themeFill="accent2" w:themeFillTint="33"/>
            <w:vAlign w:val="center"/>
          </w:tcPr>
          <w:p w14:paraId="3733B35C" w14:textId="77777777" w:rsidR="00D528D7" w:rsidRPr="00D528D7" w:rsidRDefault="00D528D7" w:rsidP="00857106">
            <w:pPr>
              <w:rPr>
                <w:rFonts w:cs="Arial"/>
                <w:sz w:val="16"/>
                <w:lang w:val="en-GB"/>
              </w:rPr>
            </w:pPr>
            <w:r w:rsidRPr="00D528D7">
              <w:rPr>
                <w:rFonts w:cs="Arial"/>
                <w:sz w:val="16"/>
                <w:lang w:val="en-GB"/>
              </w:rPr>
              <w:t>TOTAL</w:t>
            </w:r>
          </w:p>
        </w:tc>
        <w:tc>
          <w:tcPr>
            <w:tcW w:w="661" w:type="pct"/>
            <w:shd w:val="clear" w:color="auto" w:fill="E1E7E0" w:themeFill="accent2" w:themeFillTint="33"/>
            <w:vAlign w:val="center"/>
          </w:tcPr>
          <w:p w14:paraId="557499C7"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53C3A76" w14:textId="77777777" w:rsidR="00D528D7" w:rsidRPr="00D528D7" w:rsidRDefault="00D528D7" w:rsidP="00857106">
            <w:pPr>
              <w:rPr>
                <w:rStyle w:val="CommentReference"/>
                <w:rFonts w:cs="Arial"/>
              </w:rPr>
            </w:pPr>
          </w:p>
        </w:tc>
        <w:tc>
          <w:tcPr>
            <w:tcW w:w="2180" w:type="pct"/>
            <w:shd w:val="clear" w:color="auto" w:fill="E1E7E0" w:themeFill="accent2" w:themeFillTint="33"/>
            <w:vAlign w:val="center"/>
          </w:tcPr>
          <w:p w14:paraId="229BB289" w14:textId="77777777" w:rsidR="00D528D7" w:rsidRPr="00D528D7" w:rsidRDefault="00D528D7" w:rsidP="00857106">
            <w:pPr>
              <w:rPr>
                <w:rFonts w:cs="Arial"/>
                <w:sz w:val="16"/>
                <w:lang w:val="en-GB"/>
              </w:rPr>
            </w:pPr>
          </w:p>
        </w:tc>
      </w:tr>
    </w:tbl>
    <w:p w14:paraId="371F3BC8" w14:textId="2FBFF4BF" w:rsidR="00BB3AD6" w:rsidRPr="00E70892" w:rsidRDefault="00BB3AD6" w:rsidP="00BB3AD6">
      <w:pPr>
        <w:rPr>
          <w:rFonts w:cs="Arial"/>
          <w:b/>
          <w:sz w:val="24"/>
          <w:szCs w:val="24"/>
          <w:lang w:val="en-GB"/>
        </w:rPr>
      </w:pPr>
    </w:p>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68D0E57E" w14:textId="77777777" w:rsidR="00813C23" w:rsidRDefault="00813C23" w:rsidP="00813C23">
      <w:pPr>
        <w:pStyle w:val="Head1"/>
      </w:pPr>
      <w:r>
        <w:t>Results of the environmental performance indicators</w:t>
      </w:r>
    </w:p>
    <w:p w14:paraId="371F3BE6" w14:textId="3DA63C7B" w:rsidR="00A4153A" w:rsidRDefault="00813C23" w:rsidP="00A4153A">
      <w:pPr>
        <w:rPr>
          <w:rFonts w:cs="Arial"/>
          <w:b/>
          <w:sz w:val="24"/>
          <w:lang w:val="en-GB"/>
        </w:rPr>
      </w:pPr>
      <w:r>
        <w:rPr>
          <w:rFonts w:cs="Arial"/>
          <w:b/>
          <w:sz w:val="24"/>
          <w:lang w:val="en-GB"/>
        </w:rPr>
        <w:t>I</w:t>
      </w:r>
      <w:r w:rsidRPr="00813C23">
        <w:rPr>
          <w:rFonts w:cs="Arial"/>
          <w:b/>
          <w:sz w:val="24"/>
          <w:lang w:val="en-GB"/>
        </w:rPr>
        <w:t>mpact category indicators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12"/>
        <w:gridCol w:w="16"/>
        <w:gridCol w:w="1629"/>
        <w:gridCol w:w="1178"/>
        <w:gridCol w:w="1158"/>
        <w:gridCol w:w="875"/>
        <w:gridCol w:w="1520"/>
        <w:gridCol w:w="1074"/>
      </w:tblGrid>
      <w:tr w:rsidR="00002068" w:rsidRPr="00537139" w14:paraId="371F3BED" w14:textId="77777777" w:rsidTr="00D528D7">
        <w:trPr>
          <w:cantSplit/>
          <w:trHeight w:val="397"/>
        </w:trPr>
        <w:tc>
          <w:tcPr>
            <w:tcW w:w="3341" w:type="dxa"/>
            <w:gridSpan w:val="3"/>
            <w:shd w:val="clear" w:color="auto" w:fill="C4D0C2" w:themeFill="accent2" w:themeFillTint="66"/>
            <w:vAlign w:val="center"/>
          </w:tcPr>
          <w:p w14:paraId="371F3BE7" w14:textId="77777777" w:rsidR="00002068" w:rsidRPr="007025F2" w:rsidRDefault="00002068" w:rsidP="00421134">
            <w:pPr>
              <w:pStyle w:val="Headtable"/>
            </w:pPr>
            <w:r>
              <w:t>PARAMETER</w:t>
            </w:r>
          </w:p>
        </w:tc>
        <w:tc>
          <w:tcPr>
            <w:tcW w:w="1207" w:type="dxa"/>
            <w:shd w:val="clear" w:color="auto" w:fill="C4D0C2" w:themeFill="accent2" w:themeFillTint="66"/>
            <w:vAlign w:val="center"/>
          </w:tcPr>
          <w:p w14:paraId="371F3BE8" w14:textId="77777777" w:rsidR="00002068" w:rsidRPr="007025F2" w:rsidRDefault="00002068" w:rsidP="00421134">
            <w:pPr>
              <w:pStyle w:val="Headtable"/>
            </w:pPr>
            <w:r>
              <w:t>UNIT</w:t>
            </w:r>
          </w:p>
        </w:tc>
        <w:tc>
          <w:tcPr>
            <w:tcW w:w="1186" w:type="dxa"/>
            <w:shd w:val="clear" w:color="auto" w:fill="C4D0C2" w:themeFill="accent2" w:themeFillTint="66"/>
            <w:vAlign w:val="center"/>
          </w:tcPr>
          <w:p w14:paraId="371F3BE9" w14:textId="77777777" w:rsidR="00002068" w:rsidRPr="007025F2" w:rsidRDefault="00002068" w:rsidP="00421134">
            <w:pPr>
              <w:pStyle w:val="Headtable"/>
            </w:pPr>
            <w:r>
              <w:t>Upstream</w:t>
            </w:r>
          </w:p>
        </w:tc>
        <w:tc>
          <w:tcPr>
            <w:tcW w:w="895" w:type="dxa"/>
            <w:shd w:val="clear" w:color="auto" w:fill="C4D0C2" w:themeFill="accent2" w:themeFillTint="66"/>
            <w:vAlign w:val="center"/>
          </w:tcPr>
          <w:p w14:paraId="371F3BEA" w14:textId="77777777" w:rsidR="00002068" w:rsidRPr="007025F2" w:rsidRDefault="00002068" w:rsidP="00421134">
            <w:pPr>
              <w:pStyle w:val="Headtable"/>
            </w:pPr>
            <w:r>
              <w:t xml:space="preserve">Core </w:t>
            </w:r>
          </w:p>
        </w:tc>
        <w:tc>
          <w:tcPr>
            <w:tcW w:w="1559" w:type="dxa"/>
            <w:shd w:val="clear" w:color="auto" w:fill="C4D0C2" w:themeFill="accent2" w:themeFillTint="66"/>
            <w:vAlign w:val="center"/>
          </w:tcPr>
          <w:p w14:paraId="371F3BEB" w14:textId="77777777" w:rsidR="00002068" w:rsidRPr="007025F2" w:rsidRDefault="00002068" w:rsidP="00421134">
            <w:pPr>
              <w:pStyle w:val="Headtable"/>
            </w:pPr>
            <w:r>
              <w:t>Downstream</w:t>
            </w:r>
          </w:p>
        </w:tc>
        <w:tc>
          <w:tcPr>
            <w:tcW w:w="1100" w:type="dxa"/>
            <w:shd w:val="clear" w:color="auto" w:fill="C4D0C2" w:themeFill="accent2" w:themeFillTint="66"/>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D528D7">
        <w:trPr>
          <w:cantSplit/>
          <w:trHeight w:val="284"/>
        </w:trPr>
        <w:tc>
          <w:tcPr>
            <w:tcW w:w="1654" w:type="dxa"/>
            <w:vMerge w:val="restart"/>
            <w:shd w:val="clear" w:color="auto" w:fill="E1E7E0" w:themeFill="accent2" w:themeFillTint="33"/>
            <w:vAlign w:val="center"/>
          </w:tcPr>
          <w:p w14:paraId="371F3BEE" w14:textId="77777777" w:rsidR="00002068" w:rsidRPr="0070119A" w:rsidRDefault="00002068" w:rsidP="00421134">
            <w:pPr>
              <w:pStyle w:val="Tablenothead"/>
              <w:rPr>
                <w:rFonts w:ascii="Arial" w:hAnsi="Arial"/>
                <w:sz w:val="16"/>
                <w:szCs w:val="16"/>
              </w:rPr>
            </w:pPr>
            <w:r w:rsidRPr="0070119A">
              <w:rPr>
                <w:rFonts w:ascii="Arial" w:hAnsi="Arial"/>
                <w:sz w:val="16"/>
                <w:szCs w:val="16"/>
              </w:rPr>
              <w:t>Global warming potential (GWP)</w:t>
            </w:r>
          </w:p>
        </w:tc>
        <w:tc>
          <w:tcPr>
            <w:tcW w:w="1687" w:type="dxa"/>
            <w:gridSpan w:val="2"/>
            <w:shd w:val="clear" w:color="auto" w:fill="E1E7E0" w:themeFill="accent2" w:themeFillTint="33"/>
            <w:vAlign w:val="center"/>
          </w:tcPr>
          <w:p w14:paraId="371F3BEF" w14:textId="77777777" w:rsidR="00002068" w:rsidRPr="0070119A" w:rsidRDefault="00002068" w:rsidP="00421134">
            <w:pPr>
              <w:pStyle w:val="Tablenothead"/>
              <w:rPr>
                <w:rFonts w:ascii="Arial" w:hAnsi="Arial"/>
                <w:sz w:val="16"/>
                <w:szCs w:val="16"/>
              </w:rPr>
            </w:pPr>
            <w:r w:rsidRPr="0070119A">
              <w:rPr>
                <w:rFonts w:ascii="Arial" w:hAnsi="Arial"/>
                <w:sz w:val="16"/>
                <w:szCs w:val="16"/>
              </w:rPr>
              <w:t>Fossil</w:t>
            </w:r>
          </w:p>
        </w:tc>
        <w:tc>
          <w:tcPr>
            <w:tcW w:w="1207" w:type="dxa"/>
            <w:shd w:val="clear" w:color="auto" w:fill="E1E7E0" w:themeFill="accent2" w:themeFillTint="33"/>
            <w:vAlign w:val="center"/>
          </w:tcPr>
          <w:p w14:paraId="371F3BF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4" w14:textId="77777777" w:rsidR="00002068" w:rsidRPr="0070119A" w:rsidRDefault="00002068" w:rsidP="00421134">
            <w:pPr>
              <w:pStyle w:val="Tablenothead"/>
              <w:rPr>
                <w:rFonts w:ascii="Arial" w:hAnsi="Arial"/>
                <w:sz w:val="16"/>
                <w:szCs w:val="16"/>
              </w:rPr>
            </w:pPr>
          </w:p>
        </w:tc>
      </w:tr>
      <w:tr w:rsidR="00002068" w:rsidRPr="00537139" w14:paraId="371F3BFD" w14:textId="77777777" w:rsidTr="00D528D7">
        <w:trPr>
          <w:cantSplit/>
          <w:trHeight w:val="284"/>
        </w:trPr>
        <w:tc>
          <w:tcPr>
            <w:tcW w:w="1654" w:type="dxa"/>
            <w:vMerge/>
            <w:shd w:val="clear" w:color="auto" w:fill="E1E7E0" w:themeFill="accent2" w:themeFillTint="33"/>
            <w:vAlign w:val="center"/>
          </w:tcPr>
          <w:p w14:paraId="371F3BF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7" w14:textId="77777777" w:rsidR="00002068" w:rsidRPr="0070119A" w:rsidRDefault="00002068" w:rsidP="00421134">
            <w:pPr>
              <w:pStyle w:val="Tablenothead"/>
              <w:rPr>
                <w:rFonts w:ascii="Arial" w:hAnsi="Arial"/>
                <w:sz w:val="16"/>
                <w:szCs w:val="16"/>
              </w:rPr>
            </w:pPr>
            <w:r w:rsidRPr="0070119A">
              <w:rPr>
                <w:rFonts w:ascii="Arial" w:hAnsi="Arial"/>
                <w:sz w:val="16"/>
                <w:szCs w:val="16"/>
              </w:rPr>
              <w:t>Biogenic</w:t>
            </w:r>
          </w:p>
        </w:tc>
        <w:tc>
          <w:tcPr>
            <w:tcW w:w="1207" w:type="dxa"/>
            <w:shd w:val="clear" w:color="auto" w:fill="E1E7E0" w:themeFill="accent2" w:themeFillTint="33"/>
            <w:vAlign w:val="center"/>
          </w:tcPr>
          <w:p w14:paraId="371F3BF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C" w14:textId="77777777" w:rsidR="00002068" w:rsidRPr="0070119A" w:rsidRDefault="00002068" w:rsidP="00421134">
            <w:pPr>
              <w:pStyle w:val="Tablenothead"/>
              <w:rPr>
                <w:rFonts w:ascii="Arial" w:hAnsi="Arial"/>
                <w:sz w:val="16"/>
                <w:szCs w:val="16"/>
              </w:rPr>
            </w:pPr>
          </w:p>
        </w:tc>
      </w:tr>
      <w:tr w:rsidR="00002068" w:rsidRPr="00537139" w14:paraId="371F3C05" w14:textId="77777777" w:rsidTr="00D528D7">
        <w:trPr>
          <w:cantSplit/>
          <w:trHeight w:val="567"/>
        </w:trPr>
        <w:tc>
          <w:tcPr>
            <w:tcW w:w="1654" w:type="dxa"/>
            <w:vMerge/>
            <w:shd w:val="clear" w:color="auto" w:fill="E1E7E0" w:themeFill="accent2" w:themeFillTint="33"/>
            <w:vAlign w:val="center"/>
          </w:tcPr>
          <w:p w14:paraId="371F3BFE"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F" w14:textId="77777777" w:rsidR="00002068" w:rsidRPr="0070119A" w:rsidRDefault="00002068" w:rsidP="00421134">
            <w:pPr>
              <w:pStyle w:val="Tablenothead"/>
              <w:rPr>
                <w:rFonts w:ascii="Arial" w:hAnsi="Arial"/>
                <w:sz w:val="16"/>
                <w:szCs w:val="16"/>
              </w:rPr>
            </w:pPr>
            <w:r w:rsidRPr="0070119A">
              <w:rPr>
                <w:rFonts w:ascii="Arial" w:hAnsi="Arial"/>
                <w:sz w:val="16"/>
                <w:szCs w:val="16"/>
              </w:rPr>
              <w:t>Land use and land transformation</w:t>
            </w:r>
          </w:p>
        </w:tc>
        <w:tc>
          <w:tcPr>
            <w:tcW w:w="1207" w:type="dxa"/>
            <w:shd w:val="clear" w:color="auto" w:fill="E1E7E0" w:themeFill="accent2" w:themeFillTint="33"/>
            <w:vAlign w:val="center"/>
          </w:tcPr>
          <w:p w14:paraId="371F3C0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4" w14:textId="77777777" w:rsidR="00002068" w:rsidRPr="0070119A" w:rsidRDefault="00002068" w:rsidP="00421134">
            <w:pPr>
              <w:pStyle w:val="Tablenothead"/>
              <w:rPr>
                <w:rFonts w:ascii="Arial" w:hAnsi="Arial"/>
                <w:sz w:val="16"/>
                <w:szCs w:val="16"/>
              </w:rPr>
            </w:pPr>
          </w:p>
        </w:tc>
      </w:tr>
      <w:tr w:rsidR="00002068" w:rsidRPr="00537139" w14:paraId="371F3C0D" w14:textId="77777777" w:rsidTr="00D528D7">
        <w:trPr>
          <w:cantSplit/>
          <w:trHeight w:val="284"/>
        </w:trPr>
        <w:tc>
          <w:tcPr>
            <w:tcW w:w="1654" w:type="dxa"/>
            <w:vMerge/>
            <w:shd w:val="clear" w:color="auto" w:fill="E1E7E0" w:themeFill="accent2" w:themeFillTint="33"/>
            <w:vAlign w:val="center"/>
          </w:tcPr>
          <w:p w14:paraId="371F3C0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C07"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207" w:type="dxa"/>
            <w:shd w:val="clear" w:color="auto" w:fill="E1E7E0" w:themeFill="accent2" w:themeFillTint="33"/>
            <w:vAlign w:val="center"/>
          </w:tcPr>
          <w:p w14:paraId="371F3C0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C" w14:textId="77777777" w:rsidR="00002068" w:rsidRPr="0070119A" w:rsidRDefault="00002068" w:rsidP="00421134">
            <w:pPr>
              <w:pStyle w:val="Tablenothead"/>
              <w:rPr>
                <w:rFonts w:ascii="Arial" w:hAnsi="Arial"/>
                <w:sz w:val="16"/>
                <w:szCs w:val="16"/>
              </w:rPr>
            </w:pPr>
          </w:p>
        </w:tc>
      </w:tr>
      <w:tr w:rsidR="00366257" w:rsidRPr="00537139" w14:paraId="1C80CEB0" w14:textId="77777777" w:rsidTr="00D528D7">
        <w:trPr>
          <w:cantSplit/>
          <w:trHeight w:val="284"/>
        </w:trPr>
        <w:tc>
          <w:tcPr>
            <w:tcW w:w="3341" w:type="dxa"/>
            <w:gridSpan w:val="3"/>
            <w:shd w:val="clear" w:color="auto" w:fill="E1E7E0" w:themeFill="accent2" w:themeFillTint="33"/>
            <w:vAlign w:val="center"/>
          </w:tcPr>
          <w:p w14:paraId="516045BA" w14:textId="7AD12C00" w:rsidR="00366257" w:rsidRPr="0070119A" w:rsidRDefault="00366257" w:rsidP="00421134">
            <w:pPr>
              <w:pStyle w:val="Tablenothead"/>
              <w:rPr>
                <w:rFonts w:ascii="Arial" w:hAnsi="Arial"/>
                <w:sz w:val="16"/>
                <w:szCs w:val="16"/>
              </w:rPr>
            </w:pPr>
            <w:r w:rsidRPr="0070119A">
              <w:rPr>
                <w:rFonts w:ascii="Arial" w:hAnsi="Arial"/>
                <w:sz w:val="16"/>
                <w:szCs w:val="16"/>
              </w:rPr>
              <w:t>Ozone layer depletion (ODP)</w:t>
            </w:r>
          </w:p>
        </w:tc>
        <w:tc>
          <w:tcPr>
            <w:tcW w:w="1207" w:type="dxa"/>
            <w:shd w:val="clear" w:color="auto" w:fill="E1E7E0" w:themeFill="accent2" w:themeFillTint="33"/>
            <w:vAlign w:val="center"/>
          </w:tcPr>
          <w:p w14:paraId="755FBFB1" w14:textId="0549503D" w:rsidR="00366257" w:rsidRPr="0070119A" w:rsidRDefault="00366257" w:rsidP="00421134">
            <w:pPr>
              <w:pStyle w:val="Tablenothead"/>
              <w:rPr>
                <w:rFonts w:ascii="Arial" w:hAnsi="Arial"/>
                <w:sz w:val="16"/>
                <w:szCs w:val="16"/>
              </w:rPr>
            </w:pPr>
            <w:r w:rsidRPr="0070119A">
              <w:rPr>
                <w:rFonts w:ascii="Arial" w:hAnsi="Arial"/>
                <w:sz w:val="16"/>
                <w:szCs w:val="16"/>
              </w:rPr>
              <w:t>kg CFC 11 eq.</w:t>
            </w:r>
          </w:p>
        </w:tc>
        <w:tc>
          <w:tcPr>
            <w:tcW w:w="1186" w:type="dxa"/>
            <w:shd w:val="clear" w:color="auto" w:fill="E1E7E0" w:themeFill="accent2" w:themeFillTint="33"/>
            <w:vAlign w:val="center"/>
          </w:tcPr>
          <w:p w14:paraId="7549E24F" w14:textId="77777777" w:rsidR="00366257" w:rsidRPr="0070119A" w:rsidRDefault="00366257" w:rsidP="00421134">
            <w:pPr>
              <w:pStyle w:val="Tablenothead"/>
              <w:rPr>
                <w:rFonts w:ascii="Arial" w:hAnsi="Arial"/>
                <w:sz w:val="16"/>
                <w:szCs w:val="16"/>
              </w:rPr>
            </w:pPr>
          </w:p>
        </w:tc>
        <w:tc>
          <w:tcPr>
            <w:tcW w:w="895" w:type="dxa"/>
            <w:shd w:val="clear" w:color="auto" w:fill="E1E7E0" w:themeFill="accent2" w:themeFillTint="33"/>
            <w:vAlign w:val="center"/>
          </w:tcPr>
          <w:p w14:paraId="2E7BD807" w14:textId="77777777" w:rsidR="00366257" w:rsidRPr="0070119A" w:rsidRDefault="00366257" w:rsidP="00421134">
            <w:pPr>
              <w:pStyle w:val="Tablenothead"/>
              <w:rPr>
                <w:rFonts w:ascii="Arial" w:hAnsi="Arial"/>
                <w:sz w:val="16"/>
                <w:szCs w:val="16"/>
              </w:rPr>
            </w:pPr>
          </w:p>
        </w:tc>
        <w:tc>
          <w:tcPr>
            <w:tcW w:w="1559" w:type="dxa"/>
            <w:shd w:val="clear" w:color="auto" w:fill="E1E7E0" w:themeFill="accent2" w:themeFillTint="33"/>
            <w:vAlign w:val="center"/>
          </w:tcPr>
          <w:p w14:paraId="601B4A99" w14:textId="77777777" w:rsidR="00366257" w:rsidRPr="0070119A" w:rsidRDefault="00366257" w:rsidP="00421134">
            <w:pPr>
              <w:pStyle w:val="Tablenothead"/>
              <w:rPr>
                <w:rFonts w:ascii="Arial" w:hAnsi="Arial"/>
                <w:sz w:val="16"/>
                <w:szCs w:val="16"/>
              </w:rPr>
            </w:pPr>
          </w:p>
        </w:tc>
        <w:tc>
          <w:tcPr>
            <w:tcW w:w="1100" w:type="dxa"/>
            <w:shd w:val="clear" w:color="auto" w:fill="E1E7E0" w:themeFill="accent2" w:themeFillTint="33"/>
            <w:vAlign w:val="center"/>
          </w:tcPr>
          <w:p w14:paraId="1209C96B" w14:textId="77777777" w:rsidR="00366257" w:rsidRPr="0070119A" w:rsidRDefault="00366257" w:rsidP="00421134">
            <w:pPr>
              <w:pStyle w:val="Tablenothead"/>
              <w:rPr>
                <w:rFonts w:ascii="Arial" w:hAnsi="Arial"/>
                <w:sz w:val="16"/>
                <w:szCs w:val="16"/>
              </w:rPr>
            </w:pPr>
          </w:p>
        </w:tc>
      </w:tr>
      <w:tr w:rsidR="00002068" w:rsidRPr="00537139" w14:paraId="371F3C1B" w14:textId="77777777" w:rsidTr="00D528D7">
        <w:trPr>
          <w:cantSplit/>
          <w:trHeight w:val="284"/>
        </w:trPr>
        <w:tc>
          <w:tcPr>
            <w:tcW w:w="3341" w:type="dxa"/>
            <w:gridSpan w:val="3"/>
            <w:shd w:val="clear" w:color="auto" w:fill="E1E7E0" w:themeFill="accent2" w:themeFillTint="33"/>
            <w:vAlign w:val="center"/>
          </w:tcPr>
          <w:p w14:paraId="371F3C15" w14:textId="77777777" w:rsidR="00002068" w:rsidRPr="0070119A" w:rsidRDefault="00002068" w:rsidP="00421134">
            <w:pPr>
              <w:pStyle w:val="Tablenothead"/>
              <w:rPr>
                <w:rFonts w:ascii="Arial" w:hAnsi="Arial"/>
                <w:sz w:val="16"/>
                <w:szCs w:val="16"/>
              </w:rPr>
            </w:pPr>
            <w:r w:rsidRPr="0070119A">
              <w:rPr>
                <w:rFonts w:ascii="Arial" w:hAnsi="Arial"/>
                <w:sz w:val="16"/>
                <w:szCs w:val="16"/>
              </w:rPr>
              <w:t>Acidification potential (AP)</w:t>
            </w:r>
          </w:p>
        </w:tc>
        <w:tc>
          <w:tcPr>
            <w:tcW w:w="1207" w:type="dxa"/>
            <w:shd w:val="clear" w:color="auto" w:fill="E1E7E0" w:themeFill="accent2" w:themeFillTint="33"/>
            <w:vAlign w:val="center"/>
          </w:tcPr>
          <w:p w14:paraId="371F3C16" w14:textId="79C12C24" w:rsidR="00002068" w:rsidRPr="0070119A" w:rsidRDefault="0030299E" w:rsidP="00421134">
            <w:pPr>
              <w:pStyle w:val="Tablenothead"/>
              <w:rPr>
                <w:rFonts w:ascii="Arial" w:hAnsi="Arial"/>
                <w:sz w:val="16"/>
                <w:szCs w:val="16"/>
              </w:rPr>
            </w:pPr>
            <w:r w:rsidRPr="0070119A">
              <w:rPr>
                <w:rFonts w:ascii="Arial" w:hAnsi="Arial"/>
                <w:sz w:val="16"/>
                <w:szCs w:val="16"/>
              </w:rPr>
              <w:t>mol H</w:t>
            </w:r>
            <w:r w:rsidRPr="0070119A">
              <w:rPr>
                <w:rFonts w:ascii="Arial" w:hAnsi="Arial"/>
                <w:sz w:val="16"/>
                <w:szCs w:val="16"/>
                <w:vertAlign w:val="superscript"/>
              </w:rPr>
              <w:t>+</w:t>
            </w:r>
            <w:r w:rsidR="00002068" w:rsidRPr="0070119A">
              <w:rPr>
                <w:rFonts w:ascii="Arial" w:hAnsi="Arial"/>
                <w:sz w:val="16"/>
                <w:szCs w:val="16"/>
              </w:rPr>
              <w:t xml:space="preserve"> eq.</w:t>
            </w:r>
          </w:p>
        </w:tc>
        <w:tc>
          <w:tcPr>
            <w:tcW w:w="1186" w:type="dxa"/>
            <w:shd w:val="clear" w:color="auto" w:fill="E1E7E0" w:themeFill="accent2" w:themeFillTint="33"/>
            <w:vAlign w:val="center"/>
          </w:tcPr>
          <w:p w14:paraId="371F3C17"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18"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19"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1A" w14:textId="77777777" w:rsidR="00002068" w:rsidRPr="0070119A" w:rsidRDefault="00002068" w:rsidP="00421134">
            <w:pPr>
              <w:pStyle w:val="Tablenothead"/>
              <w:rPr>
                <w:rFonts w:ascii="Arial" w:hAnsi="Arial"/>
                <w:sz w:val="16"/>
                <w:szCs w:val="16"/>
              </w:rPr>
            </w:pPr>
          </w:p>
        </w:tc>
      </w:tr>
      <w:tr w:rsidR="00310D3A" w:rsidRPr="00537139" w14:paraId="371F3C22" w14:textId="77777777" w:rsidTr="00D528D7">
        <w:trPr>
          <w:cantSplit/>
          <w:trHeight w:val="308"/>
        </w:trPr>
        <w:tc>
          <w:tcPr>
            <w:tcW w:w="1670" w:type="dxa"/>
            <w:gridSpan w:val="2"/>
            <w:vMerge w:val="restart"/>
            <w:shd w:val="clear" w:color="auto" w:fill="E1E7E0" w:themeFill="accent2" w:themeFillTint="33"/>
            <w:vAlign w:val="center"/>
          </w:tcPr>
          <w:p w14:paraId="555479B8" w14:textId="0111BD34" w:rsidR="00310D3A" w:rsidRPr="0070119A" w:rsidRDefault="00310D3A" w:rsidP="00421134">
            <w:pPr>
              <w:pStyle w:val="Tablenothead"/>
              <w:rPr>
                <w:rFonts w:ascii="Arial" w:hAnsi="Arial"/>
                <w:sz w:val="16"/>
                <w:szCs w:val="16"/>
              </w:rPr>
            </w:pPr>
            <w:r w:rsidRPr="0070119A">
              <w:rPr>
                <w:rFonts w:ascii="Arial" w:hAnsi="Arial"/>
                <w:sz w:val="16"/>
                <w:szCs w:val="16"/>
              </w:rPr>
              <w:t>Eutrophication potential (EP)</w:t>
            </w:r>
          </w:p>
        </w:tc>
        <w:tc>
          <w:tcPr>
            <w:tcW w:w="1671" w:type="dxa"/>
            <w:shd w:val="clear" w:color="auto" w:fill="E1E7E0" w:themeFill="accent2" w:themeFillTint="33"/>
            <w:vAlign w:val="center"/>
          </w:tcPr>
          <w:p w14:paraId="371F3C1C" w14:textId="4094D9A5"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freshwater</w:t>
            </w:r>
          </w:p>
        </w:tc>
        <w:tc>
          <w:tcPr>
            <w:tcW w:w="1207" w:type="dxa"/>
            <w:shd w:val="clear" w:color="auto" w:fill="E1E7E0" w:themeFill="accent2" w:themeFillTint="33"/>
            <w:vAlign w:val="center"/>
          </w:tcPr>
          <w:p w14:paraId="371F3C1D" w14:textId="5D7ED988" w:rsidR="00310D3A" w:rsidRPr="0070119A" w:rsidRDefault="00310D3A" w:rsidP="00421134">
            <w:pPr>
              <w:pStyle w:val="Tablenothead"/>
              <w:rPr>
                <w:rFonts w:ascii="Arial" w:hAnsi="Arial"/>
                <w:sz w:val="16"/>
                <w:szCs w:val="16"/>
              </w:rPr>
            </w:pPr>
            <w:r w:rsidRPr="0070119A">
              <w:rPr>
                <w:rFonts w:ascii="Arial" w:hAnsi="Arial"/>
                <w:sz w:val="16"/>
                <w:szCs w:val="16"/>
              </w:rPr>
              <w:t>kg P eq.</w:t>
            </w:r>
          </w:p>
        </w:tc>
        <w:tc>
          <w:tcPr>
            <w:tcW w:w="1186" w:type="dxa"/>
            <w:vMerge w:val="restart"/>
            <w:shd w:val="clear" w:color="auto" w:fill="E1E7E0" w:themeFill="accent2" w:themeFillTint="33"/>
            <w:vAlign w:val="center"/>
          </w:tcPr>
          <w:p w14:paraId="371F3C1E" w14:textId="77777777" w:rsidR="00310D3A" w:rsidRPr="0070119A" w:rsidRDefault="00310D3A" w:rsidP="00421134">
            <w:pPr>
              <w:pStyle w:val="Tablenothead"/>
              <w:rPr>
                <w:rFonts w:ascii="Arial" w:hAnsi="Arial"/>
                <w:sz w:val="16"/>
                <w:szCs w:val="16"/>
              </w:rPr>
            </w:pPr>
          </w:p>
        </w:tc>
        <w:tc>
          <w:tcPr>
            <w:tcW w:w="895" w:type="dxa"/>
            <w:vMerge w:val="restart"/>
            <w:shd w:val="clear" w:color="auto" w:fill="E1E7E0" w:themeFill="accent2" w:themeFillTint="33"/>
            <w:vAlign w:val="center"/>
          </w:tcPr>
          <w:p w14:paraId="371F3C1F" w14:textId="77777777" w:rsidR="00310D3A" w:rsidRPr="0070119A" w:rsidRDefault="00310D3A" w:rsidP="00421134">
            <w:pPr>
              <w:pStyle w:val="Tablenothead"/>
              <w:rPr>
                <w:rFonts w:ascii="Arial" w:hAnsi="Arial"/>
                <w:sz w:val="16"/>
                <w:szCs w:val="16"/>
              </w:rPr>
            </w:pPr>
          </w:p>
        </w:tc>
        <w:tc>
          <w:tcPr>
            <w:tcW w:w="1559" w:type="dxa"/>
            <w:vMerge w:val="restart"/>
            <w:shd w:val="clear" w:color="auto" w:fill="E1E7E0" w:themeFill="accent2" w:themeFillTint="33"/>
            <w:vAlign w:val="center"/>
          </w:tcPr>
          <w:p w14:paraId="371F3C20" w14:textId="77777777" w:rsidR="00310D3A" w:rsidRPr="0070119A" w:rsidRDefault="00310D3A" w:rsidP="00421134">
            <w:pPr>
              <w:pStyle w:val="Tablenothead"/>
              <w:rPr>
                <w:rFonts w:ascii="Arial" w:hAnsi="Arial"/>
                <w:sz w:val="16"/>
                <w:szCs w:val="16"/>
              </w:rPr>
            </w:pPr>
          </w:p>
        </w:tc>
        <w:tc>
          <w:tcPr>
            <w:tcW w:w="1100" w:type="dxa"/>
            <w:vMerge w:val="restart"/>
            <w:shd w:val="clear" w:color="auto" w:fill="E1E7E0" w:themeFill="accent2" w:themeFillTint="33"/>
            <w:vAlign w:val="center"/>
          </w:tcPr>
          <w:p w14:paraId="371F3C21" w14:textId="77777777" w:rsidR="00310D3A" w:rsidRPr="0070119A" w:rsidRDefault="00310D3A" w:rsidP="00421134">
            <w:pPr>
              <w:pStyle w:val="Tablenothead"/>
              <w:rPr>
                <w:rFonts w:ascii="Arial" w:hAnsi="Arial"/>
                <w:sz w:val="16"/>
                <w:szCs w:val="16"/>
              </w:rPr>
            </w:pPr>
          </w:p>
        </w:tc>
      </w:tr>
      <w:tr w:rsidR="00310D3A" w:rsidRPr="00537139" w14:paraId="682C16C8" w14:textId="77777777" w:rsidTr="00D528D7">
        <w:trPr>
          <w:cantSplit/>
          <w:trHeight w:val="308"/>
        </w:trPr>
        <w:tc>
          <w:tcPr>
            <w:tcW w:w="1670" w:type="dxa"/>
            <w:gridSpan w:val="2"/>
            <w:vMerge/>
            <w:shd w:val="clear" w:color="auto" w:fill="E1E7E0" w:themeFill="accent2" w:themeFillTint="33"/>
            <w:vAlign w:val="center"/>
          </w:tcPr>
          <w:p w14:paraId="0C77905C"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61E9C33B" w14:textId="7C00C5D3"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marine</w:t>
            </w:r>
          </w:p>
        </w:tc>
        <w:tc>
          <w:tcPr>
            <w:tcW w:w="1207" w:type="dxa"/>
            <w:shd w:val="clear" w:color="auto" w:fill="E1E7E0" w:themeFill="accent2" w:themeFillTint="33"/>
            <w:vAlign w:val="center"/>
          </w:tcPr>
          <w:p w14:paraId="5FF395E8" w14:textId="2D34AD7F" w:rsidR="00310D3A" w:rsidRPr="0070119A" w:rsidRDefault="00310D3A" w:rsidP="00421134">
            <w:pPr>
              <w:pStyle w:val="Tablenothead"/>
              <w:rPr>
                <w:rFonts w:ascii="Arial" w:hAnsi="Arial"/>
                <w:sz w:val="16"/>
                <w:szCs w:val="16"/>
              </w:rPr>
            </w:pPr>
            <w:r w:rsidRPr="0070119A">
              <w:rPr>
                <w:rFonts w:ascii="Arial" w:hAnsi="Arial"/>
                <w:sz w:val="16"/>
                <w:szCs w:val="16"/>
              </w:rPr>
              <w:t>kg N eq.</w:t>
            </w:r>
          </w:p>
        </w:tc>
        <w:tc>
          <w:tcPr>
            <w:tcW w:w="1186" w:type="dxa"/>
            <w:vMerge/>
            <w:shd w:val="clear" w:color="auto" w:fill="E1E7E0" w:themeFill="accent2" w:themeFillTint="33"/>
            <w:vAlign w:val="center"/>
          </w:tcPr>
          <w:p w14:paraId="1ECADF91"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67EF81EF"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A5899DE"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6413D700" w14:textId="77777777" w:rsidR="00310D3A" w:rsidRPr="0070119A" w:rsidRDefault="00310D3A" w:rsidP="00421134">
            <w:pPr>
              <w:pStyle w:val="Tablenothead"/>
              <w:rPr>
                <w:rFonts w:ascii="Arial" w:hAnsi="Arial"/>
                <w:sz w:val="16"/>
                <w:szCs w:val="16"/>
              </w:rPr>
            </w:pPr>
          </w:p>
        </w:tc>
      </w:tr>
      <w:tr w:rsidR="00310D3A" w:rsidRPr="00537139" w14:paraId="63CBF046" w14:textId="77777777" w:rsidTr="00D528D7">
        <w:trPr>
          <w:cantSplit/>
          <w:trHeight w:val="308"/>
        </w:trPr>
        <w:tc>
          <w:tcPr>
            <w:tcW w:w="1670" w:type="dxa"/>
            <w:gridSpan w:val="2"/>
            <w:vMerge/>
            <w:shd w:val="clear" w:color="auto" w:fill="E1E7E0" w:themeFill="accent2" w:themeFillTint="33"/>
            <w:vAlign w:val="center"/>
          </w:tcPr>
          <w:p w14:paraId="7E72D330"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161CE528" w14:textId="039AAE08"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terrestrial</w:t>
            </w:r>
          </w:p>
        </w:tc>
        <w:tc>
          <w:tcPr>
            <w:tcW w:w="1207" w:type="dxa"/>
            <w:shd w:val="clear" w:color="auto" w:fill="E1E7E0" w:themeFill="accent2" w:themeFillTint="33"/>
            <w:vAlign w:val="center"/>
          </w:tcPr>
          <w:p w14:paraId="6D8FE7CD" w14:textId="1FD172AD" w:rsidR="00310D3A" w:rsidRPr="0070119A" w:rsidRDefault="00310D3A" w:rsidP="00421134">
            <w:pPr>
              <w:pStyle w:val="Tablenothead"/>
              <w:rPr>
                <w:rFonts w:ascii="Arial" w:hAnsi="Arial"/>
                <w:sz w:val="16"/>
                <w:szCs w:val="16"/>
              </w:rPr>
            </w:pPr>
            <w:r w:rsidRPr="0070119A">
              <w:rPr>
                <w:rFonts w:ascii="Arial" w:hAnsi="Arial"/>
                <w:sz w:val="16"/>
                <w:szCs w:val="16"/>
              </w:rPr>
              <w:t>mol N eq.</w:t>
            </w:r>
          </w:p>
        </w:tc>
        <w:tc>
          <w:tcPr>
            <w:tcW w:w="1186" w:type="dxa"/>
            <w:vMerge/>
            <w:shd w:val="clear" w:color="auto" w:fill="E1E7E0" w:themeFill="accent2" w:themeFillTint="33"/>
            <w:vAlign w:val="center"/>
          </w:tcPr>
          <w:p w14:paraId="44BC8D1F"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107EBC9A"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916075B"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0D251CBB" w14:textId="77777777" w:rsidR="00310D3A" w:rsidRPr="0070119A" w:rsidRDefault="00310D3A" w:rsidP="00421134">
            <w:pPr>
              <w:pStyle w:val="Tablenothead"/>
              <w:rPr>
                <w:rFonts w:ascii="Arial" w:hAnsi="Arial"/>
                <w:sz w:val="16"/>
                <w:szCs w:val="16"/>
              </w:rPr>
            </w:pPr>
          </w:p>
        </w:tc>
      </w:tr>
      <w:tr w:rsidR="00002068" w:rsidRPr="00537139" w14:paraId="371F3C29" w14:textId="77777777" w:rsidTr="00D528D7">
        <w:trPr>
          <w:cantSplit/>
          <w:trHeight w:val="567"/>
        </w:trPr>
        <w:tc>
          <w:tcPr>
            <w:tcW w:w="3341" w:type="dxa"/>
            <w:gridSpan w:val="3"/>
            <w:shd w:val="clear" w:color="auto" w:fill="E1E7E0" w:themeFill="accent2" w:themeFillTint="33"/>
            <w:vAlign w:val="center"/>
          </w:tcPr>
          <w:p w14:paraId="371F3C23" w14:textId="19456653" w:rsidR="00002068" w:rsidRPr="0070119A" w:rsidRDefault="009D5BCB" w:rsidP="00421134">
            <w:pPr>
              <w:pStyle w:val="Tablenothead"/>
              <w:rPr>
                <w:rFonts w:ascii="Arial" w:hAnsi="Arial"/>
                <w:sz w:val="16"/>
                <w:szCs w:val="16"/>
              </w:rPr>
            </w:pPr>
            <w:r w:rsidRPr="0070119A">
              <w:rPr>
                <w:rFonts w:ascii="Arial" w:hAnsi="Arial"/>
                <w:sz w:val="16"/>
                <w:szCs w:val="16"/>
              </w:rPr>
              <w:t xml:space="preserve">Photochemical oxidant </w:t>
            </w:r>
            <w:r w:rsidR="00753224" w:rsidRPr="0070119A">
              <w:rPr>
                <w:rFonts w:ascii="Arial" w:hAnsi="Arial"/>
                <w:sz w:val="16"/>
                <w:szCs w:val="16"/>
              </w:rPr>
              <w:t>creation</w:t>
            </w:r>
            <w:r w:rsidRPr="0070119A">
              <w:rPr>
                <w:rFonts w:ascii="Arial" w:hAnsi="Arial"/>
                <w:sz w:val="16"/>
                <w:szCs w:val="16"/>
              </w:rPr>
              <w:t xml:space="preserve"> potential </w:t>
            </w:r>
            <w:r w:rsidR="00002068" w:rsidRPr="0070119A">
              <w:rPr>
                <w:rFonts w:ascii="Arial" w:hAnsi="Arial"/>
                <w:sz w:val="16"/>
                <w:szCs w:val="16"/>
              </w:rPr>
              <w:t>(</w:t>
            </w:r>
            <w:r w:rsidRPr="0070119A">
              <w:rPr>
                <w:rFonts w:ascii="Arial" w:hAnsi="Arial"/>
                <w:sz w:val="16"/>
                <w:szCs w:val="16"/>
              </w:rPr>
              <w:t>PO</w:t>
            </w:r>
            <w:r w:rsidR="00753224" w:rsidRPr="0070119A">
              <w:rPr>
                <w:rFonts w:ascii="Arial" w:hAnsi="Arial"/>
                <w:sz w:val="16"/>
                <w:szCs w:val="16"/>
              </w:rPr>
              <w:t>C</w:t>
            </w:r>
            <w:r w:rsidRPr="0070119A">
              <w:rPr>
                <w:rFonts w:ascii="Arial" w:hAnsi="Arial"/>
                <w:sz w:val="16"/>
                <w:szCs w:val="16"/>
              </w:rPr>
              <w:t>P</w:t>
            </w:r>
            <w:r w:rsidR="00002068" w:rsidRPr="0070119A">
              <w:rPr>
                <w:rFonts w:ascii="Arial" w:hAnsi="Arial"/>
                <w:sz w:val="16"/>
                <w:szCs w:val="16"/>
              </w:rPr>
              <w:t>)</w:t>
            </w:r>
          </w:p>
        </w:tc>
        <w:tc>
          <w:tcPr>
            <w:tcW w:w="1207" w:type="dxa"/>
            <w:shd w:val="clear" w:color="auto" w:fill="E1E7E0" w:themeFill="accent2" w:themeFillTint="33"/>
            <w:vAlign w:val="center"/>
          </w:tcPr>
          <w:p w14:paraId="371F3C24" w14:textId="20E9C66A" w:rsidR="00002068" w:rsidRPr="0070119A" w:rsidRDefault="00002068" w:rsidP="00421134">
            <w:pPr>
              <w:pStyle w:val="Tablenothead"/>
              <w:rPr>
                <w:rFonts w:ascii="Arial" w:hAnsi="Arial"/>
                <w:sz w:val="16"/>
                <w:szCs w:val="16"/>
              </w:rPr>
            </w:pPr>
            <w:r w:rsidRPr="0070119A">
              <w:rPr>
                <w:rFonts w:ascii="Arial" w:hAnsi="Arial"/>
                <w:sz w:val="16"/>
                <w:szCs w:val="16"/>
              </w:rPr>
              <w:t xml:space="preserve">kg </w:t>
            </w:r>
            <w:r w:rsidR="009D5BCB" w:rsidRPr="0070119A">
              <w:rPr>
                <w:rFonts w:ascii="Arial" w:hAnsi="Arial"/>
                <w:color w:val="000000"/>
                <w:sz w:val="16"/>
                <w:szCs w:val="16"/>
              </w:rPr>
              <w:t xml:space="preserve">NMVOC </w:t>
            </w:r>
            <w:r w:rsidRPr="0070119A">
              <w:rPr>
                <w:rFonts w:ascii="Arial" w:hAnsi="Arial"/>
                <w:sz w:val="16"/>
                <w:szCs w:val="16"/>
              </w:rPr>
              <w:t>eq.</w:t>
            </w:r>
          </w:p>
        </w:tc>
        <w:tc>
          <w:tcPr>
            <w:tcW w:w="1186" w:type="dxa"/>
            <w:shd w:val="clear" w:color="auto" w:fill="E1E7E0" w:themeFill="accent2" w:themeFillTint="33"/>
            <w:vAlign w:val="center"/>
          </w:tcPr>
          <w:p w14:paraId="371F3C25"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26"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27"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28" w14:textId="77777777" w:rsidR="00002068" w:rsidRPr="0070119A" w:rsidRDefault="00002068" w:rsidP="00421134">
            <w:pPr>
              <w:pStyle w:val="Tablenothead"/>
              <w:rPr>
                <w:rFonts w:ascii="Arial" w:hAnsi="Arial"/>
                <w:sz w:val="16"/>
                <w:szCs w:val="16"/>
              </w:rPr>
            </w:pPr>
          </w:p>
        </w:tc>
      </w:tr>
      <w:tr w:rsidR="00DE03E4" w:rsidRPr="00537139" w14:paraId="371F3C30" w14:textId="77777777" w:rsidTr="00D528D7">
        <w:trPr>
          <w:cantSplit/>
          <w:trHeight w:val="564"/>
        </w:trPr>
        <w:tc>
          <w:tcPr>
            <w:tcW w:w="1670" w:type="dxa"/>
            <w:gridSpan w:val="2"/>
            <w:vMerge w:val="restart"/>
            <w:shd w:val="clear" w:color="auto" w:fill="E1E7E0" w:themeFill="accent2" w:themeFillTint="33"/>
            <w:vAlign w:val="center"/>
          </w:tcPr>
          <w:p w14:paraId="6617DE72" w14:textId="755EDE01" w:rsidR="00DE03E4" w:rsidRPr="0070119A" w:rsidRDefault="00DE03E4" w:rsidP="00421134">
            <w:pPr>
              <w:pStyle w:val="Tablenothead"/>
              <w:rPr>
                <w:rFonts w:ascii="Arial" w:hAnsi="Arial"/>
                <w:sz w:val="16"/>
                <w:szCs w:val="16"/>
              </w:rPr>
            </w:pPr>
            <w:r w:rsidRPr="0070119A">
              <w:rPr>
                <w:rFonts w:ascii="Arial" w:hAnsi="Arial"/>
                <w:sz w:val="16"/>
                <w:szCs w:val="16"/>
              </w:rPr>
              <w:t>Abiotic depletion potential (ADP)</w:t>
            </w:r>
            <w:r w:rsidR="000D219A">
              <w:rPr>
                <w:rFonts w:ascii="Arial" w:hAnsi="Arial"/>
                <w:sz w:val="16"/>
                <w:szCs w:val="16"/>
              </w:rPr>
              <w:t>*</w:t>
            </w:r>
          </w:p>
        </w:tc>
        <w:tc>
          <w:tcPr>
            <w:tcW w:w="1671" w:type="dxa"/>
            <w:shd w:val="clear" w:color="auto" w:fill="E1E7E0" w:themeFill="accent2" w:themeFillTint="33"/>
            <w:vAlign w:val="center"/>
          </w:tcPr>
          <w:p w14:paraId="371F3C2A" w14:textId="6AA8FC50" w:rsidR="00DE03E4" w:rsidRPr="0070119A" w:rsidRDefault="00DE03E4" w:rsidP="00421134">
            <w:pPr>
              <w:pStyle w:val="Tablenothead"/>
              <w:rPr>
                <w:rFonts w:ascii="Arial" w:hAnsi="Arial"/>
                <w:sz w:val="16"/>
                <w:szCs w:val="16"/>
              </w:rPr>
            </w:pPr>
            <w:r w:rsidRPr="0070119A">
              <w:rPr>
                <w:rFonts w:ascii="Arial" w:hAnsi="Arial"/>
                <w:sz w:val="16"/>
                <w:szCs w:val="16"/>
              </w:rPr>
              <w:t>Metals and minerals</w:t>
            </w:r>
          </w:p>
        </w:tc>
        <w:tc>
          <w:tcPr>
            <w:tcW w:w="1207" w:type="dxa"/>
            <w:shd w:val="clear" w:color="auto" w:fill="E1E7E0" w:themeFill="accent2" w:themeFillTint="33"/>
            <w:vAlign w:val="center"/>
          </w:tcPr>
          <w:p w14:paraId="371F3C2B" w14:textId="77777777" w:rsidR="00DE03E4" w:rsidRPr="0070119A" w:rsidRDefault="00DE03E4" w:rsidP="00421134">
            <w:pPr>
              <w:pStyle w:val="Tablenothead"/>
              <w:rPr>
                <w:rFonts w:ascii="Arial" w:hAnsi="Arial"/>
                <w:sz w:val="16"/>
                <w:szCs w:val="16"/>
              </w:rPr>
            </w:pPr>
            <w:r w:rsidRPr="0070119A">
              <w:rPr>
                <w:rFonts w:ascii="Arial" w:hAnsi="Arial"/>
                <w:sz w:val="16"/>
                <w:szCs w:val="16"/>
              </w:rPr>
              <w:t>kg Sb eq.</w:t>
            </w:r>
          </w:p>
        </w:tc>
        <w:tc>
          <w:tcPr>
            <w:tcW w:w="1186" w:type="dxa"/>
            <w:shd w:val="clear" w:color="auto" w:fill="E1E7E0" w:themeFill="accent2" w:themeFillTint="33"/>
            <w:vAlign w:val="center"/>
          </w:tcPr>
          <w:p w14:paraId="371F3C2C"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371F3C2D"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371F3C2E"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71F3C2F" w14:textId="77777777" w:rsidR="00DE03E4" w:rsidRPr="0070119A" w:rsidRDefault="00DE03E4" w:rsidP="00421134">
            <w:pPr>
              <w:pStyle w:val="Tablenothead"/>
              <w:rPr>
                <w:rFonts w:ascii="Arial" w:hAnsi="Arial"/>
                <w:sz w:val="16"/>
                <w:szCs w:val="16"/>
              </w:rPr>
            </w:pPr>
          </w:p>
        </w:tc>
      </w:tr>
      <w:tr w:rsidR="00DE03E4" w:rsidRPr="00537139" w14:paraId="76AA9CFA" w14:textId="77777777" w:rsidTr="00D528D7">
        <w:trPr>
          <w:cantSplit/>
          <w:trHeight w:val="564"/>
        </w:trPr>
        <w:tc>
          <w:tcPr>
            <w:tcW w:w="1670" w:type="dxa"/>
            <w:gridSpan w:val="2"/>
            <w:vMerge/>
            <w:shd w:val="clear" w:color="auto" w:fill="E1E7E0" w:themeFill="accent2" w:themeFillTint="33"/>
            <w:vAlign w:val="center"/>
          </w:tcPr>
          <w:p w14:paraId="69B1AA8F" w14:textId="77777777" w:rsidR="00DE03E4" w:rsidRPr="0070119A" w:rsidRDefault="00DE03E4" w:rsidP="00421134">
            <w:pPr>
              <w:pStyle w:val="Tablenothead"/>
              <w:rPr>
                <w:rFonts w:ascii="Arial" w:hAnsi="Arial"/>
                <w:sz w:val="16"/>
                <w:szCs w:val="16"/>
              </w:rPr>
            </w:pPr>
          </w:p>
        </w:tc>
        <w:tc>
          <w:tcPr>
            <w:tcW w:w="1671" w:type="dxa"/>
            <w:shd w:val="clear" w:color="auto" w:fill="E1E7E0" w:themeFill="accent2" w:themeFillTint="33"/>
            <w:vAlign w:val="center"/>
          </w:tcPr>
          <w:p w14:paraId="5FE91374" w14:textId="0EA6A06C" w:rsidR="00DE03E4" w:rsidRPr="0070119A" w:rsidRDefault="00DE03E4" w:rsidP="00421134">
            <w:pPr>
              <w:pStyle w:val="Tablenothead"/>
              <w:rPr>
                <w:rFonts w:ascii="Arial" w:hAnsi="Arial"/>
                <w:sz w:val="16"/>
                <w:szCs w:val="16"/>
              </w:rPr>
            </w:pPr>
            <w:r w:rsidRPr="0070119A">
              <w:rPr>
                <w:rFonts w:ascii="Arial" w:hAnsi="Arial"/>
                <w:sz w:val="16"/>
                <w:szCs w:val="16"/>
              </w:rPr>
              <w:t>Fossil resources</w:t>
            </w:r>
          </w:p>
        </w:tc>
        <w:tc>
          <w:tcPr>
            <w:tcW w:w="1207" w:type="dxa"/>
            <w:shd w:val="clear" w:color="auto" w:fill="E1E7E0" w:themeFill="accent2" w:themeFillTint="33"/>
            <w:vAlign w:val="center"/>
          </w:tcPr>
          <w:p w14:paraId="0B9C2B60" w14:textId="5172BA66" w:rsidR="00DE03E4" w:rsidRPr="0070119A" w:rsidRDefault="00DE03E4" w:rsidP="00421134">
            <w:pPr>
              <w:pStyle w:val="Tablenothead"/>
              <w:rPr>
                <w:rFonts w:ascii="Arial" w:hAnsi="Arial"/>
                <w:sz w:val="16"/>
                <w:szCs w:val="16"/>
              </w:rPr>
            </w:pPr>
            <w:r w:rsidRPr="0070119A">
              <w:rPr>
                <w:rFonts w:ascii="Arial" w:hAnsi="Arial"/>
                <w:sz w:val="16"/>
                <w:szCs w:val="16"/>
              </w:rPr>
              <w:t>MJ, net calorific value</w:t>
            </w:r>
          </w:p>
        </w:tc>
        <w:tc>
          <w:tcPr>
            <w:tcW w:w="1186" w:type="dxa"/>
            <w:shd w:val="clear" w:color="auto" w:fill="E1E7E0" w:themeFill="accent2" w:themeFillTint="33"/>
            <w:vAlign w:val="center"/>
          </w:tcPr>
          <w:p w14:paraId="0138BA60"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7852A6B3"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15D21937"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81E1F7C" w14:textId="77777777" w:rsidR="00DE03E4" w:rsidRPr="0070119A" w:rsidRDefault="00DE03E4" w:rsidP="00421134">
            <w:pPr>
              <w:pStyle w:val="Tablenothead"/>
              <w:rPr>
                <w:rFonts w:ascii="Arial" w:hAnsi="Arial"/>
                <w:sz w:val="16"/>
                <w:szCs w:val="16"/>
              </w:rPr>
            </w:pPr>
          </w:p>
        </w:tc>
      </w:tr>
      <w:tr w:rsidR="00002068" w:rsidRPr="00537139" w14:paraId="371F3C3E" w14:textId="77777777" w:rsidTr="00D528D7">
        <w:trPr>
          <w:cantSplit/>
          <w:trHeight w:val="284"/>
        </w:trPr>
        <w:tc>
          <w:tcPr>
            <w:tcW w:w="3341" w:type="dxa"/>
            <w:gridSpan w:val="3"/>
            <w:shd w:val="clear" w:color="auto" w:fill="E1E7E0" w:themeFill="accent2" w:themeFillTint="33"/>
            <w:vAlign w:val="center"/>
          </w:tcPr>
          <w:p w14:paraId="371F3C38" w14:textId="18AB02A1" w:rsidR="00002068" w:rsidRPr="0070119A" w:rsidRDefault="00002068" w:rsidP="00421134">
            <w:pPr>
              <w:pStyle w:val="Tablenothead"/>
              <w:rPr>
                <w:rFonts w:ascii="Arial" w:hAnsi="Arial"/>
                <w:sz w:val="16"/>
                <w:szCs w:val="16"/>
              </w:rPr>
            </w:pPr>
            <w:r w:rsidRPr="0070119A">
              <w:rPr>
                <w:rFonts w:ascii="Arial" w:hAnsi="Arial"/>
                <w:sz w:val="16"/>
                <w:szCs w:val="16"/>
              </w:rPr>
              <w:t xml:space="preserve">Water </w:t>
            </w:r>
            <w:r w:rsidR="00753224" w:rsidRPr="0070119A">
              <w:rPr>
                <w:rFonts w:ascii="Arial" w:hAnsi="Arial"/>
                <w:sz w:val="16"/>
                <w:szCs w:val="16"/>
              </w:rPr>
              <w:t>dep</w:t>
            </w:r>
            <w:r w:rsidR="00DE655E" w:rsidRPr="0070119A">
              <w:rPr>
                <w:rFonts w:ascii="Arial" w:hAnsi="Arial"/>
                <w:sz w:val="16"/>
                <w:szCs w:val="16"/>
              </w:rPr>
              <w:t>rivation</w:t>
            </w:r>
            <w:r w:rsidRPr="0070119A">
              <w:rPr>
                <w:rFonts w:ascii="Arial" w:hAnsi="Arial"/>
                <w:sz w:val="16"/>
                <w:szCs w:val="16"/>
              </w:rPr>
              <w:t xml:space="preserve"> potential</w:t>
            </w:r>
            <w:r w:rsidR="00DE03E4" w:rsidRPr="0070119A">
              <w:rPr>
                <w:rFonts w:ascii="Arial" w:hAnsi="Arial"/>
                <w:sz w:val="16"/>
                <w:szCs w:val="16"/>
              </w:rPr>
              <w:t xml:space="preserve"> (WDP)</w:t>
            </w:r>
            <w:r w:rsidR="000D219A">
              <w:rPr>
                <w:rFonts w:ascii="Arial" w:hAnsi="Arial"/>
                <w:sz w:val="16"/>
                <w:szCs w:val="16"/>
              </w:rPr>
              <w:t>*</w:t>
            </w:r>
          </w:p>
        </w:tc>
        <w:tc>
          <w:tcPr>
            <w:tcW w:w="1207" w:type="dxa"/>
            <w:shd w:val="clear" w:color="auto" w:fill="E1E7E0" w:themeFill="accent2" w:themeFillTint="33"/>
            <w:vAlign w:val="center"/>
          </w:tcPr>
          <w:p w14:paraId="371F3C39" w14:textId="64BB2FA9"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r w:rsidRPr="0070119A">
              <w:rPr>
                <w:rFonts w:ascii="Arial" w:hAnsi="Arial"/>
                <w:sz w:val="16"/>
                <w:szCs w:val="16"/>
              </w:rPr>
              <w:t xml:space="preserve"> </w:t>
            </w:r>
            <w:r w:rsidR="00753224" w:rsidRPr="0070119A">
              <w:rPr>
                <w:rFonts w:ascii="Arial" w:hAnsi="Arial"/>
                <w:sz w:val="16"/>
                <w:szCs w:val="16"/>
              </w:rPr>
              <w:t xml:space="preserve">world </w:t>
            </w:r>
            <w:r w:rsidRPr="0070119A">
              <w:rPr>
                <w:rFonts w:ascii="Arial" w:hAnsi="Arial"/>
                <w:sz w:val="16"/>
                <w:szCs w:val="16"/>
              </w:rPr>
              <w:t>eq.</w:t>
            </w:r>
            <w:r w:rsidR="00CE5720">
              <w:rPr>
                <w:rFonts w:ascii="Arial" w:hAnsi="Arial"/>
                <w:sz w:val="16"/>
                <w:szCs w:val="16"/>
              </w:rPr>
              <w:t xml:space="preserve"> deprived</w:t>
            </w:r>
          </w:p>
        </w:tc>
        <w:tc>
          <w:tcPr>
            <w:tcW w:w="1186" w:type="dxa"/>
            <w:shd w:val="clear" w:color="auto" w:fill="E1E7E0" w:themeFill="accent2" w:themeFillTint="33"/>
            <w:vAlign w:val="center"/>
          </w:tcPr>
          <w:p w14:paraId="371F3C3A"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3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3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3D" w14:textId="77777777" w:rsidR="00002068" w:rsidRPr="0070119A" w:rsidRDefault="00002068" w:rsidP="00421134">
            <w:pPr>
              <w:pStyle w:val="Tablenothead"/>
              <w:rPr>
                <w:rFonts w:ascii="Arial" w:hAnsi="Arial"/>
                <w:sz w:val="16"/>
                <w:szCs w:val="16"/>
              </w:rPr>
            </w:pPr>
          </w:p>
        </w:tc>
      </w:tr>
    </w:tbl>
    <w:p w14:paraId="152CDE75" w14:textId="77777777" w:rsidR="000D219A" w:rsidRDefault="000D219A" w:rsidP="000D219A">
      <w:pPr>
        <w:rPr>
          <w:rFonts w:cs="Arial"/>
          <w:i/>
          <w:sz w:val="16"/>
          <w:szCs w:val="16"/>
          <w:lang w:val="en-GB"/>
        </w:rPr>
      </w:pPr>
    </w:p>
    <w:p w14:paraId="0A068631" w14:textId="2AC9A788" w:rsidR="000D219A" w:rsidRPr="00374117" w:rsidRDefault="000D219A" w:rsidP="000D219A">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547E3D67" w14:textId="77777777" w:rsidR="000D219A" w:rsidRDefault="000D219A" w:rsidP="00A4153A">
      <w:pPr>
        <w:rPr>
          <w:rFonts w:cs="Arial"/>
          <w:b/>
          <w:sz w:val="24"/>
          <w:lang w:val="en-GB"/>
        </w:rPr>
      </w:pPr>
    </w:p>
    <w:p w14:paraId="36A623E5" w14:textId="77777777" w:rsidR="00813C23" w:rsidRDefault="00813C23" w:rsidP="00813C23">
      <w:pPr>
        <w:rPr>
          <w:rFonts w:cs="Arial"/>
          <w:b/>
          <w:sz w:val="24"/>
          <w:lang w:val="en-GB"/>
        </w:rPr>
      </w:pPr>
      <w:r>
        <w:rPr>
          <w:rFonts w:cs="Arial"/>
          <w:b/>
          <w:sz w:val="24"/>
          <w:lang w:val="en-GB"/>
        </w:rPr>
        <w:t>Resource use indicators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99"/>
        <w:gridCol w:w="1434"/>
        <w:gridCol w:w="1658"/>
        <w:gridCol w:w="1244"/>
        <w:gridCol w:w="833"/>
        <w:gridCol w:w="1520"/>
        <w:gridCol w:w="1074"/>
      </w:tblGrid>
      <w:tr w:rsidR="00002068" w:rsidRPr="007B3FF0" w14:paraId="371F3C47" w14:textId="77777777" w:rsidTr="00D528D7">
        <w:trPr>
          <w:cantSplit/>
          <w:trHeight w:val="397"/>
        </w:trPr>
        <w:tc>
          <w:tcPr>
            <w:tcW w:w="2802" w:type="dxa"/>
            <w:gridSpan w:val="2"/>
            <w:shd w:val="clear" w:color="auto" w:fill="C4D0C2" w:themeFill="accent2" w:themeFillTint="66"/>
            <w:vAlign w:val="center"/>
          </w:tcPr>
          <w:p w14:paraId="371F3C41" w14:textId="77777777" w:rsidR="00002068" w:rsidRPr="00EE266A" w:rsidRDefault="00002068" w:rsidP="00421134">
            <w:pPr>
              <w:pStyle w:val="Headtable"/>
            </w:pPr>
            <w:r w:rsidRPr="00EE266A">
              <w:t>PARAMETER</w:t>
            </w:r>
          </w:p>
        </w:tc>
        <w:tc>
          <w:tcPr>
            <w:tcW w:w="1701" w:type="dxa"/>
            <w:shd w:val="clear" w:color="auto" w:fill="C4D0C2" w:themeFill="accent2" w:themeFillTint="66"/>
            <w:vAlign w:val="center"/>
          </w:tcPr>
          <w:p w14:paraId="371F3C42" w14:textId="77777777" w:rsidR="00002068" w:rsidRPr="00EE266A" w:rsidRDefault="00002068" w:rsidP="00421134">
            <w:pPr>
              <w:pStyle w:val="Headtable"/>
            </w:pPr>
            <w:r w:rsidRPr="00EE266A">
              <w:t>UNIT</w:t>
            </w:r>
          </w:p>
        </w:tc>
        <w:tc>
          <w:tcPr>
            <w:tcW w:w="1275" w:type="dxa"/>
            <w:shd w:val="clear" w:color="auto" w:fill="C4D0C2" w:themeFill="accent2" w:themeFillTint="66"/>
            <w:vAlign w:val="center"/>
          </w:tcPr>
          <w:p w14:paraId="371F3C43" w14:textId="77777777" w:rsidR="00002068" w:rsidRPr="00EE266A" w:rsidRDefault="00002068" w:rsidP="00421134">
            <w:pPr>
              <w:pStyle w:val="Headtable"/>
            </w:pPr>
            <w:r>
              <w:t>Upstream</w:t>
            </w:r>
          </w:p>
        </w:tc>
        <w:tc>
          <w:tcPr>
            <w:tcW w:w="851" w:type="dxa"/>
            <w:shd w:val="clear" w:color="auto" w:fill="C4D0C2" w:themeFill="accent2" w:themeFillTint="66"/>
            <w:vAlign w:val="center"/>
          </w:tcPr>
          <w:p w14:paraId="371F3C44" w14:textId="77777777" w:rsidR="00002068" w:rsidRPr="00EE266A" w:rsidRDefault="00002068" w:rsidP="00421134">
            <w:pPr>
              <w:pStyle w:val="Headtable"/>
            </w:pPr>
            <w:r>
              <w:t>Core</w:t>
            </w:r>
          </w:p>
        </w:tc>
        <w:tc>
          <w:tcPr>
            <w:tcW w:w="1559" w:type="dxa"/>
            <w:shd w:val="clear" w:color="auto" w:fill="C4D0C2" w:themeFill="accent2" w:themeFillTint="66"/>
            <w:vAlign w:val="center"/>
          </w:tcPr>
          <w:p w14:paraId="371F3C45" w14:textId="77777777" w:rsidR="00002068" w:rsidRPr="00EE266A" w:rsidRDefault="00002068" w:rsidP="00421134">
            <w:pPr>
              <w:pStyle w:val="Headtable"/>
            </w:pPr>
            <w:r>
              <w:t>Downstream</w:t>
            </w:r>
          </w:p>
        </w:tc>
        <w:tc>
          <w:tcPr>
            <w:tcW w:w="1100" w:type="dxa"/>
            <w:shd w:val="clear" w:color="auto" w:fill="C4D0C2" w:themeFill="accent2" w:themeFillTint="66"/>
            <w:vAlign w:val="center"/>
          </w:tcPr>
          <w:p w14:paraId="371F3C46" w14:textId="77777777" w:rsidR="00002068" w:rsidRPr="00EE266A" w:rsidRDefault="00002068" w:rsidP="00421134">
            <w:pPr>
              <w:pStyle w:val="Headtable"/>
            </w:pPr>
            <w:r>
              <w:t>TOTAL</w:t>
            </w:r>
          </w:p>
        </w:tc>
      </w:tr>
      <w:tr w:rsidR="00002068" w:rsidRPr="007B3FF0" w14:paraId="371F3C4F" w14:textId="77777777" w:rsidTr="00D528D7">
        <w:trPr>
          <w:cantSplit/>
          <w:trHeight w:val="567"/>
        </w:trPr>
        <w:tc>
          <w:tcPr>
            <w:tcW w:w="1331" w:type="dxa"/>
            <w:vMerge w:val="restart"/>
            <w:shd w:val="clear" w:color="auto" w:fill="E1E7E0" w:themeFill="accent2" w:themeFillTint="33"/>
            <w:vAlign w:val="center"/>
          </w:tcPr>
          <w:p w14:paraId="371F3C48"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Renewable</w:t>
            </w:r>
          </w:p>
        </w:tc>
        <w:tc>
          <w:tcPr>
            <w:tcW w:w="1471" w:type="dxa"/>
            <w:shd w:val="clear" w:color="auto" w:fill="E1E7E0" w:themeFill="accent2" w:themeFillTint="33"/>
            <w:vAlign w:val="center"/>
          </w:tcPr>
          <w:p w14:paraId="371F3C4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4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4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4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4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4E" w14:textId="77777777" w:rsidR="00002068" w:rsidRPr="0070119A" w:rsidRDefault="00002068" w:rsidP="00421134">
            <w:pPr>
              <w:pStyle w:val="Tablenothead"/>
              <w:rPr>
                <w:rFonts w:ascii="Arial" w:hAnsi="Arial"/>
                <w:sz w:val="16"/>
                <w:szCs w:val="16"/>
              </w:rPr>
            </w:pPr>
          </w:p>
        </w:tc>
      </w:tr>
      <w:tr w:rsidR="00002068" w:rsidRPr="007B3FF0" w14:paraId="371F3C57" w14:textId="77777777" w:rsidTr="00D528D7">
        <w:trPr>
          <w:cantSplit/>
          <w:trHeight w:val="567"/>
        </w:trPr>
        <w:tc>
          <w:tcPr>
            <w:tcW w:w="1331" w:type="dxa"/>
            <w:vMerge/>
            <w:shd w:val="clear" w:color="auto" w:fill="E1E7E0" w:themeFill="accent2" w:themeFillTint="33"/>
            <w:vAlign w:val="center"/>
          </w:tcPr>
          <w:p w14:paraId="371F3C5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5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6" w14:textId="77777777" w:rsidR="00002068" w:rsidRPr="0070119A" w:rsidRDefault="00002068" w:rsidP="00421134">
            <w:pPr>
              <w:pStyle w:val="Tablenothead"/>
              <w:rPr>
                <w:rFonts w:ascii="Arial" w:hAnsi="Arial"/>
                <w:sz w:val="16"/>
                <w:szCs w:val="16"/>
              </w:rPr>
            </w:pPr>
          </w:p>
        </w:tc>
      </w:tr>
      <w:tr w:rsidR="00002068" w:rsidRPr="007B3FF0" w14:paraId="371F3C5F" w14:textId="77777777" w:rsidTr="00D528D7">
        <w:trPr>
          <w:cantSplit/>
          <w:trHeight w:val="284"/>
        </w:trPr>
        <w:tc>
          <w:tcPr>
            <w:tcW w:w="1331" w:type="dxa"/>
            <w:vMerge/>
            <w:shd w:val="clear" w:color="auto" w:fill="E1E7E0" w:themeFill="accent2" w:themeFillTint="33"/>
            <w:vAlign w:val="center"/>
          </w:tcPr>
          <w:p w14:paraId="371F3C5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9"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5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E" w14:textId="77777777" w:rsidR="00002068" w:rsidRPr="0070119A" w:rsidRDefault="00002068" w:rsidP="00421134">
            <w:pPr>
              <w:pStyle w:val="Tablenothead"/>
              <w:rPr>
                <w:rFonts w:ascii="Arial" w:hAnsi="Arial"/>
                <w:sz w:val="16"/>
                <w:szCs w:val="16"/>
              </w:rPr>
            </w:pPr>
          </w:p>
        </w:tc>
      </w:tr>
      <w:tr w:rsidR="00002068" w:rsidRPr="007B3FF0" w14:paraId="371F3C67" w14:textId="77777777" w:rsidTr="00D528D7">
        <w:trPr>
          <w:cantSplit/>
          <w:trHeight w:val="567"/>
        </w:trPr>
        <w:tc>
          <w:tcPr>
            <w:tcW w:w="1331" w:type="dxa"/>
            <w:vMerge w:val="restart"/>
            <w:shd w:val="clear" w:color="auto" w:fill="E1E7E0" w:themeFill="accent2" w:themeFillTint="33"/>
            <w:vAlign w:val="center"/>
          </w:tcPr>
          <w:p w14:paraId="371F3C60"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Non-renewable</w:t>
            </w:r>
          </w:p>
        </w:tc>
        <w:tc>
          <w:tcPr>
            <w:tcW w:w="1471" w:type="dxa"/>
            <w:shd w:val="clear" w:color="auto" w:fill="E1E7E0" w:themeFill="accent2" w:themeFillTint="33"/>
            <w:vAlign w:val="center"/>
          </w:tcPr>
          <w:p w14:paraId="371F3C6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6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6" w14:textId="77777777" w:rsidR="00002068" w:rsidRPr="0070119A" w:rsidRDefault="00002068" w:rsidP="00421134">
            <w:pPr>
              <w:pStyle w:val="Tablenothead"/>
              <w:rPr>
                <w:rFonts w:ascii="Arial" w:hAnsi="Arial"/>
                <w:sz w:val="16"/>
                <w:szCs w:val="16"/>
              </w:rPr>
            </w:pPr>
          </w:p>
        </w:tc>
      </w:tr>
      <w:tr w:rsidR="00002068" w:rsidRPr="007B3FF0" w14:paraId="371F3C6F" w14:textId="77777777" w:rsidTr="00D528D7">
        <w:trPr>
          <w:cantSplit/>
          <w:trHeight w:val="567"/>
        </w:trPr>
        <w:tc>
          <w:tcPr>
            <w:tcW w:w="1331" w:type="dxa"/>
            <w:vMerge/>
            <w:shd w:val="clear" w:color="auto" w:fill="E1E7E0" w:themeFill="accent2" w:themeFillTint="33"/>
            <w:vAlign w:val="center"/>
          </w:tcPr>
          <w:p w14:paraId="371F3C6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6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6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E" w14:textId="77777777" w:rsidR="00002068" w:rsidRPr="0070119A" w:rsidRDefault="00002068" w:rsidP="00421134">
            <w:pPr>
              <w:pStyle w:val="Tablenothead"/>
              <w:rPr>
                <w:rFonts w:ascii="Arial" w:hAnsi="Arial"/>
                <w:sz w:val="16"/>
                <w:szCs w:val="16"/>
              </w:rPr>
            </w:pPr>
          </w:p>
        </w:tc>
      </w:tr>
      <w:tr w:rsidR="00002068" w:rsidRPr="007B3FF0" w14:paraId="371F3C77" w14:textId="77777777" w:rsidTr="00D528D7">
        <w:trPr>
          <w:cantSplit/>
          <w:trHeight w:val="284"/>
        </w:trPr>
        <w:tc>
          <w:tcPr>
            <w:tcW w:w="1331" w:type="dxa"/>
            <w:vMerge/>
            <w:shd w:val="clear" w:color="auto" w:fill="E1E7E0" w:themeFill="accent2" w:themeFillTint="33"/>
            <w:vAlign w:val="center"/>
          </w:tcPr>
          <w:p w14:paraId="371F3C7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71"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7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7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6" w14:textId="77777777" w:rsidR="00002068" w:rsidRPr="0070119A" w:rsidRDefault="00002068" w:rsidP="00421134">
            <w:pPr>
              <w:pStyle w:val="Tablenothead"/>
              <w:rPr>
                <w:rFonts w:ascii="Arial" w:hAnsi="Arial"/>
                <w:sz w:val="16"/>
                <w:szCs w:val="16"/>
              </w:rPr>
            </w:pPr>
          </w:p>
        </w:tc>
      </w:tr>
      <w:tr w:rsidR="00002068" w:rsidRPr="007B3FF0" w14:paraId="371F3C7E" w14:textId="77777777" w:rsidTr="00D528D7">
        <w:trPr>
          <w:cantSplit/>
          <w:trHeight w:val="284"/>
        </w:trPr>
        <w:tc>
          <w:tcPr>
            <w:tcW w:w="2802" w:type="dxa"/>
            <w:gridSpan w:val="2"/>
            <w:shd w:val="clear" w:color="auto" w:fill="E1E7E0" w:themeFill="accent2" w:themeFillTint="33"/>
            <w:vAlign w:val="center"/>
          </w:tcPr>
          <w:p w14:paraId="371F3C78" w14:textId="0CA74565" w:rsidR="00002068" w:rsidRPr="0070119A" w:rsidRDefault="00002068" w:rsidP="00421134">
            <w:pPr>
              <w:pStyle w:val="Tablenothead"/>
              <w:rPr>
                <w:rFonts w:ascii="Arial" w:hAnsi="Arial"/>
                <w:sz w:val="16"/>
                <w:szCs w:val="16"/>
              </w:rPr>
            </w:pPr>
            <w:r w:rsidRPr="0070119A">
              <w:rPr>
                <w:rFonts w:ascii="Arial" w:hAnsi="Arial"/>
                <w:sz w:val="16"/>
                <w:szCs w:val="16"/>
              </w:rPr>
              <w:t>Secondary material</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79" w14:textId="68031B5B"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275" w:type="dxa"/>
            <w:shd w:val="clear" w:color="auto" w:fill="E1E7E0" w:themeFill="accent2" w:themeFillTint="33"/>
            <w:vAlign w:val="center"/>
          </w:tcPr>
          <w:p w14:paraId="371F3C7A"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D" w14:textId="77777777" w:rsidR="00002068" w:rsidRPr="0070119A" w:rsidRDefault="00002068" w:rsidP="00421134">
            <w:pPr>
              <w:pStyle w:val="Tablenothead"/>
              <w:rPr>
                <w:rFonts w:ascii="Arial" w:hAnsi="Arial"/>
                <w:sz w:val="16"/>
                <w:szCs w:val="16"/>
              </w:rPr>
            </w:pPr>
          </w:p>
        </w:tc>
      </w:tr>
      <w:tr w:rsidR="00002068" w:rsidRPr="007B3FF0" w14:paraId="371F3C85" w14:textId="77777777" w:rsidTr="00D528D7">
        <w:trPr>
          <w:cantSplit/>
          <w:trHeight w:val="284"/>
        </w:trPr>
        <w:tc>
          <w:tcPr>
            <w:tcW w:w="2802" w:type="dxa"/>
            <w:gridSpan w:val="2"/>
            <w:shd w:val="clear" w:color="auto" w:fill="E1E7E0" w:themeFill="accent2" w:themeFillTint="33"/>
            <w:vAlign w:val="center"/>
          </w:tcPr>
          <w:p w14:paraId="371F3C7F" w14:textId="2484AECF" w:rsidR="00002068" w:rsidRPr="0070119A" w:rsidRDefault="00002068" w:rsidP="00421134">
            <w:pPr>
              <w:pStyle w:val="Tablenothead"/>
              <w:rPr>
                <w:rFonts w:ascii="Arial" w:hAnsi="Arial"/>
                <w:sz w:val="16"/>
                <w:szCs w:val="16"/>
              </w:rPr>
            </w:pPr>
            <w:r w:rsidRPr="0070119A">
              <w:rPr>
                <w:rFonts w:ascii="Arial" w:hAnsi="Arial"/>
                <w:sz w:val="16"/>
                <w:szCs w:val="16"/>
              </w:rPr>
              <w:t>Renewable secondary fuels</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80"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1"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4" w14:textId="77777777" w:rsidR="00002068" w:rsidRPr="0070119A" w:rsidRDefault="00002068" w:rsidP="00421134">
            <w:pPr>
              <w:pStyle w:val="Tablenothead"/>
              <w:rPr>
                <w:rFonts w:ascii="Arial" w:hAnsi="Arial"/>
                <w:sz w:val="16"/>
                <w:szCs w:val="16"/>
              </w:rPr>
            </w:pPr>
          </w:p>
        </w:tc>
      </w:tr>
      <w:tr w:rsidR="00002068" w:rsidRPr="007B3FF0" w14:paraId="371F3C8C" w14:textId="77777777" w:rsidTr="00D528D7">
        <w:trPr>
          <w:cantSplit/>
          <w:trHeight w:val="284"/>
        </w:trPr>
        <w:tc>
          <w:tcPr>
            <w:tcW w:w="2802" w:type="dxa"/>
            <w:gridSpan w:val="2"/>
            <w:shd w:val="clear" w:color="auto" w:fill="E1E7E0" w:themeFill="accent2" w:themeFillTint="33"/>
            <w:vAlign w:val="center"/>
          </w:tcPr>
          <w:p w14:paraId="371F3C86" w14:textId="20E35D16" w:rsidR="00002068" w:rsidRPr="0070119A" w:rsidRDefault="00002068" w:rsidP="00421134">
            <w:pPr>
              <w:pStyle w:val="Tablenothead"/>
              <w:rPr>
                <w:rFonts w:ascii="Arial" w:hAnsi="Arial"/>
                <w:sz w:val="16"/>
                <w:szCs w:val="16"/>
              </w:rPr>
            </w:pPr>
            <w:r w:rsidRPr="0070119A">
              <w:rPr>
                <w:rFonts w:ascii="Arial" w:hAnsi="Arial"/>
                <w:sz w:val="16"/>
                <w:szCs w:val="16"/>
              </w:rPr>
              <w:t>Non-renewable secondary fuels</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7"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8"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9"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A"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B" w14:textId="77777777" w:rsidR="00002068" w:rsidRPr="0070119A" w:rsidRDefault="00002068" w:rsidP="00421134">
            <w:pPr>
              <w:pStyle w:val="Tablenothead"/>
              <w:rPr>
                <w:rFonts w:ascii="Arial" w:hAnsi="Arial"/>
                <w:sz w:val="16"/>
                <w:szCs w:val="16"/>
              </w:rPr>
            </w:pPr>
          </w:p>
        </w:tc>
      </w:tr>
      <w:tr w:rsidR="00002068" w:rsidRPr="007B3FF0" w14:paraId="371F3C93" w14:textId="77777777" w:rsidTr="00D528D7">
        <w:trPr>
          <w:cantSplit/>
          <w:trHeight w:val="284"/>
        </w:trPr>
        <w:tc>
          <w:tcPr>
            <w:tcW w:w="2802" w:type="dxa"/>
            <w:gridSpan w:val="2"/>
            <w:shd w:val="clear" w:color="auto" w:fill="E1E7E0" w:themeFill="accent2" w:themeFillTint="33"/>
            <w:vAlign w:val="center"/>
          </w:tcPr>
          <w:p w14:paraId="371F3C8D" w14:textId="668D2B1B" w:rsidR="00002068" w:rsidRPr="0070119A" w:rsidRDefault="00002068" w:rsidP="00421134">
            <w:pPr>
              <w:pStyle w:val="Tablenothead"/>
              <w:rPr>
                <w:rFonts w:ascii="Arial" w:hAnsi="Arial"/>
                <w:sz w:val="16"/>
                <w:szCs w:val="16"/>
              </w:rPr>
            </w:pPr>
            <w:r w:rsidRPr="0070119A">
              <w:rPr>
                <w:rFonts w:ascii="Arial" w:hAnsi="Arial"/>
                <w:sz w:val="16"/>
                <w:szCs w:val="16"/>
              </w:rPr>
              <w:t>Net use of fresh water</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E" w14:textId="77777777"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p>
        </w:tc>
        <w:tc>
          <w:tcPr>
            <w:tcW w:w="1275" w:type="dxa"/>
            <w:shd w:val="clear" w:color="auto" w:fill="E1E7E0" w:themeFill="accent2" w:themeFillTint="33"/>
            <w:vAlign w:val="center"/>
          </w:tcPr>
          <w:p w14:paraId="371F3C8F"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90"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91"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92" w14:textId="77777777" w:rsidR="00002068" w:rsidRPr="0070119A" w:rsidRDefault="00002068" w:rsidP="00421134">
            <w:pPr>
              <w:pStyle w:val="Tablenothead"/>
              <w:rPr>
                <w:rFonts w:ascii="Arial" w:hAnsi="Arial"/>
                <w:sz w:val="16"/>
                <w:szCs w:val="16"/>
              </w:rPr>
            </w:pPr>
          </w:p>
        </w:tc>
      </w:tr>
    </w:tbl>
    <w:p w14:paraId="371F3C94" w14:textId="77777777" w:rsidR="00002068" w:rsidRDefault="00002068">
      <w:pPr>
        <w:spacing w:after="200"/>
        <w:rPr>
          <w:rFonts w:cs="Arial"/>
          <w:b/>
          <w:sz w:val="24"/>
          <w:lang w:val="en-GB"/>
        </w:rPr>
      </w:pPr>
      <w:r>
        <w:rPr>
          <w:rFonts w:cs="Arial"/>
          <w:b/>
          <w:sz w:val="24"/>
          <w:lang w:val="en-GB"/>
        </w:rPr>
        <w:br w:type="page"/>
      </w:r>
    </w:p>
    <w:p w14:paraId="7B7C37D4" w14:textId="0AAE5D29" w:rsidR="00813C23" w:rsidRPr="00B1629D" w:rsidRDefault="00813C23" w:rsidP="00813C23">
      <w:pPr>
        <w:spacing w:after="200"/>
        <w:rPr>
          <w:rFonts w:cs="Arial"/>
          <w:b/>
          <w:sz w:val="24"/>
          <w:lang w:val="en-GB"/>
        </w:rPr>
      </w:pPr>
      <w:r w:rsidRPr="00B06D80">
        <w:rPr>
          <w:rFonts w:cs="Arial"/>
          <w:b/>
          <w:sz w:val="24"/>
          <w:lang w:val="en-GB"/>
        </w:rPr>
        <w:lastRenderedPageBreak/>
        <w:t xml:space="preserve">Waste </w:t>
      </w:r>
      <w:r>
        <w:rPr>
          <w:rFonts w:cs="Arial"/>
          <w:b/>
          <w:sz w:val="24"/>
          <w:lang w:val="en-GB"/>
        </w:rPr>
        <w:t>indicators (optional)</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85"/>
        <w:gridCol w:w="751"/>
        <w:gridCol w:w="1139"/>
        <w:gridCol w:w="1067"/>
        <w:gridCol w:w="1417"/>
        <w:gridCol w:w="1583"/>
      </w:tblGrid>
      <w:tr w:rsidR="00002068" w:rsidRPr="00C60475" w14:paraId="371F3C9D" w14:textId="77777777" w:rsidTr="00D528D7">
        <w:trPr>
          <w:cantSplit/>
          <w:trHeight w:val="397"/>
        </w:trPr>
        <w:tc>
          <w:tcPr>
            <w:tcW w:w="2771" w:type="dxa"/>
            <w:shd w:val="clear" w:color="auto" w:fill="C4D0C2" w:themeFill="accent2" w:themeFillTint="66"/>
            <w:vAlign w:val="center"/>
          </w:tcPr>
          <w:p w14:paraId="371F3C97" w14:textId="77777777" w:rsidR="00002068" w:rsidRPr="00950B8A" w:rsidRDefault="00002068" w:rsidP="00950B8A">
            <w:pPr>
              <w:pStyle w:val="Headtable"/>
            </w:pPr>
            <w:r w:rsidRPr="00950B8A">
              <w:t>PARAMETER</w:t>
            </w:r>
          </w:p>
        </w:tc>
        <w:tc>
          <w:tcPr>
            <w:tcW w:w="762" w:type="dxa"/>
            <w:shd w:val="clear" w:color="auto" w:fill="C4D0C2" w:themeFill="accent2" w:themeFillTint="66"/>
            <w:vAlign w:val="center"/>
          </w:tcPr>
          <w:p w14:paraId="371F3C98" w14:textId="77777777" w:rsidR="00002068" w:rsidRPr="00950B8A" w:rsidRDefault="00002068" w:rsidP="00950B8A">
            <w:pPr>
              <w:pStyle w:val="Headtable"/>
            </w:pPr>
            <w:r w:rsidRPr="00950B8A">
              <w:t>UNIT</w:t>
            </w:r>
          </w:p>
        </w:tc>
        <w:tc>
          <w:tcPr>
            <w:tcW w:w="1111" w:type="dxa"/>
            <w:shd w:val="clear" w:color="auto" w:fill="C4D0C2" w:themeFill="accent2" w:themeFillTint="66"/>
            <w:vAlign w:val="center"/>
          </w:tcPr>
          <w:p w14:paraId="371F3C99" w14:textId="77777777" w:rsidR="00002068" w:rsidRPr="00950B8A" w:rsidRDefault="00002068" w:rsidP="00950B8A">
            <w:pPr>
              <w:pStyle w:val="Headtable"/>
            </w:pPr>
            <w:r w:rsidRPr="00950B8A">
              <w:t>Upstream</w:t>
            </w:r>
          </w:p>
        </w:tc>
        <w:tc>
          <w:tcPr>
            <w:tcW w:w="1134" w:type="dxa"/>
            <w:shd w:val="clear" w:color="auto" w:fill="C4D0C2" w:themeFill="accent2" w:themeFillTint="66"/>
            <w:vAlign w:val="center"/>
          </w:tcPr>
          <w:p w14:paraId="371F3C9A" w14:textId="77777777" w:rsidR="00002068" w:rsidRPr="00950B8A" w:rsidRDefault="00002068" w:rsidP="00950B8A">
            <w:pPr>
              <w:pStyle w:val="Headtable"/>
            </w:pPr>
            <w:r w:rsidRPr="00950B8A">
              <w:t>Core</w:t>
            </w:r>
          </w:p>
        </w:tc>
        <w:tc>
          <w:tcPr>
            <w:tcW w:w="1276" w:type="dxa"/>
            <w:shd w:val="clear" w:color="auto" w:fill="C4D0C2" w:themeFill="accent2" w:themeFillTint="66"/>
            <w:vAlign w:val="center"/>
          </w:tcPr>
          <w:p w14:paraId="371F3C9B" w14:textId="77777777" w:rsidR="00002068" w:rsidRPr="00950B8A" w:rsidRDefault="00002068" w:rsidP="00950B8A">
            <w:pPr>
              <w:pStyle w:val="Headtable"/>
            </w:pPr>
            <w:r w:rsidRPr="00950B8A">
              <w:t>Downstream</w:t>
            </w:r>
          </w:p>
        </w:tc>
        <w:tc>
          <w:tcPr>
            <w:tcW w:w="1701" w:type="dxa"/>
            <w:shd w:val="clear" w:color="auto" w:fill="C4D0C2" w:themeFill="accent2" w:themeFillTint="66"/>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D528D7">
        <w:trPr>
          <w:cantSplit/>
          <w:trHeight w:val="283"/>
        </w:trPr>
        <w:tc>
          <w:tcPr>
            <w:tcW w:w="2771" w:type="dxa"/>
            <w:shd w:val="clear" w:color="auto" w:fill="E1E7E0" w:themeFill="accent2" w:themeFillTint="33"/>
            <w:vAlign w:val="center"/>
          </w:tcPr>
          <w:p w14:paraId="371F3C9E" w14:textId="77777777" w:rsidR="00002068" w:rsidRPr="0070119A" w:rsidRDefault="00002068" w:rsidP="00421134">
            <w:pPr>
              <w:pStyle w:val="Tablenothead"/>
              <w:rPr>
                <w:rFonts w:ascii="Arial" w:hAnsi="Arial"/>
                <w:sz w:val="16"/>
                <w:szCs w:val="16"/>
              </w:rPr>
            </w:pPr>
            <w:r w:rsidRPr="0070119A">
              <w:rPr>
                <w:rFonts w:ascii="Arial" w:hAnsi="Arial"/>
                <w:sz w:val="16"/>
                <w:szCs w:val="16"/>
              </w:rPr>
              <w:t>Hazardous waste disposed</w:t>
            </w:r>
          </w:p>
        </w:tc>
        <w:tc>
          <w:tcPr>
            <w:tcW w:w="762" w:type="dxa"/>
            <w:shd w:val="clear" w:color="auto" w:fill="E1E7E0" w:themeFill="accent2" w:themeFillTint="33"/>
            <w:vAlign w:val="center"/>
          </w:tcPr>
          <w:p w14:paraId="371F3C9F" w14:textId="5070C592"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0"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1"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2"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3" w14:textId="77777777" w:rsidR="00002068" w:rsidRPr="0070119A" w:rsidRDefault="00002068" w:rsidP="00421134">
            <w:pPr>
              <w:pStyle w:val="Tablenothead"/>
              <w:rPr>
                <w:rFonts w:ascii="Arial" w:hAnsi="Arial"/>
                <w:sz w:val="16"/>
                <w:szCs w:val="16"/>
              </w:rPr>
            </w:pPr>
          </w:p>
        </w:tc>
      </w:tr>
      <w:tr w:rsidR="00002068" w:rsidRPr="00C60475" w14:paraId="371F3CAB" w14:textId="77777777" w:rsidTr="00D528D7">
        <w:trPr>
          <w:cantSplit/>
          <w:trHeight w:val="283"/>
        </w:trPr>
        <w:tc>
          <w:tcPr>
            <w:tcW w:w="2771" w:type="dxa"/>
            <w:shd w:val="clear" w:color="auto" w:fill="E1E7E0" w:themeFill="accent2" w:themeFillTint="33"/>
            <w:vAlign w:val="center"/>
          </w:tcPr>
          <w:p w14:paraId="371F3CA5" w14:textId="77777777" w:rsidR="00002068" w:rsidRPr="0070119A" w:rsidRDefault="00002068" w:rsidP="00421134">
            <w:pPr>
              <w:pStyle w:val="Tablenothead"/>
              <w:rPr>
                <w:rFonts w:ascii="Arial" w:hAnsi="Arial"/>
                <w:sz w:val="16"/>
                <w:szCs w:val="16"/>
              </w:rPr>
            </w:pPr>
            <w:r w:rsidRPr="0070119A">
              <w:rPr>
                <w:rFonts w:ascii="Arial" w:hAnsi="Arial"/>
                <w:sz w:val="16"/>
                <w:szCs w:val="16"/>
              </w:rPr>
              <w:t>Non-hazardous waste disposed</w:t>
            </w:r>
          </w:p>
        </w:tc>
        <w:tc>
          <w:tcPr>
            <w:tcW w:w="762" w:type="dxa"/>
            <w:shd w:val="clear" w:color="auto" w:fill="E1E7E0" w:themeFill="accent2" w:themeFillTint="33"/>
            <w:vAlign w:val="center"/>
          </w:tcPr>
          <w:p w14:paraId="371F3CA6" w14:textId="01CB9AC7"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7"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8"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9"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A" w14:textId="77777777" w:rsidR="00002068" w:rsidRPr="0070119A" w:rsidRDefault="00002068" w:rsidP="00421134">
            <w:pPr>
              <w:pStyle w:val="Tablenothead"/>
              <w:rPr>
                <w:rFonts w:ascii="Arial" w:hAnsi="Arial"/>
                <w:sz w:val="16"/>
                <w:szCs w:val="16"/>
              </w:rPr>
            </w:pPr>
          </w:p>
        </w:tc>
      </w:tr>
      <w:tr w:rsidR="00002068" w:rsidRPr="00C60475" w14:paraId="371F3CB2" w14:textId="77777777" w:rsidTr="00D528D7">
        <w:trPr>
          <w:cantSplit/>
          <w:trHeight w:val="283"/>
        </w:trPr>
        <w:tc>
          <w:tcPr>
            <w:tcW w:w="2771" w:type="dxa"/>
            <w:shd w:val="clear" w:color="auto" w:fill="E1E7E0" w:themeFill="accent2" w:themeFillTint="33"/>
            <w:vAlign w:val="center"/>
          </w:tcPr>
          <w:p w14:paraId="371F3CAC" w14:textId="77777777" w:rsidR="00002068" w:rsidRPr="0070119A" w:rsidRDefault="00002068" w:rsidP="00421134">
            <w:pPr>
              <w:pStyle w:val="Tablenothead"/>
              <w:rPr>
                <w:rFonts w:ascii="Arial" w:hAnsi="Arial"/>
                <w:sz w:val="16"/>
                <w:szCs w:val="16"/>
              </w:rPr>
            </w:pPr>
            <w:r w:rsidRPr="0070119A">
              <w:rPr>
                <w:rFonts w:ascii="Arial" w:hAnsi="Arial"/>
                <w:sz w:val="16"/>
                <w:szCs w:val="16"/>
              </w:rPr>
              <w:t>Radioactive waste disposed</w:t>
            </w:r>
          </w:p>
        </w:tc>
        <w:tc>
          <w:tcPr>
            <w:tcW w:w="762" w:type="dxa"/>
            <w:shd w:val="clear" w:color="auto" w:fill="E1E7E0" w:themeFill="accent2" w:themeFillTint="33"/>
            <w:vAlign w:val="center"/>
          </w:tcPr>
          <w:p w14:paraId="371F3CAD" w14:textId="6A4D0234"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E"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F"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B0"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B1" w14:textId="77777777" w:rsidR="00002068" w:rsidRPr="0070119A" w:rsidRDefault="00002068" w:rsidP="00421134">
            <w:pPr>
              <w:pStyle w:val="Tablenothead"/>
              <w:rPr>
                <w:rFonts w:ascii="Arial" w:hAnsi="Arial"/>
                <w:sz w:val="16"/>
                <w:szCs w:val="16"/>
              </w:rPr>
            </w:pPr>
          </w:p>
        </w:tc>
      </w:tr>
    </w:tbl>
    <w:p w14:paraId="371F3CB3" w14:textId="77777777" w:rsidR="00421134" w:rsidRDefault="00421134" w:rsidP="00A05CDF">
      <w:pPr>
        <w:rPr>
          <w:rFonts w:cs="Arial"/>
          <w:b/>
          <w:sz w:val="20"/>
          <w:lang w:val="en-GB"/>
        </w:rPr>
      </w:pPr>
    </w:p>
    <w:p w14:paraId="0219E5D6" w14:textId="098C95D3" w:rsidR="00813C23" w:rsidRPr="00B1629D" w:rsidRDefault="00813C23" w:rsidP="00813C23">
      <w:pPr>
        <w:spacing w:after="200"/>
        <w:rPr>
          <w:rFonts w:cs="Arial"/>
          <w:b/>
          <w:sz w:val="24"/>
          <w:lang w:val="en-GB"/>
        </w:rPr>
      </w:pPr>
      <w:r>
        <w:rPr>
          <w:rFonts w:cs="Arial"/>
          <w:b/>
          <w:sz w:val="24"/>
          <w:lang w:val="en-GB"/>
        </w:rPr>
        <w:t>Output flow indicators (optional)</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6"/>
        <w:gridCol w:w="1234"/>
        <w:gridCol w:w="1142"/>
        <w:gridCol w:w="702"/>
        <w:gridCol w:w="1346"/>
        <w:gridCol w:w="58"/>
        <w:gridCol w:w="1324"/>
      </w:tblGrid>
      <w:tr w:rsidR="00002068" w:rsidRPr="00C60475" w14:paraId="371F3CBB" w14:textId="77777777" w:rsidTr="00CE5720">
        <w:trPr>
          <w:cantSplit/>
          <w:trHeight w:val="283"/>
        </w:trPr>
        <w:tc>
          <w:tcPr>
            <w:tcW w:w="1601" w:type="pct"/>
            <w:shd w:val="clear" w:color="auto" w:fill="C4D0C2" w:themeFill="accent2" w:themeFillTint="66"/>
            <w:vAlign w:val="center"/>
          </w:tcPr>
          <w:p w14:paraId="371F3CB5" w14:textId="77777777" w:rsidR="00002068" w:rsidRPr="00950B8A" w:rsidRDefault="00002068" w:rsidP="00950B8A">
            <w:pPr>
              <w:pStyle w:val="Headtable"/>
            </w:pPr>
            <w:r w:rsidRPr="00950B8A">
              <w:t>PARAMETER</w:t>
            </w:r>
          </w:p>
        </w:tc>
        <w:tc>
          <w:tcPr>
            <w:tcW w:w="722" w:type="pct"/>
            <w:shd w:val="clear" w:color="auto" w:fill="C4D0C2" w:themeFill="accent2" w:themeFillTint="66"/>
            <w:vAlign w:val="center"/>
          </w:tcPr>
          <w:p w14:paraId="371F3CB6" w14:textId="77777777" w:rsidR="00002068" w:rsidRPr="00950B8A" w:rsidRDefault="00002068" w:rsidP="00950B8A">
            <w:pPr>
              <w:pStyle w:val="Headtable"/>
            </w:pPr>
            <w:r w:rsidRPr="00950B8A">
              <w:t>UNIT</w:t>
            </w:r>
          </w:p>
        </w:tc>
        <w:tc>
          <w:tcPr>
            <w:tcW w:w="668" w:type="pct"/>
            <w:shd w:val="clear" w:color="auto" w:fill="C4D0C2" w:themeFill="accent2" w:themeFillTint="66"/>
            <w:vAlign w:val="center"/>
          </w:tcPr>
          <w:p w14:paraId="371F3CB7" w14:textId="77777777" w:rsidR="00002068" w:rsidRPr="00950B8A" w:rsidRDefault="00002068" w:rsidP="00950B8A">
            <w:pPr>
              <w:pStyle w:val="Headtable"/>
            </w:pPr>
            <w:r w:rsidRPr="00950B8A">
              <w:t>Upstream</w:t>
            </w:r>
          </w:p>
        </w:tc>
        <w:tc>
          <w:tcPr>
            <w:tcW w:w="411" w:type="pct"/>
            <w:shd w:val="clear" w:color="auto" w:fill="C4D0C2" w:themeFill="accent2" w:themeFillTint="66"/>
            <w:vAlign w:val="center"/>
          </w:tcPr>
          <w:p w14:paraId="371F3CB8" w14:textId="77777777" w:rsidR="00002068" w:rsidRPr="00950B8A" w:rsidRDefault="00002068" w:rsidP="00950B8A">
            <w:pPr>
              <w:pStyle w:val="Headtable"/>
            </w:pPr>
            <w:r w:rsidRPr="00950B8A">
              <w:t>Core</w:t>
            </w:r>
          </w:p>
        </w:tc>
        <w:tc>
          <w:tcPr>
            <w:tcW w:w="822" w:type="pct"/>
            <w:gridSpan w:val="2"/>
            <w:shd w:val="clear" w:color="auto" w:fill="C4D0C2" w:themeFill="accent2" w:themeFillTint="66"/>
            <w:vAlign w:val="center"/>
          </w:tcPr>
          <w:p w14:paraId="371F3CB9" w14:textId="77777777" w:rsidR="00002068" w:rsidRPr="00950B8A" w:rsidRDefault="00002068" w:rsidP="00950B8A">
            <w:pPr>
              <w:pStyle w:val="Headtable"/>
            </w:pPr>
            <w:r w:rsidRPr="00950B8A">
              <w:t>Downstream</w:t>
            </w:r>
          </w:p>
        </w:tc>
        <w:tc>
          <w:tcPr>
            <w:tcW w:w="775" w:type="pct"/>
            <w:shd w:val="clear" w:color="auto" w:fill="C4D0C2" w:themeFill="accent2" w:themeFillTint="66"/>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CE5720">
        <w:trPr>
          <w:cantSplit/>
          <w:trHeight w:val="283"/>
        </w:trPr>
        <w:tc>
          <w:tcPr>
            <w:tcW w:w="1601" w:type="pct"/>
            <w:shd w:val="clear" w:color="auto" w:fill="E1E7E0" w:themeFill="accent2" w:themeFillTint="33"/>
            <w:vAlign w:val="center"/>
          </w:tcPr>
          <w:p w14:paraId="371F3CBC" w14:textId="77777777" w:rsidR="00002068" w:rsidRPr="0070119A" w:rsidRDefault="00002068" w:rsidP="00421134">
            <w:pPr>
              <w:pStyle w:val="Tablenothead"/>
              <w:rPr>
                <w:rFonts w:ascii="Arial" w:hAnsi="Arial"/>
                <w:sz w:val="16"/>
                <w:szCs w:val="20"/>
              </w:rPr>
            </w:pPr>
            <w:r w:rsidRPr="0070119A">
              <w:rPr>
                <w:rFonts w:ascii="Arial" w:hAnsi="Arial"/>
                <w:sz w:val="16"/>
                <w:szCs w:val="20"/>
              </w:rPr>
              <w:t>Components for reuse</w:t>
            </w:r>
          </w:p>
        </w:tc>
        <w:tc>
          <w:tcPr>
            <w:tcW w:w="722" w:type="pct"/>
            <w:shd w:val="clear" w:color="auto" w:fill="E1E7E0" w:themeFill="accent2" w:themeFillTint="33"/>
            <w:vAlign w:val="center"/>
          </w:tcPr>
          <w:p w14:paraId="371F3CBD"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BE"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BF"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0"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1" w14:textId="77777777" w:rsidR="00002068" w:rsidRPr="0070119A" w:rsidRDefault="00002068" w:rsidP="00421134">
            <w:pPr>
              <w:pStyle w:val="Tablenothead"/>
              <w:rPr>
                <w:rFonts w:ascii="Arial" w:hAnsi="Arial"/>
                <w:sz w:val="16"/>
                <w:szCs w:val="20"/>
              </w:rPr>
            </w:pPr>
          </w:p>
        </w:tc>
      </w:tr>
      <w:tr w:rsidR="00002068" w:rsidRPr="00C60475" w14:paraId="371F3CC9" w14:textId="77777777" w:rsidTr="00CE5720">
        <w:trPr>
          <w:cantSplit/>
          <w:trHeight w:val="283"/>
        </w:trPr>
        <w:tc>
          <w:tcPr>
            <w:tcW w:w="1601" w:type="pct"/>
            <w:shd w:val="clear" w:color="auto" w:fill="E1E7E0" w:themeFill="accent2" w:themeFillTint="33"/>
            <w:vAlign w:val="center"/>
          </w:tcPr>
          <w:p w14:paraId="371F3CC3"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 for recycling</w:t>
            </w:r>
          </w:p>
        </w:tc>
        <w:tc>
          <w:tcPr>
            <w:tcW w:w="722" w:type="pct"/>
            <w:shd w:val="clear" w:color="auto" w:fill="E1E7E0" w:themeFill="accent2" w:themeFillTint="33"/>
            <w:vAlign w:val="center"/>
          </w:tcPr>
          <w:p w14:paraId="371F3CC4"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5"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6"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7"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8" w14:textId="77777777" w:rsidR="00002068" w:rsidRPr="0070119A" w:rsidRDefault="00002068" w:rsidP="00421134">
            <w:pPr>
              <w:pStyle w:val="Tablenothead"/>
              <w:rPr>
                <w:rFonts w:ascii="Arial" w:hAnsi="Arial"/>
                <w:sz w:val="16"/>
                <w:szCs w:val="20"/>
              </w:rPr>
            </w:pPr>
          </w:p>
        </w:tc>
      </w:tr>
      <w:tr w:rsidR="00002068" w:rsidRPr="00C60475" w14:paraId="371F3CD0" w14:textId="77777777" w:rsidTr="00CE5720">
        <w:trPr>
          <w:cantSplit/>
          <w:trHeight w:val="283"/>
        </w:trPr>
        <w:tc>
          <w:tcPr>
            <w:tcW w:w="1601" w:type="pct"/>
            <w:shd w:val="clear" w:color="auto" w:fill="E1E7E0" w:themeFill="accent2" w:themeFillTint="33"/>
            <w:vAlign w:val="center"/>
          </w:tcPr>
          <w:p w14:paraId="371F3CCA"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Materials for energy recovery</w:t>
            </w:r>
          </w:p>
        </w:tc>
        <w:tc>
          <w:tcPr>
            <w:tcW w:w="722" w:type="pct"/>
            <w:shd w:val="clear" w:color="auto" w:fill="E1E7E0" w:themeFill="accent2" w:themeFillTint="33"/>
            <w:vAlign w:val="center"/>
          </w:tcPr>
          <w:p w14:paraId="371F3CCB"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C"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D"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E"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F" w14:textId="77777777" w:rsidR="00002068" w:rsidRPr="0070119A" w:rsidRDefault="00002068" w:rsidP="00421134">
            <w:pPr>
              <w:pStyle w:val="Tablenothead"/>
              <w:rPr>
                <w:rFonts w:ascii="Arial" w:hAnsi="Arial"/>
                <w:sz w:val="16"/>
                <w:szCs w:val="20"/>
              </w:rPr>
            </w:pPr>
          </w:p>
        </w:tc>
      </w:tr>
      <w:tr w:rsidR="00002068" w:rsidRPr="00C60475" w14:paraId="371F3CD7" w14:textId="77777777" w:rsidTr="00CE5720">
        <w:trPr>
          <w:cantSplit/>
          <w:trHeight w:val="283"/>
        </w:trPr>
        <w:tc>
          <w:tcPr>
            <w:tcW w:w="1601" w:type="pct"/>
            <w:shd w:val="clear" w:color="auto" w:fill="E1E7E0" w:themeFill="accent2" w:themeFillTint="33"/>
            <w:vAlign w:val="center"/>
          </w:tcPr>
          <w:p w14:paraId="371F3CD1" w14:textId="77777777" w:rsidR="00002068" w:rsidRPr="0070119A" w:rsidRDefault="00002068" w:rsidP="00421134">
            <w:pPr>
              <w:pStyle w:val="Tablenothead"/>
              <w:rPr>
                <w:rFonts w:ascii="Arial" w:hAnsi="Arial"/>
                <w:sz w:val="16"/>
                <w:szCs w:val="20"/>
              </w:rPr>
            </w:pPr>
            <w:r w:rsidRPr="0070119A">
              <w:rPr>
                <w:rFonts w:ascii="Arial" w:hAnsi="Arial"/>
                <w:sz w:val="16"/>
                <w:szCs w:val="20"/>
              </w:rPr>
              <w:t>Exported energy, electricity</w:t>
            </w:r>
          </w:p>
        </w:tc>
        <w:tc>
          <w:tcPr>
            <w:tcW w:w="722" w:type="pct"/>
            <w:shd w:val="clear" w:color="auto" w:fill="E1E7E0" w:themeFill="accent2" w:themeFillTint="33"/>
            <w:vAlign w:val="center"/>
          </w:tcPr>
          <w:p w14:paraId="371F3CD2" w14:textId="2B04D6F8" w:rsidR="00002068" w:rsidRPr="0070119A" w:rsidRDefault="00002068" w:rsidP="00421134">
            <w:pPr>
              <w:pStyle w:val="Tablenothead"/>
              <w:rPr>
                <w:rFonts w:ascii="Arial" w:hAnsi="Arial"/>
                <w:sz w:val="16"/>
                <w:szCs w:val="20"/>
              </w:rPr>
            </w:pPr>
            <w:r w:rsidRPr="0070119A">
              <w:rPr>
                <w:rFonts w:ascii="Arial" w:hAnsi="Arial"/>
                <w:sz w:val="16"/>
                <w:szCs w:val="20"/>
              </w:rPr>
              <w:t>MJ</w:t>
            </w:r>
            <w:r w:rsidR="00CE5720">
              <w:rPr>
                <w:rFonts w:ascii="Arial" w:hAnsi="Arial"/>
                <w:sz w:val="16"/>
                <w:szCs w:val="20"/>
              </w:rPr>
              <w:t xml:space="preserve"> per energy carrier</w:t>
            </w:r>
          </w:p>
        </w:tc>
        <w:tc>
          <w:tcPr>
            <w:tcW w:w="668" w:type="pct"/>
            <w:shd w:val="clear" w:color="auto" w:fill="E1E7E0" w:themeFill="accent2" w:themeFillTint="33"/>
            <w:vAlign w:val="center"/>
          </w:tcPr>
          <w:p w14:paraId="371F3CD3"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D4"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D5"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D6" w14:textId="77777777" w:rsidR="00002068" w:rsidRPr="0070119A" w:rsidRDefault="00002068" w:rsidP="00421134">
            <w:pPr>
              <w:pStyle w:val="Tablenothead"/>
              <w:rPr>
                <w:rFonts w:ascii="Arial" w:hAnsi="Arial"/>
                <w:sz w:val="16"/>
                <w:szCs w:val="20"/>
              </w:rPr>
            </w:pPr>
          </w:p>
        </w:tc>
      </w:tr>
      <w:tr w:rsidR="00CE5720" w:rsidRPr="00C60475" w14:paraId="371F3CDE" w14:textId="77777777" w:rsidTr="00CE5720">
        <w:trPr>
          <w:cantSplit/>
          <w:trHeight w:val="283"/>
        </w:trPr>
        <w:tc>
          <w:tcPr>
            <w:tcW w:w="1601" w:type="pct"/>
            <w:shd w:val="clear" w:color="auto" w:fill="E1E7E0" w:themeFill="accent2" w:themeFillTint="33"/>
            <w:vAlign w:val="center"/>
          </w:tcPr>
          <w:p w14:paraId="371F3CD8" w14:textId="77777777" w:rsidR="00CE5720" w:rsidRPr="0070119A" w:rsidRDefault="00CE5720" w:rsidP="00CE5720">
            <w:pPr>
              <w:pStyle w:val="Tablenothead"/>
              <w:rPr>
                <w:rFonts w:ascii="Arial" w:hAnsi="Arial"/>
                <w:sz w:val="16"/>
                <w:szCs w:val="20"/>
              </w:rPr>
            </w:pPr>
            <w:r w:rsidRPr="0070119A">
              <w:rPr>
                <w:rFonts w:ascii="Arial" w:hAnsi="Arial"/>
                <w:sz w:val="16"/>
                <w:szCs w:val="20"/>
              </w:rPr>
              <w:t>Exported energy, thermal</w:t>
            </w:r>
          </w:p>
        </w:tc>
        <w:tc>
          <w:tcPr>
            <w:tcW w:w="722" w:type="pct"/>
            <w:shd w:val="clear" w:color="auto" w:fill="E1E7E0" w:themeFill="accent2" w:themeFillTint="33"/>
            <w:vAlign w:val="center"/>
          </w:tcPr>
          <w:p w14:paraId="371F3CD9" w14:textId="00760442" w:rsidR="00CE5720" w:rsidRPr="0070119A" w:rsidRDefault="00CE5720" w:rsidP="00CE5720">
            <w:pPr>
              <w:pStyle w:val="Tablenothead"/>
              <w:rPr>
                <w:rFonts w:ascii="Arial" w:hAnsi="Arial"/>
                <w:sz w:val="16"/>
                <w:szCs w:val="20"/>
              </w:rPr>
            </w:pPr>
            <w:r w:rsidRPr="0070119A">
              <w:rPr>
                <w:rFonts w:ascii="Arial" w:hAnsi="Arial"/>
                <w:sz w:val="16"/>
                <w:szCs w:val="20"/>
              </w:rPr>
              <w:t>MJ</w:t>
            </w:r>
            <w:r>
              <w:rPr>
                <w:rFonts w:ascii="Arial" w:hAnsi="Arial"/>
                <w:sz w:val="16"/>
                <w:szCs w:val="20"/>
              </w:rPr>
              <w:t xml:space="preserve"> per energy carrier</w:t>
            </w:r>
          </w:p>
        </w:tc>
        <w:tc>
          <w:tcPr>
            <w:tcW w:w="668" w:type="pct"/>
            <w:shd w:val="clear" w:color="auto" w:fill="E1E7E0" w:themeFill="accent2" w:themeFillTint="33"/>
            <w:vAlign w:val="center"/>
          </w:tcPr>
          <w:p w14:paraId="371F3CDA" w14:textId="77777777" w:rsidR="00CE5720" w:rsidRPr="0070119A" w:rsidRDefault="00CE5720" w:rsidP="00CE5720">
            <w:pPr>
              <w:pStyle w:val="Tablenothead"/>
              <w:rPr>
                <w:rFonts w:ascii="Arial" w:hAnsi="Arial"/>
                <w:sz w:val="16"/>
                <w:szCs w:val="20"/>
              </w:rPr>
            </w:pPr>
          </w:p>
        </w:tc>
        <w:tc>
          <w:tcPr>
            <w:tcW w:w="411" w:type="pct"/>
            <w:shd w:val="clear" w:color="auto" w:fill="E1E7E0" w:themeFill="accent2" w:themeFillTint="33"/>
            <w:vAlign w:val="center"/>
          </w:tcPr>
          <w:p w14:paraId="371F3CDB" w14:textId="77777777" w:rsidR="00CE5720" w:rsidRPr="0070119A" w:rsidRDefault="00CE5720" w:rsidP="00CE5720">
            <w:pPr>
              <w:pStyle w:val="Tablenothead"/>
              <w:rPr>
                <w:rFonts w:ascii="Arial" w:hAnsi="Arial"/>
                <w:sz w:val="16"/>
                <w:szCs w:val="20"/>
              </w:rPr>
            </w:pPr>
          </w:p>
        </w:tc>
        <w:tc>
          <w:tcPr>
            <w:tcW w:w="788" w:type="pct"/>
            <w:shd w:val="clear" w:color="auto" w:fill="E1E7E0" w:themeFill="accent2" w:themeFillTint="33"/>
            <w:vAlign w:val="center"/>
          </w:tcPr>
          <w:p w14:paraId="371F3CDC" w14:textId="77777777" w:rsidR="00CE5720" w:rsidRPr="0070119A" w:rsidRDefault="00CE5720" w:rsidP="00CE5720">
            <w:pPr>
              <w:pStyle w:val="Tablenothead"/>
              <w:rPr>
                <w:rFonts w:ascii="Arial" w:hAnsi="Arial"/>
                <w:sz w:val="16"/>
                <w:szCs w:val="20"/>
              </w:rPr>
            </w:pPr>
          </w:p>
        </w:tc>
        <w:tc>
          <w:tcPr>
            <w:tcW w:w="809" w:type="pct"/>
            <w:gridSpan w:val="2"/>
            <w:shd w:val="clear" w:color="auto" w:fill="E1E7E0" w:themeFill="accent2" w:themeFillTint="33"/>
            <w:vAlign w:val="center"/>
          </w:tcPr>
          <w:p w14:paraId="371F3CDD" w14:textId="77777777" w:rsidR="00CE5720" w:rsidRPr="0070119A" w:rsidRDefault="00CE5720" w:rsidP="00CE5720">
            <w:pPr>
              <w:pStyle w:val="Tablenothead"/>
              <w:rPr>
                <w:rFonts w:ascii="Arial" w:hAnsi="Arial"/>
                <w:sz w:val="16"/>
                <w:szCs w:val="20"/>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057F376A" w14:textId="77777777" w:rsidR="00813C23" w:rsidRPr="006135D5" w:rsidRDefault="00813C23" w:rsidP="00813C23">
      <w:pPr>
        <w:rPr>
          <w:rFonts w:cs="Arial"/>
          <w:b/>
          <w:sz w:val="24"/>
          <w:lang w:val="en-GB"/>
        </w:rPr>
      </w:pPr>
      <w:r w:rsidRPr="006135D5">
        <w:rPr>
          <w:rFonts w:cs="Arial"/>
          <w:b/>
          <w:sz w:val="24"/>
          <w:lang w:val="en-GB"/>
        </w:rPr>
        <w:t>Other environmental performance indicators</w:t>
      </w:r>
    </w:p>
    <w:p w14:paraId="485EE541" w14:textId="1806164B" w:rsidR="00813C23" w:rsidRPr="000D219A" w:rsidRDefault="00813C23" w:rsidP="00813C23">
      <w:pPr>
        <w:rPr>
          <w:rFonts w:cs="Arial"/>
          <w:iCs/>
          <w:color w:val="BFBFBF" w:themeColor="background1" w:themeShade="BF"/>
          <w:sz w:val="20"/>
          <w:szCs w:val="20"/>
          <w:lang w:val="en-GB"/>
        </w:rPr>
      </w:pPr>
      <w:r w:rsidRPr="000D219A">
        <w:rPr>
          <w:rFonts w:cs="Arial"/>
          <w:iCs/>
          <w:color w:val="BFBFBF" w:themeColor="background1" w:themeShade="BF"/>
          <w:sz w:val="20"/>
          <w:szCs w:val="20"/>
          <w:lang w:val="en-GB"/>
        </w:rPr>
        <w:t>Results for other environmental performance indicators may also be declared. See the PCR for guidance.</w:t>
      </w:r>
    </w:p>
    <w:p w14:paraId="3C91F278" w14:textId="77777777" w:rsidR="00060756" w:rsidRDefault="00060756" w:rsidP="00813C23">
      <w:pPr>
        <w:rPr>
          <w:rFonts w:cs="Arial"/>
          <w:iCs/>
          <w:color w:val="BFBFBF" w:themeColor="background1" w:themeShade="BF"/>
          <w:lang w:val="en-GB"/>
        </w:rPr>
      </w:pPr>
    </w:p>
    <w:p w14:paraId="799D6C51" w14:textId="77777777" w:rsidR="00060756" w:rsidRPr="00C244B2" w:rsidRDefault="00060756" w:rsidP="00060756">
      <w:pPr>
        <w:pStyle w:val="Head1"/>
      </w:pPr>
      <w:bookmarkStart w:id="2" w:name="_Hlk125480348"/>
      <w:r>
        <w:t>A</w:t>
      </w:r>
      <w:r w:rsidRPr="007544C9">
        <w:t xml:space="preserve">dditional </w:t>
      </w:r>
      <w:r>
        <w:t xml:space="preserve">environmental </w:t>
      </w:r>
      <w:r w:rsidRPr="007544C9">
        <w:t>information</w:t>
      </w:r>
    </w:p>
    <w:p w14:paraId="38DE5B8C" w14:textId="77777777" w:rsidR="00060756" w:rsidRPr="00060756" w:rsidRDefault="00060756" w:rsidP="00060756">
      <w:pPr>
        <w:rPr>
          <w:color w:val="BFBFBF" w:themeColor="background1" w:themeShade="BF"/>
          <w:sz w:val="20"/>
          <w:szCs w:val="20"/>
          <w:lang w:val="en-US"/>
        </w:rPr>
      </w:pPr>
      <w:r w:rsidRPr="00060756">
        <w:rPr>
          <w:color w:val="BFBFBF" w:themeColor="background1" w:themeShade="BF"/>
          <w:sz w:val="20"/>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bookmarkEnd w:id="2"/>
    <w:p w14:paraId="456AE8DE"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instruction for proper use of the product, </w:t>
      </w:r>
      <w:proofErr w:type="gramStart"/>
      <w:r w:rsidRPr="00060756">
        <w:rPr>
          <w:color w:val="BFBFBF" w:themeColor="background1" w:themeShade="BF"/>
          <w:sz w:val="20"/>
          <w:szCs w:val="20"/>
        </w:rPr>
        <w:t>e.g.</w:t>
      </w:r>
      <w:proofErr w:type="gramEnd"/>
      <w:r w:rsidRPr="00060756">
        <w:rPr>
          <w:color w:val="BFBFBF" w:themeColor="background1" w:themeShade="BF"/>
          <w:sz w:val="20"/>
          <w:szCs w:val="20"/>
        </w:rPr>
        <w:t xml:space="preserve"> to minimise the energy or water consumption or to improve the durability of the product;</w:t>
      </w:r>
    </w:p>
    <w:p w14:paraId="317472C7"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instructions for proper maintenance and service of the </w:t>
      </w:r>
      <w:proofErr w:type="gramStart"/>
      <w:r w:rsidRPr="00060756">
        <w:rPr>
          <w:color w:val="BFBFBF" w:themeColor="background1" w:themeShade="BF"/>
          <w:sz w:val="20"/>
          <w:szCs w:val="20"/>
        </w:rPr>
        <w:t>product;</w:t>
      </w:r>
      <w:proofErr w:type="gramEnd"/>
    </w:p>
    <w:p w14:paraId="5B6405DF"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information on key parts of the product determining its </w:t>
      </w:r>
      <w:proofErr w:type="gramStart"/>
      <w:r w:rsidRPr="00060756">
        <w:rPr>
          <w:color w:val="BFBFBF" w:themeColor="background1" w:themeShade="BF"/>
          <w:sz w:val="20"/>
          <w:szCs w:val="20"/>
        </w:rPr>
        <w:t>durability;</w:t>
      </w:r>
      <w:proofErr w:type="gramEnd"/>
    </w:p>
    <w:p w14:paraId="27422417"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information on recycling including </w:t>
      </w:r>
      <w:proofErr w:type="gramStart"/>
      <w:r w:rsidRPr="00060756">
        <w:rPr>
          <w:color w:val="BFBFBF" w:themeColor="background1" w:themeShade="BF"/>
          <w:sz w:val="20"/>
          <w:szCs w:val="20"/>
        </w:rPr>
        <w:t>e.g.</w:t>
      </w:r>
      <w:proofErr w:type="gramEnd"/>
      <w:r w:rsidRPr="00060756">
        <w:rPr>
          <w:color w:val="BFBFBF" w:themeColor="background1" w:themeShade="BF"/>
          <w:sz w:val="20"/>
          <w:szCs w:val="20"/>
        </w:rPr>
        <w:t xml:space="preserve"> suitable procedures for recycling the entire product or selected parts and the potential environmental benefits gained;</w:t>
      </w:r>
    </w:p>
    <w:p w14:paraId="2F6F454C"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information on a suitable method of reuse of the product (or parts of the products) and procedures for disposal as waste at the end of its life cycle,</w:t>
      </w:r>
    </w:p>
    <w:p w14:paraId="5AC23E43"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information regarding disposal of the product or inherent materials, and any other information considered necessary to minimise the product’s end-of-life impacts,</w:t>
      </w:r>
    </w:p>
    <w:p w14:paraId="47B2B3C9"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a more detailed description of an organisation’s overall environmental work such as:</w:t>
      </w:r>
    </w:p>
    <w:p w14:paraId="2DA7F00D" w14:textId="77777777" w:rsidR="00060756" w:rsidRPr="00060756" w:rsidRDefault="00060756" w:rsidP="00060756">
      <w:pPr>
        <w:pStyle w:val="ListaPunkter"/>
        <w:numPr>
          <w:ilvl w:val="1"/>
          <w:numId w:val="9"/>
        </w:numPr>
        <w:rPr>
          <w:color w:val="BFBFBF" w:themeColor="background1" w:themeShade="BF"/>
          <w:sz w:val="20"/>
          <w:szCs w:val="20"/>
        </w:rPr>
      </w:pPr>
      <w:r w:rsidRPr="00060756">
        <w:rPr>
          <w:color w:val="BFBFBF" w:themeColor="background1" w:themeShade="BF"/>
          <w:sz w:val="20"/>
          <w:szCs w:val="20"/>
        </w:rPr>
        <w:t>the existence of a quality or environmental management system or any type of organised environmental activity, and</w:t>
      </w:r>
    </w:p>
    <w:p w14:paraId="1EB0E7E2" w14:textId="77777777" w:rsidR="00060756" w:rsidRPr="00060756" w:rsidRDefault="00060756" w:rsidP="00060756">
      <w:pPr>
        <w:pStyle w:val="ListaPunkter"/>
        <w:numPr>
          <w:ilvl w:val="1"/>
          <w:numId w:val="9"/>
        </w:numPr>
        <w:rPr>
          <w:color w:val="BFBFBF" w:themeColor="background1" w:themeShade="BF"/>
          <w:sz w:val="20"/>
          <w:szCs w:val="20"/>
        </w:rPr>
      </w:pPr>
      <w:r w:rsidRPr="00060756">
        <w:rPr>
          <w:color w:val="BFBFBF" w:themeColor="background1" w:themeShade="BF"/>
          <w:sz w:val="20"/>
          <w:szCs w:val="20"/>
        </w:rPr>
        <w:t>information on where interested parties may find more details about the organisation’s environmental work.</w:t>
      </w:r>
    </w:p>
    <w:p w14:paraId="03BC95AF" w14:textId="77777777" w:rsidR="00060756" w:rsidRPr="00060756" w:rsidRDefault="00060756" w:rsidP="00060756">
      <w:pPr>
        <w:rPr>
          <w:rFonts w:cs="Arial"/>
          <w:iCs/>
          <w:color w:val="BFBFBF" w:themeColor="background1" w:themeShade="BF"/>
          <w:sz w:val="20"/>
          <w:szCs w:val="20"/>
          <w:lang w:val="en-GB"/>
        </w:rPr>
      </w:pPr>
    </w:p>
    <w:p w14:paraId="74C7001C" w14:textId="77777777" w:rsidR="00060756" w:rsidRPr="00060756" w:rsidRDefault="00060756" w:rsidP="00060756">
      <w:pPr>
        <w:rPr>
          <w:rFonts w:cs="Arial"/>
          <w:iCs/>
          <w:color w:val="BFBFBF" w:themeColor="background1" w:themeShade="BF"/>
          <w:sz w:val="20"/>
          <w:szCs w:val="20"/>
          <w:lang w:val="en-GB"/>
        </w:rPr>
      </w:pPr>
      <w:bookmarkStart w:id="3" w:name="_Hlk125480536"/>
      <w:r w:rsidRPr="00060756">
        <w:rPr>
          <w:rFonts w:cs="Arial"/>
          <w:iCs/>
          <w:color w:val="BFBFBF" w:themeColor="background1" w:themeShade="BF"/>
          <w:sz w:val="20"/>
          <w:szCs w:val="20"/>
          <w:lang w:val="en-GB"/>
        </w:rPr>
        <w:lastRenderedPageBreak/>
        <w:t xml:space="preserve">Additional environmental information can also include information on carbon offset, carbon storage and delayed emissions, or on release of dangerous substances to indoor air, </w:t>
      </w:r>
      <w:proofErr w:type="gramStart"/>
      <w:r w:rsidRPr="00060756">
        <w:rPr>
          <w:rFonts w:cs="Arial"/>
          <w:iCs/>
          <w:color w:val="BFBFBF" w:themeColor="background1" w:themeShade="BF"/>
          <w:sz w:val="20"/>
          <w:szCs w:val="20"/>
          <w:lang w:val="en-GB"/>
        </w:rPr>
        <w:t>soil</w:t>
      </w:r>
      <w:proofErr w:type="gramEnd"/>
      <w:r w:rsidRPr="00060756">
        <w:rPr>
          <w:rFonts w:cs="Arial"/>
          <w:iCs/>
          <w:color w:val="BFBFBF" w:themeColor="background1" w:themeShade="BF"/>
          <w:sz w:val="20"/>
          <w:szCs w:val="20"/>
          <w:lang w:val="en-GB"/>
        </w:rPr>
        <w:t xml:space="preserve"> and water during the use stage.  </w:t>
      </w:r>
    </w:p>
    <w:bookmarkEnd w:id="3"/>
    <w:p w14:paraId="58B1FD98" w14:textId="77777777" w:rsidR="00060756" w:rsidRDefault="00060756" w:rsidP="008A562A">
      <w:pPr>
        <w:rPr>
          <w:rFonts w:cs="Arial"/>
          <w:i/>
          <w:color w:val="BFBFBF" w:themeColor="background1" w:themeShade="BF"/>
          <w:sz w:val="20"/>
          <w:lang w:val="en-GB"/>
        </w:rPr>
      </w:pPr>
    </w:p>
    <w:p w14:paraId="4253277A" w14:textId="6812C3FA" w:rsidR="008A562A" w:rsidRPr="00060756" w:rsidRDefault="008A562A" w:rsidP="006E5D3D">
      <w:pPr>
        <w:rPr>
          <w:rFonts w:cs="Arial"/>
          <w:iCs/>
          <w:color w:val="BFBFBF" w:themeColor="background1" w:themeShade="BF"/>
          <w:sz w:val="20"/>
          <w:lang w:val="en-GB"/>
        </w:rPr>
      </w:pPr>
      <w:r w:rsidRPr="00060756">
        <w:rPr>
          <w:rFonts w:cs="Arial"/>
          <w:iCs/>
          <w:color w:val="BFBFBF" w:themeColor="background1" w:themeShade="BF"/>
          <w:sz w:val="20"/>
          <w:lang w:val="en-GB"/>
        </w:rPr>
        <w:t>The PCR shall give further information on relevant additional inf</w:t>
      </w:r>
      <w:r w:rsidR="004B17E0" w:rsidRPr="00060756">
        <w:rPr>
          <w:rFonts w:cs="Arial"/>
          <w:iCs/>
          <w:color w:val="BFBFBF" w:themeColor="background1" w:themeShade="BF"/>
          <w:sz w:val="20"/>
          <w:lang w:val="en-GB"/>
        </w:rPr>
        <w:t>ormation to include in the EPD.</w:t>
      </w:r>
    </w:p>
    <w:p w14:paraId="32F53AD8" w14:textId="04DF2EF6" w:rsidR="00813C23" w:rsidRDefault="00813C23" w:rsidP="006E5D3D">
      <w:pPr>
        <w:rPr>
          <w:rFonts w:cs="Arial"/>
          <w:i/>
          <w:color w:val="BFBFBF" w:themeColor="background1" w:themeShade="BF"/>
          <w:sz w:val="20"/>
          <w:lang w:val="en-GB"/>
        </w:rPr>
      </w:pPr>
    </w:p>
    <w:p w14:paraId="448E3DCF" w14:textId="77777777" w:rsidR="00813C23" w:rsidRDefault="00813C23" w:rsidP="00813C23">
      <w:pPr>
        <w:rPr>
          <w:rFonts w:cs="Arial"/>
          <w:b/>
          <w:color w:val="1E6052"/>
          <w:sz w:val="32"/>
          <w:lang w:val="en-GB"/>
        </w:rPr>
      </w:pPr>
      <w:r>
        <w:rPr>
          <w:rFonts w:cs="Arial"/>
          <w:b/>
          <w:color w:val="1E6052"/>
          <w:sz w:val="32"/>
          <w:lang w:val="en-GB"/>
        </w:rPr>
        <w:t>Additional social and economic information</w:t>
      </w:r>
    </w:p>
    <w:p w14:paraId="1FE60D23" w14:textId="77777777" w:rsidR="00813C23" w:rsidRPr="00813C23" w:rsidRDefault="00813C23" w:rsidP="00813C23">
      <w:pPr>
        <w:rPr>
          <w:rFonts w:cs="Arial"/>
          <w:iCs/>
          <w:color w:val="BFBFBF" w:themeColor="background1" w:themeShade="BF"/>
          <w:sz w:val="20"/>
          <w:szCs w:val="20"/>
          <w:lang w:val="en-GB"/>
        </w:rPr>
      </w:pPr>
      <w:r w:rsidRPr="00813C23">
        <w:rPr>
          <w:rFonts w:cs="Arial"/>
          <w:iCs/>
          <w:color w:val="BFBFBF" w:themeColor="background1" w:themeShade="BF"/>
          <w:sz w:val="20"/>
          <w:szCs w:val="20"/>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5792BBF9" w14:textId="77777777" w:rsidR="00813C23" w:rsidRPr="00813C23" w:rsidRDefault="00813C23" w:rsidP="00813C23">
      <w:pPr>
        <w:rPr>
          <w:rFonts w:cs="Arial"/>
          <w:iCs/>
          <w:color w:val="BFBFBF" w:themeColor="background1" w:themeShade="BF"/>
          <w:sz w:val="20"/>
          <w:szCs w:val="20"/>
          <w:lang w:val="en-GB"/>
        </w:rPr>
      </w:pPr>
    </w:p>
    <w:p w14:paraId="33422B81" w14:textId="7953C62D" w:rsidR="00813C23" w:rsidRPr="00813C23" w:rsidRDefault="00813C23" w:rsidP="00813C23">
      <w:pPr>
        <w:rPr>
          <w:rFonts w:cs="Arial"/>
          <w:iCs/>
          <w:color w:val="BFBFBF" w:themeColor="background1" w:themeShade="BF"/>
          <w:sz w:val="20"/>
          <w:szCs w:val="20"/>
          <w:lang w:val="en-GB"/>
        </w:rPr>
      </w:pPr>
      <w:r w:rsidRPr="00813C23">
        <w:rPr>
          <w:rFonts w:cs="Arial"/>
          <w:iCs/>
          <w:color w:val="BFBFBF" w:themeColor="background1" w:themeShade="BF"/>
          <w:sz w:val="20"/>
          <w:szCs w:val="20"/>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1DE6B565" w14:textId="36C99FB6" w:rsidR="00813C23" w:rsidRDefault="00813C23" w:rsidP="00813C23">
      <w:pPr>
        <w:rPr>
          <w:rFonts w:cs="Arial"/>
          <w:iCs/>
          <w:color w:val="BFBFBF" w:themeColor="background1" w:themeShade="BF"/>
          <w:lang w:val="en-GB"/>
        </w:rPr>
      </w:pPr>
    </w:p>
    <w:p w14:paraId="6A27242B" w14:textId="77777777" w:rsidR="00813C23" w:rsidRPr="00715840" w:rsidRDefault="00813C23" w:rsidP="00813C23">
      <w:pPr>
        <w:pStyle w:val="Head1"/>
        <w:rPr>
          <w:b w:val="0"/>
        </w:rPr>
      </w:pPr>
      <w:r w:rsidRPr="00715840">
        <w:t>Information related to Sector EPD</w:t>
      </w:r>
    </w:p>
    <w:p w14:paraId="7AA37EA1" w14:textId="77777777" w:rsidR="00813C23" w:rsidRPr="00060756" w:rsidRDefault="00813C23" w:rsidP="00813C23">
      <w:pPr>
        <w:rPr>
          <w:rFonts w:cs="Arial"/>
          <w:i/>
          <w:color w:val="BFBFBF" w:themeColor="background1" w:themeShade="BF"/>
          <w:sz w:val="20"/>
          <w:szCs w:val="20"/>
          <w:lang w:val="en-GB"/>
        </w:rPr>
      </w:pPr>
      <w:r w:rsidRPr="00060756">
        <w:rPr>
          <w:rFonts w:cs="Arial"/>
          <w:i/>
          <w:color w:val="BFBFBF" w:themeColor="background1" w:themeShade="BF"/>
          <w:sz w:val="20"/>
          <w:szCs w:val="20"/>
          <w:lang w:val="en-GB"/>
        </w:rPr>
        <w:t>For sector EPDs, the following information shall be included:</w:t>
      </w:r>
    </w:p>
    <w:p w14:paraId="6D3DCDBD"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list of the contributing manufacturers that the Sector EPD covers,</w:t>
      </w:r>
    </w:p>
    <w:p w14:paraId="770AB12F"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description of how the selection of the sites/products has been done and how the average has been determined, and</w:t>
      </w:r>
    </w:p>
    <w:p w14:paraId="703C5D12"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statement that the document covers average values for an entire or partial product category (specifying the percentage of representativeness) and, hence, the declared product is an average that is not available for purchase on the market</w:t>
      </w:r>
    </w:p>
    <w:p w14:paraId="5B462769" w14:textId="77777777" w:rsidR="004C18AD" w:rsidRDefault="004C18AD" w:rsidP="006E5D3D">
      <w:pPr>
        <w:rPr>
          <w:rFonts w:cs="Arial"/>
          <w:i/>
          <w:color w:val="BFBFBF" w:themeColor="background1" w:themeShade="BF"/>
          <w:sz w:val="20"/>
          <w:lang w:val="en-GB"/>
        </w:rPr>
      </w:pPr>
    </w:p>
    <w:p w14:paraId="39FE1218" w14:textId="77777777" w:rsidR="004C18AD" w:rsidRPr="00813C23" w:rsidRDefault="004C18AD" w:rsidP="00813C23">
      <w:pPr>
        <w:pStyle w:val="Head1"/>
      </w:pPr>
      <w:r w:rsidRPr="00813C23">
        <w:t>Differences versus previous versions</w:t>
      </w:r>
    </w:p>
    <w:p w14:paraId="630907DF" w14:textId="77777777" w:rsidR="004C18AD" w:rsidRPr="00813C23" w:rsidRDefault="004C18AD" w:rsidP="004C18AD">
      <w:pPr>
        <w:rPr>
          <w:rFonts w:cs="Arial"/>
          <w:i/>
          <w:color w:val="BFBFBF" w:themeColor="background1" w:themeShade="BF"/>
          <w:sz w:val="20"/>
          <w:szCs w:val="20"/>
          <w:lang w:val="en-GB"/>
        </w:rPr>
      </w:pPr>
      <w:r w:rsidRPr="00813C23">
        <w:rPr>
          <w:rFonts w:cs="Arial"/>
          <w:i/>
          <w:color w:val="BFBFBF" w:themeColor="background1" w:themeShade="BF"/>
          <w:sz w:val="20"/>
          <w:szCs w:val="20"/>
          <w:lang w:val="en-GB"/>
        </w:rPr>
        <w:t>For EPDs that have been updated, the following information shall be included:</w:t>
      </w:r>
    </w:p>
    <w:p w14:paraId="65B34C86" w14:textId="2A8BAB57" w:rsidR="00813C23" w:rsidRPr="00813C23" w:rsidRDefault="004C18AD" w:rsidP="00813C23">
      <w:pPr>
        <w:pStyle w:val="ListParagraph"/>
        <w:numPr>
          <w:ilvl w:val="0"/>
          <w:numId w:val="7"/>
        </w:numPr>
        <w:rPr>
          <w:rFonts w:cs="Arial"/>
          <w:i/>
          <w:color w:val="BFBFBF" w:themeColor="background1" w:themeShade="BF"/>
          <w:sz w:val="20"/>
          <w:szCs w:val="20"/>
          <w:lang w:val="en-GB"/>
        </w:rPr>
      </w:pPr>
      <w:r w:rsidRPr="00813C23">
        <w:rPr>
          <w:rFonts w:cs="Arial"/>
          <w:i/>
          <w:color w:val="BFBFBF" w:themeColor="background1" w:themeShade="BF"/>
          <w:sz w:val="20"/>
          <w:szCs w:val="20"/>
          <w:lang w:val="en-GB"/>
        </w:rPr>
        <w:t xml:space="preserve">a description of the differences versus previously published versions, </w:t>
      </w:r>
      <w:proofErr w:type="gramStart"/>
      <w:r w:rsidRPr="00813C23">
        <w:rPr>
          <w:rFonts w:cs="Arial"/>
          <w:i/>
          <w:color w:val="BFBFBF" w:themeColor="background1" w:themeShade="BF"/>
          <w:sz w:val="20"/>
          <w:szCs w:val="20"/>
          <w:lang w:val="en-GB"/>
        </w:rPr>
        <w:t>e.g.</w:t>
      </w:r>
      <w:proofErr w:type="gramEnd"/>
      <w:r w:rsidRPr="00813C23">
        <w:rPr>
          <w:rFonts w:cs="Arial"/>
          <w:i/>
          <w:color w:val="BFBFBF" w:themeColor="background1" w:themeShade="BF"/>
          <w:sz w:val="20"/>
          <w:szCs w:val="20"/>
          <w:lang w:val="en-GB"/>
        </w:rPr>
        <w:t xml:space="preserve"> a description of the percentage change in results and the main reason for the change;</w:t>
      </w:r>
    </w:p>
    <w:p w14:paraId="371F3CF5" w14:textId="4DB9A31C" w:rsidR="00D46068" w:rsidRPr="00813C23" w:rsidRDefault="00813C23" w:rsidP="00813C23">
      <w:pPr>
        <w:pStyle w:val="ListParagraph"/>
        <w:numPr>
          <w:ilvl w:val="0"/>
          <w:numId w:val="7"/>
        </w:numPr>
        <w:rPr>
          <w:rFonts w:cs="Arial"/>
          <w:i/>
          <w:color w:val="BFBFBF" w:themeColor="background1" w:themeShade="BF"/>
          <w:lang w:val="en-GB"/>
        </w:rPr>
      </w:pPr>
      <w:r w:rsidRPr="00813C23">
        <w:rPr>
          <w:rFonts w:cs="Arial"/>
          <w:i/>
          <w:color w:val="BFBFBF" w:themeColor="background1" w:themeShade="BF"/>
          <w:sz w:val="20"/>
          <w:szCs w:val="20"/>
          <w:lang w:val="en-GB"/>
        </w:rPr>
        <w:t xml:space="preserve">revision date on the cover page </w:t>
      </w:r>
      <w:bookmarkStart w:id="4" w:name="_Hlk125480274"/>
      <w:r w:rsidRPr="00813C23">
        <w:rPr>
          <w:rFonts w:cs="Arial"/>
          <w:i/>
          <w:color w:val="BFBFBF" w:themeColor="background1" w:themeShade="BF"/>
          <w:sz w:val="20"/>
          <w:szCs w:val="20"/>
          <w:lang w:val="en-GB"/>
        </w:rPr>
        <w:t>(see Section 9.5.1 in GPI 4).</w:t>
      </w:r>
      <w:r w:rsidRPr="00813C23">
        <w:rPr>
          <w:rFonts w:cs="Arial"/>
          <w:i/>
          <w:color w:val="BFBFBF" w:themeColor="background1" w:themeShade="BF"/>
          <w:lang w:val="en-GB"/>
        </w:rPr>
        <w:t xml:space="preserve"> </w:t>
      </w:r>
      <w:bookmarkEnd w:id="4"/>
      <w:r w:rsidR="00683D24" w:rsidRPr="00813C23">
        <w:rPr>
          <w:rFonts w:cs="Arial"/>
          <w:i/>
          <w:color w:val="BFBFBF" w:themeColor="background1" w:themeShade="BF"/>
          <w:lang w:val="en-GB"/>
        </w:rPr>
        <w:br w:type="page"/>
      </w:r>
    </w:p>
    <w:p w14:paraId="371F3CF6" w14:textId="77777777" w:rsidR="00D46068" w:rsidRPr="00950B8A" w:rsidRDefault="00D46068" w:rsidP="008B10DB">
      <w:pPr>
        <w:pStyle w:val="Head1"/>
        <w:rPr>
          <w:color w:val="1E6052" w:themeColor="accent1"/>
        </w:rPr>
      </w:pPr>
      <w:r w:rsidRPr="00950B8A">
        <w:rPr>
          <w:color w:val="1E6052" w:themeColor="accent1"/>
        </w:rPr>
        <w:lastRenderedPageBreak/>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CA55"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4"/>
      <w:headerReference w:type="default" r:id="rId25"/>
      <w:footerReference w:type="default" r:id="rId26"/>
      <w:headerReference w:type="first" r:id="rId27"/>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003" w14:textId="77777777" w:rsidR="004E4734" w:rsidRDefault="004E4734" w:rsidP="00977AF6">
      <w:pPr>
        <w:spacing w:line="240" w:lineRule="auto"/>
      </w:pPr>
      <w:r>
        <w:separator/>
      </w:r>
    </w:p>
  </w:endnote>
  <w:endnote w:type="continuationSeparator" w:id="0">
    <w:p w14:paraId="56C66FB0" w14:textId="77777777" w:rsidR="004E4734" w:rsidRDefault="004E473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1" w:name="xxPageNo"/>
    <w:bookmarkEnd w:id="1"/>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E46" w14:textId="77777777" w:rsidR="004E4734" w:rsidRDefault="004E4734" w:rsidP="00977AF6">
      <w:pPr>
        <w:spacing w:line="240" w:lineRule="auto"/>
      </w:pPr>
      <w:r>
        <w:separator/>
      </w:r>
    </w:p>
  </w:footnote>
  <w:footnote w:type="continuationSeparator" w:id="0">
    <w:p w14:paraId="7224E57C" w14:textId="77777777" w:rsidR="004E4734" w:rsidRDefault="004E4734"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7D4AD9">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7D4AD9">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7C4F"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7D4AD9">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7D4AD9">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59776"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2D3F3F44"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00A06E28">
                                  <w:rPr>
                                    <w:rFonts w:cs="Arial"/>
                                    <w:i/>
                                    <w:sz w:val="16"/>
                                  </w:rPr>
                                  <w:t xml:space="preserve"> placeholder</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71F3D59" w14:textId="2D3F3F44"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00A06E28">
                            <w:rPr>
                              <w:rFonts w:cs="Arial"/>
                              <w:i/>
                              <w:sz w:val="16"/>
                            </w:rPr>
                            <w:t xml:space="preserve"> placeholder</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538D392C" w:rsidR="00A67282" w:rsidRPr="00E94ED2" w:rsidRDefault="00A67282" w:rsidP="00E94ED2">
          <w:pPr>
            <w:pStyle w:val="Header"/>
            <w:jc w:val="right"/>
            <w:rPr>
              <w:rFonts w:cs="Arial"/>
            </w:rPr>
          </w:pPr>
        </w:p>
      </w:tc>
    </w:tr>
  </w:tbl>
  <w:p w14:paraId="371F3D37" w14:textId="6BD73CB3" w:rsidR="00A67282" w:rsidRPr="00977AF6" w:rsidRDefault="009A4F3A" w:rsidP="00977AF6">
    <w:pPr>
      <w:pStyle w:val="Header"/>
      <w:rPr>
        <w:rFonts w:cs="Arial"/>
        <w:sz w:val="16"/>
        <w:lang w:val="en-US"/>
      </w:rPr>
    </w:pPr>
    <w:r>
      <w:rPr>
        <w:rFonts w:cs="Arial"/>
        <w:noProof/>
        <w:sz w:val="64"/>
        <w:szCs w:val="64"/>
        <w:lang w:eastAsia="sv-SE"/>
      </w:rPr>
      <w:drawing>
        <wp:anchor distT="0" distB="0" distL="114300" distR="114300" simplePos="0" relativeHeight="251661824" behindDoc="0" locked="0" layoutInCell="1" allowOverlap="1" wp14:anchorId="1262D505" wp14:editId="6ECA5A73">
          <wp:simplePos x="0" y="0"/>
          <wp:positionH relativeFrom="column">
            <wp:posOffset>4062730</wp:posOffset>
          </wp:positionH>
          <wp:positionV relativeFrom="paragraph">
            <wp:posOffset>-506730</wp:posOffset>
          </wp:positionV>
          <wp:extent cx="1695450" cy="425450"/>
          <wp:effectExtent l="0" t="0" r="0" b="0"/>
          <wp:wrapNone/>
          <wp:docPr id="10" name="Picture 10"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green squ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5450" cy="42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7D4AD9">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7D4AD9">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7D4AD9"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7D4AD9">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5794372A"/>
    <w:lvl w:ilvl="0" w:tplc="8E2817FE">
      <w:start w:val="19"/>
      <w:numFmt w:val="bullet"/>
      <w:lvlText w:val="-"/>
      <w:lvlJc w:val="left"/>
      <w:pPr>
        <w:ind w:left="720" w:hanging="360"/>
      </w:pPr>
      <w:rPr>
        <w:rFonts w:ascii="Arial" w:eastAsiaTheme="minorHAnsi" w:hAnsi="Arial" w:cs="Arial" w:hint="default"/>
      </w:rPr>
    </w:lvl>
    <w:lvl w:ilvl="1" w:tplc="8E2817FE">
      <w:start w:val="19"/>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A97DC1"/>
    <w:multiLevelType w:val="multilevel"/>
    <w:tmpl w:val="55C02534"/>
    <w:lvl w:ilvl="0">
      <w:numFmt w:val="bullet"/>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16cid:durableId="740911581">
    <w:abstractNumId w:val="0"/>
  </w:num>
  <w:num w:numId="2" w16cid:durableId="1505389489">
    <w:abstractNumId w:val="6"/>
  </w:num>
  <w:num w:numId="3" w16cid:durableId="279604382">
    <w:abstractNumId w:val="2"/>
  </w:num>
  <w:num w:numId="4" w16cid:durableId="1617254118">
    <w:abstractNumId w:val="8"/>
  </w:num>
  <w:num w:numId="5" w16cid:durableId="1758556054">
    <w:abstractNumId w:val="5"/>
  </w:num>
  <w:num w:numId="6" w16cid:durableId="1030105887">
    <w:abstractNumId w:val="1"/>
  </w:num>
  <w:num w:numId="7" w16cid:durableId="1865098693">
    <w:abstractNumId w:val="4"/>
  </w:num>
  <w:num w:numId="8" w16cid:durableId="181671567">
    <w:abstractNumId w:val="3"/>
  </w:num>
  <w:num w:numId="9" w16cid:durableId="1282348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02068"/>
    <w:rsid w:val="00011B0A"/>
    <w:rsid w:val="000306FF"/>
    <w:rsid w:val="0005542B"/>
    <w:rsid w:val="00055AC6"/>
    <w:rsid w:val="00060756"/>
    <w:rsid w:val="00081C08"/>
    <w:rsid w:val="0008259A"/>
    <w:rsid w:val="00085847"/>
    <w:rsid w:val="00085C9E"/>
    <w:rsid w:val="000917C6"/>
    <w:rsid w:val="000C3C26"/>
    <w:rsid w:val="000C7387"/>
    <w:rsid w:val="000D011F"/>
    <w:rsid w:val="000D219A"/>
    <w:rsid w:val="001024CE"/>
    <w:rsid w:val="00104E98"/>
    <w:rsid w:val="0010570B"/>
    <w:rsid w:val="0013693E"/>
    <w:rsid w:val="00143B9F"/>
    <w:rsid w:val="00160898"/>
    <w:rsid w:val="00171005"/>
    <w:rsid w:val="00180FB7"/>
    <w:rsid w:val="001A01A7"/>
    <w:rsid w:val="001A2A88"/>
    <w:rsid w:val="001B7400"/>
    <w:rsid w:val="001D4C08"/>
    <w:rsid w:val="001E006E"/>
    <w:rsid w:val="001E2084"/>
    <w:rsid w:val="001E2508"/>
    <w:rsid w:val="001E39B6"/>
    <w:rsid w:val="001E64FC"/>
    <w:rsid w:val="001F11F2"/>
    <w:rsid w:val="001F5484"/>
    <w:rsid w:val="00227F06"/>
    <w:rsid w:val="00242F77"/>
    <w:rsid w:val="00255EB3"/>
    <w:rsid w:val="0027169E"/>
    <w:rsid w:val="002730E1"/>
    <w:rsid w:val="00297924"/>
    <w:rsid w:val="002A056B"/>
    <w:rsid w:val="002C0928"/>
    <w:rsid w:val="002D036E"/>
    <w:rsid w:val="002D3601"/>
    <w:rsid w:val="002F002D"/>
    <w:rsid w:val="002F2236"/>
    <w:rsid w:val="0030299E"/>
    <w:rsid w:val="00303218"/>
    <w:rsid w:val="00310D3A"/>
    <w:rsid w:val="00315F4B"/>
    <w:rsid w:val="00334292"/>
    <w:rsid w:val="00354744"/>
    <w:rsid w:val="00366257"/>
    <w:rsid w:val="00376996"/>
    <w:rsid w:val="003A21BE"/>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C18AD"/>
    <w:rsid w:val="004D1061"/>
    <w:rsid w:val="004E4734"/>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3D24"/>
    <w:rsid w:val="0068500A"/>
    <w:rsid w:val="0069189C"/>
    <w:rsid w:val="006B5C33"/>
    <w:rsid w:val="006D2FF5"/>
    <w:rsid w:val="006E5D3D"/>
    <w:rsid w:val="006E686A"/>
    <w:rsid w:val="0070119A"/>
    <w:rsid w:val="00701D6D"/>
    <w:rsid w:val="00705BCA"/>
    <w:rsid w:val="00711AE8"/>
    <w:rsid w:val="00717A45"/>
    <w:rsid w:val="007275B6"/>
    <w:rsid w:val="00743BC4"/>
    <w:rsid w:val="00753224"/>
    <w:rsid w:val="007544C9"/>
    <w:rsid w:val="007678E3"/>
    <w:rsid w:val="00770B95"/>
    <w:rsid w:val="00776A4D"/>
    <w:rsid w:val="00794CB6"/>
    <w:rsid w:val="007A2C72"/>
    <w:rsid w:val="007B67AD"/>
    <w:rsid w:val="007C47DB"/>
    <w:rsid w:val="007D4AD9"/>
    <w:rsid w:val="007E75C2"/>
    <w:rsid w:val="00813C23"/>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418A2"/>
    <w:rsid w:val="00950B8A"/>
    <w:rsid w:val="00974565"/>
    <w:rsid w:val="00977AF6"/>
    <w:rsid w:val="009922FA"/>
    <w:rsid w:val="00994E85"/>
    <w:rsid w:val="009A4F3A"/>
    <w:rsid w:val="009A5915"/>
    <w:rsid w:val="009B0B3E"/>
    <w:rsid w:val="009B325B"/>
    <w:rsid w:val="009C59E1"/>
    <w:rsid w:val="009C6320"/>
    <w:rsid w:val="009C74EA"/>
    <w:rsid w:val="009D5BCB"/>
    <w:rsid w:val="009F436B"/>
    <w:rsid w:val="00A015C2"/>
    <w:rsid w:val="00A051B8"/>
    <w:rsid w:val="00A05CDF"/>
    <w:rsid w:val="00A069DF"/>
    <w:rsid w:val="00A06E28"/>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E7D54"/>
    <w:rsid w:val="00BF6CAE"/>
    <w:rsid w:val="00C123FA"/>
    <w:rsid w:val="00C80833"/>
    <w:rsid w:val="00CA4507"/>
    <w:rsid w:val="00CA5A32"/>
    <w:rsid w:val="00CB59C8"/>
    <w:rsid w:val="00CD5725"/>
    <w:rsid w:val="00CE4D9C"/>
    <w:rsid w:val="00CE5720"/>
    <w:rsid w:val="00D13C6E"/>
    <w:rsid w:val="00D46068"/>
    <w:rsid w:val="00D46CB7"/>
    <w:rsid w:val="00D51D35"/>
    <w:rsid w:val="00D528D7"/>
    <w:rsid w:val="00D572B8"/>
    <w:rsid w:val="00D60070"/>
    <w:rsid w:val="00D73798"/>
    <w:rsid w:val="00D94848"/>
    <w:rsid w:val="00DA155E"/>
    <w:rsid w:val="00DA436C"/>
    <w:rsid w:val="00DB5F85"/>
    <w:rsid w:val="00DC59E1"/>
    <w:rsid w:val="00DD28FE"/>
    <w:rsid w:val="00DE03E4"/>
    <w:rsid w:val="00DE655E"/>
    <w:rsid w:val="00DF12BE"/>
    <w:rsid w:val="00E06AAE"/>
    <w:rsid w:val="00E21261"/>
    <w:rsid w:val="00E52384"/>
    <w:rsid w:val="00E573F3"/>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A0500"/>
    <w:rsid w:val="00FB682B"/>
    <w:rsid w:val="00FB7971"/>
    <w:rsid w:val="00FE207F"/>
    <w:rsid w:val="00FF01F8"/>
    <w:rsid w:val="00FF6288"/>
    <w:rsid w:val="00FF68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 w:type="paragraph" w:customStyle="1" w:styleId="ListaPunkter">
    <w:name w:val="Lista Punkter"/>
    <w:basedOn w:val="Normal"/>
    <w:link w:val="ListaPunkterChar"/>
    <w:rsid w:val="00060756"/>
    <w:pPr>
      <w:tabs>
        <w:tab w:val="num" w:pos="454"/>
      </w:tabs>
      <w:spacing w:after="120" w:line="220" w:lineRule="atLeast"/>
      <w:ind w:left="454" w:hanging="454"/>
    </w:pPr>
    <w:rPr>
      <w:rFonts w:eastAsia="Times New Roman" w:cs="Arial"/>
      <w:sz w:val="16"/>
      <w:szCs w:val="24"/>
      <w:lang w:val="en-GB" w:eastAsia="sv-SE"/>
    </w:rPr>
  </w:style>
  <w:style w:type="character" w:customStyle="1" w:styleId="ListaPunkterChar">
    <w:name w:val="Lista Punkter Char"/>
    <w:link w:val="ListaPunkter"/>
    <w:rsid w:val="00060756"/>
    <w:rPr>
      <w:rFonts w:ascii="Arial" w:eastAsia="Times New Roman" w:hAnsi="Arial" w:cs="Arial"/>
      <w:sz w:val="16"/>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56FB8"/>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1" ma:contentTypeDescription="Skapa ett nytt dokument." ma:contentTypeScope="" ma:versionID="27e489ecea697d436647f8f9c9bc29f0">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4d4320806a95ba817fc4768b4c60f2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2.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3.xml><?xml version="1.0" encoding="utf-8"?>
<ds:datastoreItem xmlns:ds="http://schemas.openxmlformats.org/officeDocument/2006/customXml" ds:itemID="{177FDBCC-B8AA-4306-B0AD-34493A22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89C56-7DC2-45EB-9CE0-33D0EF8B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1977</Words>
  <Characters>10481</Characters>
  <Application>Microsoft Office Word</Application>
  <DocSecurity>0</DocSecurity>
  <Lines>87</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Ayse Nur Ozturk</cp:lastModifiedBy>
  <cp:revision>3</cp:revision>
  <dcterms:created xsi:type="dcterms:W3CDTF">2023-11-13T13:21:00Z</dcterms:created>
  <dcterms:modified xsi:type="dcterms:W3CDTF">2023-11-13T13:28:00Z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