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0E31" w14:textId="77777777" w:rsidR="00F30ECB" w:rsidRPr="000E1EC7" w:rsidRDefault="00BD4297" w:rsidP="0039014F">
      <w:pPr>
        <w:pStyle w:val="Heading1"/>
        <w:spacing w:before="320"/>
        <w:rPr>
          <w:rFonts w:ascii="Inter" w:hAnsi="Inter"/>
          <w:lang w:val="en-GB"/>
        </w:rPr>
      </w:pPr>
      <w:bookmarkStart w:id="0" w:name="Text"/>
      <w:bookmarkEnd w:id="0"/>
      <w:r w:rsidRPr="000E1EC7">
        <w:rPr>
          <w:rFonts w:ascii="Inter" w:hAnsi="Inter"/>
          <w:lang w:val="en-GB"/>
        </w:rPr>
        <w:t xml:space="preserve">PCR development </w:t>
      </w:r>
      <w:r w:rsidR="00F30ECB" w:rsidRPr="000E1EC7">
        <w:rPr>
          <w:rFonts w:ascii="Inter" w:hAnsi="Inter"/>
          <w:lang w:val="en-GB"/>
        </w:rPr>
        <w:t>Checklist</w:t>
      </w:r>
    </w:p>
    <w:p w14:paraId="42FD5547" w14:textId="7CE5C29A" w:rsidR="00C7327A" w:rsidRPr="000E1EC7" w:rsidRDefault="00BD4297" w:rsidP="00FC76F9">
      <w:pPr>
        <w:rPr>
          <w:rFonts w:ascii="Inter" w:hAnsi="Inter"/>
          <w:lang w:val="en-GB"/>
        </w:rPr>
      </w:pPr>
      <w:r w:rsidRPr="000E1EC7">
        <w:rPr>
          <w:rFonts w:ascii="Inter" w:hAnsi="Inter"/>
          <w:lang w:val="en-GB"/>
        </w:rPr>
        <w:t xml:space="preserve">This checklist </w:t>
      </w:r>
      <w:r w:rsidR="0054351B" w:rsidRPr="000E1EC7">
        <w:rPr>
          <w:rFonts w:ascii="Inter" w:hAnsi="Inter"/>
          <w:lang w:val="en-GB"/>
        </w:rPr>
        <w:t>is used to initiate</w:t>
      </w:r>
      <w:r w:rsidR="0039014F" w:rsidRPr="000E1EC7">
        <w:rPr>
          <w:rFonts w:ascii="Inter" w:hAnsi="Inter"/>
          <w:lang w:val="en-GB"/>
        </w:rPr>
        <w:t xml:space="preserve"> a</w:t>
      </w:r>
      <w:r w:rsidR="0054351B" w:rsidRPr="000E1EC7">
        <w:rPr>
          <w:rFonts w:ascii="Inter" w:hAnsi="Inter"/>
          <w:lang w:val="en-GB"/>
        </w:rPr>
        <w:t xml:space="preserve"> PCR development </w:t>
      </w:r>
      <w:r w:rsidR="0039014F" w:rsidRPr="000E1EC7">
        <w:rPr>
          <w:rFonts w:ascii="Inter" w:hAnsi="Inter"/>
          <w:lang w:val="en-GB"/>
        </w:rPr>
        <w:t>or</w:t>
      </w:r>
      <w:r w:rsidR="0054351B" w:rsidRPr="000E1EC7">
        <w:rPr>
          <w:rFonts w:ascii="Inter" w:hAnsi="Inter"/>
          <w:lang w:val="en-GB"/>
        </w:rPr>
        <w:t xml:space="preserve"> updating process in the International EPD System,</w:t>
      </w:r>
      <w:r w:rsidRPr="000E1EC7">
        <w:rPr>
          <w:rFonts w:ascii="Inter" w:hAnsi="Inter"/>
          <w:lang w:val="en-GB"/>
        </w:rPr>
        <w:t xml:space="preserve"> guide the PC</w:t>
      </w:r>
      <w:bookmarkStart w:id="1" w:name="Position"/>
      <w:bookmarkEnd w:id="1"/>
      <w:r w:rsidRPr="000E1EC7">
        <w:rPr>
          <w:rFonts w:ascii="Inter" w:hAnsi="Inter"/>
          <w:lang w:val="en-GB"/>
        </w:rPr>
        <w:t>R Moderator</w:t>
      </w:r>
      <w:r w:rsidR="00E24BD1" w:rsidRPr="000E1EC7">
        <w:rPr>
          <w:rFonts w:ascii="Inter" w:hAnsi="Inter"/>
          <w:lang w:val="en-GB"/>
        </w:rPr>
        <w:t xml:space="preserve"> and PCR Committee</w:t>
      </w:r>
      <w:r w:rsidRPr="000E1EC7">
        <w:rPr>
          <w:rFonts w:ascii="Inter" w:hAnsi="Inter"/>
          <w:lang w:val="en-GB"/>
        </w:rPr>
        <w:t xml:space="preserve"> in </w:t>
      </w:r>
      <w:r w:rsidR="00E85C81" w:rsidRPr="000E1EC7">
        <w:rPr>
          <w:rFonts w:ascii="Inter" w:hAnsi="Inter"/>
          <w:lang w:val="en-GB"/>
        </w:rPr>
        <w:t>the process</w:t>
      </w:r>
      <w:r w:rsidR="00D407A8" w:rsidRPr="000E1EC7">
        <w:rPr>
          <w:rFonts w:ascii="Inter" w:hAnsi="Inter"/>
          <w:lang w:val="en-GB"/>
        </w:rPr>
        <w:t>,</w:t>
      </w:r>
      <w:r w:rsidRPr="000E1EC7">
        <w:rPr>
          <w:rFonts w:ascii="Inter" w:hAnsi="Inter"/>
          <w:lang w:val="en-GB"/>
        </w:rPr>
        <w:t xml:space="preserve"> and serve as an archived </w:t>
      </w:r>
      <w:r w:rsidR="00921C2D" w:rsidRPr="000E1EC7">
        <w:rPr>
          <w:rFonts w:ascii="Inter" w:hAnsi="Inter"/>
          <w:lang w:val="en-GB"/>
        </w:rPr>
        <w:t>documentation</w:t>
      </w:r>
      <w:r w:rsidRPr="000E1EC7">
        <w:rPr>
          <w:rFonts w:ascii="Inter" w:hAnsi="Inter"/>
          <w:lang w:val="en-GB"/>
        </w:rPr>
        <w:t xml:space="preserve"> of the</w:t>
      </w:r>
      <w:r w:rsidR="0054351B" w:rsidRPr="000E1EC7">
        <w:rPr>
          <w:rFonts w:ascii="Inter" w:hAnsi="Inter"/>
          <w:lang w:val="en-GB"/>
        </w:rPr>
        <w:t xml:space="preserve"> process</w:t>
      </w:r>
      <w:r w:rsidRPr="000E1EC7">
        <w:rPr>
          <w:rFonts w:ascii="Inter" w:hAnsi="Inter"/>
          <w:lang w:val="en-GB"/>
        </w:rPr>
        <w:t>.</w:t>
      </w:r>
      <w:r w:rsidR="00E24BD1" w:rsidRPr="000E1EC7">
        <w:rPr>
          <w:rFonts w:ascii="Inter" w:hAnsi="Inter"/>
          <w:lang w:val="en-GB"/>
        </w:rPr>
        <w:t xml:space="preserve"> </w:t>
      </w:r>
    </w:p>
    <w:p w14:paraId="5D431EFE" w14:textId="51042CC4" w:rsidR="0054351B" w:rsidRPr="000E1EC7" w:rsidRDefault="0054351B" w:rsidP="00FC76F9">
      <w:pPr>
        <w:rPr>
          <w:rFonts w:ascii="Inter" w:hAnsi="Inter"/>
          <w:lang w:val="en-GB"/>
        </w:rPr>
      </w:pPr>
      <w:r w:rsidRPr="000E1EC7">
        <w:rPr>
          <w:rFonts w:ascii="Inter" w:hAnsi="Inter"/>
          <w:lang w:val="en-GB"/>
        </w:rPr>
        <w:t>The checklist is to be submitted to the Secretariat by</w:t>
      </w:r>
      <w:r w:rsidR="00DE327E" w:rsidRPr="000E1EC7">
        <w:rPr>
          <w:rFonts w:ascii="Inter" w:hAnsi="Inter"/>
          <w:lang w:val="en-GB"/>
        </w:rPr>
        <w:t>:</w:t>
      </w:r>
      <w:r w:rsidRPr="000E1EC7">
        <w:rPr>
          <w:rFonts w:ascii="Inter" w:hAnsi="Inter"/>
          <w:lang w:val="en-GB"/>
        </w:rPr>
        <w:t xml:space="preserve"> (</w:t>
      </w:r>
      <w:proofErr w:type="spellStart"/>
      <w:r w:rsidRPr="000E1EC7">
        <w:rPr>
          <w:rFonts w:ascii="Inter" w:hAnsi="Inter"/>
          <w:lang w:val="en-GB"/>
        </w:rPr>
        <w:t>i</w:t>
      </w:r>
      <w:proofErr w:type="spellEnd"/>
      <w:r w:rsidRPr="000E1EC7">
        <w:rPr>
          <w:rFonts w:ascii="Inter" w:hAnsi="Inter"/>
          <w:lang w:val="en-GB"/>
        </w:rPr>
        <w:t xml:space="preserve">) someone that applies </w:t>
      </w:r>
      <w:r w:rsidR="00DE327E" w:rsidRPr="000E1EC7">
        <w:rPr>
          <w:rFonts w:ascii="Inter" w:hAnsi="Inter"/>
          <w:lang w:val="en-GB"/>
        </w:rPr>
        <w:t xml:space="preserve">to </w:t>
      </w:r>
      <w:r w:rsidRPr="000E1EC7">
        <w:rPr>
          <w:rFonts w:ascii="Inter" w:hAnsi="Inter"/>
          <w:lang w:val="en-GB"/>
        </w:rPr>
        <w:t>become an appointed PCR Moderator, or (ii) an already appointed PCR Moderator</w:t>
      </w:r>
      <w:r w:rsidR="0039014F" w:rsidRPr="000E1EC7">
        <w:rPr>
          <w:rFonts w:ascii="Inter" w:hAnsi="Inter"/>
          <w:lang w:val="en-GB"/>
        </w:rPr>
        <w:t xml:space="preserve"> (normally the case for PCR updates)</w:t>
      </w:r>
      <w:r w:rsidRPr="000E1EC7">
        <w:rPr>
          <w:rFonts w:ascii="Inter" w:hAnsi="Inter"/>
          <w:lang w:val="en-GB"/>
        </w:rPr>
        <w:t xml:space="preserve">. </w:t>
      </w:r>
    </w:p>
    <w:p w14:paraId="3EE808FF" w14:textId="6E2ACEC9" w:rsidR="00DB79EA" w:rsidRPr="000E1EC7" w:rsidRDefault="0054351B" w:rsidP="00DE327E">
      <w:pPr>
        <w:rPr>
          <w:rFonts w:ascii="Inter" w:hAnsi="Inter"/>
          <w:lang w:val="en-GB"/>
        </w:rPr>
      </w:pPr>
      <w:r w:rsidRPr="000E1EC7">
        <w:rPr>
          <w:rFonts w:ascii="Inter" w:hAnsi="Inter"/>
          <w:lang w:val="en-GB"/>
        </w:rPr>
        <w:t>B</w:t>
      </w:r>
      <w:r w:rsidR="00C7327A" w:rsidRPr="000E1EC7">
        <w:rPr>
          <w:rFonts w:ascii="Inter" w:hAnsi="Inter"/>
          <w:lang w:val="en-GB"/>
        </w:rPr>
        <w:t>y submitting this document</w:t>
      </w:r>
      <w:r w:rsidR="00322C43" w:rsidRPr="000E1EC7">
        <w:rPr>
          <w:rFonts w:ascii="Inter" w:hAnsi="Inter"/>
          <w:lang w:val="en-GB"/>
        </w:rPr>
        <w:t xml:space="preserve"> to the Secretariat</w:t>
      </w:r>
      <w:r w:rsidR="00C7327A" w:rsidRPr="000E1EC7">
        <w:rPr>
          <w:rFonts w:ascii="Inter" w:hAnsi="Inter"/>
          <w:lang w:val="en-GB"/>
        </w:rPr>
        <w:t xml:space="preserve">, </w:t>
      </w:r>
      <w:r w:rsidRPr="000E1EC7">
        <w:rPr>
          <w:rFonts w:ascii="Inter" w:hAnsi="Inter"/>
          <w:lang w:val="en-GB"/>
        </w:rPr>
        <w:t>you</w:t>
      </w:r>
      <w:r w:rsidR="00C7327A" w:rsidRPr="000E1EC7">
        <w:rPr>
          <w:rFonts w:ascii="Inter" w:hAnsi="Inter"/>
          <w:lang w:val="en-GB"/>
        </w:rPr>
        <w:t xml:space="preserve"> and any stakeholders </w:t>
      </w:r>
      <w:r w:rsidRPr="000E1EC7">
        <w:rPr>
          <w:rFonts w:ascii="Inter" w:hAnsi="Inter"/>
          <w:lang w:val="en-GB"/>
        </w:rPr>
        <w:t>in the list of PCR Committee members</w:t>
      </w:r>
      <w:r w:rsidR="00DE327E" w:rsidRPr="000E1EC7">
        <w:rPr>
          <w:rFonts w:ascii="Inter" w:hAnsi="Inter"/>
          <w:lang w:val="en-GB"/>
        </w:rPr>
        <w:t xml:space="preserve">, agree </w:t>
      </w:r>
      <w:r w:rsidR="00C7327A" w:rsidRPr="000E1EC7">
        <w:rPr>
          <w:rFonts w:ascii="Inter" w:hAnsi="Inter"/>
          <w:lang w:val="en-GB"/>
        </w:rPr>
        <w:t>that name</w:t>
      </w:r>
      <w:r w:rsidRPr="000E1EC7">
        <w:rPr>
          <w:rFonts w:ascii="Inter" w:hAnsi="Inter"/>
          <w:lang w:val="en-GB"/>
        </w:rPr>
        <w:t>s</w:t>
      </w:r>
      <w:r w:rsidR="00C7327A" w:rsidRPr="000E1EC7">
        <w:rPr>
          <w:rFonts w:ascii="Inter" w:hAnsi="Inter"/>
          <w:lang w:val="en-GB"/>
        </w:rPr>
        <w:t>, e-mail</w:t>
      </w:r>
      <w:r w:rsidRPr="000E1EC7">
        <w:rPr>
          <w:rFonts w:ascii="Inter" w:hAnsi="Inter"/>
          <w:lang w:val="en-GB"/>
        </w:rPr>
        <w:t xml:space="preserve"> addresses</w:t>
      </w:r>
      <w:r w:rsidR="00C7327A" w:rsidRPr="000E1EC7">
        <w:rPr>
          <w:rFonts w:ascii="Inter" w:hAnsi="Inter"/>
          <w:lang w:val="en-GB"/>
        </w:rPr>
        <w:t xml:space="preserve"> and </w:t>
      </w:r>
      <w:r w:rsidRPr="000E1EC7">
        <w:rPr>
          <w:rFonts w:ascii="Inter" w:hAnsi="Inter"/>
          <w:lang w:val="en-GB"/>
        </w:rPr>
        <w:t>affiliations are</w:t>
      </w:r>
      <w:r w:rsidR="00C7327A" w:rsidRPr="000E1EC7">
        <w:rPr>
          <w:rFonts w:ascii="Inter" w:hAnsi="Inter"/>
          <w:lang w:val="en-GB"/>
        </w:rPr>
        <w:t xml:space="preserve"> stored electronically</w:t>
      </w:r>
      <w:r w:rsidR="00DE327E" w:rsidRPr="000E1EC7">
        <w:rPr>
          <w:rFonts w:ascii="Inter" w:hAnsi="Inter"/>
          <w:lang w:val="en-GB"/>
        </w:rPr>
        <w:t xml:space="preserve"> and</w:t>
      </w:r>
      <w:r w:rsidR="00C7327A" w:rsidRPr="000E1EC7">
        <w:rPr>
          <w:rFonts w:ascii="Inter" w:hAnsi="Inter"/>
          <w:lang w:val="en-GB"/>
        </w:rPr>
        <w:t xml:space="preserve"> published in relation to the PCR </w:t>
      </w:r>
      <w:r w:rsidRPr="000E1EC7">
        <w:rPr>
          <w:rFonts w:ascii="Inter" w:hAnsi="Inter"/>
          <w:lang w:val="en-GB"/>
        </w:rPr>
        <w:t>on</w:t>
      </w:r>
      <w:r w:rsidR="00C7327A" w:rsidRPr="000E1EC7">
        <w:rPr>
          <w:rFonts w:ascii="Inter" w:hAnsi="Inter"/>
          <w:lang w:val="en-GB"/>
        </w:rPr>
        <w:t xml:space="preserve"> </w:t>
      </w:r>
      <w:hyperlink r:id="rId11" w:history="1">
        <w:r w:rsidRPr="000E1EC7">
          <w:rPr>
            <w:rStyle w:val="Hyperlink"/>
            <w:rFonts w:ascii="Inter" w:hAnsi="Inter"/>
            <w:iCs/>
            <w:lang w:val="en-GB"/>
          </w:rPr>
          <w:t>www.environdec.com</w:t>
        </w:r>
      </w:hyperlink>
      <w:r w:rsidR="00DE327E" w:rsidRPr="000E1EC7">
        <w:rPr>
          <w:rFonts w:ascii="Inter" w:hAnsi="Inter"/>
          <w:lang w:val="en-GB"/>
        </w:rPr>
        <w:t>, and to being e-mailed</w:t>
      </w:r>
      <w:r w:rsidR="00C7327A" w:rsidRPr="000E1EC7">
        <w:rPr>
          <w:rFonts w:ascii="Inter" w:hAnsi="Inter"/>
          <w:lang w:val="en-GB"/>
        </w:rPr>
        <w:t xml:space="preserve"> relevant information related to this and </w:t>
      </w:r>
      <w:r w:rsidR="00322C43" w:rsidRPr="000E1EC7">
        <w:rPr>
          <w:rFonts w:ascii="Inter" w:hAnsi="Inter"/>
          <w:lang w:val="en-GB"/>
        </w:rPr>
        <w:t>other</w:t>
      </w:r>
      <w:r w:rsidR="00C7327A" w:rsidRPr="000E1EC7">
        <w:rPr>
          <w:rFonts w:ascii="Inter" w:hAnsi="Inter"/>
          <w:lang w:val="en-GB"/>
        </w:rPr>
        <w:t xml:space="preserve"> PCRs.</w:t>
      </w:r>
    </w:p>
    <w:p w14:paraId="4CFD3651" w14:textId="7498DFC0" w:rsidR="00413BEF" w:rsidRPr="000E1EC7" w:rsidRDefault="00925DC6" w:rsidP="00C7327A">
      <w:pPr>
        <w:rPr>
          <w:rFonts w:ascii="Inter" w:hAnsi="Inter"/>
          <w:lang w:val="en-GB"/>
        </w:rPr>
      </w:pPr>
      <w:r w:rsidRPr="000E1EC7">
        <w:rPr>
          <w:rFonts w:ascii="Inter" w:hAnsi="Inter"/>
          <w:lang w:val="en-GB"/>
        </w:rPr>
        <w:t xml:space="preserve">More information </w:t>
      </w:r>
      <w:r w:rsidR="00DB79EA" w:rsidRPr="000E1EC7">
        <w:rPr>
          <w:rFonts w:ascii="Inter" w:hAnsi="Inter"/>
          <w:lang w:val="en-GB"/>
        </w:rPr>
        <w:t>on the PCR development</w:t>
      </w:r>
      <w:r w:rsidR="00DE327E" w:rsidRPr="000E1EC7">
        <w:rPr>
          <w:rFonts w:ascii="Inter" w:hAnsi="Inter"/>
          <w:lang w:val="en-GB"/>
        </w:rPr>
        <w:t>/updating</w:t>
      </w:r>
      <w:r w:rsidR="00DB79EA" w:rsidRPr="000E1EC7">
        <w:rPr>
          <w:rFonts w:ascii="Inter" w:hAnsi="Inter"/>
          <w:lang w:val="en-GB"/>
        </w:rPr>
        <w:t xml:space="preserve"> process </w:t>
      </w:r>
      <w:r w:rsidRPr="000E1EC7">
        <w:rPr>
          <w:rFonts w:ascii="Inter" w:hAnsi="Inter"/>
          <w:lang w:val="en-GB"/>
        </w:rPr>
        <w:t xml:space="preserve">is available </w:t>
      </w:r>
      <w:r w:rsidR="00DE327E" w:rsidRPr="000E1EC7">
        <w:rPr>
          <w:rFonts w:ascii="Inter" w:hAnsi="Inter"/>
          <w:lang w:val="en-GB"/>
        </w:rPr>
        <w:t>o</w:t>
      </w:r>
      <w:r w:rsidR="0054351B" w:rsidRPr="000E1EC7">
        <w:rPr>
          <w:rFonts w:ascii="Inter" w:hAnsi="Inter"/>
          <w:lang w:val="en-GB"/>
        </w:rPr>
        <w:t>n</w:t>
      </w:r>
      <w:r w:rsidR="00481F22" w:rsidRPr="000E1EC7">
        <w:rPr>
          <w:rFonts w:ascii="Inter" w:hAnsi="Inter"/>
          <w:lang w:val="en-GB"/>
        </w:rPr>
        <w:t xml:space="preserve"> </w:t>
      </w:r>
      <w:hyperlink r:id="rId12" w:history="1">
        <w:r w:rsidR="00481F22" w:rsidRPr="000E1EC7">
          <w:rPr>
            <w:rStyle w:val="Hyperlink"/>
            <w:rFonts w:ascii="Inter" w:hAnsi="Inter"/>
            <w:lang w:val="en-GB"/>
          </w:rPr>
          <w:t>https://www.environdec.com/product-category-rules-pcr/develop-a-pcr</w:t>
        </w:r>
      </w:hyperlink>
      <w:r w:rsidR="00481F22" w:rsidRPr="000E1EC7">
        <w:rPr>
          <w:rFonts w:ascii="Inter" w:hAnsi="Inter"/>
          <w:lang w:val="en-GB"/>
        </w:rPr>
        <w:t xml:space="preserve"> and in the </w:t>
      </w:r>
      <w:hyperlink r:id="rId13" w:anchor="generalprogrammeinstructions" w:history="1">
        <w:r w:rsidR="00481F22" w:rsidRPr="000E1EC7">
          <w:rPr>
            <w:rStyle w:val="Hyperlink"/>
            <w:rFonts w:ascii="Inter" w:hAnsi="Inter"/>
            <w:lang w:val="en-GB"/>
          </w:rPr>
          <w:t>General Programme Instructions</w:t>
        </w:r>
      </w:hyperlink>
      <w:r w:rsidR="0039014F" w:rsidRPr="000E1EC7">
        <w:rPr>
          <w:rStyle w:val="Hyperlink"/>
          <w:rFonts w:ascii="Inter" w:hAnsi="Inter"/>
          <w:lang w:val="en-GB"/>
        </w:rPr>
        <w:t xml:space="preserve"> (GPI)</w:t>
      </w:r>
      <w:r w:rsidR="00481F22" w:rsidRPr="000E1EC7">
        <w:rPr>
          <w:rFonts w:ascii="Inter" w:hAnsi="Inter"/>
          <w:lang w:val="en-GB"/>
        </w:rPr>
        <w:t>.</w:t>
      </w:r>
      <w:r w:rsidR="00C7327A" w:rsidRPr="000E1EC7">
        <w:rPr>
          <w:rFonts w:ascii="Inter" w:hAnsi="Inter"/>
          <w:lang w:val="en-GB"/>
        </w:rPr>
        <w:t xml:space="preserve"> </w:t>
      </w:r>
    </w:p>
    <w:p w14:paraId="67184081" w14:textId="18F98705" w:rsidR="00FC76F9" w:rsidRPr="000E1EC7" w:rsidRDefault="00921C2D" w:rsidP="00AF6673">
      <w:pPr>
        <w:spacing w:before="240"/>
        <w:rPr>
          <w:rFonts w:ascii="Inter" w:hAnsi="Inter"/>
          <w:bCs/>
          <w:iCs/>
          <w:caps/>
          <w:color w:val="1E6052"/>
          <w:sz w:val="26"/>
          <w:szCs w:val="28"/>
          <w:lang w:val="en-GB"/>
        </w:rPr>
      </w:pPr>
      <w:r w:rsidRPr="000E1EC7">
        <w:rPr>
          <w:rFonts w:ascii="Inter" w:hAnsi="Inter"/>
          <w:bCs/>
          <w:iCs/>
          <w:caps/>
          <w:color w:val="1E6052"/>
          <w:sz w:val="26"/>
          <w:szCs w:val="28"/>
          <w:lang w:val="en-GB"/>
        </w:rPr>
        <w:t>Initiation</w:t>
      </w:r>
    </w:p>
    <w:p w14:paraId="286F942B" w14:textId="335AF720" w:rsidR="00F30ECB" w:rsidRPr="000E1EC7" w:rsidRDefault="00F30ECB" w:rsidP="00F30ECB">
      <w:pPr>
        <w:rPr>
          <w:rFonts w:ascii="Inter" w:hAnsi="Inter"/>
          <w:i/>
          <w:lang w:val="en-GB"/>
        </w:rPr>
      </w:pPr>
      <w:r w:rsidRPr="000E1EC7">
        <w:rPr>
          <w:rFonts w:ascii="Inter" w:hAnsi="Inter"/>
          <w:i/>
          <w:lang w:val="en-GB"/>
        </w:rPr>
        <w:t xml:space="preserve">To be filled out </w:t>
      </w:r>
      <w:r w:rsidR="0054351B" w:rsidRPr="000E1EC7">
        <w:rPr>
          <w:rFonts w:ascii="Inter" w:hAnsi="Inter"/>
          <w:i/>
          <w:lang w:val="en-GB"/>
        </w:rPr>
        <w:t>and</w:t>
      </w:r>
      <w:r w:rsidRPr="000E1EC7">
        <w:rPr>
          <w:rFonts w:ascii="Inter" w:hAnsi="Inter"/>
          <w:i/>
          <w:lang w:val="en-GB"/>
        </w:rPr>
        <w:t xml:space="preserve"> sent to the </w:t>
      </w:r>
      <w:r w:rsidR="00D40CF1" w:rsidRPr="000E1EC7">
        <w:rPr>
          <w:rFonts w:ascii="Inter" w:hAnsi="Inter"/>
          <w:i/>
          <w:lang w:val="en-GB"/>
        </w:rPr>
        <w:t>S</w:t>
      </w:r>
      <w:r w:rsidRPr="000E1EC7">
        <w:rPr>
          <w:rFonts w:ascii="Inter" w:hAnsi="Inter"/>
          <w:i/>
          <w:lang w:val="en-GB"/>
        </w:rPr>
        <w:t>ecretariat (</w:t>
      </w:r>
      <w:hyperlink r:id="rId14" w:history="1">
        <w:r w:rsidR="004C3522" w:rsidRPr="000E1EC7">
          <w:rPr>
            <w:rStyle w:val="Hyperlink"/>
            <w:rFonts w:ascii="Inter" w:hAnsi="Inter"/>
            <w:i/>
            <w:lang w:val="en-US"/>
          </w:rPr>
          <w:t>support</w:t>
        </w:r>
        <w:r w:rsidR="004C3522" w:rsidRPr="000E1EC7">
          <w:rPr>
            <w:rStyle w:val="Hyperlink"/>
            <w:rFonts w:ascii="Inter" w:hAnsi="Inter"/>
            <w:i/>
            <w:lang w:val="en-GB"/>
          </w:rPr>
          <w:t>@environdec.com</w:t>
        </w:r>
      </w:hyperlink>
      <w:r w:rsidR="00B572CE" w:rsidRPr="000E1EC7">
        <w:rPr>
          <w:rFonts w:ascii="Inter" w:hAnsi="Inter"/>
          <w:lang w:val="en-GB"/>
        </w:rPr>
        <w:t>).</w:t>
      </w:r>
      <w:r w:rsidR="00A71D85" w:rsidRPr="000E1EC7">
        <w:rPr>
          <w:rFonts w:ascii="Inter" w:hAnsi="Inter"/>
          <w:i/>
          <w:lang w:val="en-GB"/>
        </w:rPr>
        <w:t xml:space="preserve"> If accepted, the PCR development will be announced </w:t>
      </w:r>
      <w:r w:rsidR="0054351B" w:rsidRPr="000E1EC7">
        <w:rPr>
          <w:rFonts w:ascii="Inter" w:hAnsi="Inter"/>
          <w:i/>
          <w:lang w:val="en-GB"/>
        </w:rPr>
        <w:t>on</w:t>
      </w:r>
      <w:r w:rsidR="00481F22" w:rsidRPr="000E1EC7">
        <w:rPr>
          <w:rFonts w:ascii="Inter" w:hAnsi="Inter"/>
          <w:i/>
          <w:lang w:val="en-GB"/>
        </w:rPr>
        <w:t xml:space="preserve"> </w:t>
      </w:r>
      <w:hyperlink r:id="rId15" w:history="1">
        <w:r w:rsidR="00E24BD1" w:rsidRPr="000E1EC7">
          <w:rPr>
            <w:rStyle w:val="Hyperlink"/>
            <w:rFonts w:ascii="Inter" w:hAnsi="Inter"/>
            <w:i/>
            <w:lang w:val="en-GB"/>
          </w:rPr>
          <w:t>www.environdec.com</w:t>
        </w:r>
      </w:hyperlink>
      <w:r w:rsidR="00E24BD1" w:rsidRPr="000E1EC7">
        <w:rPr>
          <w:rFonts w:ascii="Inter" w:hAnsi="Inter"/>
          <w:i/>
          <w:lang w:val="en-GB"/>
        </w:rPr>
        <w:t xml:space="preserve"> and the preparation phase start</w:t>
      </w:r>
      <w:r w:rsidR="00DE327E" w:rsidRPr="000E1EC7">
        <w:rPr>
          <w:rFonts w:ascii="Inter" w:hAnsi="Inter"/>
          <w:i/>
          <w:lang w:val="en-GB"/>
        </w:rPr>
        <w:t>s</w:t>
      </w:r>
      <w:r w:rsidR="00E24BD1" w:rsidRPr="000E1EC7">
        <w:rPr>
          <w:rFonts w:ascii="Inter" w:hAnsi="Inter"/>
          <w:i/>
          <w:lang w:val="en-GB"/>
        </w:rPr>
        <w:t>.</w:t>
      </w:r>
      <w:r w:rsidR="00925DC6" w:rsidRPr="000E1EC7">
        <w:rPr>
          <w:rFonts w:ascii="Inter" w:hAnsi="Inter"/>
          <w:i/>
          <w:lang w:val="en-GB"/>
        </w:rPr>
        <w:t xml:space="preserve"> </w:t>
      </w:r>
      <w:r w:rsidR="00291557" w:rsidRPr="000E1EC7">
        <w:rPr>
          <w:rFonts w:ascii="Inter" w:hAnsi="Inter"/>
          <w:i/>
          <w:lang w:val="en-GB"/>
        </w:rPr>
        <w:t xml:space="preserve">The PCR Moderator </w:t>
      </w:r>
      <w:r w:rsidR="0089472F" w:rsidRPr="000E1EC7">
        <w:rPr>
          <w:rFonts w:ascii="Inter" w:hAnsi="Inter"/>
          <w:i/>
          <w:lang w:val="en-GB"/>
        </w:rPr>
        <w:t xml:space="preserve">shall </w:t>
      </w:r>
      <w:r w:rsidR="00291557" w:rsidRPr="000E1EC7">
        <w:rPr>
          <w:rFonts w:ascii="Inter" w:hAnsi="Inter"/>
          <w:i/>
          <w:lang w:val="en-GB"/>
        </w:rPr>
        <w:t xml:space="preserve">remain the main </w:t>
      </w:r>
      <w:r w:rsidR="0089472F" w:rsidRPr="000E1EC7">
        <w:rPr>
          <w:rFonts w:ascii="Inter" w:hAnsi="Inter"/>
          <w:i/>
          <w:lang w:val="en-GB"/>
        </w:rPr>
        <w:t xml:space="preserve">contact person </w:t>
      </w:r>
      <w:r w:rsidR="00F827C7" w:rsidRPr="000E1EC7">
        <w:rPr>
          <w:rFonts w:ascii="Inter" w:hAnsi="Inter"/>
          <w:i/>
          <w:lang w:val="en-GB"/>
        </w:rPr>
        <w:t>of the PCR Committee</w:t>
      </w:r>
      <w:r w:rsidR="0089472F" w:rsidRPr="000E1EC7">
        <w:rPr>
          <w:rFonts w:ascii="Inter" w:hAnsi="Inter"/>
          <w:i/>
          <w:lang w:val="en-GB"/>
        </w:rPr>
        <w:t xml:space="preserve"> throughout</w:t>
      </w:r>
      <w:r w:rsidR="00F827C7" w:rsidRPr="000E1EC7">
        <w:rPr>
          <w:rFonts w:ascii="Inter" w:hAnsi="Inter"/>
          <w:i/>
          <w:lang w:val="en-GB"/>
        </w:rPr>
        <w:t xml:space="preserve"> the PCR development</w:t>
      </w:r>
      <w:r w:rsidR="00DE327E" w:rsidRPr="000E1EC7">
        <w:rPr>
          <w:rFonts w:ascii="Inter" w:hAnsi="Inter"/>
          <w:i/>
          <w:lang w:val="en-GB"/>
        </w:rPr>
        <w:t>/updating</w:t>
      </w:r>
      <w:r w:rsidR="00F827C7" w:rsidRPr="000E1EC7">
        <w:rPr>
          <w:rFonts w:ascii="Inter" w:hAnsi="Inter"/>
          <w:i/>
          <w:lang w:val="en-GB"/>
        </w:rPr>
        <w:t xml:space="preserve"> process</w:t>
      </w:r>
      <w:r w:rsidR="0054351B" w:rsidRPr="000E1EC7">
        <w:rPr>
          <w:rFonts w:ascii="Inter" w:hAnsi="Inter"/>
          <w:i/>
          <w:lang w:val="en-GB"/>
        </w:rPr>
        <w:t xml:space="preserve"> and during the validity of the PCR</w:t>
      </w:r>
      <w:r w:rsidR="00F827C7" w:rsidRPr="000E1EC7">
        <w:rPr>
          <w:rFonts w:ascii="Inter" w:hAnsi="Inter"/>
          <w:i/>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2"/>
        <w:gridCol w:w="5415"/>
      </w:tblGrid>
      <w:tr w:rsidR="00FC76F9" w:rsidRPr="00E6615D" w14:paraId="7B7CC025" w14:textId="77777777" w:rsidTr="12FC90C5">
        <w:trPr>
          <w:cantSplit/>
          <w:trHeight w:val="1082"/>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D5337F3" w14:textId="6DD3E428" w:rsidR="001530AF" w:rsidRPr="001530AF" w:rsidRDefault="00F30ECB" w:rsidP="001530AF">
            <w:pPr>
              <w:rPr>
                <w:rFonts w:ascii="Inter" w:hAnsi="Inter"/>
                <w:szCs w:val="18"/>
                <w:lang w:val="en-GB"/>
              </w:rPr>
            </w:pPr>
            <w:r w:rsidRPr="000E1EC7">
              <w:rPr>
                <w:rFonts w:ascii="Inter" w:hAnsi="Inter"/>
                <w:szCs w:val="18"/>
                <w:lang w:val="en-GB"/>
              </w:rPr>
              <w:t>Type of PCR development</w:t>
            </w:r>
            <w:r w:rsidR="00925DC6" w:rsidRPr="000E1EC7">
              <w:rPr>
                <w:rFonts w:ascii="Inter" w:hAnsi="Inter"/>
                <w:szCs w:val="18"/>
                <w:lang w:val="en-GB"/>
              </w:rPr>
              <w:t>:</w:t>
            </w:r>
          </w:p>
          <w:p w14:paraId="5B940066" w14:textId="77777777" w:rsidR="001530AF" w:rsidRPr="001530AF" w:rsidRDefault="001530AF" w:rsidP="001530AF">
            <w:pPr>
              <w:rPr>
                <w:rFonts w:ascii="Inter" w:hAnsi="Inter"/>
                <w:szCs w:val="18"/>
                <w:lang w:val="en-GB"/>
              </w:rPr>
            </w:pP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7E02D88" w14:textId="20ABC052" w:rsidR="00FC76F9" w:rsidRPr="000E1EC7" w:rsidRDefault="00FC76F9" w:rsidP="00A71D85">
            <w:pPr>
              <w:rPr>
                <w:rFonts w:ascii="Inter" w:hAnsi="Inter"/>
                <w:szCs w:val="18"/>
                <w:lang w:val="en-GB"/>
              </w:rPr>
            </w:pPr>
            <w:r w:rsidRPr="000E1EC7">
              <w:rPr>
                <w:rFonts w:ascii="Inter" w:hAnsi="Inter"/>
                <w:szCs w:val="18"/>
                <w:lang w:val="en-GB"/>
              </w:rPr>
              <w:fldChar w:fldCharType="begin">
                <w:ffData>
                  <w:name w:val="Kryss1"/>
                  <w:enabled/>
                  <w:calcOnExit w:val="0"/>
                  <w:checkBox>
                    <w:sizeAuto/>
                    <w:default w:val="0"/>
                    <w:checked w:val="0"/>
                  </w:checkBox>
                </w:ffData>
              </w:fldChar>
            </w:r>
            <w:bookmarkStart w:id="2" w:name="Kryss1"/>
            <w:r w:rsidRPr="000E1EC7">
              <w:rPr>
                <w:rFonts w:ascii="Inter" w:hAnsi="Inter"/>
                <w:szCs w:val="18"/>
                <w:lang w:val="en-GB"/>
              </w:rPr>
              <w:instrText xml:space="preserve"> FORMCHECKBOX </w:instrText>
            </w:r>
            <w:r w:rsidR="00002DA5"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bookmarkEnd w:id="2"/>
            <w:r w:rsidR="00F30ECB" w:rsidRPr="000E1EC7">
              <w:rPr>
                <w:rFonts w:ascii="Inter" w:hAnsi="Inter"/>
                <w:szCs w:val="18"/>
                <w:lang w:val="en-GB"/>
              </w:rPr>
              <w:t xml:space="preserve"> New PCR</w:t>
            </w:r>
            <w:r w:rsidR="00925DC6" w:rsidRPr="000E1EC7">
              <w:rPr>
                <w:rFonts w:ascii="Inter" w:hAnsi="Inter"/>
                <w:szCs w:val="18"/>
                <w:lang w:val="en-GB"/>
              </w:rPr>
              <w:t>, or</w:t>
            </w:r>
          </w:p>
          <w:p w14:paraId="4E3FAA80" w14:textId="1315854E" w:rsidR="00F30ECB" w:rsidRPr="000E1EC7" w:rsidRDefault="00F30ECB" w:rsidP="00A71D85">
            <w:pPr>
              <w:rPr>
                <w:rFonts w:ascii="Inter" w:hAnsi="Inter"/>
                <w:szCs w:val="18"/>
                <w:lang w:val="en-GB"/>
              </w:rPr>
            </w:pPr>
            <w:r w:rsidRPr="000E1EC7">
              <w:rPr>
                <w:rFonts w:ascii="Inter" w:hAnsi="Inter"/>
                <w:szCs w:val="18"/>
                <w:lang w:val="en-GB"/>
              </w:rPr>
              <w:fldChar w:fldCharType="begin">
                <w:ffData>
                  <w:name w:val="Kryss2"/>
                  <w:enabled/>
                  <w:calcOnExit w:val="0"/>
                  <w:checkBox>
                    <w:sizeAuto/>
                    <w:default w:val="0"/>
                    <w:checked w:val="0"/>
                  </w:checkBox>
                </w:ffData>
              </w:fldChar>
            </w:r>
            <w:bookmarkStart w:id="3" w:name="Kryss2"/>
            <w:r w:rsidRPr="000E1EC7">
              <w:rPr>
                <w:rFonts w:ascii="Inter" w:hAnsi="Inter"/>
                <w:szCs w:val="18"/>
                <w:lang w:val="en-GB"/>
              </w:rPr>
              <w:instrText xml:space="preserve"> FORMCHECKBOX </w:instrText>
            </w:r>
            <w:r w:rsidR="00002DA5"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bookmarkEnd w:id="3"/>
            <w:r w:rsidR="00921C2D" w:rsidRPr="000E1EC7">
              <w:rPr>
                <w:rFonts w:ascii="Inter" w:hAnsi="Inter"/>
                <w:szCs w:val="18"/>
                <w:lang w:val="en-GB"/>
              </w:rPr>
              <w:t xml:space="preserve"> Update of PCR with r</w:t>
            </w:r>
            <w:r w:rsidRPr="000E1EC7">
              <w:rPr>
                <w:rFonts w:ascii="Inter" w:hAnsi="Inter"/>
                <w:szCs w:val="18"/>
                <w:lang w:val="en-GB"/>
              </w:rPr>
              <w:t xml:space="preserve">egistration number: </w:t>
            </w:r>
            <w:r w:rsidRPr="000E1EC7">
              <w:rPr>
                <w:rFonts w:ascii="Inter" w:hAnsi="Inter"/>
                <w:szCs w:val="18"/>
                <w:lang w:val="en-GB"/>
              </w:rPr>
              <w:fldChar w:fldCharType="begin">
                <w:ffData>
                  <w:name w:val="Text9"/>
                  <w:enabled/>
                  <w:calcOnExit w:val="0"/>
                  <w:textInput/>
                </w:ffData>
              </w:fldChar>
            </w:r>
            <w:bookmarkStart w:id="4" w:name="Text9"/>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bookmarkEnd w:id="4"/>
          </w:p>
        </w:tc>
      </w:tr>
      <w:tr w:rsidR="00F30ECB" w:rsidRPr="000E1EC7" w14:paraId="56E14B8A" w14:textId="77777777" w:rsidTr="12FC90C5">
        <w:trPr>
          <w:cantSplit/>
          <w:trHeight w:val="681"/>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8273F5F" w14:textId="4A4E642D" w:rsidR="00A510C5" w:rsidRPr="000E1EC7" w:rsidRDefault="00F30ECB" w:rsidP="00761A01">
            <w:pPr>
              <w:spacing w:before="120"/>
              <w:rPr>
                <w:rFonts w:ascii="Inter" w:hAnsi="Inter"/>
                <w:szCs w:val="18"/>
                <w:lang w:val="en-GB"/>
              </w:rPr>
            </w:pPr>
            <w:r w:rsidRPr="000E1EC7">
              <w:rPr>
                <w:rFonts w:ascii="Inter" w:hAnsi="Inter"/>
                <w:szCs w:val="18"/>
                <w:lang w:val="en-GB"/>
              </w:rPr>
              <w:t>Proposed PCR name</w:t>
            </w:r>
          </w:p>
          <w:p w14:paraId="5EDC3804" w14:textId="77777777" w:rsidR="00A510C5" w:rsidRDefault="00F4012E" w:rsidP="00A71D85">
            <w:pPr>
              <w:rPr>
                <w:rFonts w:ascii="Inter" w:hAnsi="Inter"/>
                <w:szCs w:val="18"/>
                <w:lang w:val="en-GB"/>
              </w:rPr>
            </w:pPr>
            <w:r w:rsidRPr="000E1EC7">
              <w:rPr>
                <w:rFonts w:ascii="Inter" w:hAnsi="Inter"/>
                <w:i/>
                <w:iCs/>
                <w:sz w:val="14"/>
                <w:szCs w:val="14"/>
                <w:lang w:val="en-GB"/>
              </w:rPr>
              <w:t xml:space="preserve">The name should </w:t>
            </w:r>
            <w:r w:rsidR="004A3830" w:rsidRPr="000E1EC7">
              <w:rPr>
                <w:rFonts w:ascii="Inter" w:hAnsi="Inter"/>
                <w:i/>
                <w:iCs/>
                <w:sz w:val="14"/>
                <w:szCs w:val="14"/>
                <w:lang w:val="en-GB"/>
              </w:rPr>
              <w:t xml:space="preserve">reflect the name of the </w:t>
            </w:r>
            <w:r w:rsidR="008D6090" w:rsidRPr="000E1EC7">
              <w:rPr>
                <w:rFonts w:ascii="Inter" w:hAnsi="Inter"/>
                <w:i/>
                <w:iCs/>
                <w:sz w:val="14"/>
                <w:szCs w:val="14"/>
                <w:lang w:val="en-GB"/>
              </w:rPr>
              <w:t>covered product category</w:t>
            </w:r>
            <w:r w:rsidR="00DE327E" w:rsidRPr="000E1EC7">
              <w:rPr>
                <w:rFonts w:ascii="Inter" w:hAnsi="Inter"/>
                <w:i/>
                <w:iCs/>
                <w:sz w:val="14"/>
                <w:szCs w:val="14"/>
                <w:lang w:val="en-GB"/>
              </w:rPr>
              <w:t>, not imply coverage of products outside the scope of the PCR, and</w:t>
            </w:r>
            <w:r w:rsidR="0099648D" w:rsidRPr="000E1EC7">
              <w:rPr>
                <w:rFonts w:ascii="Inter" w:hAnsi="Inter"/>
                <w:i/>
                <w:iCs/>
                <w:sz w:val="14"/>
                <w:szCs w:val="14"/>
                <w:lang w:val="en-GB"/>
              </w:rPr>
              <w:t xml:space="preserve"> </w:t>
            </w:r>
            <w:r w:rsidR="00312AE6" w:rsidRPr="000E1EC7">
              <w:rPr>
                <w:rFonts w:ascii="Inter" w:hAnsi="Inter"/>
                <w:i/>
                <w:iCs/>
                <w:sz w:val="14"/>
                <w:szCs w:val="14"/>
                <w:lang w:val="en-GB"/>
              </w:rPr>
              <w:t>be of</w:t>
            </w:r>
            <w:r w:rsidR="0099648D" w:rsidRPr="000E1EC7">
              <w:rPr>
                <w:rFonts w:ascii="Inter" w:hAnsi="Inter"/>
                <w:i/>
                <w:iCs/>
                <w:sz w:val="14"/>
                <w:szCs w:val="14"/>
                <w:lang w:val="en-GB"/>
              </w:rPr>
              <w:t xml:space="preserve"> reasonable length.</w:t>
            </w:r>
            <w:r w:rsidR="00DE39AD" w:rsidRPr="000E1EC7">
              <w:rPr>
                <w:rFonts w:ascii="Inter" w:hAnsi="Inter"/>
                <w:i/>
                <w:iCs/>
                <w:sz w:val="14"/>
                <w:szCs w:val="14"/>
                <w:lang w:val="en-GB"/>
              </w:rPr>
              <w:t xml:space="preserve"> </w:t>
            </w:r>
            <w:r w:rsidR="00F1690D" w:rsidRPr="000E1EC7">
              <w:rPr>
                <w:rFonts w:ascii="Inter" w:hAnsi="Inter"/>
                <w:i/>
                <w:iCs/>
                <w:sz w:val="14"/>
                <w:szCs w:val="14"/>
                <w:lang w:val="en-GB"/>
              </w:rPr>
              <w:t xml:space="preserve">See </w:t>
            </w:r>
            <w:r w:rsidR="00312AE6" w:rsidRPr="000E1EC7">
              <w:rPr>
                <w:rFonts w:ascii="Inter" w:hAnsi="Inter"/>
                <w:i/>
                <w:iCs/>
                <w:sz w:val="14"/>
                <w:szCs w:val="14"/>
                <w:lang w:val="en-GB"/>
              </w:rPr>
              <w:t xml:space="preserve">Section </w:t>
            </w:r>
            <w:r w:rsidR="00F1690D" w:rsidRPr="000E1EC7">
              <w:rPr>
                <w:rFonts w:ascii="Inter" w:hAnsi="Inter"/>
                <w:i/>
                <w:iCs/>
                <w:sz w:val="14"/>
                <w:szCs w:val="14"/>
                <w:lang w:val="en-GB"/>
              </w:rPr>
              <w:t>9.2.1 of GPI 5</w:t>
            </w:r>
            <w:r w:rsidR="0099648D" w:rsidRPr="000E1EC7">
              <w:rPr>
                <w:rFonts w:ascii="Inter" w:hAnsi="Inter"/>
                <w:i/>
                <w:iCs/>
                <w:sz w:val="14"/>
                <w:szCs w:val="14"/>
                <w:lang w:val="en-GB"/>
              </w:rPr>
              <w:t xml:space="preserve"> for further </w:t>
            </w:r>
            <w:r w:rsidR="00701201" w:rsidRPr="000E1EC7">
              <w:rPr>
                <w:rFonts w:ascii="Inter" w:hAnsi="Inter"/>
                <w:i/>
                <w:iCs/>
                <w:sz w:val="14"/>
                <w:szCs w:val="14"/>
                <w:lang w:val="en-GB"/>
              </w:rPr>
              <w:t xml:space="preserve">information. </w:t>
            </w:r>
          </w:p>
          <w:p w14:paraId="7BE44EDD" w14:textId="56571B97" w:rsidR="001530AF" w:rsidRPr="00E6615D" w:rsidRDefault="001530AF" w:rsidP="001530AF">
            <w:pPr>
              <w:rPr>
                <w:rFonts w:ascii="Inter" w:hAnsi="Inter"/>
                <w:sz w:val="14"/>
                <w:szCs w:val="14"/>
                <w:lang w:val="en-GB"/>
              </w:rPr>
            </w:pP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0B26535" w14:textId="77777777" w:rsidR="00F30ECB" w:rsidRPr="000E1EC7" w:rsidRDefault="00F30ECB" w:rsidP="00A71D85">
            <w:pPr>
              <w:rPr>
                <w:rFonts w:ascii="Inter" w:hAnsi="Inter"/>
                <w:szCs w:val="18"/>
                <w:lang w:val="en-GB"/>
              </w:rPr>
            </w:pPr>
            <w:r w:rsidRPr="000E1EC7">
              <w:rPr>
                <w:rFonts w:ascii="Inter" w:hAnsi="Inter"/>
                <w:szCs w:val="18"/>
                <w:lang w:val="en-GB"/>
              </w:rPr>
              <w:fldChar w:fldCharType="begin">
                <w:ffData>
                  <w:name w:val="Text4"/>
                  <w:enabled/>
                  <w:calcOnExit w:val="0"/>
                  <w:textInput/>
                </w:ffData>
              </w:fldChar>
            </w:r>
            <w:bookmarkStart w:id="5" w:name="Text4"/>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bookmarkEnd w:id="5"/>
          </w:p>
        </w:tc>
      </w:tr>
      <w:tr w:rsidR="0054351B" w:rsidRPr="00E6615D" w14:paraId="4B586A5B" w14:textId="77777777" w:rsidTr="12FC90C5">
        <w:trPr>
          <w:cantSplit/>
          <w:trHeight w:val="873"/>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845FE28" w14:textId="2AE106EE" w:rsidR="001530AF" w:rsidRPr="001530AF" w:rsidRDefault="0054351B" w:rsidP="001530AF">
            <w:pPr>
              <w:rPr>
                <w:rFonts w:ascii="Inter" w:hAnsi="Inter"/>
                <w:szCs w:val="18"/>
                <w:lang w:val="en-GB"/>
              </w:rPr>
            </w:pPr>
            <w:r w:rsidRPr="000E1EC7">
              <w:rPr>
                <w:rFonts w:ascii="Inter" w:hAnsi="Inter"/>
                <w:szCs w:val="18"/>
                <w:lang w:val="en-GB"/>
              </w:rPr>
              <w:t>Intended as a complementary PCR (c-PCR)?</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347F099" w14:textId="77777777" w:rsidR="0054351B" w:rsidRPr="000E1EC7" w:rsidRDefault="0054351B" w:rsidP="00A71D85">
            <w:pPr>
              <w:rPr>
                <w:rFonts w:ascii="Inter" w:hAnsi="Inter"/>
                <w:szCs w:val="18"/>
                <w:lang w:val="en-GB"/>
              </w:rPr>
            </w:pPr>
            <w:r w:rsidRPr="000E1EC7">
              <w:rPr>
                <w:rFonts w:ascii="Inter" w:hAnsi="Inter"/>
                <w:szCs w:val="18"/>
                <w:lang w:val="en-GB"/>
              </w:rPr>
              <w:t xml:space="preserve">Yes/No: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60342410" w14:textId="2E4EAE3F" w:rsidR="0054351B" w:rsidRPr="000E1EC7" w:rsidRDefault="0054351B" w:rsidP="00A71D85">
            <w:pPr>
              <w:rPr>
                <w:rFonts w:ascii="Inter" w:hAnsi="Inter"/>
                <w:szCs w:val="18"/>
                <w:lang w:val="en-GB"/>
              </w:rPr>
            </w:pPr>
            <w:r w:rsidRPr="000E1EC7">
              <w:rPr>
                <w:rFonts w:ascii="Inter" w:hAnsi="Inter"/>
                <w:szCs w:val="18"/>
                <w:lang w:val="en-GB"/>
              </w:rPr>
              <w:t xml:space="preserve">If yes, complementary to which main PCR: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4634B3" w:rsidRPr="00E6615D" w14:paraId="1514AB90" w14:textId="77777777" w:rsidTr="12FC90C5">
        <w:trPr>
          <w:cantSplit/>
        </w:trPr>
        <w:tc>
          <w:tcPr>
            <w:tcW w:w="5000" w:type="pct"/>
            <w:gridSpan w:val="2"/>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02E237F" w14:textId="376EA873" w:rsidR="004634B3" w:rsidRPr="000E1EC7" w:rsidRDefault="004634B3" w:rsidP="00DE327E">
            <w:pPr>
              <w:keepNext/>
              <w:keepLines/>
              <w:spacing w:before="120"/>
              <w:rPr>
                <w:rFonts w:ascii="Inter" w:hAnsi="Inter"/>
                <w:b/>
                <w:bCs/>
                <w:szCs w:val="18"/>
                <w:lang w:val="en-GB"/>
              </w:rPr>
            </w:pPr>
            <w:r w:rsidRPr="000E1EC7">
              <w:rPr>
                <w:rFonts w:ascii="Inter" w:hAnsi="Inter"/>
                <w:b/>
                <w:bCs/>
                <w:color w:val="1E6052" w:themeColor="accent1"/>
                <w:sz w:val="20"/>
                <w:szCs w:val="20"/>
                <w:lang w:val="en-GB"/>
              </w:rPr>
              <w:lastRenderedPageBreak/>
              <w:t>Proposed scope of the PCR</w:t>
            </w:r>
          </w:p>
        </w:tc>
      </w:tr>
      <w:tr w:rsidR="001B6D25" w:rsidRPr="000E1EC7" w14:paraId="0C2A3474" w14:textId="77777777" w:rsidTr="12FC90C5">
        <w:trPr>
          <w:cantSplit/>
          <w:trHeight w:val="2624"/>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713953A" w14:textId="5DA6354C" w:rsidR="001B6D25" w:rsidRPr="000E1EC7" w:rsidRDefault="00690998" w:rsidP="00761A01">
            <w:pPr>
              <w:spacing w:before="120"/>
              <w:rPr>
                <w:rFonts w:ascii="Inter" w:hAnsi="Inter"/>
                <w:szCs w:val="18"/>
                <w:lang w:val="en-GB"/>
              </w:rPr>
            </w:pPr>
            <w:r w:rsidRPr="000E1EC7">
              <w:rPr>
                <w:rFonts w:ascii="Inter" w:hAnsi="Inter"/>
                <w:szCs w:val="18"/>
                <w:lang w:val="en-GB"/>
              </w:rPr>
              <w:t>Product category definition and description</w:t>
            </w:r>
          </w:p>
          <w:p w14:paraId="3FD92A0A" w14:textId="17AE2FC7" w:rsidR="00025A0A" w:rsidRPr="000E1EC7" w:rsidRDefault="00CA3B5A" w:rsidP="00E6615D">
            <w:pPr>
              <w:pStyle w:val="ListParagraph"/>
              <w:numPr>
                <w:ilvl w:val="0"/>
                <w:numId w:val="33"/>
              </w:numPr>
              <w:contextualSpacing w:val="0"/>
              <w:rPr>
                <w:rFonts w:ascii="Inter" w:hAnsi="Inter"/>
                <w:szCs w:val="18"/>
                <w:lang w:val="en-GB"/>
              </w:rPr>
            </w:pPr>
            <w:r w:rsidRPr="000E1EC7">
              <w:rPr>
                <w:rFonts w:ascii="Inter" w:hAnsi="Inter"/>
                <w:szCs w:val="18"/>
                <w:lang w:val="en-GB"/>
              </w:rPr>
              <w:t xml:space="preserve">What </w:t>
            </w:r>
            <w:r w:rsidR="00090EB6" w:rsidRPr="000E1EC7">
              <w:rPr>
                <w:rFonts w:ascii="Inter" w:hAnsi="Inter"/>
                <w:szCs w:val="18"/>
                <w:lang w:val="en-GB"/>
              </w:rPr>
              <w:t xml:space="preserve">product </w:t>
            </w:r>
            <w:r w:rsidR="00FC4E57" w:rsidRPr="000E1EC7">
              <w:rPr>
                <w:rFonts w:ascii="Inter" w:hAnsi="Inter"/>
                <w:szCs w:val="18"/>
                <w:lang w:val="en-GB"/>
              </w:rPr>
              <w:t>function</w:t>
            </w:r>
            <w:r w:rsidR="00090EB6" w:rsidRPr="000E1EC7">
              <w:rPr>
                <w:rFonts w:ascii="Inter" w:hAnsi="Inter"/>
                <w:szCs w:val="18"/>
                <w:lang w:val="en-GB"/>
              </w:rPr>
              <w:t>s</w:t>
            </w:r>
            <w:r w:rsidR="00FC4E57" w:rsidRPr="000E1EC7">
              <w:rPr>
                <w:rFonts w:ascii="Inter" w:hAnsi="Inter"/>
                <w:szCs w:val="18"/>
                <w:lang w:val="en-GB"/>
              </w:rPr>
              <w:t xml:space="preserve"> or purpose</w:t>
            </w:r>
            <w:r w:rsidR="00090EB6" w:rsidRPr="000E1EC7">
              <w:rPr>
                <w:rFonts w:ascii="Inter" w:hAnsi="Inter"/>
                <w:szCs w:val="18"/>
                <w:lang w:val="en-GB"/>
              </w:rPr>
              <w:t>s are covered by the product category</w:t>
            </w:r>
            <w:r w:rsidR="00025A0A" w:rsidRPr="000E1EC7">
              <w:rPr>
                <w:rFonts w:ascii="Inter" w:hAnsi="Inter"/>
                <w:szCs w:val="18"/>
                <w:lang w:val="en-GB"/>
              </w:rPr>
              <w:t xml:space="preserve">? </w:t>
            </w:r>
          </w:p>
          <w:p w14:paraId="79113C41" w14:textId="74C633F5" w:rsidR="00EA48FC" w:rsidRPr="000E1EC7" w:rsidRDefault="00EA48FC" w:rsidP="00E6615D">
            <w:pPr>
              <w:pStyle w:val="ListParagraph"/>
              <w:numPr>
                <w:ilvl w:val="0"/>
                <w:numId w:val="33"/>
              </w:numPr>
              <w:contextualSpacing w:val="0"/>
              <w:rPr>
                <w:rFonts w:ascii="Inter" w:hAnsi="Inter"/>
                <w:szCs w:val="18"/>
                <w:lang w:val="en-GB"/>
              </w:rPr>
            </w:pPr>
            <w:r w:rsidRPr="000E1EC7">
              <w:rPr>
                <w:rFonts w:ascii="Inter" w:hAnsi="Inter"/>
                <w:szCs w:val="18"/>
                <w:lang w:val="en-GB"/>
              </w:rPr>
              <w:t>Wh</w:t>
            </w:r>
            <w:r w:rsidR="00312AE6" w:rsidRPr="000E1EC7">
              <w:rPr>
                <w:rFonts w:ascii="Inter" w:hAnsi="Inter"/>
                <w:szCs w:val="18"/>
                <w:lang w:val="en-GB"/>
              </w:rPr>
              <w:t>at</w:t>
            </w:r>
            <w:r w:rsidRPr="000E1EC7">
              <w:rPr>
                <w:rFonts w:ascii="Inter" w:hAnsi="Inter"/>
                <w:szCs w:val="18"/>
                <w:lang w:val="en-GB"/>
              </w:rPr>
              <w:t xml:space="preserve"> products </w:t>
            </w:r>
            <w:r w:rsidR="00B12B20" w:rsidRPr="000E1EC7">
              <w:rPr>
                <w:rFonts w:ascii="Inter" w:hAnsi="Inter"/>
                <w:szCs w:val="18"/>
                <w:lang w:val="en-GB"/>
              </w:rPr>
              <w:t xml:space="preserve">are included in the product category? </w:t>
            </w:r>
          </w:p>
          <w:p w14:paraId="1D4946B7" w14:textId="57F1A649" w:rsidR="00B12B20" w:rsidRPr="000E1EC7" w:rsidRDefault="00B12B20" w:rsidP="00E6615D">
            <w:pPr>
              <w:pStyle w:val="ListParagraph"/>
              <w:numPr>
                <w:ilvl w:val="0"/>
                <w:numId w:val="33"/>
              </w:numPr>
              <w:contextualSpacing w:val="0"/>
              <w:rPr>
                <w:rFonts w:ascii="Inter" w:hAnsi="Inter"/>
                <w:szCs w:val="18"/>
                <w:lang w:val="en-GB"/>
              </w:rPr>
            </w:pPr>
            <w:r w:rsidRPr="000E1EC7">
              <w:rPr>
                <w:rFonts w:ascii="Inter" w:hAnsi="Inter"/>
                <w:szCs w:val="18"/>
                <w:lang w:val="en-GB"/>
              </w:rPr>
              <w:t>Any product</w:t>
            </w:r>
            <w:r w:rsidR="00DC571F" w:rsidRPr="000E1EC7">
              <w:rPr>
                <w:rFonts w:ascii="Inter" w:hAnsi="Inter"/>
                <w:szCs w:val="18"/>
                <w:lang w:val="en-GB"/>
              </w:rPr>
              <w:t xml:space="preserve"> within the product category</w:t>
            </w:r>
            <w:r w:rsidRPr="000E1EC7">
              <w:rPr>
                <w:rFonts w:ascii="Inter" w:hAnsi="Inter"/>
                <w:szCs w:val="18"/>
                <w:lang w:val="en-GB"/>
              </w:rPr>
              <w:t xml:space="preserve"> that will not be covered </w:t>
            </w:r>
            <w:r w:rsidR="00312AE6" w:rsidRPr="000E1EC7">
              <w:rPr>
                <w:rFonts w:ascii="Inter" w:hAnsi="Inter"/>
                <w:szCs w:val="18"/>
                <w:lang w:val="en-GB"/>
              </w:rPr>
              <w:t>by</w:t>
            </w:r>
            <w:r w:rsidRPr="000E1EC7">
              <w:rPr>
                <w:rFonts w:ascii="Inter" w:hAnsi="Inter"/>
                <w:szCs w:val="18"/>
                <w:lang w:val="en-GB"/>
              </w:rPr>
              <w:t xml:space="preserve"> the PCR?</w:t>
            </w:r>
          </w:p>
          <w:p w14:paraId="39B8F09C" w14:textId="7C4C2997" w:rsidR="00025A0A" w:rsidRPr="000E1EC7" w:rsidRDefault="00EE453B" w:rsidP="00E6615D">
            <w:pPr>
              <w:pStyle w:val="ListParagraph"/>
              <w:numPr>
                <w:ilvl w:val="0"/>
                <w:numId w:val="33"/>
              </w:numPr>
              <w:contextualSpacing w:val="0"/>
              <w:rPr>
                <w:rFonts w:ascii="Inter" w:hAnsi="Inter"/>
                <w:szCs w:val="18"/>
                <w:lang w:val="en-GB"/>
              </w:rPr>
            </w:pPr>
            <w:r w:rsidRPr="000E1EC7">
              <w:rPr>
                <w:rFonts w:ascii="Inter" w:hAnsi="Inter"/>
                <w:szCs w:val="18"/>
                <w:lang w:val="en-GB"/>
              </w:rPr>
              <w:t>In w</w:t>
            </w:r>
            <w:r w:rsidR="00C47073" w:rsidRPr="000E1EC7">
              <w:rPr>
                <w:rFonts w:ascii="Inter" w:hAnsi="Inter"/>
                <w:szCs w:val="18"/>
                <w:lang w:val="en-GB"/>
              </w:rPr>
              <w:t xml:space="preserve">hich sectors </w:t>
            </w:r>
            <w:r w:rsidRPr="000E1EC7">
              <w:rPr>
                <w:rFonts w:ascii="Inter" w:hAnsi="Inter"/>
                <w:szCs w:val="18"/>
                <w:lang w:val="en-GB"/>
              </w:rPr>
              <w:t xml:space="preserve">are </w:t>
            </w:r>
            <w:r w:rsidR="00C47073" w:rsidRPr="000E1EC7">
              <w:rPr>
                <w:rFonts w:ascii="Inter" w:hAnsi="Inter"/>
                <w:szCs w:val="18"/>
                <w:lang w:val="en-GB"/>
              </w:rPr>
              <w:t>the product</w:t>
            </w:r>
            <w:r w:rsidRPr="000E1EC7">
              <w:rPr>
                <w:rFonts w:ascii="Inter" w:hAnsi="Inter"/>
                <w:szCs w:val="18"/>
                <w:lang w:val="en-GB"/>
              </w:rPr>
              <w:t>s of the product category mainly used</w:t>
            </w:r>
            <w:r w:rsidR="00147AA1" w:rsidRPr="000E1EC7">
              <w:rPr>
                <w:rFonts w:ascii="Inter" w:hAnsi="Inter"/>
                <w:szCs w:val="18"/>
                <w:lang w:val="en-GB"/>
              </w:rPr>
              <w:t xml:space="preserve">? </w:t>
            </w:r>
            <w:r w:rsidR="00C47073" w:rsidRPr="000E1EC7">
              <w:rPr>
                <w:rFonts w:ascii="Inter" w:hAnsi="Inter"/>
                <w:szCs w:val="18"/>
                <w:lang w:val="en-GB"/>
              </w:rPr>
              <w:t xml:space="preserve"> </w:t>
            </w:r>
          </w:p>
          <w:p w14:paraId="1D0B8D3B" w14:textId="77777777" w:rsidR="00F4012E" w:rsidRPr="000E1EC7" w:rsidRDefault="00FF103D" w:rsidP="00E6615D">
            <w:pPr>
              <w:pStyle w:val="ListParagraph"/>
              <w:numPr>
                <w:ilvl w:val="0"/>
                <w:numId w:val="33"/>
              </w:numPr>
              <w:contextualSpacing w:val="0"/>
              <w:rPr>
                <w:rFonts w:ascii="Inter" w:hAnsi="Inter"/>
                <w:szCs w:val="18"/>
                <w:lang w:val="en-GB"/>
              </w:rPr>
            </w:pPr>
            <w:r w:rsidRPr="000E1EC7">
              <w:rPr>
                <w:rFonts w:ascii="Inter" w:hAnsi="Inter"/>
                <w:szCs w:val="18"/>
                <w:lang w:val="en-GB"/>
              </w:rPr>
              <w:t>State any</w:t>
            </w:r>
            <w:r w:rsidR="007E6F8C" w:rsidRPr="000E1EC7">
              <w:rPr>
                <w:rFonts w:ascii="Inter" w:hAnsi="Inter"/>
                <w:szCs w:val="18"/>
                <w:lang w:val="en-GB"/>
              </w:rPr>
              <w:t xml:space="preserve"> </w:t>
            </w:r>
            <w:r w:rsidR="00220CA6" w:rsidRPr="000E1EC7">
              <w:rPr>
                <w:rFonts w:ascii="Inter" w:hAnsi="Inter"/>
                <w:szCs w:val="18"/>
                <w:lang w:val="en-GB"/>
              </w:rPr>
              <w:t>relevant</w:t>
            </w:r>
            <w:r w:rsidR="007E6F8C" w:rsidRPr="000E1EC7">
              <w:rPr>
                <w:rFonts w:ascii="Inter" w:hAnsi="Inter"/>
                <w:szCs w:val="18"/>
                <w:lang w:val="en-GB"/>
              </w:rPr>
              <w:t xml:space="preserve"> product-specific</w:t>
            </w:r>
            <w:r w:rsidR="00147AA1" w:rsidRPr="000E1EC7">
              <w:rPr>
                <w:rFonts w:ascii="Inter" w:hAnsi="Inter"/>
                <w:szCs w:val="18"/>
                <w:lang w:val="en-GB"/>
              </w:rPr>
              <w:t xml:space="preserve"> standards that </w:t>
            </w:r>
            <w:r w:rsidR="00220CA6" w:rsidRPr="000E1EC7">
              <w:rPr>
                <w:rFonts w:ascii="Inter" w:hAnsi="Inter"/>
                <w:szCs w:val="18"/>
                <w:lang w:val="en-GB"/>
              </w:rPr>
              <w:t>will be used in the PCR</w:t>
            </w:r>
            <w:r w:rsidRPr="000E1EC7">
              <w:rPr>
                <w:rFonts w:ascii="Inter" w:hAnsi="Inter"/>
                <w:szCs w:val="18"/>
                <w:lang w:val="en-GB"/>
              </w:rPr>
              <w:t>.</w:t>
            </w:r>
          </w:p>
          <w:p w14:paraId="26BAB04A" w14:textId="63431207" w:rsidR="00DE327E" w:rsidRPr="000E1EC7" w:rsidRDefault="00DE327E" w:rsidP="00E6615D">
            <w:pPr>
              <w:pStyle w:val="ListParagraph"/>
              <w:numPr>
                <w:ilvl w:val="0"/>
                <w:numId w:val="33"/>
              </w:numPr>
              <w:contextualSpacing w:val="0"/>
              <w:rPr>
                <w:rFonts w:ascii="Inter" w:hAnsi="Inter"/>
                <w:szCs w:val="18"/>
                <w:lang w:val="en-GB"/>
              </w:rPr>
            </w:pPr>
            <w:r w:rsidRPr="000E1EC7">
              <w:rPr>
                <w:rFonts w:ascii="Inter" w:hAnsi="Inter"/>
                <w:szCs w:val="18"/>
                <w:lang w:val="en-GB"/>
              </w:rPr>
              <w:t xml:space="preserve">State any </w:t>
            </w:r>
            <w:r w:rsidRPr="000E1EC7">
              <w:rPr>
                <w:rFonts w:ascii="Inter" w:hAnsi="Inter" w:cs="Inter-Regular"/>
                <w:szCs w:val="18"/>
                <w:lang w:val="en-GB" w:eastAsia="en-US"/>
              </w:rPr>
              <w:t>commonly used synonyms to the product category name.</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309DB2D" w14:textId="57F6C12B" w:rsidR="001B6D25" w:rsidRPr="000E1EC7" w:rsidRDefault="00EB5FF4" w:rsidP="0050296C">
            <w:pPr>
              <w:rPr>
                <w:rFonts w:ascii="Inter" w:hAnsi="Inter"/>
                <w:szCs w:val="18"/>
                <w:lang w:val="en-GB"/>
              </w:rPr>
            </w:pPr>
            <w:r w:rsidRPr="000E1EC7">
              <w:rPr>
                <w:rFonts w:ascii="Inter" w:hAnsi="Inter"/>
                <w:szCs w:val="18"/>
                <w:lang w:val="en-GB"/>
              </w:rPr>
              <w:fldChar w:fldCharType="begin">
                <w:ffData>
                  <w:name w:val="Text3"/>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690998" w:rsidRPr="000E1EC7" w14:paraId="61AC8EE5" w14:textId="77777777" w:rsidTr="12FC90C5">
        <w:trPr>
          <w:cantSplit/>
          <w:trHeight w:val="589"/>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BDA4253" w14:textId="55C895CC" w:rsidR="00F1690D" w:rsidRPr="000E1EC7" w:rsidRDefault="00DE327E" w:rsidP="00761A01">
            <w:pPr>
              <w:spacing w:before="120"/>
              <w:rPr>
                <w:rFonts w:ascii="Inter" w:hAnsi="Inter"/>
                <w:szCs w:val="18"/>
                <w:lang w:val="en-GB"/>
              </w:rPr>
            </w:pPr>
            <w:r w:rsidRPr="000E1EC7">
              <w:rPr>
                <w:rFonts w:ascii="Inter" w:hAnsi="Inter"/>
                <w:szCs w:val="18"/>
                <w:lang w:val="en-GB"/>
              </w:rPr>
              <w:t xml:space="preserve">UN </w:t>
            </w:r>
            <w:r w:rsidR="001808D1" w:rsidRPr="000E1EC7">
              <w:rPr>
                <w:rFonts w:ascii="Inter" w:hAnsi="Inter"/>
                <w:szCs w:val="18"/>
                <w:lang w:val="en-GB"/>
              </w:rPr>
              <w:t>CPC classification</w:t>
            </w:r>
            <w:r w:rsidR="008A0AD8" w:rsidRPr="000E1EC7">
              <w:rPr>
                <w:rFonts w:ascii="Inter" w:hAnsi="Inter"/>
                <w:vertAlign w:val="superscript"/>
                <w:lang w:val="en-GB"/>
              </w:rPr>
              <w:footnoteReference w:id="2"/>
            </w:r>
          </w:p>
          <w:p w14:paraId="16BE36F4" w14:textId="70452B76" w:rsidR="00F1690D" w:rsidRPr="000E1EC7" w:rsidRDefault="00F1690D" w:rsidP="00E24BD1">
            <w:pPr>
              <w:rPr>
                <w:rFonts w:ascii="Inter" w:hAnsi="Inter"/>
                <w:i/>
                <w:iCs/>
                <w:sz w:val="14"/>
                <w:szCs w:val="14"/>
                <w:lang w:val="en-GB"/>
              </w:rPr>
            </w:pPr>
            <w:r w:rsidRPr="000E1EC7">
              <w:rPr>
                <w:rFonts w:ascii="Inter" w:hAnsi="Inter"/>
                <w:i/>
                <w:iCs/>
                <w:sz w:val="14"/>
                <w:szCs w:val="14"/>
                <w:lang w:val="en-GB"/>
              </w:rPr>
              <w:t>The</w:t>
            </w:r>
            <w:r w:rsidR="00F4012E" w:rsidRPr="000E1EC7">
              <w:rPr>
                <w:rFonts w:ascii="Inter" w:hAnsi="Inter"/>
                <w:i/>
                <w:iCs/>
                <w:sz w:val="14"/>
                <w:szCs w:val="14"/>
                <w:lang w:val="en-GB"/>
              </w:rPr>
              <w:t xml:space="preserve"> </w:t>
            </w:r>
            <w:r w:rsidR="00DE327E" w:rsidRPr="000E1EC7">
              <w:rPr>
                <w:rFonts w:ascii="Inter" w:hAnsi="Inter"/>
                <w:i/>
                <w:iCs/>
                <w:sz w:val="14"/>
                <w:szCs w:val="14"/>
                <w:lang w:val="en-GB"/>
              </w:rPr>
              <w:t xml:space="preserve">UN </w:t>
            </w:r>
            <w:r w:rsidR="00F4012E" w:rsidRPr="000E1EC7">
              <w:rPr>
                <w:rFonts w:ascii="Inter" w:hAnsi="Inter"/>
                <w:i/>
                <w:iCs/>
                <w:sz w:val="14"/>
                <w:szCs w:val="14"/>
                <w:lang w:val="en-GB"/>
              </w:rPr>
              <w:t>CPC classification of the PCR</w:t>
            </w:r>
            <w:r w:rsidRPr="000E1EC7">
              <w:rPr>
                <w:rFonts w:ascii="Inter" w:hAnsi="Inter"/>
                <w:i/>
                <w:iCs/>
                <w:sz w:val="14"/>
                <w:szCs w:val="14"/>
                <w:lang w:val="en-GB"/>
              </w:rPr>
              <w:t xml:space="preserve"> </w:t>
            </w:r>
            <w:r w:rsidR="0026596F" w:rsidRPr="000E1EC7">
              <w:rPr>
                <w:rFonts w:ascii="Inter" w:hAnsi="Inter"/>
                <w:i/>
                <w:iCs/>
                <w:sz w:val="14"/>
                <w:szCs w:val="14"/>
                <w:lang w:val="en-GB"/>
              </w:rPr>
              <w:t xml:space="preserve">scope should be classified at </w:t>
            </w:r>
            <w:r w:rsidR="00312AE6" w:rsidRPr="000E1EC7">
              <w:rPr>
                <w:rFonts w:ascii="Inter" w:hAnsi="Inter"/>
                <w:i/>
                <w:iCs/>
                <w:sz w:val="14"/>
                <w:szCs w:val="14"/>
                <w:lang w:val="en-GB"/>
              </w:rPr>
              <w:t>the level of</w:t>
            </w:r>
            <w:r w:rsidR="0026596F" w:rsidRPr="000E1EC7">
              <w:rPr>
                <w:rFonts w:ascii="Inter" w:hAnsi="Inter"/>
                <w:i/>
                <w:iCs/>
                <w:sz w:val="14"/>
                <w:szCs w:val="14"/>
                <w:lang w:val="en-GB"/>
              </w:rPr>
              <w:t xml:space="preserve"> three, four, or five dig</w:t>
            </w:r>
            <w:r w:rsidR="00F4012E" w:rsidRPr="000E1EC7">
              <w:rPr>
                <w:rFonts w:ascii="Inter" w:hAnsi="Inter"/>
                <w:i/>
                <w:iCs/>
                <w:sz w:val="14"/>
                <w:szCs w:val="14"/>
                <w:lang w:val="en-GB"/>
              </w:rPr>
              <w:t>it</w:t>
            </w:r>
            <w:r w:rsidR="00312AE6" w:rsidRPr="000E1EC7">
              <w:rPr>
                <w:rFonts w:ascii="Inter" w:hAnsi="Inter"/>
                <w:i/>
                <w:iCs/>
                <w:sz w:val="14"/>
                <w:szCs w:val="14"/>
                <w:lang w:val="en-GB"/>
              </w:rPr>
              <w:t>s</w:t>
            </w:r>
            <w:r w:rsidR="00F4012E" w:rsidRPr="000E1EC7">
              <w:rPr>
                <w:rFonts w:ascii="Inter" w:hAnsi="Inter"/>
                <w:i/>
                <w:iCs/>
                <w:sz w:val="14"/>
                <w:szCs w:val="14"/>
                <w:lang w:val="en-GB"/>
              </w:rPr>
              <w:t xml:space="preserve">. </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1A4EF227" w14:textId="305D64A4" w:rsidR="00690998" w:rsidRPr="000E1EC7" w:rsidRDefault="00EB5FF4" w:rsidP="0050296C">
            <w:pPr>
              <w:rPr>
                <w:rFonts w:ascii="Inter" w:hAnsi="Inter"/>
                <w:szCs w:val="18"/>
                <w:lang w:val="en-GB"/>
              </w:rPr>
            </w:pPr>
            <w:r w:rsidRPr="000E1EC7">
              <w:rPr>
                <w:rFonts w:ascii="Inter" w:hAnsi="Inter"/>
                <w:szCs w:val="18"/>
                <w:lang w:val="en-GB"/>
              </w:rPr>
              <w:fldChar w:fldCharType="begin">
                <w:ffData>
                  <w:name w:val="Text3"/>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4634B3" w:rsidRPr="000E1EC7" w14:paraId="3BB3B2AC" w14:textId="77777777" w:rsidTr="12FC90C5">
        <w:trPr>
          <w:cantSplit/>
          <w:trHeight w:val="589"/>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3B307502" w14:textId="77777777" w:rsidR="004634B3" w:rsidRPr="000E1EC7" w:rsidRDefault="004634B3" w:rsidP="00761A01">
            <w:pPr>
              <w:spacing w:before="120"/>
              <w:rPr>
                <w:rFonts w:ascii="Inter" w:hAnsi="Inter"/>
                <w:szCs w:val="18"/>
                <w:lang w:val="en-GB"/>
              </w:rPr>
            </w:pPr>
            <w:r w:rsidRPr="000E1EC7">
              <w:rPr>
                <w:rFonts w:ascii="Inter" w:hAnsi="Inter"/>
                <w:szCs w:val="18"/>
                <w:lang w:val="en-GB"/>
              </w:rPr>
              <w:t>Geographical scope</w:t>
            </w:r>
            <w:r w:rsidR="00413BEF" w:rsidRPr="000E1EC7">
              <w:rPr>
                <w:rFonts w:ascii="Inter" w:hAnsi="Inter"/>
                <w:szCs w:val="18"/>
                <w:lang w:val="en-GB"/>
              </w:rPr>
              <w:t xml:space="preserve"> of the PCR </w:t>
            </w:r>
          </w:p>
          <w:p w14:paraId="506B9FE6" w14:textId="3B1852DB" w:rsidR="00312AE6" w:rsidRPr="000E1EC7" w:rsidRDefault="00312AE6" w:rsidP="00E24BD1">
            <w:pPr>
              <w:rPr>
                <w:rFonts w:ascii="Inter" w:hAnsi="Inter"/>
                <w:szCs w:val="18"/>
                <w:lang w:val="en-GB"/>
              </w:rPr>
            </w:pPr>
            <w:r w:rsidRPr="000E1EC7">
              <w:rPr>
                <w:rFonts w:ascii="Inter" w:hAnsi="Inter"/>
                <w:i/>
                <w:iCs/>
                <w:sz w:val="14"/>
                <w:szCs w:val="14"/>
                <w:lang w:val="en-GB"/>
              </w:rPr>
              <w:t>The geographical scope should be global. Deviations shall be justified.</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4BE217B1" w14:textId="6F3F7A14" w:rsidR="004634B3" w:rsidRPr="000E1EC7" w:rsidRDefault="004634B3" w:rsidP="0050296C">
            <w:pPr>
              <w:rPr>
                <w:rFonts w:ascii="Inter" w:hAnsi="Inter"/>
                <w:szCs w:val="18"/>
                <w:lang w:val="en-GB"/>
              </w:rPr>
            </w:pPr>
            <w:r w:rsidRPr="000E1EC7">
              <w:rPr>
                <w:rFonts w:ascii="Inter" w:hAnsi="Inter"/>
                <w:szCs w:val="18"/>
                <w:lang w:val="en-GB"/>
              </w:rPr>
              <w:fldChar w:fldCharType="begin">
                <w:ffData>
                  <w:name w:val="Text3"/>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413BEF" w:rsidRPr="000E1EC7" w14:paraId="4A9973F7" w14:textId="77777777" w:rsidTr="12FC90C5">
        <w:trPr>
          <w:cantSplit/>
        </w:trPr>
        <w:tc>
          <w:tcPr>
            <w:tcW w:w="5000" w:type="pct"/>
            <w:gridSpan w:val="2"/>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B5B5A07" w14:textId="2303D474" w:rsidR="00413BEF" w:rsidRPr="000E1EC7" w:rsidRDefault="00906857" w:rsidP="00761A01">
            <w:pPr>
              <w:spacing w:before="120"/>
              <w:rPr>
                <w:rFonts w:ascii="Inter" w:hAnsi="Inter"/>
                <w:b/>
                <w:bCs/>
                <w:szCs w:val="18"/>
                <w:lang w:val="en-GB"/>
              </w:rPr>
            </w:pPr>
            <w:r w:rsidRPr="000E1EC7">
              <w:rPr>
                <w:rFonts w:ascii="Inter" w:hAnsi="Inter"/>
                <w:b/>
                <w:bCs/>
                <w:color w:val="1E6052" w:themeColor="accent1"/>
                <w:sz w:val="20"/>
                <w:szCs w:val="20"/>
                <w:lang w:val="en-GB"/>
              </w:rPr>
              <w:t xml:space="preserve">Potential overlap of PCRs </w:t>
            </w:r>
          </w:p>
        </w:tc>
      </w:tr>
      <w:tr w:rsidR="00A71D85" w:rsidRPr="00E6615D" w14:paraId="1C4C1D97"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4DC51584" w14:textId="1C7E4920" w:rsidR="004634B3" w:rsidRPr="000E1EC7" w:rsidRDefault="00A71D85" w:rsidP="00761A01">
            <w:pPr>
              <w:spacing w:before="120"/>
              <w:rPr>
                <w:rFonts w:ascii="Inter" w:hAnsi="Inter"/>
                <w:szCs w:val="18"/>
                <w:lang w:val="en-GB"/>
              </w:rPr>
            </w:pPr>
            <w:r w:rsidRPr="000E1EC7">
              <w:rPr>
                <w:rFonts w:ascii="Inter" w:hAnsi="Inter"/>
                <w:szCs w:val="18"/>
                <w:lang w:val="en-GB"/>
              </w:rPr>
              <w:t xml:space="preserve">Have you checked that there is not already a valid PCR </w:t>
            </w:r>
            <w:r w:rsidR="00C7327A" w:rsidRPr="000E1EC7">
              <w:rPr>
                <w:rFonts w:ascii="Inter" w:hAnsi="Inter"/>
                <w:szCs w:val="18"/>
                <w:lang w:val="en-GB"/>
              </w:rPr>
              <w:t xml:space="preserve">or similar document </w:t>
            </w:r>
            <w:r w:rsidRPr="000E1EC7">
              <w:rPr>
                <w:rFonts w:ascii="Inter" w:hAnsi="Inter"/>
                <w:szCs w:val="18"/>
                <w:lang w:val="en-GB"/>
              </w:rPr>
              <w:t>for this product category?</w:t>
            </w:r>
            <w:r w:rsidR="00C961CD" w:rsidRPr="000E1EC7">
              <w:rPr>
                <w:rFonts w:ascii="Inter" w:hAnsi="Inter"/>
                <w:szCs w:val="18"/>
                <w:lang w:val="en-GB"/>
              </w:rPr>
              <w:t xml:space="preserve"> </w:t>
            </w:r>
          </w:p>
          <w:p w14:paraId="1D65F332" w14:textId="50F12865" w:rsidR="00EF13FC" w:rsidRPr="000E1EC7" w:rsidRDefault="00EF13FC" w:rsidP="00761A01">
            <w:pPr>
              <w:spacing w:before="120"/>
              <w:rPr>
                <w:rFonts w:ascii="Inter" w:hAnsi="Inter"/>
                <w:szCs w:val="18"/>
                <w:lang w:val="en-GB"/>
              </w:rPr>
            </w:pPr>
            <w:r w:rsidRPr="000E1EC7">
              <w:rPr>
                <w:rFonts w:ascii="Inter" w:hAnsi="Inter"/>
                <w:szCs w:val="18"/>
                <w:lang w:val="en-GB"/>
              </w:rPr>
              <w:t>Existing PCRs available in other EPD programmes</w:t>
            </w:r>
            <w:r w:rsidR="00662BBC" w:rsidRPr="000E1EC7">
              <w:rPr>
                <w:rStyle w:val="FootnoteReference"/>
                <w:rFonts w:ascii="Inter" w:hAnsi="Inter"/>
                <w:szCs w:val="18"/>
              </w:rPr>
              <w:footnoteReference w:id="3"/>
            </w:r>
            <w:r w:rsidRPr="000E1EC7">
              <w:rPr>
                <w:rFonts w:ascii="Inter" w:hAnsi="Inter"/>
                <w:szCs w:val="18"/>
                <w:lang w:val="en-GB"/>
              </w:rPr>
              <w:t xml:space="preserve">, </w:t>
            </w:r>
            <w:r w:rsidR="00312AE6" w:rsidRPr="000E1EC7">
              <w:rPr>
                <w:rFonts w:ascii="Inter" w:hAnsi="Inter"/>
                <w:szCs w:val="18"/>
                <w:lang w:val="en-GB"/>
              </w:rPr>
              <w:t xml:space="preserve">international </w:t>
            </w:r>
            <w:r w:rsidR="005A607A" w:rsidRPr="000E1EC7">
              <w:rPr>
                <w:rFonts w:ascii="Inter" w:hAnsi="Inter"/>
                <w:szCs w:val="18"/>
                <w:lang w:val="en-GB"/>
              </w:rPr>
              <w:t>standard</w:t>
            </w:r>
            <w:r w:rsidR="00312AE6" w:rsidRPr="000E1EC7">
              <w:rPr>
                <w:rFonts w:ascii="Inter" w:hAnsi="Inter"/>
                <w:szCs w:val="18"/>
                <w:lang w:val="en-GB"/>
              </w:rPr>
              <w:t>s</w:t>
            </w:r>
            <w:r w:rsidR="005A607A" w:rsidRPr="000E1EC7">
              <w:rPr>
                <w:rFonts w:ascii="Inter" w:hAnsi="Inter"/>
                <w:szCs w:val="18"/>
                <w:lang w:val="en-GB"/>
              </w:rPr>
              <w:t xml:space="preserve"> and</w:t>
            </w:r>
            <w:r w:rsidR="00CF0903" w:rsidRPr="000E1EC7">
              <w:rPr>
                <w:rFonts w:ascii="Inter" w:hAnsi="Inter"/>
                <w:szCs w:val="18"/>
                <w:lang w:val="en-GB"/>
              </w:rPr>
              <w:t xml:space="preserve"> </w:t>
            </w:r>
            <w:r w:rsidR="00312AE6" w:rsidRPr="000E1EC7">
              <w:rPr>
                <w:rFonts w:ascii="Inter" w:hAnsi="Inter"/>
                <w:szCs w:val="18"/>
                <w:lang w:val="en-GB"/>
              </w:rPr>
              <w:t>the European Commission’s Product Environmental Footprint (PEF) framework</w:t>
            </w:r>
            <w:r w:rsidR="00CF0903" w:rsidRPr="000E1EC7">
              <w:rPr>
                <w:rFonts w:ascii="Inter" w:hAnsi="Inter"/>
                <w:szCs w:val="18"/>
                <w:lang w:val="en-GB"/>
              </w:rPr>
              <w:t xml:space="preserve"> </w:t>
            </w:r>
            <w:r w:rsidRPr="000E1EC7">
              <w:rPr>
                <w:rFonts w:ascii="Inter" w:hAnsi="Inter"/>
                <w:szCs w:val="18"/>
                <w:lang w:val="en-GB"/>
              </w:rPr>
              <w:t>shall be considere</w:t>
            </w:r>
            <w:r w:rsidR="00CF0903" w:rsidRPr="000E1EC7">
              <w:rPr>
                <w:rFonts w:ascii="Inter" w:hAnsi="Inter"/>
                <w:szCs w:val="18"/>
                <w:lang w:val="en-GB"/>
              </w:rPr>
              <w:t>d</w:t>
            </w:r>
            <w:r w:rsidR="00BB792E" w:rsidRPr="000E1EC7">
              <w:rPr>
                <w:rFonts w:ascii="Inter" w:hAnsi="Inter"/>
                <w:szCs w:val="18"/>
                <w:lang w:val="en-GB"/>
              </w:rPr>
              <w:t xml:space="preserve">.  </w:t>
            </w:r>
          </w:p>
          <w:p w14:paraId="24BE6314" w14:textId="0A3856BB" w:rsidR="00BB792E" w:rsidRPr="000E1EC7" w:rsidRDefault="00BB792E" w:rsidP="00C7327A">
            <w:pPr>
              <w:rPr>
                <w:rFonts w:ascii="Inter" w:hAnsi="Inter"/>
                <w:i/>
                <w:sz w:val="14"/>
                <w:szCs w:val="18"/>
                <w:lang w:val="en-GB"/>
              </w:rPr>
            </w:pPr>
            <w:r w:rsidRPr="000E1EC7">
              <w:rPr>
                <w:rFonts w:ascii="Inter" w:hAnsi="Inter"/>
                <w:i/>
                <w:sz w:val="14"/>
                <w:szCs w:val="18"/>
                <w:lang w:val="en-GB"/>
              </w:rPr>
              <w:t>To consider existing PCRs is important before initiating a PCR development/updating process (is there a need to develop/update the PCR?) and for harmonisation purposes during the PCR development/updating process.</w:t>
            </w:r>
          </w:p>
          <w:p w14:paraId="5F95BBBE" w14:textId="325F80F3" w:rsidR="00BB792E" w:rsidRPr="000E1EC7" w:rsidRDefault="00E24BD1" w:rsidP="00C7327A">
            <w:pPr>
              <w:rPr>
                <w:rFonts w:ascii="Inter" w:hAnsi="Inter"/>
                <w:i/>
                <w:sz w:val="14"/>
                <w:szCs w:val="18"/>
                <w:lang w:val="en-GB"/>
              </w:rPr>
            </w:pPr>
            <w:r w:rsidRPr="000E1EC7">
              <w:rPr>
                <w:rFonts w:ascii="Inter" w:hAnsi="Inter"/>
                <w:i/>
                <w:sz w:val="14"/>
                <w:szCs w:val="18"/>
                <w:lang w:val="en-GB"/>
              </w:rPr>
              <w:t>Through mutual recognition agreement</w:t>
            </w:r>
            <w:r w:rsidR="00BB792E" w:rsidRPr="000E1EC7">
              <w:rPr>
                <w:rFonts w:ascii="Inter" w:hAnsi="Inter"/>
                <w:i/>
                <w:sz w:val="14"/>
                <w:szCs w:val="18"/>
                <w:lang w:val="en-GB"/>
              </w:rPr>
              <w:t>s (MRAs),</w:t>
            </w:r>
            <w:r w:rsidRPr="000E1EC7">
              <w:rPr>
                <w:rFonts w:ascii="Inter" w:hAnsi="Inter"/>
                <w:i/>
                <w:sz w:val="14"/>
                <w:szCs w:val="18"/>
                <w:lang w:val="en-GB"/>
              </w:rPr>
              <w:t xml:space="preserve"> existing PCRs in some</w:t>
            </w:r>
            <w:r w:rsidR="00312AE6" w:rsidRPr="000E1EC7">
              <w:rPr>
                <w:rFonts w:ascii="Inter" w:hAnsi="Inter"/>
                <w:i/>
                <w:sz w:val="14"/>
                <w:szCs w:val="18"/>
                <w:lang w:val="en-GB"/>
              </w:rPr>
              <w:t xml:space="preserve"> other EPD </w:t>
            </w:r>
            <w:r w:rsidR="00C7327A" w:rsidRPr="000E1EC7">
              <w:rPr>
                <w:rFonts w:ascii="Inter" w:hAnsi="Inter"/>
                <w:i/>
                <w:sz w:val="14"/>
                <w:szCs w:val="18"/>
                <w:lang w:val="en-GB"/>
              </w:rPr>
              <w:t xml:space="preserve">programmes may be </w:t>
            </w:r>
            <w:r w:rsidRPr="000E1EC7">
              <w:rPr>
                <w:rFonts w:ascii="Inter" w:hAnsi="Inter"/>
                <w:i/>
                <w:sz w:val="14"/>
                <w:szCs w:val="18"/>
                <w:lang w:val="en-GB"/>
              </w:rPr>
              <w:t>adopt</w:t>
            </w:r>
            <w:r w:rsidR="00BB792E" w:rsidRPr="000E1EC7">
              <w:rPr>
                <w:rFonts w:ascii="Inter" w:hAnsi="Inter"/>
                <w:i/>
                <w:sz w:val="14"/>
                <w:szCs w:val="18"/>
                <w:lang w:val="en-GB"/>
              </w:rPr>
              <w:t>ed</w:t>
            </w:r>
            <w:r w:rsidRPr="000E1EC7">
              <w:rPr>
                <w:rFonts w:ascii="Inter" w:hAnsi="Inter"/>
                <w:i/>
                <w:sz w:val="14"/>
                <w:szCs w:val="18"/>
                <w:lang w:val="en-GB"/>
              </w:rPr>
              <w:t xml:space="preserve"> into the PCR library of the International EPD</w:t>
            </w:r>
            <w:r w:rsidR="00C7327A" w:rsidRPr="000E1EC7">
              <w:rPr>
                <w:rFonts w:ascii="Inter" w:hAnsi="Inter"/>
                <w:i/>
                <w:sz w:val="14"/>
                <w:szCs w:val="18"/>
                <w:lang w:val="en-GB"/>
              </w:rPr>
              <w:t xml:space="preserve"> System instead of developing a new PCR.</w:t>
            </w:r>
            <w:r w:rsidR="00BB792E" w:rsidRPr="000E1EC7">
              <w:rPr>
                <w:rFonts w:ascii="Inter" w:hAnsi="Inter"/>
                <w:i/>
                <w:sz w:val="14"/>
                <w:szCs w:val="18"/>
                <w:lang w:val="en-GB"/>
              </w:rPr>
              <w:t xml:space="preserve"> If you are uncertain about whether this is possible or want to suggest an adoption, contact the Secretariat.</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33ED73E3" w14:textId="77777777" w:rsidR="00BB792E" w:rsidRPr="000E1EC7" w:rsidRDefault="00A71D85" w:rsidP="00BB792E">
            <w:pPr>
              <w:rPr>
                <w:rFonts w:ascii="Inter" w:hAnsi="Inter"/>
                <w:lang w:val="en-GB"/>
              </w:rPr>
            </w:pPr>
            <w:r w:rsidRPr="000E1EC7">
              <w:rPr>
                <w:rFonts w:ascii="Inter" w:hAnsi="Inter"/>
                <w:szCs w:val="18"/>
                <w:lang w:val="en-GB"/>
              </w:rPr>
              <w:fldChar w:fldCharType="begin">
                <w:ffData>
                  <w:name w:val="Kryss8"/>
                  <w:enabled/>
                  <w:calcOnExit w:val="0"/>
                  <w:checkBox>
                    <w:sizeAuto/>
                    <w:default w:val="0"/>
                  </w:checkBox>
                </w:ffData>
              </w:fldChar>
            </w:r>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r w:rsidRPr="000E1EC7">
              <w:rPr>
                <w:rFonts w:ascii="Inter" w:hAnsi="Inter"/>
                <w:szCs w:val="18"/>
                <w:lang w:val="en-GB"/>
              </w:rPr>
              <w:t xml:space="preserve"> Yes, </w:t>
            </w:r>
            <w:r w:rsidR="00C7327A" w:rsidRPr="000E1EC7">
              <w:rPr>
                <w:rFonts w:ascii="Inter" w:hAnsi="Inter"/>
                <w:szCs w:val="18"/>
                <w:lang w:val="en-GB"/>
              </w:rPr>
              <w:t>in</w:t>
            </w:r>
            <w:r w:rsidRPr="000E1EC7">
              <w:rPr>
                <w:rFonts w:ascii="Inter" w:hAnsi="Inter"/>
                <w:szCs w:val="18"/>
                <w:lang w:val="en-GB"/>
              </w:rPr>
              <w:t xml:space="preserve"> the PCR library </w:t>
            </w:r>
            <w:r w:rsidR="00312AE6" w:rsidRPr="000E1EC7">
              <w:rPr>
                <w:rFonts w:ascii="Inter" w:hAnsi="Inter"/>
                <w:szCs w:val="18"/>
                <w:lang w:val="en-GB"/>
              </w:rPr>
              <w:t>on</w:t>
            </w:r>
            <w:r w:rsidRPr="000E1EC7">
              <w:rPr>
                <w:rFonts w:ascii="Inter" w:hAnsi="Inter"/>
                <w:szCs w:val="18"/>
                <w:lang w:val="en-GB"/>
              </w:rPr>
              <w:t xml:space="preserve"> </w:t>
            </w:r>
            <w:hyperlink r:id="rId16" w:history="1">
              <w:r w:rsidRPr="000E1EC7">
                <w:rPr>
                  <w:rStyle w:val="Hyperlink"/>
                  <w:rFonts w:ascii="Inter" w:hAnsi="Inter"/>
                  <w:szCs w:val="18"/>
                  <w:lang w:val="en-GB"/>
                </w:rPr>
                <w:t>www.environdec.com</w:t>
              </w:r>
            </w:hyperlink>
            <w:r w:rsidR="00312AE6" w:rsidRPr="000E1EC7">
              <w:rPr>
                <w:rFonts w:ascii="Inter" w:hAnsi="Inter"/>
                <w:lang w:val="en-GB"/>
              </w:rPr>
              <w:t>.</w:t>
            </w:r>
          </w:p>
          <w:p w14:paraId="39239FA3" w14:textId="200D80FC" w:rsidR="00A71D85" w:rsidRPr="000E1EC7" w:rsidRDefault="00A71D85" w:rsidP="00BB792E">
            <w:pPr>
              <w:rPr>
                <w:rFonts w:ascii="Inter" w:hAnsi="Inter"/>
                <w:szCs w:val="18"/>
                <w:lang w:val="en-GB"/>
              </w:rPr>
            </w:pPr>
            <w:r w:rsidRPr="000E1EC7">
              <w:rPr>
                <w:rFonts w:ascii="Inter" w:hAnsi="Inter"/>
                <w:szCs w:val="18"/>
                <w:lang w:val="en-GB"/>
              </w:rPr>
              <w:fldChar w:fldCharType="begin">
                <w:ffData>
                  <w:name w:val="Kryss8"/>
                  <w:enabled/>
                  <w:calcOnExit w:val="0"/>
                  <w:checkBox>
                    <w:sizeAuto/>
                    <w:default w:val="0"/>
                  </w:checkBox>
                </w:ffData>
              </w:fldChar>
            </w:r>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r w:rsidRPr="000E1EC7">
              <w:rPr>
                <w:rFonts w:ascii="Inter" w:hAnsi="Inter"/>
                <w:szCs w:val="18"/>
                <w:lang w:val="en-GB"/>
              </w:rPr>
              <w:t xml:space="preserve"> Yes, in </w:t>
            </w:r>
            <w:r w:rsidR="00BB792E" w:rsidRPr="000E1EC7">
              <w:rPr>
                <w:rFonts w:ascii="Inter" w:hAnsi="Inter"/>
                <w:szCs w:val="18"/>
                <w:lang w:val="en-GB"/>
              </w:rPr>
              <w:t xml:space="preserve">the PCR libraries of </w:t>
            </w:r>
            <w:r w:rsidRPr="000E1EC7">
              <w:rPr>
                <w:rFonts w:ascii="Inter" w:hAnsi="Inter"/>
                <w:szCs w:val="18"/>
                <w:lang w:val="en-GB"/>
              </w:rPr>
              <w:t xml:space="preserve">other </w:t>
            </w:r>
            <w:r w:rsidR="00BB792E" w:rsidRPr="000E1EC7">
              <w:rPr>
                <w:rFonts w:ascii="Inter" w:hAnsi="Inter"/>
                <w:szCs w:val="18"/>
                <w:lang w:val="en-GB"/>
              </w:rPr>
              <w:t xml:space="preserve">EPD </w:t>
            </w:r>
            <w:r w:rsidRPr="000E1EC7">
              <w:rPr>
                <w:rFonts w:ascii="Inter" w:hAnsi="Inter"/>
                <w:szCs w:val="18"/>
                <w:lang w:val="en-GB"/>
              </w:rPr>
              <w:t>programmes operated in accordance with ISO 14025. List of programmes checked:</w:t>
            </w:r>
          </w:p>
          <w:p w14:paraId="26B00722" w14:textId="5C937D8F" w:rsidR="00A71D85" w:rsidRPr="000E1EC7" w:rsidRDefault="00A71D85" w:rsidP="00BB792E">
            <w:pPr>
              <w:rPr>
                <w:rFonts w:ascii="Inter" w:hAnsi="Inter"/>
                <w:szCs w:val="18"/>
                <w:lang w:val="en-GB"/>
              </w:rPr>
            </w:pPr>
            <w:r w:rsidRPr="000E1EC7">
              <w:rPr>
                <w:rFonts w:ascii="Inter" w:hAnsi="Inter"/>
                <w:szCs w:val="18"/>
                <w:lang w:val="en-GB"/>
              </w:rPr>
              <w:fldChar w:fldCharType="begin">
                <w:ffData>
                  <w:name w:val="Text4"/>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67FEF059" w14:textId="3A9B8493" w:rsidR="00BB792E" w:rsidRPr="000E1EC7" w:rsidRDefault="00BB792E" w:rsidP="00BB792E">
            <w:pPr>
              <w:rPr>
                <w:rFonts w:ascii="Inter" w:hAnsi="Inter"/>
                <w:i/>
                <w:sz w:val="14"/>
                <w:szCs w:val="18"/>
                <w:lang w:val="en-GB"/>
              </w:rPr>
            </w:pPr>
            <w:r w:rsidRPr="000E1EC7">
              <w:rPr>
                <w:rFonts w:ascii="Inter" w:hAnsi="Inter"/>
                <w:szCs w:val="18"/>
                <w:lang w:val="en-GB"/>
              </w:rPr>
              <w:fldChar w:fldCharType="begin">
                <w:ffData>
                  <w:name w:val="Kryss8"/>
                  <w:enabled/>
                  <w:calcOnExit w:val="0"/>
                  <w:checkBox>
                    <w:sizeAuto/>
                    <w:default w:val="0"/>
                  </w:checkBox>
                </w:ffData>
              </w:fldChar>
            </w:r>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r w:rsidRPr="000E1EC7">
              <w:rPr>
                <w:rFonts w:ascii="Inter" w:hAnsi="Inter"/>
                <w:szCs w:val="18"/>
                <w:lang w:val="en-GB"/>
              </w:rPr>
              <w:t xml:space="preserve"> Yes, among international standards, e.g., provided by ISO or CEN. </w:t>
            </w:r>
          </w:p>
          <w:p w14:paraId="2D0038A3" w14:textId="7B39C3EE" w:rsidR="00BB792E" w:rsidRPr="000E1EC7" w:rsidRDefault="00BB792E" w:rsidP="00BB792E">
            <w:pPr>
              <w:rPr>
                <w:rFonts w:ascii="Inter" w:hAnsi="Inter"/>
                <w:szCs w:val="18"/>
                <w:lang w:val="en-GB"/>
              </w:rPr>
            </w:pPr>
            <w:r w:rsidRPr="000E1EC7">
              <w:rPr>
                <w:rFonts w:ascii="Inter" w:hAnsi="Inter"/>
                <w:szCs w:val="18"/>
                <w:lang w:val="en-GB"/>
              </w:rPr>
              <w:fldChar w:fldCharType="begin">
                <w:ffData>
                  <w:name w:val="Kryss8"/>
                  <w:enabled/>
                  <w:calcOnExit w:val="0"/>
                  <w:checkBox>
                    <w:sizeAuto/>
                    <w:default w:val="0"/>
                  </w:checkBox>
                </w:ffData>
              </w:fldChar>
            </w:r>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r w:rsidRPr="000E1EC7">
              <w:rPr>
                <w:rFonts w:ascii="Inter" w:hAnsi="Inter"/>
                <w:szCs w:val="18"/>
                <w:lang w:val="en-GB"/>
              </w:rPr>
              <w:t xml:space="preserve"> Yes, in the PEF framework (PEFCRs).</w:t>
            </w:r>
          </w:p>
          <w:p w14:paraId="205756BD" w14:textId="14FB563F" w:rsidR="00C7327A" w:rsidRPr="000E1EC7" w:rsidRDefault="00C7327A" w:rsidP="00BB792E">
            <w:pPr>
              <w:rPr>
                <w:rFonts w:ascii="Inter" w:hAnsi="Inter"/>
                <w:szCs w:val="18"/>
                <w:lang w:val="en-GB"/>
              </w:rPr>
            </w:pPr>
            <w:r w:rsidRPr="000E1EC7">
              <w:rPr>
                <w:rFonts w:ascii="Inter" w:hAnsi="Inter"/>
                <w:szCs w:val="18"/>
                <w:lang w:val="en-GB"/>
              </w:rPr>
              <w:t>If a PCR already exists, explain wh</w:t>
            </w:r>
            <w:r w:rsidR="00ED65CB" w:rsidRPr="000E1EC7">
              <w:rPr>
                <w:rFonts w:ascii="Inter" w:hAnsi="Inter"/>
                <w:szCs w:val="18"/>
                <w:lang w:val="en-GB"/>
              </w:rPr>
              <w:t>y a new PCR development is necessary</w:t>
            </w:r>
            <w:r w:rsidRPr="000E1EC7">
              <w:rPr>
                <w:rFonts w:ascii="Inter" w:hAnsi="Inter"/>
                <w:szCs w:val="18"/>
                <w:lang w:val="en-GB"/>
              </w:rPr>
              <w:t>:</w:t>
            </w:r>
          </w:p>
          <w:p w14:paraId="5956F268" w14:textId="77777777" w:rsidR="00C7327A" w:rsidRPr="000E1EC7" w:rsidRDefault="00C7327A" w:rsidP="00BB792E">
            <w:pPr>
              <w:rPr>
                <w:rFonts w:ascii="Inter" w:hAnsi="Inter"/>
                <w:szCs w:val="18"/>
                <w:lang w:val="en-GB"/>
              </w:rPr>
            </w:pPr>
            <w:r w:rsidRPr="000E1EC7">
              <w:rPr>
                <w:rFonts w:ascii="Inter" w:hAnsi="Inter"/>
                <w:szCs w:val="18"/>
                <w:lang w:val="en-GB"/>
              </w:rPr>
              <w:fldChar w:fldCharType="begin">
                <w:ffData>
                  <w:name w:val="Text4"/>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51A75A9D" w14:textId="34F948A1" w:rsidR="00BB792E" w:rsidRPr="000E1EC7" w:rsidRDefault="00BB792E" w:rsidP="00BB792E">
            <w:pPr>
              <w:rPr>
                <w:rFonts w:ascii="Inter" w:hAnsi="Inter"/>
                <w:szCs w:val="18"/>
                <w:lang w:val="en-GB"/>
              </w:rPr>
            </w:pPr>
            <w:r w:rsidRPr="000E1EC7">
              <w:rPr>
                <w:rFonts w:ascii="Inter" w:hAnsi="Inter"/>
                <w:i/>
                <w:sz w:val="14"/>
                <w:szCs w:val="18"/>
                <w:lang w:val="en-GB"/>
              </w:rPr>
              <w:t>It is mandatory check the above boxes.</w:t>
            </w:r>
          </w:p>
        </w:tc>
      </w:tr>
      <w:tr w:rsidR="0085220B" w:rsidRPr="00E6615D" w14:paraId="016A6E18" w14:textId="77777777" w:rsidTr="12FC90C5">
        <w:trPr>
          <w:cantSplit/>
        </w:trPr>
        <w:tc>
          <w:tcPr>
            <w:tcW w:w="5000" w:type="pct"/>
            <w:gridSpan w:val="2"/>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15A54C3D" w14:textId="29078441" w:rsidR="0085220B" w:rsidRPr="000E1EC7" w:rsidRDefault="0085220B" w:rsidP="00761A01">
            <w:pPr>
              <w:spacing w:before="120"/>
              <w:rPr>
                <w:rFonts w:ascii="Inter" w:hAnsi="Inter"/>
                <w:b/>
                <w:bCs/>
                <w:szCs w:val="18"/>
                <w:lang w:val="en-GB"/>
              </w:rPr>
            </w:pPr>
            <w:r w:rsidRPr="000E1EC7">
              <w:rPr>
                <w:rFonts w:ascii="Inter" w:hAnsi="Inter"/>
                <w:b/>
                <w:bCs/>
                <w:color w:val="1E6052" w:themeColor="accent1"/>
                <w:sz w:val="20"/>
                <w:szCs w:val="20"/>
                <w:lang w:val="en-GB"/>
              </w:rPr>
              <w:lastRenderedPageBreak/>
              <w:t xml:space="preserve">PCR </w:t>
            </w:r>
            <w:r w:rsidR="00CE00E4" w:rsidRPr="000E1EC7">
              <w:rPr>
                <w:rFonts w:ascii="Inter" w:hAnsi="Inter"/>
                <w:b/>
                <w:bCs/>
                <w:color w:val="1E6052" w:themeColor="accent1"/>
                <w:sz w:val="20"/>
                <w:szCs w:val="20"/>
                <w:lang w:val="en-GB"/>
              </w:rPr>
              <w:t>M</w:t>
            </w:r>
            <w:r w:rsidRPr="000E1EC7">
              <w:rPr>
                <w:rFonts w:ascii="Inter" w:hAnsi="Inter"/>
                <w:b/>
                <w:bCs/>
                <w:color w:val="1E6052" w:themeColor="accent1"/>
                <w:sz w:val="20"/>
                <w:szCs w:val="20"/>
                <w:lang w:val="en-GB"/>
              </w:rPr>
              <w:t xml:space="preserve">oderator and </w:t>
            </w:r>
            <w:r w:rsidR="00DC0754" w:rsidRPr="000E1EC7">
              <w:rPr>
                <w:rFonts w:ascii="Inter" w:hAnsi="Inter"/>
                <w:b/>
                <w:bCs/>
                <w:color w:val="1E6052" w:themeColor="accent1"/>
                <w:sz w:val="20"/>
                <w:szCs w:val="20"/>
                <w:lang w:val="en-GB"/>
              </w:rPr>
              <w:t xml:space="preserve">PCR </w:t>
            </w:r>
            <w:r w:rsidR="00CE00E4" w:rsidRPr="000E1EC7">
              <w:rPr>
                <w:rFonts w:ascii="Inter" w:hAnsi="Inter"/>
                <w:b/>
                <w:bCs/>
                <w:color w:val="1E6052" w:themeColor="accent1"/>
                <w:sz w:val="20"/>
                <w:szCs w:val="20"/>
                <w:lang w:val="en-GB"/>
              </w:rPr>
              <w:t>Co</w:t>
            </w:r>
            <w:r w:rsidR="00DC0754" w:rsidRPr="000E1EC7">
              <w:rPr>
                <w:rFonts w:ascii="Inter" w:hAnsi="Inter"/>
                <w:b/>
                <w:bCs/>
                <w:color w:val="1E6052" w:themeColor="accent1"/>
                <w:sz w:val="20"/>
                <w:szCs w:val="20"/>
                <w:lang w:val="en-GB"/>
              </w:rPr>
              <w:t xml:space="preserve">mmittee information </w:t>
            </w:r>
          </w:p>
        </w:tc>
      </w:tr>
      <w:tr w:rsidR="00EC48F9" w:rsidRPr="000E1EC7" w14:paraId="68706096"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F17FA8E" w14:textId="3BD2630C" w:rsidR="00265167" w:rsidRPr="000E1EC7" w:rsidRDefault="00EC48F9" w:rsidP="00A71D85">
            <w:pPr>
              <w:rPr>
                <w:rFonts w:ascii="Inter" w:hAnsi="Inter"/>
                <w:szCs w:val="18"/>
                <w:lang w:val="en-GB"/>
              </w:rPr>
            </w:pPr>
            <w:r w:rsidRPr="000E1EC7">
              <w:rPr>
                <w:rFonts w:ascii="Inter" w:hAnsi="Inter"/>
                <w:szCs w:val="18"/>
                <w:lang w:val="en-GB"/>
              </w:rPr>
              <w:t>Proposed PCR</w:t>
            </w:r>
            <w:r w:rsidR="00481F22" w:rsidRPr="000E1EC7">
              <w:rPr>
                <w:rFonts w:ascii="Inter" w:hAnsi="Inter"/>
                <w:szCs w:val="18"/>
                <w:lang w:val="en-GB"/>
              </w:rPr>
              <w:t xml:space="preserve"> Mo</w:t>
            </w:r>
            <w:r w:rsidRPr="000E1EC7">
              <w:rPr>
                <w:rFonts w:ascii="Inter" w:hAnsi="Inter"/>
                <w:szCs w:val="18"/>
                <w:lang w:val="en-GB"/>
              </w:rPr>
              <w:t>derator:</w:t>
            </w:r>
          </w:p>
          <w:p w14:paraId="0FA8D597" w14:textId="4C0329B9" w:rsidR="00ED65CB" w:rsidRPr="000E1EC7" w:rsidRDefault="00761A01" w:rsidP="00F93BB6">
            <w:pPr>
              <w:rPr>
                <w:rFonts w:ascii="Inter" w:hAnsi="Inter"/>
                <w:i/>
                <w:sz w:val="14"/>
                <w:lang w:val="en-GB"/>
              </w:rPr>
            </w:pPr>
            <w:r w:rsidRPr="000E1EC7">
              <w:rPr>
                <w:rFonts w:ascii="Inter" w:hAnsi="Inter"/>
                <w:i/>
                <w:sz w:val="14"/>
                <w:lang w:val="en-GB"/>
              </w:rPr>
              <w:t>The person coordinating the work, and the main contact person</w:t>
            </w:r>
            <w:r w:rsidR="00DE327E" w:rsidRPr="000E1EC7">
              <w:rPr>
                <w:rFonts w:ascii="Inter" w:hAnsi="Inter"/>
                <w:i/>
                <w:sz w:val="14"/>
                <w:lang w:val="en-GB"/>
              </w:rPr>
              <w:t>,</w:t>
            </w:r>
            <w:r w:rsidRPr="000E1EC7">
              <w:rPr>
                <w:rFonts w:ascii="Inter" w:hAnsi="Inter"/>
                <w:i/>
                <w:sz w:val="14"/>
                <w:lang w:val="en-GB"/>
              </w:rPr>
              <w:t xml:space="preserve"> of the PCR Committee.</w:t>
            </w:r>
          </w:p>
          <w:p w14:paraId="45F3E51D" w14:textId="35FB3007" w:rsidR="004C48FF" w:rsidRPr="000E1EC7" w:rsidRDefault="004C48FF" w:rsidP="00F93BB6">
            <w:pPr>
              <w:rPr>
                <w:rFonts w:ascii="Inter" w:hAnsi="Inter"/>
                <w:iCs/>
                <w:sz w:val="14"/>
                <w:lang w:val="en-GB"/>
              </w:rPr>
            </w:pP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1B8C1746" w14:textId="77777777" w:rsidR="00662BBC" w:rsidRPr="000E1EC7" w:rsidRDefault="00662BBC" w:rsidP="00A71D85">
            <w:pPr>
              <w:rPr>
                <w:rFonts w:ascii="Inter" w:hAnsi="Inter"/>
                <w:szCs w:val="18"/>
                <w:lang w:val="en-GB"/>
              </w:rPr>
            </w:pPr>
          </w:p>
          <w:p w14:paraId="38A966F9" w14:textId="6014DDC1" w:rsidR="00EC48F9" w:rsidRPr="000E1EC7" w:rsidRDefault="00EC48F9" w:rsidP="00A71D85">
            <w:pPr>
              <w:rPr>
                <w:rFonts w:ascii="Inter" w:hAnsi="Inter"/>
                <w:szCs w:val="18"/>
                <w:lang w:val="en-GB"/>
              </w:rPr>
            </w:pPr>
            <w:r w:rsidRPr="000E1EC7">
              <w:rPr>
                <w:rFonts w:ascii="Inter" w:hAnsi="Inter"/>
                <w:szCs w:val="18"/>
                <w:lang w:val="en-GB"/>
              </w:rPr>
              <w:t xml:space="preserve">Name: </w:t>
            </w:r>
            <w:r w:rsidRPr="000E1EC7">
              <w:rPr>
                <w:rFonts w:ascii="Inter" w:hAnsi="Inter"/>
                <w:szCs w:val="18"/>
                <w:lang w:val="en-GB"/>
              </w:rPr>
              <w:fldChar w:fldCharType="begin">
                <w:ffData>
                  <w:name w:val="Text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55E02557" w14:textId="77777777" w:rsidR="00EC48F9" w:rsidRPr="000E1EC7" w:rsidRDefault="00EC48F9" w:rsidP="00A71D85">
            <w:pPr>
              <w:rPr>
                <w:rFonts w:ascii="Inter" w:hAnsi="Inter"/>
                <w:szCs w:val="18"/>
                <w:lang w:val="en-GB"/>
              </w:rPr>
            </w:pPr>
            <w:r w:rsidRPr="000E1EC7">
              <w:rPr>
                <w:rFonts w:ascii="Inter" w:hAnsi="Inter"/>
                <w:szCs w:val="18"/>
                <w:lang w:val="en-GB"/>
              </w:rPr>
              <w:t xml:space="preserve">E-mail: </w:t>
            </w:r>
            <w:r w:rsidRPr="000E1EC7">
              <w:rPr>
                <w:rFonts w:ascii="Inter" w:hAnsi="Inter"/>
                <w:szCs w:val="18"/>
                <w:lang w:val="en-GB"/>
              </w:rPr>
              <w:fldChar w:fldCharType="begin">
                <w:ffData>
                  <w:name w:val="Text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13054E01" w14:textId="77777777" w:rsidR="00EC48F9" w:rsidRPr="000E1EC7" w:rsidRDefault="00EC48F9" w:rsidP="00A71D85">
            <w:pPr>
              <w:rPr>
                <w:rFonts w:ascii="Inter" w:hAnsi="Inter"/>
                <w:szCs w:val="18"/>
                <w:lang w:val="en-GB"/>
              </w:rPr>
            </w:pPr>
            <w:r w:rsidRPr="000E1EC7">
              <w:rPr>
                <w:rFonts w:ascii="Inter" w:hAnsi="Inter"/>
                <w:szCs w:val="18"/>
                <w:lang w:val="en-GB"/>
              </w:rPr>
              <w:t xml:space="preserve">Organisation: </w:t>
            </w:r>
            <w:r w:rsidRPr="000E1EC7">
              <w:rPr>
                <w:rFonts w:ascii="Inter" w:hAnsi="Inter"/>
                <w:szCs w:val="18"/>
                <w:lang w:val="en-GB"/>
              </w:rPr>
              <w:fldChar w:fldCharType="begin">
                <w:ffData>
                  <w:name w:val="Text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6E11DDFE" w14:textId="4258C47E" w:rsidR="004C48FF" w:rsidRPr="000E1EC7" w:rsidRDefault="00542AB5" w:rsidP="00A71D85">
            <w:pPr>
              <w:rPr>
                <w:rFonts w:ascii="Inter" w:hAnsi="Inter"/>
                <w:szCs w:val="18"/>
                <w:lang w:val="en-GB"/>
              </w:rPr>
            </w:pPr>
            <w:r w:rsidRPr="000E1EC7">
              <w:rPr>
                <w:rFonts w:ascii="Inter" w:hAnsi="Inter"/>
                <w:szCs w:val="18"/>
                <w:lang w:val="en-GB"/>
              </w:rPr>
              <w:t>Commissioner</w:t>
            </w:r>
            <w:r w:rsidR="00B871E9" w:rsidRPr="000E1EC7">
              <w:rPr>
                <w:rFonts w:ascii="Inter" w:hAnsi="Inter"/>
                <w:szCs w:val="18"/>
                <w:lang w:val="en-GB"/>
              </w:rPr>
              <w:t xml:space="preserve"> (if applicable)</w:t>
            </w:r>
            <w:r w:rsidR="004C48FF" w:rsidRPr="000E1EC7">
              <w:rPr>
                <w:rFonts w:ascii="Inter" w:hAnsi="Inter"/>
                <w:szCs w:val="18"/>
                <w:lang w:val="en-GB"/>
              </w:rPr>
              <w:t xml:space="preserve">: </w:t>
            </w:r>
            <w:r w:rsidR="0073471F" w:rsidRPr="000E1EC7">
              <w:rPr>
                <w:rFonts w:ascii="Inter" w:hAnsi="Inter"/>
                <w:szCs w:val="18"/>
                <w:lang w:val="en-GB"/>
              </w:rPr>
              <w:fldChar w:fldCharType="begin">
                <w:ffData>
                  <w:name w:val="Text1"/>
                  <w:enabled/>
                  <w:calcOnExit w:val="0"/>
                  <w:textInput/>
                </w:ffData>
              </w:fldChar>
            </w:r>
            <w:r w:rsidR="0073471F" w:rsidRPr="000E1EC7">
              <w:rPr>
                <w:rFonts w:ascii="Inter" w:hAnsi="Inter"/>
                <w:szCs w:val="18"/>
                <w:lang w:val="en-GB"/>
              </w:rPr>
              <w:instrText xml:space="preserve"> FORMTEXT </w:instrText>
            </w:r>
            <w:r w:rsidR="0073471F" w:rsidRPr="000E1EC7">
              <w:rPr>
                <w:rFonts w:ascii="Inter" w:hAnsi="Inter"/>
                <w:szCs w:val="18"/>
                <w:lang w:val="en-GB"/>
              </w:rPr>
            </w:r>
            <w:r w:rsidR="0073471F" w:rsidRPr="000E1EC7">
              <w:rPr>
                <w:rFonts w:ascii="Inter" w:hAnsi="Inter"/>
                <w:szCs w:val="18"/>
                <w:lang w:val="en-GB"/>
              </w:rPr>
              <w:fldChar w:fldCharType="separate"/>
            </w:r>
            <w:r w:rsidR="0073471F" w:rsidRPr="000E1EC7">
              <w:rPr>
                <w:rFonts w:ascii="Inter" w:hAnsi="Inter"/>
                <w:noProof/>
                <w:szCs w:val="18"/>
                <w:lang w:val="en-GB"/>
              </w:rPr>
              <w:t> </w:t>
            </w:r>
            <w:r w:rsidR="0073471F" w:rsidRPr="000E1EC7">
              <w:rPr>
                <w:rFonts w:ascii="Inter" w:hAnsi="Inter"/>
                <w:noProof/>
                <w:szCs w:val="18"/>
                <w:lang w:val="en-GB"/>
              </w:rPr>
              <w:t> </w:t>
            </w:r>
            <w:r w:rsidR="0073471F" w:rsidRPr="000E1EC7">
              <w:rPr>
                <w:rFonts w:ascii="Inter" w:hAnsi="Inter"/>
                <w:noProof/>
                <w:szCs w:val="18"/>
                <w:lang w:val="en-GB"/>
              </w:rPr>
              <w:t> </w:t>
            </w:r>
            <w:r w:rsidR="0073471F" w:rsidRPr="000E1EC7">
              <w:rPr>
                <w:rFonts w:ascii="Inter" w:hAnsi="Inter"/>
                <w:noProof/>
                <w:szCs w:val="18"/>
                <w:lang w:val="en-GB"/>
              </w:rPr>
              <w:t> </w:t>
            </w:r>
            <w:r w:rsidR="0073471F" w:rsidRPr="000E1EC7">
              <w:rPr>
                <w:rFonts w:ascii="Inter" w:hAnsi="Inter"/>
                <w:noProof/>
                <w:szCs w:val="18"/>
                <w:lang w:val="en-GB"/>
              </w:rPr>
              <w:t> </w:t>
            </w:r>
            <w:r w:rsidR="0073471F" w:rsidRPr="000E1EC7">
              <w:rPr>
                <w:rFonts w:ascii="Inter" w:hAnsi="Inter"/>
                <w:szCs w:val="18"/>
                <w:lang w:val="en-GB"/>
              </w:rPr>
              <w:fldChar w:fldCharType="end"/>
            </w:r>
          </w:p>
          <w:p w14:paraId="2339E7AF" w14:textId="17DFE73C" w:rsidR="0073471F" w:rsidRPr="000E1EC7" w:rsidRDefault="003C590D" w:rsidP="00A71D85">
            <w:pPr>
              <w:rPr>
                <w:rFonts w:ascii="Inter" w:hAnsi="Inter"/>
                <w:i/>
                <w:sz w:val="14"/>
                <w:lang w:val="en-GB"/>
              </w:rPr>
            </w:pPr>
            <w:r w:rsidRPr="000E1EC7">
              <w:rPr>
                <w:rFonts w:ascii="Inter" w:hAnsi="Inter"/>
                <w:i/>
                <w:sz w:val="14"/>
                <w:lang w:val="en-GB"/>
              </w:rPr>
              <w:t>Commissioner: s</w:t>
            </w:r>
            <w:r w:rsidR="00A43ACD" w:rsidRPr="000E1EC7">
              <w:rPr>
                <w:rFonts w:ascii="Inter" w:hAnsi="Inter"/>
                <w:i/>
                <w:sz w:val="14"/>
                <w:lang w:val="en-GB"/>
              </w:rPr>
              <w:t xml:space="preserve">tate </w:t>
            </w:r>
            <w:r w:rsidR="002F4995" w:rsidRPr="000E1EC7">
              <w:rPr>
                <w:rFonts w:ascii="Inter" w:hAnsi="Inter"/>
                <w:i/>
                <w:sz w:val="14"/>
                <w:lang w:val="en-GB"/>
              </w:rPr>
              <w:t xml:space="preserve">if </w:t>
            </w:r>
            <w:r w:rsidR="005D7380" w:rsidRPr="000E1EC7">
              <w:rPr>
                <w:rFonts w:ascii="Inter" w:hAnsi="Inter"/>
                <w:i/>
                <w:sz w:val="14"/>
                <w:lang w:val="en-GB"/>
              </w:rPr>
              <w:t xml:space="preserve">PCR </w:t>
            </w:r>
            <w:r w:rsidR="00542AB5" w:rsidRPr="000E1EC7">
              <w:rPr>
                <w:rFonts w:ascii="Inter" w:hAnsi="Inter"/>
                <w:i/>
                <w:sz w:val="14"/>
                <w:lang w:val="en-GB"/>
              </w:rPr>
              <w:t>M</w:t>
            </w:r>
            <w:r w:rsidR="005D7380" w:rsidRPr="000E1EC7">
              <w:rPr>
                <w:rFonts w:ascii="Inter" w:hAnsi="Inter"/>
                <w:i/>
                <w:sz w:val="14"/>
                <w:lang w:val="en-GB"/>
              </w:rPr>
              <w:t>oderator is</w:t>
            </w:r>
            <w:r w:rsidR="002F4995" w:rsidRPr="000E1EC7">
              <w:rPr>
                <w:rFonts w:ascii="Inter" w:hAnsi="Inter"/>
                <w:i/>
                <w:sz w:val="14"/>
                <w:lang w:val="en-GB"/>
              </w:rPr>
              <w:t xml:space="preserve"> working on behalf of </w:t>
            </w:r>
            <w:r w:rsidR="00421BB4" w:rsidRPr="000E1EC7">
              <w:rPr>
                <w:rFonts w:ascii="Inter" w:hAnsi="Inter"/>
                <w:i/>
                <w:sz w:val="14"/>
                <w:lang w:val="en-GB"/>
              </w:rPr>
              <w:t xml:space="preserve">or </w:t>
            </w:r>
            <w:r w:rsidR="00B871E9" w:rsidRPr="000E1EC7">
              <w:rPr>
                <w:rFonts w:ascii="Inter" w:hAnsi="Inter"/>
                <w:i/>
                <w:sz w:val="14"/>
                <w:lang w:val="en-GB"/>
              </w:rPr>
              <w:t xml:space="preserve">is </w:t>
            </w:r>
            <w:r w:rsidR="00421BB4" w:rsidRPr="000E1EC7">
              <w:rPr>
                <w:rFonts w:ascii="Inter" w:hAnsi="Inter"/>
                <w:i/>
                <w:sz w:val="14"/>
                <w:lang w:val="en-GB"/>
              </w:rPr>
              <w:t>receiv</w:t>
            </w:r>
            <w:r w:rsidR="00B871E9" w:rsidRPr="000E1EC7">
              <w:rPr>
                <w:rFonts w:ascii="Inter" w:hAnsi="Inter"/>
                <w:i/>
                <w:sz w:val="14"/>
                <w:lang w:val="en-GB"/>
              </w:rPr>
              <w:t>ing</w:t>
            </w:r>
            <w:r w:rsidR="00421BB4" w:rsidRPr="000E1EC7">
              <w:rPr>
                <w:rFonts w:ascii="Inter" w:hAnsi="Inter"/>
                <w:i/>
                <w:sz w:val="14"/>
                <w:lang w:val="en-GB"/>
              </w:rPr>
              <w:t xml:space="preserve"> </w:t>
            </w:r>
            <w:r w:rsidR="005B76CF" w:rsidRPr="000E1EC7">
              <w:rPr>
                <w:rFonts w:ascii="Inter" w:hAnsi="Inter"/>
                <w:i/>
                <w:sz w:val="14"/>
                <w:lang w:val="en-GB"/>
              </w:rPr>
              <w:t xml:space="preserve">any reimbursement from </w:t>
            </w:r>
            <w:r w:rsidR="00761A01" w:rsidRPr="000E1EC7">
              <w:rPr>
                <w:rFonts w:ascii="Inter" w:hAnsi="Inter"/>
                <w:i/>
                <w:sz w:val="14"/>
                <w:lang w:val="en-GB"/>
              </w:rPr>
              <w:t>a</w:t>
            </w:r>
            <w:r w:rsidR="00DE327E" w:rsidRPr="000E1EC7">
              <w:rPr>
                <w:rFonts w:ascii="Inter" w:hAnsi="Inter"/>
                <w:i/>
                <w:sz w:val="14"/>
                <w:lang w:val="en-GB"/>
              </w:rPr>
              <w:t>n</w:t>
            </w:r>
            <w:r w:rsidR="002F4995" w:rsidRPr="000E1EC7">
              <w:rPr>
                <w:rFonts w:ascii="Inter" w:hAnsi="Inter"/>
                <w:i/>
                <w:sz w:val="14"/>
                <w:lang w:val="en-GB"/>
              </w:rPr>
              <w:t>other organi</w:t>
            </w:r>
            <w:r w:rsidR="00542AB5" w:rsidRPr="000E1EC7">
              <w:rPr>
                <w:rFonts w:ascii="Inter" w:hAnsi="Inter"/>
                <w:i/>
                <w:sz w:val="14"/>
                <w:lang w:val="en-GB"/>
              </w:rPr>
              <w:t>s</w:t>
            </w:r>
            <w:r w:rsidR="002F4995" w:rsidRPr="000E1EC7">
              <w:rPr>
                <w:rFonts w:ascii="Inter" w:hAnsi="Inter"/>
                <w:i/>
                <w:sz w:val="14"/>
                <w:lang w:val="en-GB"/>
              </w:rPr>
              <w:t xml:space="preserve">ation </w:t>
            </w:r>
            <w:r w:rsidR="007776B9" w:rsidRPr="000E1EC7">
              <w:rPr>
                <w:rFonts w:ascii="Inter" w:hAnsi="Inter"/>
                <w:i/>
                <w:sz w:val="14"/>
                <w:lang w:val="en-GB"/>
              </w:rPr>
              <w:t xml:space="preserve">for </w:t>
            </w:r>
            <w:r w:rsidR="00B871E9" w:rsidRPr="000E1EC7">
              <w:rPr>
                <w:rFonts w:ascii="Inter" w:hAnsi="Inter"/>
                <w:i/>
                <w:sz w:val="14"/>
                <w:lang w:val="en-GB"/>
              </w:rPr>
              <w:t>the</w:t>
            </w:r>
            <w:r w:rsidR="005D7380" w:rsidRPr="000E1EC7">
              <w:rPr>
                <w:rFonts w:ascii="Inter" w:hAnsi="Inter"/>
                <w:i/>
                <w:sz w:val="14"/>
                <w:lang w:val="en-GB"/>
              </w:rPr>
              <w:t xml:space="preserve"> role as PCR moderator</w:t>
            </w:r>
            <w:r w:rsidR="00B871E9" w:rsidRPr="000E1EC7">
              <w:rPr>
                <w:rFonts w:ascii="Inter" w:hAnsi="Inter"/>
                <w:i/>
                <w:sz w:val="14"/>
                <w:lang w:val="en-GB"/>
              </w:rPr>
              <w:t>.</w:t>
            </w:r>
          </w:p>
          <w:p w14:paraId="798F258E" w14:textId="77777777" w:rsidR="00DE327E" w:rsidRPr="000E1EC7" w:rsidRDefault="00DE327E" w:rsidP="00A71D85">
            <w:pPr>
              <w:rPr>
                <w:rFonts w:ascii="Inter" w:hAnsi="Inter"/>
                <w:szCs w:val="18"/>
                <w:lang w:val="en-GB"/>
              </w:rPr>
            </w:pPr>
          </w:p>
          <w:p w14:paraId="63C271C8" w14:textId="4497406B" w:rsidR="00621ABF" w:rsidRPr="000E1EC7" w:rsidRDefault="00293538" w:rsidP="00A71D85">
            <w:pPr>
              <w:rPr>
                <w:rFonts w:ascii="Inter" w:hAnsi="Inter"/>
                <w:szCs w:val="18"/>
                <w:lang w:val="en-GB"/>
              </w:rPr>
            </w:pPr>
            <w:r w:rsidRPr="000E1EC7">
              <w:rPr>
                <w:rFonts w:ascii="Inter" w:hAnsi="Inter"/>
                <w:szCs w:val="18"/>
                <w:lang w:val="en-GB"/>
              </w:rPr>
              <w:t>Describe r</w:t>
            </w:r>
            <w:r w:rsidR="00A71D85" w:rsidRPr="000E1EC7">
              <w:rPr>
                <w:rFonts w:ascii="Inter" w:hAnsi="Inter"/>
                <w:szCs w:val="18"/>
                <w:lang w:val="en-GB"/>
              </w:rPr>
              <w:t>elevant q</w:t>
            </w:r>
            <w:r w:rsidR="00621ABF" w:rsidRPr="000E1EC7">
              <w:rPr>
                <w:rFonts w:ascii="Inter" w:hAnsi="Inter"/>
                <w:szCs w:val="18"/>
                <w:lang w:val="en-GB"/>
              </w:rPr>
              <w:t>ualifica</w:t>
            </w:r>
            <w:r w:rsidR="00E24BD1" w:rsidRPr="000E1EC7">
              <w:rPr>
                <w:rFonts w:ascii="Inter" w:hAnsi="Inter"/>
                <w:szCs w:val="18"/>
                <w:lang w:val="en-GB"/>
              </w:rPr>
              <w:t>tions</w:t>
            </w:r>
            <w:r w:rsidR="00761A01" w:rsidRPr="000E1EC7">
              <w:rPr>
                <w:rFonts w:ascii="Inter" w:hAnsi="Inter"/>
                <w:szCs w:val="18"/>
                <w:lang w:val="en-GB"/>
              </w:rPr>
              <w:t>:</w:t>
            </w:r>
          </w:p>
          <w:p w14:paraId="35940064" w14:textId="77777777" w:rsidR="00621ABF" w:rsidRPr="000E1EC7" w:rsidRDefault="00621ABF" w:rsidP="00A71D85">
            <w:pPr>
              <w:pStyle w:val="ListaPunkter"/>
              <w:rPr>
                <w:rFonts w:ascii="Inter" w:hAnsi="Inter"/>
                <w:lang w:val="en-GB"/>
              </w:rPr>
            </w:pPr>
            <w:r w:rsidRPr="000E1EC7">
              <w:rPr>
                <w:rFonts w:ascii="Inter" w:hAnsi="Inter"/>
                <w:lang w:val="en-GB"/>
              </w:rPr>
              <w:t xml:space="preserve">LCA and </w:t>
            </w:r>
            <w:r w:rsidR="00BB7BF1" w:rsidRPr="000E1EC7">
              <w:rPr>
                <w:rFonts w:ascii="Inter" w:hAnsi="Inter"/>
                <w:lang w:val="en-GB"/>
              </w:rPr>
              <w:t xml:space="preserve">EPD skills: </w:t>
            </w:r>
            <w:r w:rsidR="00BB7BF1" w:rsidRPr="000E1EC7">
              <w:rPr>
                <w:rFonts w:ascii="Inter" w:hAnsi="Inter"/>
                <w:lang w:val="en-GB"/>
              </w:rPr>
              <w:fldChar w:fldCharType="begin">
                <w:ffData>
                  <w:name w:val="Text1"/>
                  <w:enabled/>
                  <w:calcOnExit w:val="0"/>
                  <w:textInput/>
                </w:ffData>
              </w:fldChar>
            </w:r>
            <w:r w:rsidR="00BB7BF1" w:rsidRPr="000E1EC7">
              <w:rPr>
                <w:rFonts w:ascii="Inter" w:hAnsi="Inter"/>
                <w:lang w:val="en-GB"/>
              </w:rPr>
              <w:instrText xml:space="preserve"> FORMTEXT </w:instrText>
            </w:r>
            <w:r w:rsidR="00BB7BF1" w:rsidRPr="000E1EC7">
              <w:rPr>
                <w:rFonts w:ascii="Inter" w:hAnsi="Inter"/>
                <w:lang w:val="en-GB"/>
              </w:rPr>
            </w:r>
            <w:r w:rsidR="00BB7BF1" w:rsidRPr="000E1EC7">
              <w:rPr>
                <w:rFonts w:ascii="Inter" w:hAnsi="Inter"/>
                <w:lang w:val="en-GB"/>
              </w:rPr>
              <w:fldChar w:fldCharType="separate"/>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lang w:val="en-GB"/>
              </w:rPr>
              <w:fldChar w:fldCharType="end"/>
            </w:r>
          </w:p>
          <w:p w14:paraId="09DFC40A" w14:textId="77777777" w:rsidR="00BB7BF1" w:rsidRPr="000E1EC7" w:rsidRDefault="00621ABF" w:rsidP="00A71D85">
            <w:pPr>
              <w:pStyle w:val="ListaPunkter"/>
              <w:rPr>
                <w:rFonts w:ascii="Inter" w:hAnsi="Inter"/>
                <w:lang w:val="en-GB"/>
              </w:rPr>
            </w:pPr>
            <w:r w:rsidRPr="000E1EC7">
              <w:rPr>
                <w:rFonts w:ascii="Inter" w:hAnsi="Inter"/>
                <w:lang w:val="en-GB"/>
              </w:rPr>
              <w:t>Project management</w:t>
            </w:r>
            <w:r w:rsidR="00BB7BF1" w:rsidRPr="000E1EC7">
              <w:rPr>
                <w:rFonts w:ascii="Inter" w:hAnsi="Inter"/>
                <w:lang w:val="en-GB"/>
              </w:rPr>
              <w:t xml:space="preserve"> skills: </w:t>
            </w:r>
            <w:r w:rsidR="00BB7BF1" w:rsidRPr="000E1EC7">
              <w:rPr>
                <w:rFonts w:ascii="Inter" w:hAnsi="Inter"/>
                <w:lang w:val="en-GB"/>
              </w:rPr>
              <w:fldChar w:fldCharType="begin">
                <w:ffData>
                  <w:name w:val="Text1"/>
                  <w:enabled/>
                  <w:calcOnExit w:val="0"/>
                  <w:textInput/>
                </w:ffData>
              </w:fldChar>
            </w:r>
            <w:r w:rsidR="00BB7BF1" w:rsidRPr="000E1EC7">
              <w:rPr>
                <w:rFonts w:ascii="Inter" w:hAnsi="Inter"/>
                <w:lang w:val="en-GB"/>
              </w:rPr>
              <w:instrText xml:space="preserve"> FORMTEXT </w:instrText>
            </w:r>
            <w:r w:rsidR="00BB7BF1" w:rsidRPr="000E1EC7">
              <w:rPr>
                <w:rFonts w:ascii="Inter" w:hAnsi="Inter"/>
                <w:lang w:val="en-GB"/>
              </w:rPr>
            </w:r>
            <w:r w:rsidR="00BB7BF1" w:rsidRPr="000E1EC7">
              <w:rPr>
                <w:rFonts w:ascii="Inter" w:hAnsi="Inter"/>
                <w:lang w:val="en-GB"/>
              </w:rPr>
              <w:fldChar w:fldCharType="separate"/>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lang w:val="en-GB"/>
              </w:rPr>
              <w:fldChar w:fldCharType="end"/>
            </w:r>
          </w:p>
        </w:tc>
      </w:tr>
      <w:tr w:rsidR="00A71D85" w:rsidRPr="000E1EC7" w14:paraId="6E6B8F74"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3A365A19" w14:textId="77777777" w:rsidR="00A71D85" w:rsidRPr="000E1EC7" w:rsidRDefault="00A71D85" w:rsidP="00761A01">
            <w:pPr>
              <w:spacing w:before="120"/>
              <w:rPr>
                <w:rFonts w:ascii="Inter" w:hAnsi="Inter"/>
                <w:szCs w:val="18"/>
                <w:lang w:val="en-GB"/>
              </w:rPr>
            </w:pPr>
            <w:r w:rsidRPr="000E1EC7">
              <w:rPr>
                <w:rFonts w:ascii="Inter" w:hAnsi="Inter"/>
                <w:szCs w:val="18"/>
                <w:lang w:val="en-GB"/>
              </w:rPr>
              <w:t>PCR Committee:</w:t>
            </w:r>
          </w:p>
          <w:p w14:paraId="6A94B7C6" w14:textId="59385941" w:rsidR="002F4995" w:rsidRPr="000E1EC7" w:rsidRDefault="00761A01" w:rsidP="007D5E88">
            <w:pPr>
              <w:rPr>
                <w:rFonts w:ascii="Inter" w:hAnsi="Inter"/>
                <w:i/>
                <w:sz w:val="14"/>
                <w:lang w:val="en-GB"/>
              </w:rPr>
            </w:pPr>
            <w:r w:rsidRPr="000E1EC7">
              <w:rPr>
                <w:rFonts w:ascii="Inter" w:hAnsi="Inter"/>
                <w:i/>
                <w:sz w:val="14"/>
                <w:szCs w:val="18"/>
                <w:lang w:val="en-GB"/>
              </w:rPr>
              <w:t>O</w:t>
            </w:r>
            <w:r w:rsidR="00A71D85" w:rsidRPr="000E1EC7">
              <w:rPr>
                <w:rFonts w:ascii="Inter" w:hAnsi="Inter"/>
                <w:i/>
                <w:sz w:val="14"/>
                <w:szCs w:val="18"/>
                <w:lang w:val="en-GB"/>
              </w:rPr>
              <w:t>rganisations participating in the development</w:t>
            </w:r>
            <w:r w:rsidRPr="000E1EC7">
              <w:rPr>
                <w:rFonts w:ascii="Inter" w:hAnsi="Inter"/>
                <w:i/>
                <w:sz w:val="14"/>
                <w:szCs w:val="18"/>
                <w:lang w:val="en-GB"/>
              </w:rPr>
              <w:t xml:space="preserve"> and </w:t>
            </w:r>
            <w:r w:rsidR="00A71D85" w:rsidRPr="000E1EC7">
              <w:rPr>
                <w:rFonts w:ascii="Inter" w:hAnsi="Inter"/>
                <w:i/>
                <w:sz w:val="14"/>
                <w:szCs w:val="18"/>
                <w:lang w:val="en-GB"/>
              </w:rPr>
              <w:t>drafting</w:t>
            </w:r>
            <w:r w:rsidR="00E24BD1" w:rsidRPr="000E1EC7">
              <w:rPr>
                <w:rFonts w:ascii="Inter" w:hAnsi="Inter"/>
                <w:i/>
                <w:sz w:val="14"/>
                <w:lang w:val="en-GB"/>
              </w:rPr>
              <w:t xml:space="preserve"> of the PCR. </w:t>
            </w:r>
            <w:r w:rsidRPr="000E1EC7">
              <w:rPr>
                <w:rFonts w:ascii="Inter" w:hAnsi="Inter"/>
                <w:i/>
                <w:sz w:val="14"/>
                <w:lang w:val="en-GB"/>
              </w:rPr>
              <w:t>Optionally and additionally, names and contact information of specific persons may be listed.</w:t>
            </w:r>
            <w:r w:rsidRPr="000E1EC7">
              <w:rPr>
                <w:rFonts w:ascii="Inter" w:hAnsi="Inter"/>
                <w:lang w:val="en-GB"/>
              </w:rPr>
              <w:t xml:space="preserve"> </w:t>
            </w:r>
            <w:r w:rsidRPr="000E1EC7">
              <w:rPr>
                <w:rFonts w:ascii="Inter" w:hAnsi="Inter"/>
                <w:i/>
                <w:sz w:val="14"/>
                <w:lang w:val="en-GB"/>
              </w:rPr>
              <w:t>Thi</w:t>
            </w:r>
            <w:r w:rsidR="007D5E88" w:rsidRPr="000E1EC7">
              <w:rPr>
                <w:rFonts w:ascii="Inter" w:hAnsi="Inter"/>
                <w:i/>
                <w:sz w:val="14"/>
                <w:lang w:val="en-GB"/>
              </w:rPr>
              <w:t>s data</w:t>
            </w:r>
            <w:r w:rsidR="00E24BD1" w:rsidRPr="000E1EC7">
              <w:rPr>
                <w:rFonts w:ascii="Inter" w:hAnsi="Inter"/>
                <w:i/>
                <w:sz w:val="14"/>
                <w:lang w:val="en-GB"/>
              </w:rPr>
              <w:t xml:space="preserve"> will be </w:t>
            </w:r>
            <w:r w:rsidR="00265167" w:rsidRPr="000E1EC7">
              <w:rPr>
                <w:rFonts w:ascii="Inter" w:hAnsi="Inter"/>
                <w:i/>
                <w:sz w:val="14"/>
                <w:lang w:val="en-GB"/>
              </w:rPr>
              <w:t xml:space="preserve">stored </w:t>
            </w:r>
            <w:r w:rsidRPr="000E1EC7">
              <w:rPr>
                <w:rFonts w:ascii="Inter" w:hAnsi="Inter"/>
                <w:i/>
                <w:sz w:val="14"/>
                <w:lang w:val="en-GB"/>
              </w:rPr>
              <w:t>electronically,</w:t>
            </w:r>
            <w:r w:rsidR="00265167" w:rsidRPr="000E1EC7">
              <w:rPr>
                <w:rFonts w:ascii="Inter" w:hAnsi="Inter"/>
                <w:i/>
                <w:sz w:val="14"/>
                <w:lang w:val="en-GB"/>
              </w:rPr>
              <w:t xml:space="preserve"> and</w:t>
            </w:r>
            <w:r w:rsidRPr="000E1EC7">
              <w:rPr>
                <w:rFonts w:ascii="Inter" w:hAnsi="Inter"/>
                <w:i/>
                <w:sz w:val="14"/>
                <w:lang w:val="en-GB"/>
              </w:rPr>
              <w:t xml:space="preserve"> the</w:t>
            </w:r>
            <w:r w:rsidR="00265167" w:rsidRPr="000E1EC7">
              <w:rPr>
                <w:rFonts w:ascii="Inter" w:hAnsi="Inter"/>
                <w:i/>
                <w:sz w:val="14"/>
                <w:lang w:val="en-GB"/>
              </w:rPr>
              <w:t xml:space="preserve"> </w:t>
            </w:r>
            <w:r w:rsidRPr="000E1EC7">
              <w:rPr>
                <w:rFonts w:ascii="Inter" w:hAnsi="Inter"/>
                <w:i/>
                <w:sz w:val="14"/>
                <w:lang w:val="en-GB"/>
              </w:rPr>
              <w:t xml:space="preserve">organisations of the PCR Committee will be </w:t>
            </w:r>
            <w:r w:rsidR="00E24BD1" w:rsidRPr="000E1EC7">
              <w:rPr>
                <w:rFonts w:ascii="Inter" w:hAnsi="Inter"/>
                <w:i/>
                <w:sz w:val="14"/>
                <w:lang w:val="en-GB"/>
              </w:rPr>
              <w:t xml:space="preserve">listed </w:t>
            </w:r>
            <w:r w:rsidRPr="000E1EC7">
              <w:rPr>
                <w:rFonts w:ascii="Inter" w:hAnsi="Inter"/>
                <w:i/>
                <w:sz w:val="14"/>
                <w:lang w:val="en-GB"/>
              </w:rPr>
              <w:t>on</w:t>
            </w:r>
            <w:r w:rsidR="00E24BD1" w:rsidRPr="000E1EC7">
              <w:rPr>
                <w:rFonts w:ascii="Inter" w:hAnsi="Inter"/>
                <w:i/>
                <w:sz w:val="14"/>
                <w:lang w:val="en-GB"/>
              </w:rPr>
              <w:t xml:space="preserve"> </w:t>
            </w:r>
            <w:hyperlink r:id="rId17" w:history="1">
              <w:r w:rsidR="00E24BD1" w:rsidRPr="000E1EC7">
                <w:rPr>
                  <w:rStyle w:val="Hyperlink"/>
                  <w:rFonts w:ascii="Inter" w:hAnsi="Inter"/>
                  <w:i/>
                  <w:sz w:val="14"/>
                  <w:lang w:val="en-GB"/>
                </w:rPr>
                <w:t>www.environdec.com</w:t>
              </w:r>
            </w:hyperlink>
            <w:r w:rsidR="00265167" w:rsidRPr="000E1EC7">
              <w:rPr>
                <w:rFonts w:ascii="Inter" w:hAnsi="Inter"/>
                <w:i/>
                <w:sz w:val="14"/>
                <w:lang w:val="en-GB"/>
              </w:rPr>
              <w:t>.</w:t>
            </w:r>
          </w:p>
          <w:p w14:paraId="1ED02265" w14:textId="47673D18" w:rsidR="00421BB4" w:rsidRPr="000E1EC7" w:rsidRDefault="00761A01" w:rsidP="00421BB4">
            <w:pPr>
              <w:rPr>
                <w:rFonts w:ascii="Inter" w:hAnsi="Inter"/>
                <w:i/>
                <w:sz w:val="14"/>
                <w:lang w:val="en-GB"/>
              </w:rPr>
            </w:pPr>
            <w:r w:rsidRPr="000E1EC7">
              <w:rPr>
                <w:rFonts w:ascii="Inter" w:hAnsi="Inter"/>
                <w:i/>
                <w:sz w:val="14"/>
                <w:lang w:val="en-GB"/>
              </w:rPr>
              <w:t xml:space="preserve">Any dependencies shall be listed. </w:t>
            </w:r>
            <w:r w:rsidR="00421BB4" w:rsidRPr="000E1EC7">
              <w:rPr>
                <w:rFonts w:ascii="Inter" w:hAnsi="Inter"/>
                <w:i/>
                <w:sz w:val="14"/>
                <w:lang w:val="en-GB"/>
              </w:rPr>
              <w:t>For example, if a member is reimbursed by another organisation</w:t>
            </w:r>
            <w:r w:rsidR="005B76CF" w:rsidRPr="000E1EC7">
              <w:rPr>
                <w:rFonts w:ascii="Inter" w:hAnsi="Inter"/>
                <w:i/>
                <w:sz w:val="14"/>
                <w:lang w:val="en-GB"/>
              </w:rPr>
              <w:t xml:space="preserve"> </w:t>
            </w:r>
            <w:r w:rsidR="00421BB4" w:rsidRPr="000E1EC7">
              <w:rPr>
                <w:rFonts w:ascii="Inter" w:hAnsi="Inter"/>
                <w:i/>
                <w:sz w:val="14"/>
                <w:lang w:val="en-GB"/>
              </w:rPr>
              <w:t>for its involvement in the PCR Committee, this shall be displayed (e.g. “John Smith, Organisation A, on behalf of</w:t>
            </w:r>
            <w:r w:rsidR="005B76CF" w:rsidRPr="000E1EC7">
              <w:rPr>
                <w:rFonts w:ascii="Inter" w:hAnsi="Inter"/>
                <w:i/>
                <w:sz w:val="14"/>
                <w:lang w:val="en-GB"/>
              </w:rPr>
              <w:t xml:space="preserve"> </w:t>
            </w:r>
            <w:r w:rsidR="00421BB4" w:rsidRPr="000E1EC7">
              <w:rPr>
                <w:rFonts w:ascii="Inter" w:hAnsi="Inter"/>
                <w:i/>
                <w:sz w:val="14"/>
                <w:lang w:val="en-GB"/>
              </w:rPr>
              <w:t>Organisation B”).</w:t>
            </w:r>
          </w:p>
          <w:p w14:paraId="522B315F" w14:textId="54375A6C" w:rsidR="002F4995" w:rsidRPr="000E1EC7" w:rsidRDefault="002F4995" w:rsidP="007D5E88">
            <w:pPr>
              <w:rPr>
                <w:rFonts w:ascii="Inter" w:hAnsi="Inter"/>
                <w:i/>
                <w:szCs w:val="18"/>
                <w:lang w:val="en-GB"/>
              </w:rPr>
            </w:pP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E11DD81" w14:textId="77777777" w:rsidR="00A71D85" w:rsidRPr="000E1EC7" w:rsidRDefault="00A71D85" w:rsidP="0050296C">
            <w:pPr>
              <w:rPr>
                <w:rFonts w:ascii="Inter" w:hAnsi="Inter"/>
                <w:szCs w:val="18"/>
                <w:lang w:val="en-GB"/>
              </w:rPr>
            </w:pP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D5444A" w:rsidRPr="000E1EC7" w14:paraId="3D072031"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F6B3D11" w14:textId="77777777" w:rsidR="00D5444A" w:rsidRPr="000E1EC7" w:rsidRDefault="00D5444A" w:rsidP="00DE327E">
            <w:pPr>
              <w:spacing w:before="120"/>
              <w:rPr>
                <w:rFonts w:ascii="Inter" w:hAnsi="Inter"/>
                <w:szCs w:val="18"/>
                <w:lang w:val="en-GB"/>
              </w:rPr>
            </w:pPr>
            <w:r w:rsidRPr="000E1EC7">
              <w:rPr>
                <w:rFonts w:ascii="Inter" w:hAnsi="Inter"/>
                <w:szCs w:val="18"/>
                <w:lang w:val="en-GB"/>
              </w:rPr>
              <w:t xml:space="preserve">Does the PCR Committee </w:t>
            </w:r>
            <w:proofErr w:type="gramStart"/>
            <w:r w:rsidRPr="000E1EC7">
              <w:rPr>
                <w:rFonts w:ascii="Inter" w:hAnsi="Inter"/>
                <w:szCs w:val="18"/>
                <w:lang w:val="en-GB"/>
              </w:rPr>
              <w:t>as a whole possess</w:t>
            </w:r>
            <w:proofErr w:type="gramEnd"/>
            <w:r w:rsidRPr="000E1EC7">
              <w:rPr>
                <w:rFonts w:ascii="Inter" w:hAnsi="Inter"/>
                <w:szCs w:val="18"/>
                <w:lang w:val="en-GB"/>
              </w:rPr>
              <w:t xml:space="preserve"> competence in:</w:t>
            </w:r>
          </w:p>
          <w:p w14:paraId="40128C9E" w14:textId="77777777" w:rsidR="00D5444A" w:rsidRPr="000E1EC7" w:rsidRDefault="00D5444A" w:rsidP="00D5444A">
            <w:pPr>
              <w:pStyle w:val="ListaPunkter"/>
              <w:rPr>
                <w:rFonts w:ascii="Inter" w:hAnsi="Inter"/>
                <w:lang w:val="en-GB"/>
              </w:rPr>
            </w:pPr>
            <w:r w:rsidRPr="000E1EC7">
              <w:rPr>
                <w:rFonts w:ascii="Inter" w:hAnsi="Inter"/>
                <w:lang w:val="en-GB"/>
              </w:rPr>
              <w:t xml:space="preserve">LCA, and </w:t>
            </w:r>
          </w:p>
          <w:p w14:paraId="22A96244" w14:textId="5E109816" w:rsidR="00CE00E4" w:rsidRPr="000E1EC7" w:rsidRDefault="00D5444A" w:rsidP="00CE00E4">
            <w:pPr>
              <w:pStyle w:val="ListaPunkter"/>
              <w:rPr>
                <w:rFonts w:ascii="Inter" w:hAnsi="Inter"/>
                <w:lang w:val="en-GB"/>
              </w:rPr>
            </w:pPr>
            <w:r w:rsidRPr="000E1EC7">
              <w:rPr>
                <w:rFonts w:ascii="Inter" w:hAnsi="Inter"/>
                <w:lang w:val="en-GB"/>
              </w:rPr>
              <w:t>the key technologies and processes that contribute to the life cycle of those products that belong to the product category covered by the PCR?</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72B8E83" w14:textId="77777777" w:rsidR="00D5444A" w:rsidRPr="000E1EC7" w:rsidRDefault="00D5444A" w:rsidP="0050296C">
            <w:pPr>
              <w:rPr>
                <w:rFonts w:ascii="Inter" w:hAnsi="Inter"/>
                <w:szCs w:val="18"/>
                <w:lang w:val="en-GB"/>
              </w:rPr>
            </w:pPr>
            <w:r w:rsidRPr="000E1EC7">
              <w:rPr>
                <w:rFonts w:ascii="Inter" w:hAnsi="Inter"/>
                <w:szCs w:val="18"/>
                <w:lang w:val="en-GB"/>
              </w:rPr>
              <w:t xml:space="preserve">Yes/No: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CE00E4" w:rsidRPr="000E1EC7" w14:paraId="4AEA7E0A"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9B2F7C4" w14:textId="77777777" w:rsidR="00CE00E4" w:rsidRPr="000E1EC7" w:rsidRDefault="00CE00E4" w:rsidP="0050296C">
            <w:pPr>
              <w:spacing w:before="120"/>
              <w:rPr>
                <w:rFonts w:ascii="Inter" w:hAnsi="Inter"/>
                <w:szCs w:val="18"/>
                <w:lang w:val="en-GB"/>
              </w:rPr>
            </w:pPr>
            <w:r w:rsidRPr="000E1EC7">
              <w:rPr>
                <w:rFonts w:ascii="Inter" w:hAnsi="Inter"/>
                <w:szCs w:val="18"/>
                <w:lang w:val="en-GB"/>
              </w:rPr>
              <w:t>Have you read Section 9.2.4 of GPI 5?</w:t>
            </w:r>
          </w:p>
          <w:p w14:paraId="51D7F2FE" w14:textId="77777777" w:rsidR="00CE00E4" w:rsidRPr="000E1EC7" w:rsidRDefault="00CE00E4" w:rsidP="0050296C">
            <w:pPr>
              <w:rPr>
                <w:rFonts w:ascii="Inter" w:hAnsi="Inter"/>
                <w:i/>
                <w:iCs/>
                <w:sz w:val="14"/>
                <w:szCs w:val="14"/>
                <w:lang w:val="en-GB"/>
              </w:rPr>
            </w:pPr>
            <w:r w:rsidRPr="000E1EC7">
              <w:rPr>
                <w:rFonts w:ascii="Inter" w:hAnsi="Inter"/>
                <w:i/>
                <w:iCs/>
                <w:sz w:val="14"/>
                <w:szCs w:val="14"/>
                <w:lang w:val="en-GB"/>
              </w:rPr>
              <w:t>Section 9.2.4 of the GPI lists aspect to consider when forming a PCR Committee</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491DD7A" w14:textId="77777777" w:rsidR="00CE00E4" w:rsidRPr="000E1EC7" w:rsidRDefault="00CE00E4" w:rsidP="0050296C">
            <w:pPr>
              <w:rPr>
                <w:rFonts w:ascii="Inter" w:hAnsi="Inter"/>
                <w:szCs w:val="18"/>
                <w:lang w:val="en-GB"/>
              </w:rPr>
            </w:pPr>
            <w:r w:rsidRPr="000E1EC7">
              <w:rPr>
                <w:rFonts w:ascii="Inter" w:hAnsi="Inter"/>
                <w:szCs w:val="18"/>
                <w:lang w:val="en-GB"/>
              </w:rPr>
              <w:t xml:space="preserve">Yes/No: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CE00E4" w:rsidRPr="000E1EC7" w14:paraId="6E634E7F"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0F234FA" w14:textId="77777777" w:rsidR="00CE00E4" w:rsidRPr="000E1EC7" w:rsidRDefault="00CE00E4" w:rsidP="0050296C">
            <w:pPr>
              <w:spacing w:before="120"/>
              <w:rPr>
                <w:rFonts w:ascii="Inter" w:hAnsi="Inter"/>
                <w:szCs w:val="18"/>
                <w:lang w:val="en-GB"/>
              </w:rPr>
            </w:pPr>
            <w:r w:rsidRPr="000E1EC7">
              <w:rPr>
                <w:rFonts w:ascii="Inter" w:hAnsi="Inter"/>
                <w:szCs w:val="18"/>
                <w:lang w:val="en-GB"/>
              </w:rPr>
              <w:t xml:space="preserve">Which categories of stakeholders are part of the proposed PCR Committee? </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6E73184" w14:textId="77777777" w:rsidR="00CE00E4" w:rsidRPr="000E1EC7" w:rsidRDefault="00CE00E4" w:rsidP="0050296C">
            <w:pPr>
              <w:rPr>
                <w:rFonts w:ascii="Inter" w:hAnsi="Inter"/>
                <w:szCs w:val="18"/>
                <w:lang w:val="en-GB"/>
              </w:rPr>
            </w:pP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906857" w:rsidRPr="000E1EC7" w14:paraId="389885A5" w14:textId="77777777" w:rsidTr="12FC90C5">
        <w:trPr>
          <w:cantSplit/>
        </w:trPr>
        <w:tc>
          <w:tcPr>
            <w:tcW w:w="5000" w:type="pct"/>
            <w:gridSpan w:val="2"/>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2AFAD4F" w14:textId="1843C105" w:rsidR="00906857" w:rsidRPr="000E1EC7" w:rsidRDefault="00906857" w:rsidP="00761A01">
            <w:pPr>
              <w:spacing w:before="120"/>
              <w:rPr>
                <w:rFonts w:ascii="Inter" w:hAnsi="Inter"/>
                <w:b/>
                <w:bCs/>
                <w:szCs w:val="18"/>
                <w:lang w:val="en-GB"/>
              </w:rPr>
            </w:pPr>
            <w:r w:rsidRPr="000E1EC7">
              <w:rPr>
                <w:rFonts w:ascii="Inter" w:hAnsi="Inter"/>
                <w:b/>
                <w:bCs/>
                <w:color w:val="1E6052" w:themeColor="accent1"/>
                <w:sz w:val="20"/>
                <w:szCs w:val="20"/>
                <w:lang w:val="en-GB"/>
              </w:rPr>
              <w:t>Communication plan</w:t>
            </w:r>
          </w:p>
        </w:tc>
      </w:tr>
      <w:tr w:rsidR="007D5E88" w:rsidRPr="000E1EC7" w14:paraId="5CD29724" w14:textId="77777777" w:rsidTr="12FC90C5">
        <w:trPr>
          <w:cantSplit/>
          <w:trHeight w:val="2051"/>
        </w:trPr>
        <w:tc>
          <w:tcPr>
            <w:tcW w:w="2137" w:type="pct"/>
            <w:tcBorders>
              <w:top w:val="single" w:sz="4" w:space="0" w:color="999999"/>
              <w:left w:val="single" w:sz="4" w:space="0" w:color="999999"/>
              <w:bottom w:val="single" w:sz="4" w:space="0" w:color="999999"/>
              <w:right w:val="single" w:sz="4" w:space="0" w:color="999999"/>
            </w:tcBorders>
            <w:vAlign w:val="center"/>
          </w:tcPr>
          <w:p w14:paraId="516C6662" w14:textId="03670E55" w:rsidR="00CE00E4" w:rsidRPr="000E1EC7" w:rsidRDefault="00CE00E4">
            <w:pPr>
              <w:rPr>
                <w:rFonts w:ascii="Inter" w:hAnsi="Inter"/>
                <w:i/>
                <w:iCs/>
                <w:sz w:val="14"/>
                <w:szCs w:val="14"/>
                <w:lang w:val="en-GB"/>
              </w:rPr>
            </w:pPr>
            <w:r w:rsidRPr="000E1EC7">
              <w:rPr>
                <w:rFonts w:ascii="Inter" w:hAnsi="Inter"/>
                <w:szCs w:val="18"/>
                <w:lang w:val="en-GB"/>
              </w:rPr>
              <w:t>Information about relevant stakeholders that will be informed about the initiation of the PCR development/updating process:</w:t>
            </w:r>
          </w:p>
          <w:p w14:paraId="38FFD533" w14:textId="456F1459" w:rsidR="00457779" w:rsidRPr="000E1EC7" w:rsidRDefault="009F5BCB">
            <w:pPr>
              <w:rPr>
                <w:rFonts w:ascii="Inter" w:hAnsi="Inter"/>
                <w:i/>
                <w:iCs/>
                <w:sz w:val="14"/>
                <w:szCs w:val="14"/>
                <w:lang w:val="en-GB"/>
              </w:rPr>
            </w:pPr>
            <w:r w:rsidRPr="000E1EC7">
              <w:rPr>
                <w:rFonts w:ascii="Inter" w:hAnsi="Inter"/>
                <w:i/>
                <w:iCs/>
                <w:sz w:val="14"/>
                <w:szCs w:val="14"/>
                <w:lang w:val="en-GB"/>
              </w:rPr>
              <w:t>According to IS</w:t>
            </w:r>
            <w:r w:rsidR="00963A14" w:rsidRPr="000E1EC7">
              <w:rPr>
                <w:rFonts w:ascii="Inter" w:hAnsi="Inter"/>
                <w:i/>
                <w:iCs/>
                <w:sz w:val="14"/>
                <w:szCs w:val="14"/>
                <w:lang w:val="en-GB"/>
              </w:rPr>
              <w:t>O</w:t>
            </w:r>
            <w:r w:rsidRPr="000E1EC7">
              <w:rPr>
                <w:rFonts w:ascii="Inter" w:hAnsi="Inter"/>
                <w:i/>
                <w:iCs/>
                <w:sz w:val="14"/>
                <w:szCs w:val="14"/>
                <w:lang w:val="en-GB"/>
              </w:rPr>
              <w:t xml:space="preserve"> 14027, relevant stakeholders shall be informed about the initiation of a PCR development</w:t>
            </w:r>
            <w:r w:rsidR="005A56C6" w:rsidRPr="000E1EC7">
              <w:rPr>
                <w:rFonts w:ascii="Inter" w:hAnsi="Inter"/>
                <w:i/>
                <w:iCs/>
                <w:sz w:val="14"/>
                <w:szCs w:val="14"/>
                <w:lang w:val="en-GB"/>
              </w:rPr>
              <w:t>/updating</w:t>
            </w:r>
            <w:r w:rsidRPr="000E1EC7">
              <w:rPr>
                <w:rFonts w:ascii="Inter" w:hAnsi="Inter"/>
                <w:i/>
                <w:iCs/>
                <w:sz w:val="14"/>
                <w:szCs w:val="14"/>
                <w:lang w:val="en-GB"/>
              </w:rPr>
              <w:t xml:space="preserve"> process. </w:t>
            </w:r>
            <w:r w:rsidR="00887FF2" w:rsidRPr="000E1EC7">
              <w:rPr>
                <w:rFonts w:ascii="Inter" w:hAnsi="Inter"/>
                <w:i/>
                <w:iCs/>
                <w:sz w:val="14"/>
                <w:szCs w:val="14"/>
                <w:lang w:val="en-GB"/>
              </w:rPr>
              <w:t xml:space="preserve">It is the responsibility of the PCR Moderator </w:t>
            </w:r>
            <w:r w:rsidR="00D956EC" w:rsidRPr="000E1EC7">
              <w:rPr>
                <w:rFonts w:ascii="Inter" w:hAnsi="Inter"/>
                <w:i/>
                <w:iCs/>
                <w:sz w:val="14"/>
                <w:szCs w:val="14"/>
                <w:lang w:val="en-GB"/>
              </w:rPr>
              <w:t>to inform relevant stakeholders about</w:t>
            </w:r>
            <w:r w:rsidR="00457779" w:rsidRPr="000E1EC7">
              <w:rPr>
                <w:rFonts w:ascii="Inter" w:hAnsi="Inter"/>
                <w:i/>
                <w:iCs/>
                <w:sz w:val="14"/>
                <w:szCs w:val="14"/>
                <w:lang w:val="en-GB"/>
              </w:rPr>
              <w:t xml:space="preserve"> the initiation </w:t>
            </w:r>
            <w:r w:rsidR="00D956EC" w:rsidRPr="000E1EC7">
              <w:rPr>
                <w:rFonts w:ascii="Inter" w:hAnsi="Inter"/>
                <w:i/>
                <w:iCs/>
                <w:sz w:val="14"/>
                <w:szCs w:val="14"/>
                <w:lang w:val="en-GB"/>
              </w:rPr>
              <w:t xml:space="preserve">of </w:t>
            </w:r>
            <w:r w:rsidR="005A56C6" w:rsidRPr="000E1EC7">
              <w:rPr>
                <w:rFonts w:ascii="Inter" w:hAnsi="Inter"/>
                <w:i/>
                <w:iCs/>
                <w:sz w:val="14"/>
                <w:szCs w:val="14"/>
                <w:lang w:val="en-GB"/>
              </w:rPr>
              <w:t xml:space="preserve">the </w:t>
            </w:r>
            <w:r w:rsidR="00D956EC" w:rsidRPr="000E1EC7">
              <w:rPr>
                <w:rFonts w:ascii="Inter" w:hAnsi="Inter"/>
                <w:i/>
                <w:iCs/>
                <w:sz w:val="14"/>
                <w:szCs w:val="14"/>
                <w:lang w:val="en-GB"/>
              </w:rPr>
              <w:t>PCR</w:t>
            </w:r>
            <w:r w:rsidR="00792EBE" w:rsidRPr="000E1EC7">
              <w:rPr>
                <w:rFonts w:ascii="Inter" w:hAnsi="Inter"/>
                <w:i/>
                <w:iCs/>
                <w:sz w:val="14"/>
                <w:szCs w:val="14"/>
                <w:lang w:val="en-GB"/>
              </w:rPr>
              <w:t xml:space="preserve"> development</w:t>
            </w:r>
            <w:r w:rsidR="005A56C6" w:rsidRPr="000E1EC7">
              <w:rPr>
                <w:rFonts w:ascii="Inter" w:hAnsi="Inter"/>
                <w:i/>
                <w:iCs/>
                <w:sz w:val="14"/>
                <w:szCs w:val="14"/>
                <w:lang w:val="en-GB"/>
              </w:rPr>
              <w:t>/updating</w:t>
            </w:r>
            <w:r w:rsidR="00792EBE" w:rsidRPr="000E1EC7">
              <w:rPr>
                <w:rFonts w:ascii="Inter" w:hAnsi="Inter"/>
                <w:i/>
                <w:iCs/>
                <w:sz w:val="14"/>
                <w:szCs w:val="14"/>
                <w:lang w:val="en-GB"/>
              </w:rPr>
              <w:t xml:space="preserve"> process</w:t>
            </w:r>
            <w:r w:rsidR="00457779" w:rsidRPr="000E1EC7">
              <w:rPr>
                <w:rFonts w:ascii="Inter" w:hAnsi="Inter"/>
                <w:i/>
                <w:iCs/>
                <w:sz w:val="14"/>
                <w:szCs w:val="14"/>
                <w:lang w:val="en-GB"/>
              </w:rPr>
              <w:t xml:space="preserve"> and be open to new stakeholders willing to participate</w:t>
            </w:r>
            <w:r w:rsidR="00792EBE" w:rsidRPr="000E1EC7">
              <w:rPr>
                <w:rFonts w:ascii="Inter" w:hAnsi="Inter"/>
                <w:i/>
                <w:iCs/>
                <w:sz w:val="14"/>
                <w:szCs w:val="14"/>
                <w:lang w:val="en-GB"/>
              </w:rPr>
              <w:t xml:space="preserve"> in the PCR Committee</w:t>
            </w:r>
            <w:r w:rsidR="009010A9" w:rsidRPr="000E1EC7">
              <w:rPr>
                <w:rFonts w:ascii="Inter" w:hAnsi="Inter"/>
                <w:i/>
                <w:iCs/>
                <w:sz w:val="14"/>
                <w:szCs w:val="14"/>
                <w:lang w:val="en-GB"/>
              </w:rPr>
              <w:t>.</w:t>
            </w:r>
          </w:p>
          <w:p w14:paraId="09370A79" w14:textId="30AEDD35" w:rsidR="00BA4D7F" w:rsidRPr="000E1EC7" w:rsidRDefault="00BA4D7F" w:rsidP="007D5E88">
            <w:pPr>
              <w:rPr>
                <w:rFonts w:ascii="Inter" w:hAnsi="Inter"/>
                <w:szCs w:val="18"/>
                <w:lang w:val="en-GB"/>
              </w:rPr>
            </w:pPr>
          </w:p>
        </w:tc>
        <w:tc>
          <w:tcPr>
            <w:tcW w:w="2863" w:type="pct"/>
            <w:tcBorders>
              <w:top w:val="single" w:sz="4" w:space="0" w:color="999999"/>
              <w:left w:val="single" w:sz="4" w:space="0" w:color="999999"/>
              <w:bottom w:val="single" w:sz="4" w:space="0" w:color="999999"/>
              <w:right w:val="single" w:sz="4" w:space="0" w:color="999999"/>
            </w:tcBorders>
            <w:vAlign w:val="center"/>
          </w:tcPr>
          <w:p w14:paraId="127B1793" w14:textId="7509186F" w:rsidR="007D5E88" w:rsidRPr="000E1EC7" w:rsidRDefault="001B0D9D" w:rsidP="005A56C6">
            <w:pPr>
              <w:spacing w:before="120"/>
              <w:rPr>
                <w:rFonts w:ascii="Inter" w:hAnsi="Inter"/>
                <w:szCs w:val="18"/>
                <w:lang w:val="en-GB"/>
              </w:rPr>
            </w:pPr>
            <w:r w:rsidRPr="000E1EC7">
              <w:rPr>
                <w:rFonts w:ascii="Inter" w:hAnsi="Inter"/>
                <w:szCs w:val="18"/>
                <w:lang w:val="en-GB"/>
              </w:rPr>
              <w:t xml:space="preserve">Name of </w:t>
            </w:r>
            <w:r w:rsidR="00C8357A" w:rsidRPr="000E1EC7">
              <w:rPr>
                <w:rFonts w:ascii="Inter" w:hAnsi="Inter"/>
                <w:szCs w:val="18"/>
                <w:lang w:val="en-GB"/>
              </w:rPr>
              <w:t>stakeholders</w:t>
            </w:r>
            <w:r w:rsidR="0038310D" w:rsidRPr="000E1EC7">
              <w:rPr>
                <w:rFonts w:ascii="Inter" w:hAnsi="Inter"/>
                <w:szCs w:val="18"/>
                <w:lang w:val="en-GB"/>
              </w:rPr>
              <w:t>:</w:t>
            </w:r>
            <w:r w:rsidRPr="000E1EC7">
              <w:rPr>
                <w:rFonts w:ascii="Inter" w:hAnsi="Inter"/>
                <w:szCs w:val="18"/>
                <w:lang w:val="en-GB"/>
              </w:rPr>
              <w:t xml:space="preserve"> </w:t>
            </w:r>
            <w:r w:rsidR="007D5E88" w:rsidRPr="000E1EC7">
              <w:rPr>
                <w:rFonts w:ascii="Inter" w:hAnsi="Inter"/>
                <w:szCs w:val="18"/>
                <w:lang w:val="en-GB"/>
              </w:rPr>
              <w:fldChar w:fldCharType="begin">
                <w:ffData>
                  <w:name w:val="Text21"/>
                  <w:enabled/>
                  <w:calcOnExit w:val="0"/>
                  <w:textInput/>
                </w:ffData>
              </w:fldChar>
            </w:r>
            <w:r w:rsidR="007D5E88" w:rsidRPr="000E1EC7">
              <w:rPr>
                <w:rFonts w:ascii="Inter" w:hAnsi="Inter"/>
                <w:szCs w:val="18"/>
                <w:lang w:val="en-GB"/>
              </w:rPr>
              <w:instrText xml:space="preserve"> FORMTEXT </w:instrText>
            </w:r>
            <w:r w:rsidR="007D5E88" w:rsidRPr="000E1EC7">
              <w:rPr>
                <w:rFonts w:ascii="Inter" w:hAnsi="Inter"/>
                <w:szCs w:val="18"/>
                <w:lang w:val="en-GB"/>
              </w:rPr>
            </w:r>
            <w:r w:rsidR="007D5E88" w:rsidRPr="000E1EC7">
              <w:rPr>
                <w:rFonts w:ascii="Inter" w:hAnsi="Inter"/>
                <w:szCs w:val="18"/>
                <w:lang w:val="en-GB"/>
              </w:rPr>
              <w:fldChar w:fldCharType="separate"/>
            </w:r>
            <w:r w:rsidR="007D5E88" w:rsidRPr="000E1EC7">
              <w:rPr>
                <w:rFonts w:ascii="Inter" w:hAnsi="Inter"/>
                <w:noProof/>
                <w:szCs w:val="18"/>
                <w:lang w:val="en-GB"/>
              </w:rPr>
              <w:t> </w:t>
            </w:r>
            <w:r w:rsidR="007D5E88" w:rsidRPr="000E1EC7">
              <w:rPr>
                <w:rFonts w:ascii="Inter" w:hAnsi="Inter"/>
                <w:noProof/>
                <w:szCs w:val="18"/>
                <w:lang w:val="en-GB"/>
              </w:rPr>
              <w:t> </w:t>
            </w:r>
            <w:r w:rsidR="007D5E88" w:rsidRPr="000E1EC7">
              <w:rPr>
                <w:rFonts w:ascii="Inter" w:hAnsi="Inter"/>
                <w:noProof/>
                <w:szCs w:val="18"/>
                <w:lang w:val="en-GB"/>
              </w:rPr>
              <w:t> </w:t>
            </w:r>
            <w:r w:rsidR="007D5E88" w:rsidRPr="000E1EC7">
              <w:rPr>
                <w:rFonts w:ascii="Inter" w:hAnsi="Inter"/>
                <w:noProof/>
                <w:szCs w:val="18"/>
                <w:lang w:val="en-GB"/>
              </w:rPr>
              <w:t> </w:t>
            </w:r>
            <w:r w:rsidR="007D5E88" w:rsidRPr="000E1EC7">
              <w:rPr>
                <w:rFonts w:ascii="Inter" w:hAnsi="Inter"/>
                <w:noProof/>
                <w:szCs w:val="18"/>
                <w:lang w:val="en-GB"/>
              </w:rPr>
              <w:t> </w:t>
            </w:r>
            <w:r w:rsidR="007D5E88" w:rsidRPr="000E1EC7">
              <w:rPr>
                <w:rFonts w:ascii="Inter" w:hAnsi="Inter"/>
                <w:szCs w:val="18"/>
                <w:lang w:val="en-GB"/>
              </w:rPr>
              <w:fldChar w:fldCharType="end"/>
            </w:r>
          </w:p>
          <w:p w14:paraId="0213EFB9" w14:textId="78FB49D0" w:rsidR="00963A14" w:rsidRPr="000E1EC7" w:rsidRDefault="00963A14" w:rsidP="00963A14">
            <w:pPr>
              <w:rPr>
                <w:rFonts w:ascii="Inter" w:hAnsi="Inter"/>
                <w:szCs w:val="18"/>
                <w:lang w:val="en-GB"/>
              </w:rPr>
            </w:pPr>
            <w:r w:rsidRPr="000E1EC7">
              <w:rPr>
                <w:rFonts w:ascii="Inter" w:hAnsi="Inter"/>
                <w:szCs w:val="18"/>
                <w:lang w:val="en-GB"/>
              </w:rPr>
              <w:t>Geographical representation of the</w:t>
            </w:r>
            <w:r w:rsidR="00F0287F" w:rsidRPr="000E1EC7">
              <w:rPr>
                <w:rFonts w:ascii="Inter" w:hAnsi="Inter"/>
                <w:szCs w:val="18"/>
                <w:lang w:val="en-GB"/>
              </w:rPr>
              <w:t xml:space="preserve"> stakeholders</w:t>
            </w:r>
            <w:r w:rsidR="005A56C6" w:rsidRPr="000E1EC7">
              <w:rPr>
                <w:rFonts w:ascii="Inter" w:hAnsi="Inter"/>
                <w:szCs w:val="18"/>
                <w:lang w:val="en-GB"/>
              </w:rPr>
              <w:t>:</w:t>
            </w:r>
            <w:r w:rsidR="00F0287F" w:rsidRPr="000E1EC7">
              <w:rPr>
                <w:rFonts w:ascii="Inter" w:hAnsi="Inter"/>
                <w:szCs w:val="18"/>
                <w:lang w:val="en-GB"/>
              </w:rPr>
              <w:t xml:space="preserve">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26306D52" w14:textId="5B4BBB8E" w:rsidR="00CE638D" w:rsidRPr="000E1EC7" w:rsidRDefault="00CE638D" w:rsidP="00963A14">
            <w:pPr>
              <w:rPr>
                <w:rFonts w:ascii="Inter" w:hAnsi="Inter"/>
                <w:sz w:val="14"/>
                <w:szCs w:val="14"/>
                <w:lang w:val="en-GB"/>
              </w:rPr>
            </w:pPr>
            <w:r w:rsidRPr="000E1EC7">
              <w:rPr>
                <w:rFonts w:ascii="Inter" w:hAnsi="Inter"/>
                <w:szCs w:val="14"/>
                <w:lang w:val="en-GB"/>
              </w:rPr>
              <w:t>Describe how the stakeholders will be informed</w:t>
            </w:r>
            <w:r w:rsidR="00CE00E4" w:rsidRPr="000E1EC7">
              <w:rPr>
                <w:rFonts w:ascii="Inter" w:hAnsi="Inter"/>
                <w:szCs w:val="14"/>
                <w:lang w:val="en-GB"/>
              </w:rPr>
              <w:t>:</w:t>
            </w:r>
            <w:r w:rsidR="00A16215" w:rsidRPr="000E1EC7">
              <w:rPr>
                <w:rFonts w:ascii="Inter" w:hAnsi="Inter"/>
                <w:szCs w:val="14"/>
                <w:lang w:val="en-GB"/>
              </w:rPr>
              <w:t xml:space="preserve"> </w:t>
            </w:r>
            <w:r w:rsidR="00A16215" w:rsidRPr="000E1EC7">
              <w:rPr>
                <w:rFonts w:ascii="Inter" w:hAnsi="Inter"/>
                <w:szCs w:val="18"/>
                <w:lang w:val="en-GB"/>
              </w:rPr>
              <w:fldChar w:fldCharType="begin">
                <w:ffData>
                  <w:name w:val="Text21"/>
                  <w:enabled/>
                  <w:calcOnExit w:val="0"/>
                  <w:textInput/>
                </w:ffData>
              </w:fldChar>
            </w:r>
            <w:r w:rsidR="00A16215" w:rsidRPr="000E1EC7">
              <w:rPr>
                <w:rFonts w:ascii="Inter" w:hAnsi="Inter"/>
                <w:szCs w:val="18"/>
                <w:lang w:val="en-GB"/>
              </w:rPr>
              <w:instrText xml:space="preserve"> FORMTEXT </w:instrText>
            </w:r>
            <w:r w:rsidR="00A16215" w:rsidRPr="000E1EC7">
              <w:rPr>
                <w:rFonts w:ascii="Inter" w:hAnsi="Inter"/>
                <w:szCs w:val="18"/>
                <w:lang w:val="en-GB"/>
              </w:rPr>
            </w:r>
            <w:r w:rsidR="00A16215" w:rsidRPr="000E1EC7">
              <w:rPr>
                <w:rFonts w:ascii="Inter" w:hAnsi="Inter"/>
                <w:szCs w:val="18"/>
                <w:lang w:val="en-GB"/>
              </w:rPr>
              <w:fldChar w:fldCharType="separate"/>
            </w:r>
            <w:r w:rsidR="00A16215" w:rsidRPr="000E1EC7">
              <w:rPr>
                <w:rFonts w:ascii="Inter" w:hAnsi="Inter"/>
                <w:noProof/>
                <w:szCs w:val="18"/>
                <w:lang w:val="en-GB"/>
              </w:rPr>
              <w:t> </w:t>
            </w:r>
            <w:r w:rsidR="00A16215" w:rsidRPr="000E1EC7">
              <w:rPr>
                <w:rFonts w:ascii="Inter" w:hAnsi="Inter"/>
                <w:noProof/>
                <w:szCs w:val="18"/>
                <w:lang w:val="en-GB"/>
              </w:rPr>
              <w:t> </w:t>
            </w:r>
            <w:r w:rsidR="00A16215" w:rsidRPr="000E1EC7">
              <w:rPr>
                <w:rFonts w:ascii="Inter" w:hAnsi="Inter"/>
                <w:noProof/>
                <w:szCs w:val="18"/>
                <w:lang w:val="en-GB"/>
              </w:rPr>
              <w:t> </w:t>
            </w:r>
            <w:r w:rsidR="00A16215" w:rsidRPr="000E1EC7">
              <w:rPr>
                <w:rFonts w:ascii="Inter" w:hAnsi="Inter"/>
                <w:noProof/>
                <w:szCs w:val="18"/>
                <w:lang w:val="en-GB"/>
              </w:rPr>
              <w:t> </w:t>
            </w:r>
            <w:r w:rsidR="00A16215" w:rsidRPr="000E1EC7">
              <w:rPr>
                <w:rFonts w:ascii="Inter" w:hAnsi="Inter"/>
                <w:noProof/>
                <w:szCs w:val="18"/>
                <w:lang w:val="en-GB"/>
              </w:rPr>
              <w:t> </w:t>
            </w:r>
            <w:r w:rsidR="00A16215" w:rsidRPr="000E1EC7">
              <w:rPr>
                <w:rFonts w:ascii="Inter" w:hAnsi="Inter"/>
                <w:szCs w:val="18"/>
                <w:lang w:val="en-GB"/>
              </w:rPr>
              <w:fldChar w:fldCharType="end"/>
            </w:r>
          </w:p>
          <w:p w14:paraId="4C5210BB" w14:textId="1DDCD09D" w:rsidR="00003849" w:rsidRPr="000E1EC7" w:rsidRDefault="00003849" w:rsidP="0050296C">
            <w:pPr>
              <w:rPr>
                <w:rFonts w:ascii="Inter" w:hAnsi="Inter"/>
                <w:i/>
                <w:iCs/>
                <w:sz w:val="14"/>
                <w:szCs w:val="14"/>
                <w:lang w:val="en-GB"/>
              </w:rPr>
            </w:pPr>
            <w:r w:rsidRPr="000E1EC7">
              <w:rPr>
                <w:rFonts w:ascii="Inter" w:hAnsi="Inter"/>
                <w:i/>
                <w:iCs/>
                <w:sz w:val="14"/>
                <w:szCs w:val="14"/>
                <w:lang w:val="en-GB"/>
              </w:rPr>
              <w:t>Stakeholders listed here shall have a broad range in terms of stakeholder types and geographical representativeness</w:t>
            </w:r>
            <w:r w:rsidR="00963A14" w:rsidRPr="000E1EC7">
              <w:rPr>
                <w:rFonts w:ascii="Inter" w:hAnsi="Inter"/>
                <w:i/>
                <w:iCs/>
                <w:sz w:val="14"/>
                <w:szCs w:val="14"/>
                <w:lang w:val="en-GB"/>
              </w:rPr>
              <w:t>.</w:t>
            </w:r>
            <w:r w:rsidR="00F0287F" w:rsidRPr="000E1EC7">
              <w:rPr>
                <w:rFonts w:ascii="Inter" w:hAnsi="Inter"/>
                <w:i/>
                <w:iCs/>
                <w:sz w:val="14"/>
                <w:szCs w:val="14"/>
                <w:lang w:val="en-GB"/>
              </w:rPr>
              <w:t xml:space="preserve"> The geographical representation </w:t>
            </w:r>
            <w:r w:rsidR="004A786B" w:rsidRPr="000E1EC7">
              <w:rPr>
                <w:rFonts w:ascii="Inter" w:hAnsi="Inter"/>
                <w:i/>
                <w:iCs/>
                <w:sz w:val="14"/>
                <w:szCs w:val="14"/>
                <w:lang w:val="en-GB"/>
              </w:rPr>
              <w:t xml:space="preserve">of stakeholders </w:t>
            </w:r>
            <w:r w:rsidR="00F0287F" w:rsidRPr="000E1EC7">
              <w:rPr>
                <w:rFonts w:ascii="Inter" w:hAnsi="Inter"/>
                <w:i/>
                <w:iCs/>
                <w:sz w:val="14"/>
                <w:szCs w:val="14"/>
                <w:lang w:val="en-GB"/>
              </w:rPr>
              <w:t xml:space="preserve">shall </w:t>
            </w:r>
            <w:r w:rsidR="004A786B" w:rsidRPr="000E1EC7">
              <w:rPr>
                <w:rFonts w:ascii="Inter" w:hAnsi="Inter"/>
                <w:i/>
                <w:iCs/>
                <w:sz w:val="14"/>
                <w:szCs w:val="14"/>
                <w:lang w:val="en-GB"/>
              </w:rPr>
              <w:t>correspond to the scope of the GP</w:t>
            </w:r>
            <w:r w:rsidR="00662BBC" w:rsidRPr="000E1EC7">
              <w:rPr>
                <w:rFonts w:ascii="Inter" w:hAnsi="Inter"/>
                <w:i/>
                <w:iCs/>
                <w:sz w:val="14"/>
                <w:szCs w:val="14"/>
                <w:lang w:val="en-GB"/>
              </w:rPr>
              <w:t>I</w:t>
            </w:r>
            <w:r w:rsidR="004A786B" w:rsidRPr="000E1EC7">
              <w:rPr>
                <w:rFonts w:ascii="Inter" w:hAnsi="Inter"/>
                <w:i/>
                <w:iCs/>
                <w:sz w:val="14"/>
                <w:szCs w:val="14"/>
                <w:lang w:val="en-GB"/>
              </w:rPr>
              <w:t xml:space="preserve"> (most often global). </w:t>
            </w:r>
            <w:r w:rsidR="00963A14" w:rsidRPr="000E1EC7">
              <w:rPr>
                <w:rFonts w:ascii="Inter" w:hAnsi="Inter"/>
                <w:i/>
                <w:iCs/>
                <w:sz w:val="14"/>
                <w:szCs w:val="14"/>
                <w:lang w:val="en-GB"/>
              </w:rPr>
              <w:t>Specifically consider the stakeholder categories listed in Section 9.2.4 of the GPI.</w:t>
            </w:r>
          </w:p>
          <w:p w14:paraId="7DB9109A" w14:textId="52F8602C" w:rsidR="00C01D78" w:rsidRPr="000E1EC7" w:rsidRDefault="00C01D78" w:rsidP="0050296C">
            <w:pPr>
              <w:rPr>
                <w:rFonts w:ascii="Inter" w:hAnsi="Inter"/>
                <w:i/>
                <w:iCs/>
                <w:sz w:val="14"/>
                <w:szCs w:val="14"/>
                <w:lang w:val="en-GB"/>
              </w:rPr>
            </w:pPr>
            <w:r w:rsidRPr="000E1EC7">
              <w:rPr>
                <w:rFonts w:ascii="Inter" w:hAnsi="Inter"/>
                <w:i/>
                <w:iCs/>
                <w:sz w:val="14"/>
                <w:szCs w:val="14"/>
                <w:lang w:val="en-GB"/>
              </w:rPr>
              <w:t xml:space="preserve">Outreach activities </w:t>
            </w:r>
            <w:r w:rsidR="001E035C" w:rsidRPr="000E1EC7">
              <w:rPr>
                <w:rFonts w:ascii="Inter" w:hAnsi="Inter"/>
                <w:i/>
                <w:iCs/>
                <w:sz w:val="14"/>
                <w:szCs w:val="14"/>
                <w:lang w:val="en-GB"/>
              </w:rPr>
              <w:t>to stakeholders c</w:t>
            </w:r>
            <w:r w:rsidRPr="000E1EC7">
              <w:rPr>
                <w:rFonts w:ascii="Inter" w:hAnsi="Inter"/>
                <w:i/>
                <w:iCs/>
                <w:sz w:val="14"/>
                <w:szCs w:val="14"/>
                <w:lang w:val="en-GB"/>
              </w:rPr>
              <w:t>an</w:t>
            </w:r>
            <w:r w:rsidR="00662BBC" w:rsidRPr="000E1EC7">
              <w:rPr>
                <w:rFonts w:ascii="Inter" w:hAnsi="Inter"/>
                <w:i/>
                <w:iCs/>
                <w:sz w:val="14"/>
                <w:szCs w:val="14"/>
                <w:lang w:val="en-GB"/>
              </w:rPr>
              <w:t xml:space="preserve"> </w:t>
            </w:r>
            <w:r w:rsidRPr="000E1EC7">
              <w:rPr>
                <w:rFonts w:ascii="Inter" w:hAnsi="Inter"/>
                <w:i/>
                <w:iCs/>
                <w:sz w:val="14"/>
                <w:szCs w:val="14"/>
                <w:lang w:val="en-GB"/>
              </w:rPr>
              <w:t xml:space="preserve">be </w:t>
            </w:r>
            <w:r w:rsidR="001E035C" w:rsidRPr="000E1EC7">
              <w:rPr>
                <w:rFonts w:ascii="Inter" w:hAnsi="Inter"/>
                <w:i/>
                <w:iCs/>
                <w:sz w:val="14"/>
                <w:szCs w:val="14"/>
                <w:lang w:val="en-GB"/>
              </w:rPr>
              <w:t>done</w:t>
            </w:r>
            <w:r w:rsidR="005A56C6" w:rsidRPr="000E1EC7">
              <w:rPr>
                <w:rFonts w:ascii="Inter" w:hAnsi="Inter"/>
                <w:i/>
                <w:iCs/>
                <w:sz w:val="14"/>
                <w:szCs w:val="14"/>
                <w:lang w:val="en-GB"/>
              </w:rPr>
              <w:t xml:space="preserve"> through,</w:t>
            </w:r>
            <w:r w:rsidR="00662BBC" w:rsidRPr="000E1EC7">
              <w:rPr>
                <w:rFonts w:ascii="Inter" w:hAnsi="Inter"/>
                <w:i/>
                <w:iCs/>
                <w:sz w:val="14"/>
                <w:szCs w:val="14"/>
                <w:lang w:val="en-GB"/>
              </w:rPr>
              <w:t xml:space="preserve"> e.g., </w:t>
            </w:r>
            <w:r w:rsidR="001E035C" w:rsidRPr="000E1EC7">
              <w:rPr>
                <w:rFonts w:ascii="Inter" w:hAnsi="Inter"/>
                <w:i/>
                <w:iCs/>
                <w:sz w:val="14"/>
                <w:szCs w:val="14"/>
                <w:lang w:val="en-GB"/>
              </w:rPr>
              <w:t>the communication channels of industry associations, trade publications or at industry meetings/seminars.</w:t>
            </w:r>
          </w:p>
          <w:p w14:paraId="0760C8C6" w14:textId="2AAC75F6" w:rsidR="00A16215" w:rsidRPr="000E1EC7" w:rsidRDefault="009010A9" w:rsidP="0050296C">
            <w:pPr>
              <w:rPr>
                <w:rFonts w:ascii="Inter" w:hAnsi="Inter"/>
                <w:i/>
                <w:iCs/>
                <w:sz w:val="14"/>
                <w:szCs w:val="14"/>
                <w:lang w:val="en-GB"/>
              </w:rPr>
            </w:pPr>
            <w:r w:rsidRPr="000E1EC7">
              <w:rPr>
                <w:rFonts w:ascii="Inter" w:hAnsi="Inter"/>
                <w:i/>
                <w:iCs/>
                <w:sz w:val="14"/>
                <w:szCs w:val="14"/>
                <w:lang w:val="en-GB"/>
              </w:rPr>
              <w:t>Communication to stakeholders shall be documented and sent to t</w:t>
            </w:r>
            <w:r w:rsidR="00A16215" w:rsidRPr="000E1EC7">
              <w:rPr>
                <w:rFonts w:ascii="Inter" w:hAnsi="Inter"/>
                <w:i/>
                <w:iCs/>
                <w:sz w:val="14"/>
                <w:szCs w:val="14"/>
                <w:lang w:val="en-GB"/>
              </w:rPr>
              <w:t>he Secretariat</w:t>
            </w:r>
            <w:r w:rsidRPr="000E1EC7">
              <w:rPr>
                <w:rFonts w:ascii="Inter" w:hAnsi="Inter"/>
                <w:i/>
                <w:iCs/>
                <w:sz w:val="14"/>
                <w:szCs w:val="14"/>
                <w:lang w:val="en-GB"/>
              </w:rPr>
              <w:t xml:space="preserve"> within 90 days of the initiation of the PCR development</w:t>
            </w:r>
            <w:r w:rsidR="005A56C6" w:rsidRPr="000E1EC7">
              <w:rPr>
                <w:rFonts w:ascii="Inter" w:hAnsi="Inter"/>
                <w:i/>
                <w:iCs/>
                <w:sz w:val="14"/>
                <w:szCs w:val="14"/>
                <w:lang w:val="en-GB"/>
              </w:rPr>
              <w:t>/updating</w:t>
            </w:r>
            <w:r w:rsidRPr="000E1EC7">
              <w:rPr>
                <w:rFonts w:ascii="Inter" w:hAnsi="Inter"/>
                <w:i/>
                <w:iCs/>
                <w:sz w:val="14"/>
                <w:szCs w:val="14"/>
                <w:lang w:val="en-GB"/>
              </w:rPr>
              <w:t xml:space="preserve"> process. See</w:t>
            </w:r>
            <w:r w:rsidR="005A56C6" w:rsidRPr="000E1EC7">
              <w:rPr>
                <w:rFonts w:ascii="Inter" w:hAnsi="Inter"/>
                <w:i/>
                <w:iCs/>
                <w:sz w:val="14"/>
                <w:szCs w:val="14"/>
                <w:lang w:val="en-GB"/>
              </w:rPr>
              <w:t xml:space="preserve"> guidance under the</w:t>
            </w:r>
            <w:r w:rsidRPr="000E1EC7">
              <w:rPr>
                <w:rFonts w:ascii="Inter" w:hAnsi="Inter"/>
                <w:i/>
                <w:iCs/>
                <w:sz w:val="14"/>
                <w:szCs w:val="14"/>
                <w:lang w:val="en-GB"/>
              </w:rPr>
              <w:t xml:space="preserve"> </w:t>
            </w:r>
            <w:r w:rsidR="005A56C6" w:rsidRPr="000E1EC7">
              <w:rPr>
                <w:rFonts w:ascii="Inter" w:hAnsi="Inter"/>
                <w:i/>
                <w:iCs/>
                <w:sz w:val="14"/>
                <w:szCs w:val="14"/>
                <w:lang w:val="en-GB"/>
              </w:rPr>
              <w:t>preparation phase below.</w:t>
            </w:r>
            <w:r w:rsidR="00A16215" w:rsidRPr="000E1EC7">
              <w:rPr>
                <w:rFonts w:ascii="Inter" w:hAnsi="Inter"/>
                <w:i/>
                <w:iCs/>
                <w:sz w:val="14"/>
                <w:szCs w:val="14"/>
                <w:lang w:val="en-GB"/>
              </w:rPr>
              <w:t xml:space="preserve"> </w:t>
            </w:r>
          </w:p>
          <w:p w14:paraId="1F9972B7" w14:textId="6CCD38DC" w:rsidR="009A11E4" w:rsidRPr="000E1EC7" w:rsidRDefault="009A11E4" w:rsidP="0050296C">
            <w:pPr>
              <w:rPr>
                <w:rFonts w:ascii="Inter" w:hAnsi="Inter"/>
                <w:szCs w:val="18"/>
                <w:lang w:val="en-GB"/>
              </w:rPr>
            </w:pPr>
          </w:p>
        </w:tc>
      </w:tr>
      <w:tr w:rsidR="00CE00E4" w:rsidRPr="000E1EC7" w14:paraId="0F380B14" w14:textId="77777777" w:rsidTr="12FC90C5">
        <w:trPr>
          <w:cantSplit/>
        </w:trPr>
        <w:tc>
          <w:tcPr>
            <w:tcW w:w="5000" w:type="pct"/>
            <w:gridSpan w:val="2"/>
            <w:tcBorders>
              <w:top w:val="single" w:sz="4" w:space="0" w:color="999999"/>
              <w:left w:val="single" w:sz="4" w:space="0" w:color="999999"/>
              <w:bottom w:val="single" w:sz="4" w:space="0" w:color="999999"/>
              <w:right w:val="single" w:sz="4" w:space="0" w:color="999999"/>
            </w:tcBorders>
            <w:vAlign w:val="center"/>
          </w:tcPr>
          <w:p w14:paraId="15B9AD3F" w14:textId="73889029" w:rsidR="00CE00E4" w:rsidRPr="000E1EC7" w:rsidRDefault="00CE00E4" w:rsidP="00CE00E4">
            <w:pPr>
              <w:spacing w:before="120"/>
              <w:rPr>
                <w:rFonts w:ascii="Inter" w:hAnsi="Inter"/>
                <w:szCs w:val="18"/>
                <w:lang w:val="en-GB"/>
              </w:rPr>
            </w:pPr>
            <w:r w:rsidRPr="000E1EC7">
              <w:rPr>
                <w:rFonts w:ascii="Inter" w:hAnsi="Inter"/>
                <w:b/>
                <w:bCs/>
                <w:color w:val="1E6052" w:themeColor="accent1"/>
                <w:sz w:val="20"/>
                <w:szCs w:val="20"/>
                <w:lang w:val="en-GB"/>
              </w:rPr>
              <w:t>Time plan</w:t>
            </w:r>
          </w:p>
        </w:tc>
      </w:tr>
      <w:tr w:rsidR="00FC76F9" w:rsidRPr="000E1EC7" w14:paraId="44348A9A" w14:textId="77777777" w:rsidTr="12FC90C5">
        <w:trPr>
          <w:cantSplit/>
        </w:trPr>
        <w:tc>
          <w:tcPr>
            <w:tcW w:w="2137" w:type="pct"/>
            <w:tcBorders>
              <w:top w:val="single" w:sz="4" w:space="0" w:color="999999"/>
              <w:left w:val="single" w:sz="4" w:space="0" w:color="999999"/>
              <w:bottom w:val="single" w:sz="4" w:space="0" w:color="999999"/>
              <w:right w:val="single" w:sz="4" w:space="0" w:color="999999"/>
            </w:tcBorders>
            <w:vAlign w:val="center"/>
          </w:tcPr>
          <w:p w14:paraId="53E53BEC" w14:textId="77777777" w:rsidR="00FC76F9" w:rsidRPr="000E1EC7" w:rsidRDefault="00AA541C" w:rsidP="005A56C6">
            <w:pPr>
              <w:spacing w:before="120"/>
              <w:rPr>
                <w:rFonts w:ascii="Inter" w:hAnsi="Inter"/>
                <w:szCs w:val="18"/>
                <w:lang w:val="en-GB"/>
              </w:rPr>
            </w:pPr>
            <w:r w:rsidRPr="000E1EC7">
              <w:rPr>
                <w:rFonts w:ascii="Inter" w:hAnsi="Inter"/>
                <w:szCs w:val="18"/>
                <w:lang w:val="en-GB"/>
              </w:rPr>
              <w:t>Expected date to start open consultation:</w:t>
            </w:r>
          </w:p>
          <w:p w14:paraId="1C38BCFB" w14:textId="0126179E" w:rsidR="00177E9A" w:rsidRPr="000E1EC7" w:rsidRDefault="00FE7430" w:rsidP="00177E9A">
            <w:pPr>
              <w:rPr>
                <w:rFonts w:ascii="Inter" w:hAnsi="Inter"/>
                <w:i/>
                <w:szCs w:val="18"/>
                <w:lang w:val="en-GB"/>
              </w:rPr>
            </w:pPr>
            <w:r w:rsidRPr="000E1EC7">
              <w:rPr>
                <w:rFonts w:ascii="Inter" w:hAnsi="Inter"/>
                <w:i/>
                <w:sz w:val="14"/>
                <w:szCs w:val="18"/>
                <w:lang w:val="en-GB"/>
              </w:rPr>
              <w:t>There shall be</w:t>
            </w:r>
            <w:r w:rsidR="00177E9A" w:rsidRPr="000E1EC7">
              <w:rPr>
                <w:rFonts w:ascii="Inter" w:hAnsi="Inter"/>
                <w:i/>
                <w:sz w:val="14"/>
                <w:szCs w:val="18"/>
                <w:lang w:val="en-GB"/>
              </w:rPr>
              <w:t xml:space="preserve"> at least four weeks between announcement</w:t>
            </w:r>
            <w:r w:rsidRPr="000E1EC7">
              <w:rPr>
                <w:rFonts w:ascii="Inter" w:hAnsi="Inter"/>
                <w:i/>
                <w:sz w:val="14"/>
                <w:szCs w:val="18"/>
                <w:lang w:val="en-GB"/>
              </w:rPr>
              <w:t xml:space="preserve"> of the initiated PCR development process</w:t>
            </w:r>
            <w:r w:rsidR="00177E9A" w:rsidRPr="000E1EC7">
              <w:rPr>
                <w:rFonts w:ascii="Inter" w:hAnsi="Inter"/>
                <w:i/>
                <w:sz w:val="14"/>
                <w:szCs w:val="18"/>
                <w:lang w:val="en-GB"/>
              </w:rPr>
              <w:t xml:space="preserve"> and the start of the open consultation.</w:t>
            </w:r>
          </w:p>
        </w:tc>
        <w:tc>
          <w:tcPr>
            <w:tcW w:w="2863" w:type="pct"/>
            <w:tcBorders>
              <w:top w:val="single" w:sz="4" w:space="0" w:color="999999"/>
              <w:left w:val="single" w:sz="4" w:space="0" w:color="999999"/>
              <w:bottom w:val="single" w:sz="4" w:space="0" w:color="999999"/>
              <w:right w:val="single" w:sz="4" w:space="0" w:color="999999"/>
            </w:tcBorders>
            <w:vAlign w:val="center"/>
          </w:tcPr>
          <w:p w14:paraId="47B6A068" w14:textId="77777777" w:rsidR="00FC76F9" w:rsidRPr="000E1EC7" w:rsidRDefault="00FC76F9" w:rsidP="00A71D85">
            <w:pPr>
              <w:rPr>
                <w:rFonts w:ascii="Inter" w:hAnsi="Inter"/>
                <w:szCs w:val="18"/>
                <w:lang w:val="en-GB"/>
              </w:rPr>
            </w:pPr>
            <w:r w:rsidRPr="000E1EC7">
              <w:rPr>
                <w:rFonts w:ascii="Inter" w:hAnsi="Inter"/>
                <w:szCs w:val="18"/>
                <w:lang w:val="en-GB"/>
              </w:rPr>
              <w:fldChar w:fldCharType="begin">
                <w:ffData>
                  <w:name w:val="Text21"/>
                  <w:enabled/>
                  <w:calcOnExit w:val="0"/>
                  <w:textInput/>
                </w:ffData>
              </w:fldChar>
            </w:r>
            <w:bookmarkStart w:id="6" w:name="Text21"/>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bookmarkEnd w:id="6"/>
          </w:p>
        </w:tc>
      </w:tr>
      <w:tr w:rsidR="00B84884" w14:paraId="2F12AF19" w14:textId="77777777" w:rsidTr="00E6615D">
        <w:trPr>
          <w:cantSplit/>
          <w:trHeight w:val="300"/>
        </w:trPr>
        <w:tc>
          <w:tcPr>
            <w:tcW w:w="5000" w:type="pct"/>
            <w:gridSpan w:val="2"/>
            <w:tcBorders>
              <w:top w:val="single" w:sz="4" w:space="0" w:color="999999"/>
              <w:left w:val="single" w:sz="4" w:space="0" w:color="999999"/>
              <w:bottom w:val="single" w:sz="4" w:space="0" w:color="999999"/>
              <w:right w:val="single" w:sz="4" w:space="0" w:color="999999"/>
            </w:tcBorders>
            <w:vAlign w:val="center"/>
          </w:tcPr>
          <w:p w14:paraId="09F1EEF6" w14:textId="0E1B8FB6" w:rsidR="02219AE3" w:rsidRDefault="02219AE3" w:rsidP="00B84884">
            <w:pPr>
              <w:rPr>
                <w:rFonts w:ascii="Inter" w:hAnsi="Inter"/>
                <w:b/>
                <w:bCs/>
                <w:color w:val="1E6052" w:themeColor="accent1"/>
                <w:sz w:val="20"/>
                <w:szCs w:val="20"/>
                <w:lang w:val="en-GB"/>
              </w:rPr>
            </w:pPr>
            <w:r w:rsidRPr="28393B4D">
              <w:rPr>
                <w:rFonts w:ascii="Inter" w:hAnsi="Inter"/>
                <w:b/>
                <w:bCs/>
                <w:color w:val="1E6052" w:themeColor="accent1"/>
                <w:sz w:val="20"/>
                <w:szCs w:val="20"/>
                <w:lang w:val="en-GB"/>
              </w:rPr>
              <w:t xml:space="preserve">Market </w:t>
            </w:r>
            <w:r w:rsidR="34B51D30" w:rsidRPr="28393B4D">
              <w:rPr>
                <w:rFonts w:ascii="Inter" w:hAnsi="Inter"/>
                <w:b/>
                <w:bCs/>
                <w:color w:val="1E6052" w:themeColor="accent1"/>
                <w:sz w:val="20"/>
                <w:szCs w:val="20"/>
                <w:lang w:val="en-GB"/>
              </w:rPr>
              <w:t>information</w:t>
            </w:r>
          </w:p>
        </w:tc>
      </w:tr>
      <w:tr w:rsidR="20EC50EC" w:rsidRPr="00E6615D" w14:paraId="09B59CD3" w14:textId="77777777" w:rsidTr="00E6615D">
        <w:trPr>
          <w:cantSplit/>
          <w:trHeight w:val="300"/>
        </w:trPr>
        <w:tc>
          <w:tcPr>
            <w:tcW w:w="2137" w:type="pct"/>
            <w:tcBorders>
              <w:top w:val="single" w:sz="4" w:space="0" w:color="999999"/>
              <w:left w:val="single" w:sz="4" w:space="0" w:color="999999"/>
              <w:bottom w:val="single" w:sz="4" w:space="0" w:color="999999"/>
              <w:right w:val="single" w:sz="4" w:space="0" w:color="999999"/>
            </w:tcBorders>
            <w:vAlign w:val="center"/>
          </w:tcPr>
          <w:p w14:paraId="20ECF258" w14:textId="11FB8627" w:rsidR="02219AE3" w:rsidRPr="008B09FB" w:rsidRDefault="65720CC8" w:rsidP="1994D192">
            <w:pPr>
              <w:rPr>
                <w:rFonts w:ascii="Inter" w:hAnsi="Inter"/>
                <w:lang w:val="en-GB"/>
              </w:rPr>
            </w:pPr>
            <w:r w:rsidRPr="00E6615D">
              <w:rPr>
                <w:rFonts w:ascii="Inter" w:hAnsi="Inter"/>
                <w:lang w:val="en-US"/>
              </w:rPr>
              <w:t>Provide a brief explanation on the purpose for developing the PCR for the proposed product category</w:t>
            </w:r>
            <w:r w:rsidRPr="00E6615D">
              <w:rPr>
                <w:lang w:val="en-US"/>
              </w:rPr>
              <w:br/>
            </w:r>
            <w:r w:rsidRPr="00E6615D">
              <w:rPr>
                <w:lang w:val="en-US"/>
              </w:rPr>
              <w:br/>
            </w:r>
          </w:p>
        </w:tc>
        <w:tc>
          <w:tcPr>
            <w:tcW w:w="2863" w:type="pct"/>
            <w:tcBorders>
              <w:top w:val="single" w:sz="4" w:space="0" w:color="999999"/>
              <w:left w:val="single" w:sz="4" w:space="0" w:color="999999"/>
              <w:bottom w:val="single" w:sz="4" w:space="0" w:color="999999"/>
              <w:right w:val="single" w:sz="4" w:space="0" w:color="999999"/>
            </w:tcBorders>
            <w:vAlign w:val="center"/>
          </w:tcPr>
          <w:p w14:paraId="5FF7E02D" w14:textId="5EDF2E05" w:rsidR="20EC50EC" w:rsidRDefault="00FE2BD7" w:rsidP="20EC50EC">
            <w:pPr>
              <w:rPr>
                <w:rFonts w:ascii="Inter" w:hAnsi="Inter"/>
                <w:noProof/>
                <w:lang w:val="en-GB"/>
              </w:rPr>
            </w:pP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20EC50EC" w14:paraId="559735DF" w14:textId="77777777" w:rsidTr="00E6615D">
        <w:trPr>
          <w:cantSplit/>
          <w:trHeight w:val="300"/>
        </w:trPr>
        <w:tc>
          <w:tcPr>
            <w:tcW w:w="2137" w:type="pct"/>
            <w:tcBorders>
              <w:top w:val="single" w:sz="4" w:space="0" w:color="999999"/>
              <w:left w:val="single" w:sz="4" w:space="0" w:color="999999"/>
              <w:bottom w:val="single" w:sz="4" w:space="0" w:color="999999"/>
              <w:right w:val="single" w:sz="4" w:space="0" w:color="999999"/>
            </w:tcBorders>
            <w:vAlign w:val="center"/>
          </w:tcPr>
          <w:p w14:paraId="63D4C657" w14:textId="68DEF643" w:rsidR="62D55374" w:rsidRDefault="3EC334B3" w:rsidP="28393B4D">
            <w:pPr>
              <w:rPr>
                <w:rFonts w:ascii="Inter" w:hAnsi="Inter"/>
                <w:i/>
                <w:iCs/>
                <w:sz w:val="14"/>
                <w:szCs w:val="14"/>
                <w:lang w:val="en-GB"/>
              </w:rPr>
            </w:pPr>
            <w:r w:rsidRPr="28393B4D">
              <w:rPr>
                <w:rFonts w:ascii="Inter" w:hAnsi="Inter"/>
                <w:lang w:val="en-GB"/>
              </w:rPr>
              <w:t>Are</w:t>
            </w:r>
            <w:r w:rsidR="599B215E" w:rsidRPr="28393B4D">
              <w:rPr>
                <w:rFonts w:ascii="Inter" w:hAnsi="Inter"/>
                <w:lang w:val="en-GB"/>
              </w:rPr>
              <w:t xml:space="preserve"> EPDs </w:t>
            </w:r>
            <w:r w:rsidRPr="28393B4D">
              <w:rPr>
                <w:rFonts w:ascii="Inter" w:hAnsi="Inter"/>
                <w:lang w:val="en-GB"/>
              </w:rPr>
              <w:t>published on this PCR supporting</w:t>
            </w:r>
            <w:r w:rsidR="599B215E" w:rsidRPr="28393B4D">
              <w:rPr>
                <w:rFonts w:ascii="Inter" w:hAnsi="Inter"/>
                <w:lang w:val="en-GB"/>
              </w:rPr>
              <w:t xml:space="preserve"> compliance </w:t>
            </w:r>
            <w:r w:rsidRPr="28393B4D">
              <w:rPr>
                <w:rFonts w:ascii="Inter" w:hAnsi="Inter"/>
                <w:lang w:val="en-GB"/>
              </w:rPr>
              <w:t>with regulatory requirements?</w:t>
            </w:r>
            <w:r w:rsidR="62D55374" w:rsidRPr="00E6615D">
              <w:rPr>
                <w:lang w:val="en-US"/>
              </w:rPr>
              <w:br/>
            </w:r>
            <w:r w:rsidR="62D55374" w:rsidRPr="00E6615D">
              <w:rPr>
                <w:lang w:val="en-US"/>
              </w:rPr>
              <w:br/>
            </w:r>
            <w:r w:rsidR="7E68CEAE" w:rsidRPr="00E6615D">
              <w:rPr>
                <w:rFonts w:ascii="Inter" w:hAnsi="Inter"/>
                <w:i/>
                <w:iCs/>
                <w:sz w:val="14"/>
                <w:szCs w:val="14"/>
                <w:lang w:val="en-GB"/>
              </w:rPr>
              <w:t xml:space="preserve">If yes, please </w:t>
            </w:r>
            <w:r w:rsidR="312ED7FA" w:rsidRPr="28393B4D">
              <w:rPr>
                <w:rFonts w:ascii="Inter" w:hAnsi="Inter"/>
                <w:i/>
                <w:iCs/>
                <w:sz w:val="14"/>
                <w:szCs w:val="14"/>
                <w:lang w:val="en-GB"/>
              </w:rPr>
              <w:t>specify</w:t>
            </w:r>
            <w:r w:rsidR="5488DD87" w:rsidRPr="28393B4D">
              <w:rPr>
                <w:rFonts w:ascii="Inter" w:hAnsi="Inter"/>
                <w:i/>
                <w:iCs/>
                <w:sz w:val="14"/>
                <w:szCs w:val="14"/>
                <w:lang w:val="en-GB"/>
              </w:rPr>
              <w:t xml:space="preserve"> applicable r</w:t>
            </w:r>
            <w:r w:rsidR="4230FE7A" w:rsidRPr="28393B4D">
              <w:rPr>
                <w:rFonts w:ascii="Inter" w:hAnsi="Inter"/>
                <w:i/>
                <w:iCs/>
                <w:sz w:val="14"/>
                <w:szCs w:val="14"/>
                <w:lang w:val="en-GB"/>
              </w:rPr>
              <w:t xml:space="preserve">egulations </w:t>
            </w:r>
          </w:p>
        </w:tc>
        <w:tc>
          <w:tcPr>
            <w:tcW w:w="2863" w:type="pct"/>
            <w:tcBorders>
              <w:top w:val="single" w:sz="4" w:space="0" w:color="999999"/>
              <w:left w:val="single" w:sz="4" w:space="0" w:color="999999"/>
              <w:bottom w:val="single" w:sz="4" w:space="0" w:color="999999"/>
              <w:right w:val="single" w:sz="4" w:space="0" w:color="999999"/>
            </w:tcBorders>
            <w:vAlign w:val="center"/>
          </w:tcPr>
          <w:p w14:paraId="17BD956C" w14:textId="222F672A" w:rsidR="62D55374" w:rsidRDefault="7E68CEAE">
            <w:pPr>
              <w:rPr>
                <w:rFonts w:ascii="Inter" w:hAnsi="Inter"/>
                <w:lang w:val="en-GB"/>
              </w:rPr>
            </w:pPr>
            <w:r w:rsidRPr="28393B4D">
              <w:rPr>
                <w:rFonts w:ascii="Inter" w:hAnsi="Inter"/>
                <w:noProof/>
                <w:lang w:val="en-GB"/>
              </w:rPr>
              <w:t xml:space="preserve">Yes/No: </w:t>
            </w:r>
            <w:r w:rsidRPr="28393B4D">
              <w:rPr>
                <w:rFonts w:ascii="Inter" w:hAnsi="Inter"/>
                <w:lang w:val="en-GB"/>
              </w:rPr>
              <w:fldChar w:fldCharType="begin"/>
            </w:r>
            <w:r w:rsidRPr="28393B4D">
              <w:rPr>
                <w:rFonts w:ascii="Inter" w:hAnsi="Inter"/>
                <w:lang w:val="en-GB"/>
              </w:rPr>
              <w:instrText xml:space="preserve"> FORMTEXT </w:instrText>
            </w:r>
            <w:r w:rsidRPr="28393B4D">
              <w:rPr>
                <w:rFonts w:ascii="Inter" w:hAnsi="Inter"/>
                <w:lang w:val="en-GB"/>
              </w:rPr>
              <w:fldChar w:fldCharType="separate"/>
            </w:r>
            <w:r w:rsidR="1AA2F62D" w:rsidRPr="28393B4D">
              <w:rPr>
                <w:rFonts w:ascii="Inter" w:hAnsi="Inter"/>
                <w:noProof/>
                <w:lang w:val="en-GB"/>
              </w:rPr>
              <w:t> </w:t>
            </w:r>
            <w:r w:rsidR="1AA2F62D" w:rsidRPr="28393B4D">
              <w:rPr>
                <w:rFonts w:ascii="Inter" w:hAnsi="Inter"/>
                <w:noProof/>
                <w:lang w:val="en-GB"/>
              </w:rPr>
              <w:t> </w:t>
            </w:r>
            <w:r w:rsidR="1AA2F62D" w:rsidRPr="28393B4D">
              <w:rPr>
                <w:rFonts w:ascii="Inter" w:hAnsi="Inter"/>
                <w:noProof/>
                <w:lang w:val="en-GB"/>
              </w:rPr>
              <w:t> </w:t>
            </w:r>
            <w:r w:rsidR="1AA2F62D" w:rsidRPr="28393B4D">
              <w:rPr>
                <w:rFonts w:ascii="Inter" w:hAnsi="Inter"/>
                <w:noProof/>
                <w:lang w:val="en-GB"/>
              </w:rPr>
              <w:t> </w:t>
            </w:r>
            <w:r w:rsidR="1AA2F62D" w:rsidRPr="28393B4D">
              <w:rPr>
                <w:rFonts w:ascii="Inter" w:hAnsi="Inter"/>
                <w:noProof/>
                <w:lang w:val="en-GB"/>
              </w:rPr>
              <w:t> </w:t>
            </w:r>
            <w:r w:rsidRPr="28393B4D">
              <w:rPr>
                <w:rFonts w:ascii="Inter" w:hAnsi="Inter"/>
                <w:lang w:val="en-GB"/>
              </w:rPr>
              <w:fldChar w:fldCharType="end"/>
            </w:r>
          </w:p>
        </w:tc>
      </w:tr>
      <w:tr w:rsidR="323E8D7C" w14:paraId="1F2C018B" w14:textId="77777777" w:rsidTr="00E6615D">
        <w:trPr>
          <w:cantSplit/>
          <w:trHeight w:val="300"/>
        </w:trPr>
        <w:tc>
          <w:tcPr>
            <w:tcW w:w="2137" w:type="pct"/>
            <w:tcBorders>
              <w:top w:val="single" w:sz="4" w:space="0" w:color="999999"/>
              <w:left w:val="single" w:sz="4" w:space="0" w:color="999999"/>
              <w:bottom w:val="single" w:sz="4" w:space="0" w:color="999999"/>
              <w:right w:val="single" w:sz="4" w:space="0" w:color="999999"/>
            </w:tcBorders>
            <w:vAlign w:val="center"/>
          </w:tcPr>
          <w:p w14:paraId="45AA1F86" w14:textId="5764F3CD" w:rsidR="323E8D7C" w:rsidRDefault="5C06DF0F" w:rsidP="12FC90C5">
            <w:pPr>
              <w:rPr>
                <w:rFonts w:ascii="Inter" w:hAnsi="Inter"/>
                <w:i/>
                <w:iCs/>
                <w:sz w:val="14"/>
                <w:szCs w:val="14"/>
                <w:lang w:val="en-GB"/>
              </w:rPr>
            </w:pPr>
            <w:r w:rsidRPr="12FC90C5">
              <w:rPr>
                <w:rFonts w:ascii="Inter" w:hAnsi="Inter"/>
                <w:lang w:val="en-GB"/>
              </w:rPr>
              <w:t xml:space="preserve">Are </w:t>
            </w:r>
            <w:r w:rsidR="79CD2E66" w:rsidRPr="12FC90C5">
              <w:rPr>
                <w:rFonts w:ascii="Inter" w:hAnsi="Inter"/>
                <w:lang w:val="en-GB"/>
              </w:rPr>
              <w:t xml:space="preserve">published </w:t>
            </w:r>
            <w:r w:rsidR="504A3B2C" w:rsidRPr="12FC90C5">
              <w:rPr>
                <w:rFonts w:ascii="Inter" w:hAnsi="Inter"/>
                <w:lang w:val="en-GB"/>
              </w:rPr>
              <w:t xml:space="preserve">EPDs </w:t>
            </w:r>
            <w:r w:rsidR="79CD2E66" w:rsidRPr="12FC90C5">
              <w:rPr>
                <w:rFonts w:ascii="Inter" w:hAnsi="Inter"/>
                <w:lang w:val="en-GB"/>
              </w:rPr>
              <w:t>requested in tenders as part of</w:t>
            </w:r>
            <w:r w:rsidR="0F73AA99" w:rsidRPr="12FC90C5">
              <w:rPr>
                <w:rFonts w:ascii="Inter" w:hAnsi="Inter"/>
                <w:lang w:val="en-GB"/>
              </w:rPr>
              <w:t xml:space="preserve"> procurement </w:t>
            </w:r>
            <w:r w:rsidR="742FEC9C" w:rsidRPr="12FC90C5">
              <w:rPr>
                <w:rFonts w:ascii="Inter" w:hAnsi="Inter"/>
                <w:lang w:val="en-GB"/>
              </w:rPr>
              <w:t>policies</w:t>
            </w:r>
            <w:r w:rsidR="007D6B50" w:rsidRPr="12FC90C5">
              <w:rPr>
                <w:rFonts w:ascii="Inter" w:hAnsi="Inter"/>
                <w:lang w:val="en-GB"/>
              </w:rPr>
              <w:t xml:space="preserve"> or for any other applications</w:t>
            </w:r>
            <w:r w:rsidR="742FEC9C" w:rsidRPr="12FC90C5">
              <w:rPr>
                <w:rFonts w:ascii="Inter" w:hAnsi="Inter"/>
                <w:lang w:val="en-GB"/>
              </w:rPr>
              <w:t>?</w:t>
            </w:r>
            <w:r w:rsidR="323E8D7C" w:rsidRPr="00E6615D">
              <w:rPr>
                <w:lang w:val="en-US"/>
              </w:rPr>
              <w:br/>
            </w:r>
            <w:r w:rsidR="323E8D7C" w:rsidRPr="00E6615D">
              <w:rPr>
                <w:lang w:val="en-US"/>
              </w:rPr>
              <w:br/>
            </w:r>
            <w:r w:rsidR="323E8D7C" w:rsidRPr="12FC90C5">
              <w:rPr>
                <w:rFonts w:ascii="Inter" w:hAnsi="Inter"/>
                <w:i/>
                <w:iCs/>
                <w:sz w:val="14"/>
                <w:szCs w:val="14"/>
                <w:lang w:val="en-GB"/>
              </w:rPr>
              <w:t xml:space="preserve">If yes, please </w:t>
            </w:r>
            <w:r w:rsidR="1013834C" w:rsidRPr="12FC90C5">
              <w:rPr>
                <w:rFonts w:ascii="Inter" w:hAnsi="Inter"/>
                <w:i/>
                <w:iCs/>
                <w:sz w:val="14"/>
                <w:szCs w:val="14"/>
                <w:lang w:val="en-GB"/>
              </w:rPr>
              <w:t>explain shortly</w:t>
            </w:r>
          </w:p>
          <w:p w14:paraId="08721F29" w14:textId="03CE7C64" w:rsidR="007D6B50" w:rsidRDefault="007D6B50" w:rsidP="12FC90C5">
            <w:pPr>
              <w:rPr>
                <w:rFonts w:ascii="Inter" w:hAnsi="Inter"/>
                <w:i/>
                <w:iCs/>
                <w:sz w:val="14"/>
                <w:szCs w:val="14"/>
                <w:lang w:val="en-GB"/>
              </w:rPr>
            </w:pPr>
            <w:r w:rsidRPr="12FC90C5">
              <w:rPr>
                <w:rFonts w:ascii="Inter" w:hAnsi="Inter"/>
                <w:i/>
                <w:iCs/>
                <w:sz w:val="14"/>
                <w:szCs w:val="14"/>
                <w:lang w:val="en-GB"/>
              </w:rPr>
              <w:t xml:space="preserve">Specify any other applications of the respective EPDs (example: LEED, BREAM, GHG Protocol, SBTi, etc.) </w:t>
            </w:r>
          </w:p>
        </w:tc>
        <w:tc>
          <w:tcPr>
            <w:tcW w:w="2863" w:type="pct"/>
            <w:tcBorders>
              <w:top w:val="single" w:sz="4" w:space="0" w:color="999999"/>
              <w:left w:val="single" w:sz="4" w:space="0" w:color="999999"/>
              <w:bottom w:val="single" w:sz="4" w:space="0" w:color="999999"/>
              <w:right w:val="single" w:sz="4" w:space="0" w:color="999999"/>
            </w:tcBorders>
            <w:vAlign w:val="center"/>
          </w:tcPr>
          <w:p w14:paraId="22807335" w14:textId="56E9E2D4" w:rsidR="323E8D7C" w:rsidRDefault="323E8D7C" w:rsidP="323E8D7C">
            <w:pPr>
              <w:rPr>
                <w:rFonts w:ascii="Inter" w:hAnsi="Inter"/>
                <w:lang w:val="en-GB"/>
              </w:rPr>
            </w:pPr>
            <w:r w:rsidRPr="28393B4D">
              <w:rPr>
                <w:rFonts w:ascii="Inter" w:hAnsi="Inter"/>
                <w:noProof/>
                <w:lang w:val="en-GB"/>
              </w:rPr>
              <w:t>Yes/</w:t>
            </w:r>
            <w:r w:rsidR="7DEFD1DC" w:rsidRPr="28393B4D">
              <w:rPr>
                <w:rFonts w:ascii="Inter" w:hAnsi="Inter"/>
                <w:noProof/>
                <w:lang w:val="en-GB"/>
              </w:rPr>
              <w:t>Unknown</w:t>
            </w:r>
            <w:r w:rsidRPr="28393B4D">
              <w:rPr>
                <w:rFonts w:ascii="Inter" w:hAnsi="Inter"/>
                <w:noProof/>
                <w:lang w:val="en-GB"/>
              </w:rPr>
              <w:t xml:space="preserve">: </w:t>
            </w:r>
            <w:r w:rsidRPr="28393B4D">
              <w:rPr>
                <w:rFonts w:ascii="Inter" w:hAnsi="Inter"/>
                <w:lang w:val="en-GB"/>
              </w:rPr>
              <w:fldChar w:fldCharType="begin"/>
            </w:r>
            <w:r w:rsidRPr="28393B4D">
              <w:rPr>
                <w:rFonts w:ascii="Inter" w:hAnsi="Inter"/>
                <w:lang w:val="en-GB"/>
              </w:rPr>
              <w:instrText xml:space="preserve"> FORMTEXT </w:instrText>
            </w:r>
            <w:r w:rsidRPr="28393B4D">
              <w:rPr>
                <w:rFonts w:ascii="Inter" w:hAnsi="Inter"/>
                <w:lang w:val="en-GB"/>
              </w:rPr>
              <w:fldChar w:fldCharType="separate"/>
            </w:r>
            <w:r w:rsidRPr="28393B4D">
              <w:rPr>
                <w:rFonts w:ascii="Inter" w:hAnsi="Inter"/>
                <w:noProof/>
                <w:lang w:val="en-GB"/>
              </w:rPr>
              <w:t> </w:t>
            </w:r>
            <w:r w:rsidRPr="28393B4D">
              <w:rPr>
                <w:rFonts w:ascii="Inter" w:hAnsi="Inter"/>
                <w:noProof/>
                <w:lang w:val="en-GB"/>
              </w:rPr>
              <w:t> </w:t>
            </w:r>
            <w:r w:rsidRPr="28393B4D">
              <w:rPr>
                <w:rFonts w:ascii="Inter" w:hAnsi="Inter"/>
                <w:noProof/>
                <w:lang w:val="en-GB"/>
              </w:rPr>
              <w:t> </w:t>
            </w:r>
            <w:r w:rsidRPr="28393B4D">
              <w:rPr>
                <w:rFonts w:ascii="Inter" w:hAnsi="Inter"/>
                <w:noProof/>
                <w:lang w:val="en-GB"/>
              </w:rPr>
              <w:t> </w:t>
            </w:r>
            <w:r w:rsidRPr="28393B4D">
              <w:rPr>
                <w:rFonts w:ascii="Inter" w:hAnsi="Inter"/>
                <w:noProof/>
                <w:lang w:val="en-GB"/>
              </w:rPr>
              <w:t> </w:t>
            </w:r>
            <w:r w:rsidRPr="28393B4D">
              <w:rPr>
                <w:rFonts w:ascii="Inter" w:hAnsi="Inter"/>
                <w:lang w:val="en-GB"/>
              </w:rPr>
              <w:fldChar w:fldCharType="end"/>
            </w:r>
          </w:p>
        </w:tc>
      </w:tr>
      <w:tr w:rsidR="3084F27D" w14:paraId="75EB0C78" w14:textId="77777777" w:rsidTr="00E6615D">
        <w:trPr>
          <w:cantSplit/>
          <w:trHeight w:val="300"/>
        </w:trPr>
        <w:tc>
          <w:tcPr>
            <w:tcW w:w="2137" w:type="pct"/>
            <w:tcBorders>
              <w:top w:val="single" w:sz="4" w:space="0" w:color="999999"/>
              <w:left w:val="single" w:sz="4" w:space="0" w:color="999999"/>
              <w:bottom w:val="single" w:sz="4" w:space="0" w:color="999999"/>
              <w:right w:val="single" w:sz="4" w:space="0" w:color="999999"/>
            </w:tcBorders>
            <w:vAlign w:val="center"/>
          </w:tcPr>
          <w:p w14:paraId="01FFDDAB" w14:textId="207EC4CE" w:rsidR="3084F27D" w:rsidRDefault="00A3618A">
            <w:pPr>
              <w:rPr>
                <w:rFonts w:ascii="Inter" w:hAnsi="Inter"/>
                <w:lang w:val="en-GB"/>
              </w:rPr>
            </w:pPr>
            <w:r w:rsidRPr="12FC90C5">
              <w:rPr>
                <w:rFonts w:ascii="Inter" w:hAnsi="Inter"/>
                <w:lang w:val="en-GB"/>
              </w:rPr>
              <w:t>Do/w</w:t>
            </w:r>
            <w:r w:rsidR="00B15341" w:rsidRPr="12FC90C5">
              <w:rPr>
                <w:rFonts w:ascii="Inter" w:hAnsi="Inter"/>
                <w:lang w:val="en-GB"/>
              </w:rPr>
              <w:t>ill</w:t>
            </w:r>
            <w:r w:rsidR="31E631E9" w:rsidRPr="12FC90C5">
              <w:rPr>
                <w:rFonts w:ascii="Inter" w:hAnsi="Inter"/>
                <w:lang w:val="en-GB"/>
              </w:rPr>
              <w:t xml:space="preserve"> published EPDs</w:t>
            </w:r>
            <w:r w:rsidR="00E94A6D" w:rsidRPr="12FC90C5">
              <w:rPr>
                <w:rFonts w:ascii="Inter" w:hAnsi="Inter"/>
                <w:lang w:val="en-GB"/>
              </w:rPr>
              <w:t xml:space="preserve">, </w:t>
            </w:r>
            <w:r w:rsidR="00D62FE8" w:rsidRPr="12FC90C5">
              <w:rPr>
                <w:rFonts w:ascii="Inter" w:hAnsi="Inter"/>
                <w:lang w:val="en-GB"/>
              </w:rPr>
              <w:t>b</w:t>
            </w:r>
            <w:r w:rsidR="00E94A6D" w:rsidRPr="12FC90C5">
              <w:rPr>
                <w:rFonts w:ascii="Inter" w:hAnsi="Inter"/>
                <w:lang w:val="en-GB"/>
              </w:rPr>
              <w:t>ased on this PCR,</w:t>
            </w:r>
            <w:r w:rsidR="31E631E9" w:rsidRPr="12FC90C5">
              <w:rPr>
                <w:rFonts w:ascii="Inter" w:hAnsi="Inter"/>
                <w:lang w:val="en-GB"/>
              </w:rPr>
              <w:t xml:space="preserve"> create a competitive advantage for EPD owners?</w:t>
            </w:r>
            <w:r w:rsidRPr="00E6615D">
              <w:rPr>
                <w:lang w:val="en-US"/>
              </w:rPr>
              <w:br/>
            </w:r>
            <w:r w:rsidRPr="00E6615D">
              <w:rPr>
                <w:lang w:val="en-US"/>
              </w:rPr>
              <w:br/>
            </w:r>
            <w:r w:rsidR="3084F27D" w:rsidRPr="12FC90C5">
              <w:rPr>
                <w:rFonts w:ascii="Inter" w:hAnsi="Inter"/>
                <w:i/>
                <w:iCs/>
                <w:sz w:val="14"/>
                <w:szCs w:val="14"/>
                <w:lang w:val="en-GB"/>
              </w:rPr>
              <w:t xml:space="preserve">If yes, please </w:t>
            </w:r>
            <w:r w:rsidR="4D86EAD1" w:rsidRPr="12FC90C5">
              <w:rPr>
                <w:rFonts w:ascii="Inter" w:hAnsi="Inter"/>
                <w:i/>
                <w:iCs/>
                <w:sz w:val="14"/>
                <w:szCs w:val="14"/>
                <w:lang w:val="en-GB"/>
              </w:rPr>
              <w:t>explain shortly</w:t>
            </w:r>
          </w:p>
        </w:tc>
        <w:tc>
          <w:tcPr>
            <w:tcW w:w="2863" w:type="pct"/>
            <w:tcBorders>
              <w:top w:val="single" w:sz="4" w:space="0" w:color="999999"/>
              <w:left w:val="single" w:sz="4" w:space="0" w:color="999999"/>
              <w:bottom w:val="single" w:sz="4" w:space="0" w:color="999999"/>
              <w:right w:val="single" w:sz="4" w:space="0" w:color="999999"/>
            </w:tcBorders>
            <w:vAlign w:val="center"/>
          </w:tcPr>
          <w:p w14:paraId="25B5EC88" w14:textId="3A50C3EA" w:rsidR="3084F27D" w:rsidRDefault="3084F27D" w:rsidP="3084F27D">
            <w:pPr>
              <w:rPr>
                <w:rFonts w:ascii="Inter" w:hAnsi="Inter"/>
                <w:lang w:val="en-GB"/>
              </w:rPr>
            </w:pPr>
            <w:r w:rsidRPr="28393B4D">
              <w:rPr>
                <w:rFonts w:ascii="Inter" w:hAnsi="Inter"/>
                <w:noProof/>
                <w:lang w:val="en-GB"/>
              </w:rPr>
              <w:t>Yes/</w:t>
            </w:r>
            <w:r w:rsidR="7A313D42" w:rsidRPr="28393B4D">
              <w:rPr>
                <w:rFonts w:ascii="Inter" w:hAnsi="Inter"/>
                <w:noProof/>
                <w:lang w:val="en-GB"/>
              </w:rPr>
              <w:t>Unknown</w:t>
            </w:r>
            <w:r w:rsidRPr="28393B4D">
              <w:rPr>
                <w:rFonts w:ascii="Inter" w:hAnsi="Inter"/>
                <w:noProof/>
                <w:lang w:val="en-GB"/>
              </w:rPr>
              <w:t xml:space="preserve">: </w:t>
            </w:r>
            <w:r w:rsidRPr="28393B4D">
              <w:rPr>
                <w:rFonts w:ascii="Inter" w:hAnsi="Inter"/>
                <w:lang w:val="en-GB"/>
              </w:rPr>
              <w:fldChar w:fldCharType="begin"/>
            </w:r>
            <w:r w:rsidRPr="28393B4D">
              <w:rPr>
                <w:rFonts w:ascii="Inter" w:hAnsi="Inter"/>
                <w:lang w:val="en-GB"/>
              </w:rPr>
              <w:instrText xml:space="preserve"> FORMTEXT </w:instrText>
            </w:r>
            <w:r w:rsidRPr="28393B4D">
              <w:rPr>
                <w:rFonts w:ascii="Inter" w:hAnsi="Inter"/>
                <w:lang w:val="en-GB"/>
              </w:rPr>
              <w:fldChar w:fldCharType="separate"/>
            </w:r>
            <w:r w:rsidRPr="28393B4D">
              <w:rPr>
                <w:rFonts w:ascii="Inter" w:hAnsi="Inter"/>
                <w:noProof/>
                <w:lang w:val="en-GB"/>
              </w:rPr>
              <w:t> </w:t>
            </w:r>
            <w:r w:rsidRPr="28393B4D">
              <w:rPr>
                <w:rFonts w:ascii="Inter" w:hAnsi="Inter"/>
                <w:noProof/>
                <w:lang w:val="en-GB"/>
              </w:rPr>
              <w:t> </w:t>
            </w:r>
            <w:r w:rsidRPr="28393B4D">
              <w:rPr>
                <w:rFonts w:ascii="Inter" w:hAnsi="Inter"/>
                <w:noProof/>
                <w:lang w:val="en-GB"/>
              </w:rPr>
              <w:t> </w:t>
            </w:r>
            <w:r w:rsidRPr="28393B4D">
              <w:rPr>
                <w:rFonts w:ascii="Inter" w:hAnsi="Inter"/>
                <w:noProof/>
                <w:lang w:val="en-GB"/>
              </w:rPr>
              <w:t> </w:t>
            </w:r>
            <w:r w:rsidRPr="28393B4D">
              <w:rPr>
                <w:rFonts w:ascii="Inter" w:hAnsi="Inter"/>
                <w:noProof/>
                <w:lang w:val="en-GB"/>
              </w:rPr>
              <w:t> </w:t>
            </w:r>
            <w:r w:rsidRPr="28393B4D">
              <w:rPr>
                <w:rFonts w:ascii="Inter" w:hAnsi="Inter"/>
                <w:lang w:val="en-GB"/>
              </w:rPr>
              <w:fldChar w:fldCharType="end"/>
            </w:r>
          </w:p>
        </w:tc>
      </w:tr>
    </w:tbl>
    <w:p w14:paraId="3A568377" w14:textId="4DD2084A" w:rsidR="12FC90C5" w:rsidRDefault="12FC90C5"/>
    <w:p w14:paraId="5F124F65" w14:textId="77777777" w:rsidR="00C6586E" w:rsidRPr="00E6615D" w:rsidRDefault="00C6586E">
      <w:pPr>
        <w:rPr>
          <w:lang w:val="en-US"/>
        </w:rPr>
      </w:pPr>
      <w:r w:rsidRPr="00E6615D">
        <w:rPr>
          <w:lang w:val="en-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2"/>
        <w:gridCol w:w="5415"/>
      </w:tblGrid>
      <w:tr w:rsidR="64BD6E65" w14:paraId="39A27FE2" w14:textId="77777777" w:rsidTr="12FC90C5">
        <w:trPr>
          <w:cantSplit/>
          <w:trHeight w:val="300"/>
        </w:trPr>
        <w:tc>
          <w:tcPr>
            <w:tcW w:w="9457" w:type="dxa"/>
            <w:gridSpan w:val="2"/>
            <w:tcBorders>
              <w:top w:val="single" w:sz="4" w:space="0" w:color="999999"/>
              <w:left w:val="single" w:sz="4" w:space="0" w:color="999999"/>
              <w:bottom w:val="single" w:sz="4" w:space="0" w:color="999999"/>
              <w:right w:val="single" w:sz="4" w:space="0" w:color="999999"/>
            </w:tcBorders>
            <w:vAlign w:val="center"/>
          </w:tcPr>
          <w:p w14:paraId="72FA6E25" w14:textId="137733FE" w:rsidR="3AA293C6" w:rsidRDefault="2A2D6EA1" w:rsidP="64BD6E65">
            <w:pPr>
              <w:rPr>
                <w:rFonts w:ascii="Inter" w:hAnsi="Inter"/>
                <w:b/>
                <w:bCs/>
                <w:color w:val="1E6052" w:themeColor="accent1"/>
                <w:sz w:val="20"/>
                <w:szCs w:val="20"/>
                <w:lang w:val="en-GB"/>
              </w:rPr>
            </w:pPr>
            <w:r w:rsidRPr="12FC90C5">
              <w:rPr>
                <w:rFonts w:ascii="Inter" w:hAnsi="Inter"/>
                <w:b/>
                <w:bCs/>
                <w:color w:val="1E6052" w:themeColor="accent1"/>
                <w:sz w:val="20"/>
                <w:szCs w:val="20"/>
                <w:lang w:val="en-GB"/>
              </w:rPr>
              <w:t>Tools information (</w:t>
            </w:r>
            <w:r w:rsidR="6616AD8E" w:rsidRPr="12FC90C5">
              <w:rPr>
                <w:rFonts w:ascii="Inter" w:hAnsi="Inter"/>
                <w:b/>
                <w:bCs/>
                <w:color w:val="1E6052" w:themeColor="accent1"/>
                <w:sz w:val="20"/>
                <w:szCs w:val="20"/>
                <w:lang w:val="en-GB"/>
              </w:rPr>
              <w:t>Optional) - GPI 5.0.1 §8.6</w:t>
            </w:r>
          </w:p>
        </w:tc>
      </w:tr>
      <w:tr w:rsidR="64BD6E65" w14:paraId="5690B8D3" w14:textId="77777777" w:rsidTr="12FC90C5">
        <w:trPr>
          <w:cantSplit/>
          <w:trHeight w:val="300"/>
        </w:trPr>
        <w:tc>
          <w:tcPr>
            <w:tcW w:w="4042" w:type="dxa"/>
            <w:tcBorders>
              <w:top w:val="single" w:sz="4" w:space="0" w:color="999999"/>
              <w:left w:val="single" w:sz="4" w:space="0" w:color="999999"/>
              <w:bottom w:val="single" w:sz="4" w:space="0" w:color="999999"/>
              <w:right w:val="single" w:sz="4" w:space="0" w:color="999999"/>
            </w:tcBorders>
            <w:vAlign w:val="center"/>
          </w:tcPr>
          <w:p w14:paraId="5CDA6D3B" w14:textId="22E484D3" w:rsidR="64BD6E65" w:rsidRDefault="204267F1" w:rsidP="12FC90C5">
            <w:pPr>
              <w:rPr>
                <w:rFonts w:ascii="Inter" w:eastAsia="Inter" w:hAnsi="Inter" w:cs="Inter"/>
                <w:lang w:val="en-GB"/>
              </w:rPr>
            </w:pPr>
            <w:r w:rsidRPr="12FC90C5">
              <w:rPr>
                <w:rFonts w:ascii="Inter" w:eastAsia="Inter" w:hAnsi="Inter" w:cs="Inter"/>
                <w:lang w:val="en-GB"/>
              </w:rPr>
              <w:t>Is there an existing EPD/LCA pre-verified tool in I</w:t>
            </w:r>
            <w:r w:rsidR="4B3E169D" w:rsidRPr="12FC90C5">
              <w:rPr>
                <w:rFonts w:ascii="Inter" w:eastAsia="Inter" w:hAnsi="Inter" w:cs="Inter"/>
                <w:lang w:val="en-GB"/>
              </w:rPr>
              <w:t xml:space="preserve">nternational </w:t>
            </w:r>
            <w:r w:rsidRPr="12FC90C5">
              <w:rPr>
                <w:rFonts w:ascii="Inter" w:eastAsia="Inter" w:hAnsi="Inter" w:cs="Inter"/>
                <w:lang w:val="en-GB"/>
              </w:rPr>
              <w:t>E</w:t>
            </w:r>
            <w:r w:rsidR="4B3E169D" w:rsidRPr="12FC90C5">
              <w:rPr>
                <w:rFonts w:ascii="Inter" w:eastAsia="Inter" w:hAnsi="Inter" w:cs="Inter"/>
                <w:lang w:val="en-GB"/>
              </w:rPr>
              <w:t xml:space="preserve">PD </w:t>
            </w:r>
            <w:r w:rsidRPr="12FC90C5">
              <w:rPr>
                <w:rFonts w:ascii="Inter" w:eastAsia="Inter" w:hAnsi="Inter" w:cs="Inter"/>
                <w:lang w:val="en-GB"/>
              </w:rPr>
              <w:t>S</w:t>
            </w:r>
            <w:r w:rsidR="4B3E169D" w:rsidRPr="12FC90C5">
              <w:rPr>
                <w:rFonts w:ascii="Inter" w:eastAsia="Inter" w:hAnsi="Inter" w:cs="Inter"/>
                <w:lang w:val="en-GB"/>
              </w:rPr>
              <w:t>ystem</w:t>
            </w:r>
            <w:r w:rsidRPr="12FC90C5">
              <w:rPr>
                <w:rFonts w:ascii="Inter" w:eastAsia="Inter" w:hAnsi="Inter" w:cs="Inter"/>
                <w:lang w:val="en-GB"/>
              </w:rPr>
              <w:t xml:space="preserve">? </w:t>
            </w:r>
          </w:p>
          <w:p w14:paraId="2F3DD87F" w14:textId="59F57A34" w:rsidR="00420F0D" w:rsidRDefault="204267F1" w:rsidP="00650EE0">
            <w:pPr>
              <w:rPr>
                <w:rFonts w:ascii="Inter" w:eastAsia="Inter" w:hAnsi="Inter" w:cs="Inter"/>
                <w:i/>
                <w:iCs/>
                <w:sz w:val="14"/>
                <w:szCs w:val="14"/>
                <w:lang w:val="en-GB"/>
              </w:rPr>
            </w:pPr>
            <w:r w:rsidRPr="00E6615D">
              <w:rPr>
                <w:rFonts w:ascii="Inter" w:eastAsia="Inter" w:hAnsi="Inter" w:cs="Inter"/>
                <w:i/>
                <w:iCs/>
                <w:sz w:val="14"/>
                <w:szCs w:val="14"/>
                <w:lang w:val="en-GB"/>
              </w:rPr>
              <w:t xml:space="preserve">this question is specific to PCR </w:t>
            </w:r>
            <w:r w:rsidR="762E2654" w:rsidRPr="12FC90C5">
              <w:rPr>
                <w:rFonts w:ascii="Inter" w:eastAsia="Inter" w:hAnsi="Inter" w:cs="Inter"/>
                <w:i/>
                <w:iCs/>
                <w:sz w:val="14"/>
                <w:szCs w:val="14"/>
                <w:lang w:val="en-GB"/>
              </w:rPr>
              <w:t>u</w:t>
            </w:r>
            <w:r w:rsidRPr="00E6615D">
              <w:rPr>
                <w:rFonts w:ascii="Inter" w:eastAsia="Inter" w:hAnsi="Inter" w:cs="Inter"/>
                <w:i/>
                <w:iCs/>
                <w:sz w:val="14"/>
                <w:szCs w:val="14"/>
                <w:lang w:val="en-GB"/>
              </w:rPr>
              <w:t>pdate requests</w:t>
            </w:r>
          </w:p>
          <w:p w14:paraId="4CD89F6F" w14:textId="77478D7D" w:rsidR="00420F0D" w:rsidRPr="00E6615D" w:rsidRDefault="38E3C589" w:rsidP="12FC90C5">
            <w:pPr>
              <w:rPr>
                <w:rFonts w:ascii="Inter" w:eastAsia="Inter" w:hAnsi="Inter" w:cs="Inter"/>
                <w:i/>
                <w:iCs/>
                <w:sz w:val="14"/>
                <w:szCs w:val="14"/>
                <w:lang w:val="en-GB"/>
              </w:rPr>
            </w:pPr>
            <w:r w:rsidRPr="00E6615D">
              <w:rPr>
                <w:rFonts w:ascii="Inter" w:eastAsia="Inter" w:hAnsi="Inter" w:cs="Inter"/>
                <w:i/>
                <w:iCs/>
                <w:sz w:val="14"/>
                <w:szCs w:val="14"/>
                <w:lang w:val="en-US"/>
              </w:rPr>
              <w:t>See a</w:t>
            </w:r>
            <w:r w:rsidRPr="12FC90C5">
              <w:rPr>
                <w:rFonts w:ascii="Inter" w:eastAsia="Inter" w:hAnsi="Inter" w:cs="Inter"/>
                <w:i/>
                <w:iCs/>
                <w:sz w:val="14"/>
                <w:szCs w:val="14"/>
                <w:lang w:val="en-US"/>
              </w:rPr>
              <w:t xml:space="preserve">ccording to the tool library in environdec website: </w:t>
            </w:r>
            <w:hyperlink r:id="rId18" w:history="1">
              <w:proofErr w:type="gramStart"/>
              <w:r w:rsidRPr="00E6615D">
                <w:rPr>
                  <w:rStyle w:val="Hyperlink"/>
                  <w:rFonts w:ascii="Inter" w:eastAsia="Inter" w:hAnsi="Inter" w:cs="Inter"/>
                  <w:i/>
                  <w:iCs/>
                  <w:sz w:val="14"/>
                  <w:szCs w:val="14"/>
                  <w:lang w:val="en-US"/>
                </w:rPr>
                <w:t>Pre-verified</w:t>
              </w:r>
              <w:proofErr w:type="gramEnd"/>
              <w:r w:rsidRPr="00E6615D">
                <w:rPr>
                  <w:rStyle w:val="Hyperlink"/>
                  <w:rFonts w:ascii="Inter" w:eastAsia="Inter" w:hAnsi="Inter" w:cs="Inter"/>
                  <w:i/>
                  <w:iCs/>
                  <w:sz w:val="14"/>
                  <w:szCs w:val="14"/>
                  <w:lang w:val="en-US"/>
                </w:rPr>
                <w:t xml:space="preserve"> tools | EPD International</w:t>
              </w:r>
            </w:hyperlink>
          </w:p>
          <w:p w14:paraId="066FD5EA" w14:textId="4C518C25" w:rsidR="001953CA" w:rsidRDefault="001953CA" w:rsidP="00650EE0">
            <w:pPr>
              <w:rPr>
                <w:rFonts w:ascii="Inter" w:eastAsia="Inter" w:hAnsi="Inter" w:cs="Inter"/>
                <w:szCs w:val="18"/>
                <w:lang w:val="en-GB"/>
              </w:rPr>
            </w:pPr>
          </w:p>
        </w:tc>
        <w:tc>
          <w:tcPr>
            <w:tcW w:w="5415" w:type="dxa"/>
            <w:tcBorders>
              <w:top w:val="single" w:sz="4" w:space="0" w:color="999999"/>
              <w:left w:val="single" w:sz="4" w:space="0" w:color="999999"/>
              <w:bottom w:val="single" w:sz="4" w:space="0" w:color="999999"/>
              <w:right w:val="single" w:sz="4" w:space="0" w:color="999999"/>
            </w:tcBorders>
            <w:vAlign w:val="center"/>
          </w:tcPr>
          <w:p w14:paraId="01F736C0" w14:textId="0F22D926" w:rsidR="64BD6E65" w:rsidRDefault="73CACA57" w:rsidP="1CD76C87">
            <w:pPr>
              <w:rPr>
                <w:rFonts w:ascii="Inter" w:hAnsi="Inter"/>
                <w:lang w:val="en-GB"/>
              </w:rPr>
            </w:pPr>
            <w:r w:rsidRPr="12FC90C5">
              <w:rPr>
                <w:rFonts w:ascii="Inter" w:hAnsi="Inter"/>
                <w:noProof/>
                <w:lang w:val="en-GB"/>
              </w:rPr>
              <w:t xml:space="preserve">Yes/No: </w:t>
            </w:r>
            <w:r w:rsidR="05306FF7" w:rsidRPr="12FC90C5">
              <w:rPr>
                <w:rFonts w:ascii="Inter" w:hAnsi="Inter"/>
                <w:lang w:val="en-GB"/>
              </w:rPr>
              <w:fldChar w:fldCharType="begin"/>
            </w:r>
            <w:r w:rsidR="05306FF7" w:rsidRPr="12FC90C5">
              <w:rPr>
                <w:rFonts w:ascii="Inter" w:hAnsi="Inter"/>
                <w:lang w:val="en-GB"/>
              </w:rPr>
              <w:instrText xml:space="preserve"> FORMTEXT </w:instrText>
            </w:r>
            <w:r w:rsidR="05306FF7" w:rsidRPr="12FC90C5">
              <w:rPr>
                <w:rFonts w:ascii="Inter" w:hAnsi="Inter"/>
                <w:lang w:val="en-GB"/>
              </w:rPr>
              <w:fldChar w:fldCharType="separate"/>
            </w:r>
            <w:r w:rsidRPr="12FC90C5">
              <w:rPr>
                <w:rFonts w:ascii="Inter" w:hAnsi="Inter"/>
                <w:noProof/>
                <w:lang w:val="en-GB"/>
              </w:rPr>
              <w:t>     </w:t>
            </w:r>
            <w:r w:rsidR="05306FF7" w:rsidRPr="12FC90C5">
              <w:rPr>
                <w:rFonts w:ascii="Inter" w:hAnsi="Inter"/>
                <w:lang w:val="en-GB"/>
              </w:rPr>
              <w:fldChar w:fldCharType="end"/>
            </w:r>
          </w:p>
          <w:p w14:paraId="09CE6A24" w14:textId="210617F0" w:rsidR="64BD6E65" w:rsidRDefault="64BD6E65" w:rsidP="64BD6E65">
            <w:pPr>
              <w:rPr>
                <w:rFonts w:ascii="Inter" w:hAnsi="Inter"/>
                <w:noProof/>
                <w:lang w:val="en-GB"/>
              </w:rPr>
            </w:pPr>
          </w:p>
        </w:tc>
      </w:tr>
      <w:tr w:rsidR="1560F9CE" w14:paraId="01F7979D" w14:textId="77777777" w:rsidTr="12FC90C5">
        <w:trPr>
          <w:cantSplit/>
          <w:trHeight w:val="300"/>
        </w:trPr>
        <w:tc>
          <w:tcPr>
            <w:tcW w:w="4042" w:type="dxa"/>
            <w:tcBorders>
              <w:top w:val="single" w:sz="4" w:space="0" w:color="999999"/>
              <w:left w:val="single" w:sz="4" w:space="0" w:color="999999"/>
              <w:bottom w:val="single" w:sz="4" w:space="0" w:color="999999"/>
              <w:right w:val="single" w:sz="4" w:space="0" w:color="999999"/>
            </w:tcBorders>
            <w:vAlign w:val="center"/>
          </w:tcPr>
          <w:p w14:paraId="27334421" w14:textId="1D990F3D" w:rsidR="1560F9CE" w:rsidRPr="00E6615D" w:rsidRDefault="7F8C9BE2" w:rsidP="6C50C6BC">
            <w:pPr>
              <w:rPr>
                <w:lang w:val="en-US"/>
              </w:rPr>
            </w:pPr>
            <w:r w:rsidRPr="12FC90C5">
              <w:rPr>
                <w:rFonts w:ascii="Inter" w:eastAsia="Inter" w:hAnsi="Inter" w:cs="Inter"/>
                <w:lang w:val="en-GB"/>
              </w:rPr>
              <w:t>Is an EPD/LCA pre-verified tool planned to be developed based on the c-PCR/PCR?</w:t>
            </w:r>
          </w:p>
          <w:p w14:paraId="7F70FBB4" w14:textId="70FD45EF" w:rsidR="1560F9CE" w:rsidRDefault="1560F9CE" w:rsidP="6F51E781">
            <w:pPr>
              <w:rPr>
                <w:rFonts w:ascii="Inter" w:eastAsia="Inter" w:hAnsi="Inter" w:cs="Inter"/>
                <w:lang w:val="en-GB"/>
              </w:rPr>
            </w:pPr>
          </w:p>
          <w:p w14:paraId="36B3DE03" w14:textId="7BF885B6" w:rsidR="1560F9CE" w:rsidRPr="00E6615D" w:rsidRDefault="656BDB48" w:rsidP="12FC90C5">
            <w:pPr>
              <w:rPr>
                <w:rFonts w:ascii="Inter" w:eastAsia="Inter" w:hAnsi="Inter" w:cs="Inter"/>
                <w:i/>
                <w:iCs/>
                <w:sz w:val="14"/>
                <w:szCs w:val="14"/>
                <w:lang w:val="en-GB"/>
              </w:rPr>
            </w:pPr>
            <w:r w:rsidRPr="00E6615D">
              <w:rPr>
                <w:rFonts w:ascii="Inter" w:eastAsia="Inter" w:hAnsi="Inter" w:cs="Inter"/>
                <w:i/>
                <w:iCs/>
                <w:sz w:val="14"/>
                <w:szCs w:val="14"/>
                <w:lang w:val="en-GB"/>
              </w:rPr>
              <w:t>If yes, please explain shortly</w:t>
            </w:r>
          </w:p>
        </w:tc>
        <w:tc>
          <w:tcPr>
            <w:tcW w:w="5415" w:type="dxa"/>
            <w:tcBorders>
              <w:top w:val="single" w:sz="4" w:space="0" w:color="999999"/>
              <w:left w:val="single" w:sz="4" w:space="0" w:color="999999"/>
              <w:bottom w:val="single" w:sz="4" w:space="0" w:color="999999"/>
              <w:right w:val="single" w:sz="4" w:space="0" w:color="999999"/>
            </w:tcBorders>
            <w:vAlign w:val="center"/>
          </w:tcPr>
          <w:p w14:paraId="1426569A" w14:textId="3BEB744D" w:rsidR="1560F9CE" w:rsidRDefault="656BDB48" w:rsidP="6F51E781">
            <w:pPr>
              <w:rPr>
                <w:rFonts w:ascii="Inter" w:hAnsi="Inter"/>
                <w:lang w:val="en-GB"/>
              </w:rPr>
            </w:pPr>
            <w:r w:rsidRPr="12FC90C5">
              <w:rPr>
                <w:rFonts w:ascii="Inter" w:hAnsi="Inter"/>
                <w:noProof/>
                <w:lang w:val="en-GB"/>
              </w:rPr>
              <w:t>Yes/No</w:t>
            </w:r>
            <w:r w:rsidR="6A384FC6" w:rsidRPr="12FC90C5">
              <w:rPr>
                <w:rFonts w:ascii="Inter" w:hAnsi="Inter"/>
                <w:noProof/>
                <w:lang w:val="en-GB"/>
              </w:rPr>
              <w:t>/Unknown</w:t>
            </w:r>
            <w:r w:rsidRPr="12FC90C5">
              <w:rPr>
                <w:rFonts w:ascii="Inter" w:hAnsi="Inter"/>
                <w:noProof/>
                <w:lang w:val="en-GB"/>
              </w:rPr>
              <w:t xml:space="preserve">: </w:t>
            </w:r>
            <w:r w:rsidR="0C16DAC7" w:rsidRPr="12FC90C5">
              <w:rPr>
                <w:rFonts w:ascii="Inter" w:hAnsi="Inter"/>
                <w:lang w:val="en-GB"/>
              </w:rPr>
              <w:fldChar w:fldCharType="begin"/>
            </w:r>
            <w:r w:rsidR="0C16DAC7" w:rsidRPr="12FC90C5">
              <w:rPr>
                <w:rFonts w:ascii="Inter" w:hAnsi="Inter"/>
                <w:lang w:val="en-GB"/>
              </w:rPr>
              <w:instrText xml:space="preserve"> FORMTEXT </w:instrText>
            </w:r>
            <w:r w:rsidR="0C16DAC7" w:rsidRPr="12FC90C5">
              <w:rPr>
                <w:rFonts w:ascii="Inter" w:hAnsi="Inter"/>
                <w:lang w:val="en-GB"/>
              </w:rPr>
              <w:fldChar w:fldCharType="separate"/>
            </w:r>
            <w:r w:rsidRPr="12FC90C5">
              <w:rPr>
                <w:rFonts w:ascii="Inter" w:hAnsi="Inter"/>
                <w:noProof/>
                <w:lang w:val="en-GB"/>
              </w:rPr>
              <w:t>     </w:t>
            </w:r>
            <w:r w:rsidR="0C16DAC7" w:rsidRPr="12FC90C5">
              <w:rPr>
                <w:rFonts w:ascii="Inter" w:hAnsi="Inter"/>
                <w:lang w:val="en-GB"/>
              </w:rPr>
              <w:fldChar w:fldCharType="end"/>
            </w:r>
          </w:p>
          <w:p w14:paraId="6A9666B7" w14:textId="3549617B" w:rsidR="1560F9CE" w:rsidRDefault="1560F9CE" w:rsidP="1560F9CE">
            <w:pPr>
              <w:rPr>
                <w:rFonts w:ascii="Inter" w:hAnsi="Inter"/>
                <w:noProof/>
                <w:lang w:val="en-GB"/>
              </w:rPr>
            </w:pPr>
          </w:p>
        </w:tc>
      </w:tr>
      <w:tr w:rsidR="00440170" w:rsidRPr="00517FD9" w14:paraId="24E65F49" w14:textId="77777777" w:rsidTr="12FC90C5">
        <w:trPr>
          <w:cantSplit/>
          <w:trHeight w:val="300"/>
        </w:trPr>
        <w:tc>
          <w:tcPr>
            <w:tcW w:w="4042" w:type="dxa"/>
            <w:tcBorders>
              <w:top w:val="single" w:sz="4" w:space="0" w:color="999999"/>
              <w:left w:val="single" w:sz="4" w:space="0" w:color="999999"/>
              <w:bottom w:val="single" w:sz="4" w:space="0" w:color="999999"/>
              <w:right w:val="single" w:sz="4" w:space="0" w:color="999999"/>
            </w:tcBorders>
            <w:vAlign w:val="center"/>
          </w:tcPr>
          <w:p w14:paraId="1971607D" w14:textId="77777777" w:rsidR="00440170" w:rsidRDefault="38099011" w:rsidP="12FC90C5">
            <w:pPr>
              <w:rPr>
                <w:rFonts w:ascii="Inter" w:eastAsia="Inter" w:hAnsi="Inter" w:cs="Inter"/>
                <w:lang w:val="en-GB"/>
              </w:rPr>
            </w:pPr>
            <w:r w:rsidRPr="12FC90C5">
              <w:rPr>
                <w:rFonts w:ascii="Inter" w:eastAsia="Inter" w:hAnsi="Inter" w:cs="Inter"/>
                <w:lang w:val="en-GB"/>
              </w:rPr>
              <w:t xml:space="preserve">If it is known that a pre-verified </w:t>
            </w:r>
            <w:r w:rsidR="5F3BDE90" w:rsidRPr="12FC90C5">
              <w:rPr>
                <w:rFonts w:ascii="Inter" w:eastAsia="Inter" w:hAnsi="Inter" w:cs="Inter"/>
                <w:lang w:val="en-GB"/>
              </w:rPr>
              <w:t>tool will be developed based on this PCR/c-PCR</w:t>
            </w:r>
            <w:r w:rsidR="1FC11134" w:rsidRPr="12FC90C5">
              <w:rPr>
                <w:rFonts w:ascii="Inter" w:eastAsia="Inter" w:hAnsi="Inter" w:cs="Inter"/>
                <w:lang w:val="en-GB"/>
              </w:rPr>
              <w:t>, spec</w:t>
            </w:r>
            <w:r w:rsidR="66A68794" w:rsidRPr="12FC90C5">
              <w:rPr>
                <w:rFonts w:ascii="Inter" w:eastAsia="Inter" w:hAnsi="Inter" w:cs="Inter"/>
                <w:lang w:val="en-GB"/>
              </w:rPr>
              <w:t>ify the tool type:</w:t>
            </w:r>
          </w:p>
          <w:p w14:paraId="10F1271A" w14:textId="4FD2B53E" w:rsidR="009753D1" w:rsidRDefault="66A68794" w:rsidP="00FE2BD7">
            <w:pPr>
              <w:pStyle w:val="ListParagraph"/>
              <w:numPr>
                <w:ilvl w:val="1"/>
                <w:numId w:val="34"/>
              </w:numPr>
              <w:rPr>
                <w:rFonts w:ascii="Inter" w:eastAsia="Inter" w:hAnsi="Inter" w:cs="Inter"/>
                <w:lang w:val="en-GB"/>
              </w:rPr>
            </w:pPr>
            <w:r w:rsidRPr="12FC90C5">
              <w:rPr>
                <w:rFonts w:ascii="Inter" w:eastAsia="Inter" w:hAnsi="Inter" w:cs="Inter"/>
                <w:lang w:val="en-GB"/>
              </w:rPr>
              <w:t>Fully pre-verified</w:t>
            </w:r>
            <w:r w:rsidR="502EB1DC" w:rsidRPr="12FC90C5">
              <w:rPr>
                <w:rFonts w:ascii="Inter" w:eastAsia="Inter" w:hAnsi="Inter" w:cs="Inter"/>
                <w:lang w:val="en-GB"/>
              </w:rPr>
              <w:t xml:space="preserve"> EPD</w:t>
            </w:r>
            <w:r w:rsidRPr="12FC90C5">
              <w:rPr>
                <w:rFonts w:ascii="Inter" w:eastAsia="Inter" w:hAnsi="Inter" w:cs="Inter"/>
                <w:lang w:val="en-GB"/>
              </w:rPr>
              <w:t xml:space="preserve"> tool</w:t>
            </w:r>
          </w:p>
          <w:p w14:paraId="23831926" w14:textId="7D75BEE0" w:rsidR="009753D1" w:rsidRDefault="5969D3D8" w:rsidP="00FE2BD7">
            <w:pPr>
              <w:pStyle w:val="ListParagraph"/>
              <w:numPr>
                <w:ilvl w:val="1"/>
                <w:numId w:val="34"/>
              </w:numPr>
              <w:rPr>
                <w:rFonts w:ascii="Inter" w:eastAsia="Inter" w:hAnsi="Inter" w:cs="Inter"/>
                <w:lang w:val="en-GB"/>
              </w:rPr>
            </w:pPr>
            <w:r w:rsidRPr="12FC90C5">
              <w:rPr>
                <w:rFonts w:ascii="Inter" w:eastAsia="Inter" w:hAnsi="Inter" w:cs="Inter"/>
                <w:lang w:val="en-GB"/>
              </w:rPr>
              <w:t>P</w:t>
            </w:r>
            <w:r w:rsidR="66A68794" w:rsidRPr="12FC90C5">
              <w:rPr>
                <w:rFonts w:ascii="Inter" w:eastAsia="Inter" w:hAnsi="Inter" w:cs="Inter"/>
                <w:lang w:val="en-GB"/>
              </w:rPr>
              <w:t xml:space="preserve">re-verified </w:t>
            </w:r>
            <w:r w:rsidRPr="12FC90C5">
              <w:rPr>
                <w:rFonts w:ascii="Inter" w:eastAsia="Inter" w:hAnsi="Inter" w:cs="Inter"/>
                <w:lang w:val="en-GB"/>
              </w:rPr>
              <w:t xml:space="preserve">EPD </w:t>
            </w:r>
            <w:r w:rsidR="66A68794" w:rsidRPr="12FC90C5">
              <w:rPr>
                <w:rFonts w:ascii="Inter" w:eastAsia="Inter" w:hAnsi="Inter" w:cs="Inter"/>
                <w:lang w:val="en-GB"/>
              </w:rPr>
              <w:t>tool</w:t>
            </w:r>
          </w:p>
          <w:p w14:paraId="572BB902" w14:textId="7258AC78" w:rsidR="00D35470" w:rsidRPr="00E6615D" w:rsidRDefault="5969D3D8" w:rsidP="00FE2BD7">
            <w:pPr>
              <w:pStyle w:val="ListParagraph"/>
              <w:numPr>
                <w:ilvl w:val="1"/>
                <w:numId w:val="34"/>
              </w:numPr>
              <w:rPr>
                <w:rFonts w:ascii="Inter" w:eastAsia="Inter" w:hAnsi="Inter" w:cs="Inter"/>
                <w:lang w:val="en-GB"/>
              </w:rPr>
            </w:pPr>
            <w:r w:rsidRPr="12FC90C5">
              <w:rPr>
                <w:rFonts w:ascii="Inter" w:eastAsia="Inter" w:hAnsi="Inter" w:cs="Inter"/>
                <w:lang w:val="en-GB"/>
              </w:rPr>
              <w:t>Pre-verified LCA tool</w:t>
            </w:r>
          </w:p>
        </w:tc>
        <w:tc>
          <w:tcPr>
            <w:tcW w:w="5415" w:type="dxa"/>
            <w:tcBorders>
              <w:top w:val="single" w:sz="4" w:space="0" w:color="999999"/>
              <w:left w:val="single" w:sz="4" w:space="0" w:color="999999"/>
              <w:bottom w:val="single" w:sz="4" w:space="0" w:color="999999"/>
              <w:right w:val="single" w:sz="4" w:space="0" w:color="999999"/>
            </w:tcBorders>
            <w:vAlign w:val="center"/>
          </w:tcPr>
          <w:p w14:paraId="43656BD3" w14:textId="77401DC7" w:rsidR="00440170" w:rsidRPr="224C64E3" w:rsidRDefault="005A151B" w:rsidP="6F51E781">
            <w:pPr>
              <w:rPr>
                <w:rFonts w:ascii="Inter" w:hAnsi="Inter"/>
                <w:noProof/>
                <w:lang w:val="en-GB"/>
              </w:rPr>
            </w:pPr>
            <w:r w:rsidRPr="12FC90C5">
              <w:rPr>
                <w:rFonts w:ascii="Inter" w:hAnsi="Inter"/>
                <w:lang w:val="en-GB"/>
              </w:rPr>
              <w:fldChar w:fldCharType="begin"/>
            </w:r>
            <w:r w:rsidRPr="12FC90C5">
              <w:rPr>
                <w:rFonts w:ascii="Inter" w:hAnsi="Inter"/>
                <w:lang w:val="en-GB"/>
              </w:rPr>
              <w:instrText xml:space="preserve"> FORMTEXT </w:instrText>
            </w:r>
            <w:r w:rsidRPr="12FC90C5">
              <w:rPr>
                <w:rFonts w:ascii="Inter" w:hAnsi="Inter"/>
                <w:lang w:val="en-GB"/>
              </w:rPr>
              <w:fldChar w:fldCharType="separate"/>
            </w:r>
            <w:r w:rsidR="5969D3D8" w:rsidRPr="12FC90C5">
              <w:rPr>
                <w:rFonts w:ascii="Inter" w:hAnsi="Inter"/>
                <w:noProof/>
                <w:lang w:val="en-GB"/>
              </w:rPr>
              <w:t>     </w:t>
            </w:r>
            <w:r w:rsidRPr="12FC90C5">
              <w:rPr>
                <w:rFonts w:ascii="Inter" w:hAnsi="Inter"/>
                <w:lang w:val="en-GB"/>
              </w:rPr>
              <w:fldChar w:fldCharType="end"/>
            </w:r>
          </w:p>
        </w:tc>
      </w:tr>
    </w:tbl>
    <w:p w14:paraId="1009430C" w14:textId="77777777" w:rsidR="00FC3471" w:rsidRDefault="00FC3471" w:rsidP="12FC90C5">
      <w:pPr>
        <w:spacing w:before="240"/>
        <w:rPr>
          <w:rFonts w:ascii="Inter" w:hAnsi="Inter"/>
          <w:caps/>
          <w:color w:val="1E6052"/>
          <w:sz w:val="26"/>
          <w:szCs w:val="26"/>
          <w:lang w:val="en-GB"/>
        </w:rPr>
      </w:pPr>
    </w:p>
    <w:p w14:paraId="029FCF0E" w14:textId="77777777" w:rsidR="00FC3471" w:rsidRDefault="00FC3471">
      <w:pPr>
        <w:spacing w:after="0"/>
        <w:ind w:left="221"/>
        <w:rPr>
          <w:rFonts w:ascii="Inter" w:hAnsi="Inter"/>
          <w:bCs/>
          <w:iCs/>
          <w:caps/>
          <w:color w:val="1E6052"/>
          <w:sz w:val="26"/>
          <w:szCs w:val="28"/>
          <w:lang w:val="en-GB"/>
        </w:rPr>
      </w:pPr>
      <w:r>
        <w:rPr>
          <w:rFonts w:ascii="Inter" w:hAnsi="Inter"/>
          <w:bCs/>
          <w:iCs/>
          <w:caps/>
          <w:color w:val="1E6052"/>
          <w:sz w:val="26"/>
          <w:szCs w:val="28"/>
          <w:lang w:val="en-GB"/>
        </w:rPr>
        <w:br w:type="page"/>
      </w:r>
    </w:p>
    <w:p w14:paraId="20635884" w14:textId="4E5DE179" w:rsidR="005A56C6" w:rsidRPr="000E1EC7" w:rsidRDefault="005A56C6" w:rsidP="00AF6673">
      <w:pPr>
        <w:spacing w:before="240"/>
        <w:rPr>
          <w:rFonts w:ascii="Inter" w:hAnsi="Inter"/>
          <w:bCs/>
          <w:iCs/>
          <w:caps/>
          <w:color w:val="1E6052"/>
          <w:sz w:val="26"/>
          <w:szCs w:val="28"/>
          <w:lang w:val="en-GB"/>
        </w:rPr>
      </w:pPr>
      <w:r w:rsidRPr="000E1EC7">
        <w:rPr>
          <w:rFonts w:ascii="Inter" w:hAnsi="Inter"/>
          <w:bCs/>
          <w:iCs/>
          <w:caps/>
          <w:color w:val="1E6052"/>
          <w:sz w:val="26"/>
          <w:szCs w:val="28"/>
          <w:lang w:val="en-GB"/>
        </w:rPr>
        <w:t>Preparation</w:t>
      </w:r>
    </w:p>
    <w:p w14:paraId="6B02C921" w14:textId="6CCB33DD" w:rsidR="005A56C6" w:rsidRPr="000E1EC7" w:rsidRDefault="005A56C6" w:rsidP="005A56C6">
      <w:pPr>
        <w:rPr>
          <w:rFonts w:ascii="Inter" w:hAnsi="Inter"/>
          <w:iCs/>
          <w:lang w:val="en-GB"/>
        </w:rPr>
      </w:pPr>
      <w:r w:rsidRPr="000E1EC7">
        <w:rPr>
          <w:rFonts w:ascii="Inter" w:hAnsi="Inter"/>
          <w:iCs/>
          <w:lang w:val="en-GB"/>
        </w:rPr>
        <w:t xml:space="preserve">After the checklist has been accepted and the PCR development/updating process has been announced, the preparation phase starts, which </w:t>
      </w:r>
      <w:r w:rsidR="00D7326A" w:rsidRPr="000E1EC7">
        <w:rPr>
          <w:rFonts w:ascii="Inter" w:hAnsi="Inter"/>
          <w:iCs/>
          <w:lang w:val="en-GB"/>
        </w:rPr>
        <w:t xml:space="preserve">for the PCR Moderator and PCR Committee </w:t>
      </w:r>
      <w:r w:rsidRPr="000E1EC7">
        <w:rPr>
          <w:rFonts w:ascii="Inter" w:hAnsi="Inter"/>
          <w:iCs/>
          <w:lang w:val="en-GB"/>
        </w:rPr>
        <w:t xml:space="preserve">includes the following </w:t>
      </w:r>
      <w:r w:rsidR="00D7326A" w:rsidRPr="000E1EC7">
        <w:rPr>
          <w:rFonts w:ascii="Inter" w:hAnsi="Inter"/>
          <w:iCs/>
          <w:lang w:val="en-GB"/>
        </w:rPr>
        <w:t>tasks:</w:t>
      </w:r>
    </w:p>
    <w:p w14:paraId="1FD922FA" w14:textId="7808831B" w:rsidR="002E7BD9" w:rsidRPr="000E1EC7" w:rsidRDefault="005957F4" w:rsidP="005A56C6">
      <w:pPr>
        <w:pStyle w:val="ListParagraph"/>
        <w:numPr>
          <w:ilvl w:val="0"/>
          <w:numId w:val="29"/>
        </w:numPr>
        <w:spacing w:before="120"/>
        <w:contextualSpacing w:val="0"/>
        <w:rPr>
          <w:rFonts w:ascii="Inter" w:hAnsi="Inter"/>
          <w:iCs/>
          <w:lang w:val="en-GB"/>
        </w:rPr>
      </w:pPr>
      <w:r w:rsidRPr="000E1EC7">
        <w:rPr>
          <w:rFonts w:ascii="Inter" w:hAnsi="Inter"/>
          <w:iCs/>
          <w:lang w:val="en-GB"/>
        </w:rPr>
        <w:t xml:space="preserve">Announce the </w:t>
      </w:r>
      <w:r w:rsidR="005A56C6" w:rsidRPr="000E1EC7">
        <w:rPr>
          <w:rFonts w:ascii="Inter" w:hAnsi="Inter"/>
          <w:iCs/>
          <w:lang w:val="en-GB"/>
        </w:rPr>
        <w:t xml:space="preserve">initiation of the </w:t>
      </w:r>
      <w:r w:rsidRPr="000E1EC7">
        <w:rPr>
          <w:rFonts w:ascii="Inter" w:hAnsi="Inter"/>
          <w:iCs/>
          <w:lang w:val="en-GB"/>
        </w:rPr>
        <w:t>development</w:t>
      </w:r>
      <w:r w:rsidR="005A56C6" w:rsidRPr="000E1EC7">
        <w:rPr>
          <w:rFonts w:ascii="Inter" w:hAnsi="Inter"/>
          <w:iCs/>
          <w:lang w:val="en-GB"/>
        </w:rPr>
        <w:t>/updating</w:t>
      </w:r>
      <w:r w:rsidRPr="000E1EC7">
        <w:rPr>
          <w:rFonts w:ascii="Inter" w:hAnsi="Inter"/>
          <w:iCs/>
          <w:lang w:val="en-GB"/>
        </w:rPr>
        <w:t xml:space="preserve"> process in relevant industry for</w:t>
      </w:r>
      <w:r w:rsidR="005A56C6" w:rsidRPr="000E1EC7">
        <w:rPr>
          <w:rFonts w:ascii="Inter" w:hAnsi="Inter"/>
          <w:iCs/>
          <w:lang w:val="en-GB"/>
        </w:rPr>
        <w:t xml:space="preserve">ums and </w:t>
      </w:r>
      <w:r w:rsidRPr="000E1EC7">
        <w:rPr>
          <w:rFonts w:ascii="Inter" w:hAnsi="Inter"/>
          <w:iCs/>
          <w:lang w:val="en-GB"/>
        </w:rPr>
        <w:t>publications</w:t>
      </w:r>
      <w:r w:rsidR="005A56C6" w:rsidRPr="000E1EC7">
        <w:rPr>
          <w:rFonts w:ascii="Inter" w:hAnsi="Inter"/>
          <w:iCs/>
          <w:lang w:val="en-GB"/>
        </w:rPr>
        <w:t>,</w:t>
      </w:r>
      <w:r w:rsidR="00F25A1F" w:rsidRPr="000E1EC7">
        <w:rPr>
          <w:rFonts w:ascii="Inter" w:hAnsi="Inter"/>
          <w:iCs/>
          <w:lang w:val="en-GB"/>
        </w:rPr>
        <w:t xml:space="preserve"> </w:t>
      </w:r>
      <w:r w:rsidR="00115A81" w:rsidRPr="000E1EC7">
        <w:rPr>
          <w:rFonts w:ascii="Inter" w:hAnsi="Inter"/>
          <w:iCs/>
          <w:lang w:val="en-GB"/>
        </w:rPr>
        <w:t>according to the communication plan</w:t>
      </w:r>
      <w:r w:rsidR="00F25A1F" w:rsidRPr="000E1EC7">
        <w:rPr>
          <w:rFonts w:ascii="Inter" w:hAnsi="Inter"/>
          <w:iCs/>
          <w:lang w:val="en-GB"/>
        </w:rPr>
        <w:t xml:space="preserve"> described ab</w:t>
      </w:r>
      <w:r w:rsidR="005A56C6" w:rsidRPr="000E1EC7">
        <w:rPr>
          <w:rFonts w:ascii="Inter" w:hAnsi="Inter"/>
          <w:iCs/>
          <w:lang w:val="en-GB"/>
        </w:rPr>
        <w:t>ove.</w:t>
      </w:r>
    </w:p>
    <w:p w14:paraId="4BE6A8CF" w14:textId="512D04F8" w:rsidR="005957F4" w:rsidRPr="000E1EC7" w:rsidRDefault="005957F4" w:rsidP="005A56C6">
      <w:pPr>
        <w:pStyle w:val="ListParagraph"/>
        <w:numPr>
          <w:ilvl w:val="0"/>
          <w:numId w:val="29"/>
        </w:numPr>
        <w:spacing w:before="120"/>
        <w:contextualSpacing w:val="0"/>
        <w:rPr>
          <w:rFonts w:ascii="Inter" w:hAnsi="Inter"/>
          <w:iCs/>
          <w:lang w:val="en-GB"/>
        </w:rPr>
      </w:pPr>
      <w:r w:rsidRPr="000E1EC7">
        <w:rPr>
          <w:rFonts w:ascii="Inter" w:hAnsi="Inter"/>
          <w:iCs/>
          <w:lang w:val="en-GB"/>
        </w:rPr>
        <w:t>Contact the potential stakeholders identified in t</w:t>
      </w:r>
      <w:r w:rsidR="00CE00E4" w:rsidRPr="000E1EC7">
        <w:rPr>
          <w:rFonts w:ascii="Inter" w:hAnsi="Inter"/>
          <w:iCs/>
          <w:lang w:val="en-GB"/>
        </w:rPr>
        <w:t>he</w:t>
      </w:r>
      <w:r w:rsidRPr="000E1EC7">
        <w:rPr>
          <w:rFonts w:ascii="Inter" w:hAnsi="Inter"/>
          <w:iCs/>
          <w:lang w:val="en-GB"/>
        </w:rPr>
        <w:t xml:space="preserve"> checklist</w:t>
      </w:r>
      <w:r w:rsidR="00CE00E4" w:rsidRPr="000E1EC7">
        <w:rPr>
          <w:rFonts w:ascii="Inter" w:hAnsi="Inter"/>
          <w:iCs/>
          <w:lang w:val="en-GB"/>
        </w:rPr>
        <w:t xml:space="preserve"> above</w:t>
      </w:r>
      <w:r w:rsidRPr="000E1EC7">
        <w:rPr>
          <w:rFonts w:ascii="Inter" w:hAnsi="Inter"/>
          <w:iCs/>
          <w:lang w:val="en-GB"/>
        </w:rPr>
        <w:t xml:space="preserve"> and </w:t>
      </w:r>
      <w:r w:rsidR="00CB3222" w:rsidRPr="000E1EC7">
        <w:rPr>
          <w:rFonts w:ascii="Inter" w:hAnsi="Inter"/>
          <w:iCs/>
          <w:lang w:val="en-GB"/>
        </w:rPr>
        <w:t xml:space="preserve">give them opportunity to join the PCR </w:t>
      </w:r>
      <w:r w:rsidR="00CE00E4" w:rsidRPr="000E1EC7">
        <w:rPr>
          <w:rFonts w:ascii="Inter" w:hAnsi="Inter"/>
          <w:iCs/>
          <w:lang w:val="en-GB"/>
        </w:rPr>
        <w:t>Co</w:t>
      </w:r>
      <w:r w:rsidR="00CB3222" w:rsidRPr="000E1EC7">
        <w:rPr>
          <w:rFonts w:ascii="Inter" w:hAnsi="Inter"/>
          <w:iCs/>
          <w:lang w:val="en-GB"/>
        </w:rPr>
        <w:t xml:space="preserve">mmittee. </w:t>
      </w:r>
    </w:p>
    <w:p w14:paraId="138FB71F" w14:textId="4813304E" w:rsidR="0003374F" w:rsidRPr="000E1EC7" w:rsidRDefault="00FF5401" w:rsidP="005A56C6">
      <w:pPr>
        <w:pStyle w:val="ListParagraph"/>
        <w:numPr>
          <w:ilvl w:val="0"/>
          <w:numId w:val="29"/>
        </w:numPr>
        <w:spacing w:before="120"/>
        <w:contextualSpacing w:val="0"/>
        <w:rPr>
          <w:rFonts w:ascii="Inter" w:hAnsi="Inter"/>
          <w:iCs/>
          <w:lang w:val="en-GB"/>
        </w:rPr>
      </w:pPr>
      <w:r w:rsidRPr="000E1EC7">
        <w:rPr>
          <w:rFonts w:ascii="Inter" w:hAnsi="Inter"/>
          <w:iCs/>
          <w:lang w:val="en-GB"/>
        </w:rPr>
        <w:t>Make a list of the following and sen</w:t>
      </w:r>
      <w:r w:rsidR="003B0AA5" w:rsidRPr="000E1EC7">
        <w:rPr>
          <w:rFonts w:ascii="Inter" w:hAnsi="Inter"/>
          <w:iCs/>
          <w:lang w:val="en-GB"/>
        </w:rPr>
        <w:t xml:space="preserve">d the document to </w:t>
      </w:r>
      <w:r w:rsidR="0003374F" w:rsidRPr="000E1EC7">
        <w:rPr>
          <w:rFonts w:ascii="Inter" w:hAnsi="Inter"/>
          <w:iCs/>
          <w:lang w:val="en-GB"/>
        </w:rPr>
        <w:t>the Secretariat within 90 days</w:t>
      </w:r>
      <w:r w:rsidR="00867B93" w:rsidRPr="000E1EC7">
        <w:rPr>
          <w:rFonts w:ascii="Inter" w:hAnsi="Inter"/>
          <w:iCs/>
          <w:lang w:val="en-GB"/>
        </w:rPr>
        <w:t xml:space="preserve"> of the initiation of the </w:t>
      </w:r>
      <w:r w:rsidR="005A56C6" w:rsidRPr="000E1EC7">
        <w:rPr>
          <w:rFonts w:ascii="Inter" w:hAnsi="Inter"/>
          <w:iCs/>
          <w:lang w:val="en-GB"/>
        </w:rPr>
        <w:t xml:space="preserve">PCR </w:t>
      </w:r>
      <w:r w:rsidR="00867B93" w:rsidRPr="000E1EC7">
        <w:rPr>
          <w:rFonts w:ascii="Inter" w:hAnsi="Inter"/>
          <w:iCs/>
          <w:lang w:val="en-GB"/>
        </w:rPr>
        <w:t>development</w:t>
      </w:r>
      <w:r w:rsidR="005A56C6" w:rsidRPr="000E1EC7">
        <w:rPr>
          <w:rFonts w:ascii="Inter" w:hAnsi="Inter"/>
          <w:iCs/>
          <w:lang w:val="en-GB"/>
        </w:rPr>
        <w:t>/updating process:</w:t>
      </w:r>
    </w:p>
    <w:p w14:paraId="0BA1EB56" w14:textId="5A323850" w:rsidR="00574A34" w:rsidRPr="000E1EC7" w:rsidRDefault="00574A34" w:rsidP="005A56C6">
      <w:pPr>
        <w:pStyle w:val="ListParagraph"/>
        <w:numPr>
          <w:ilvl w:val="1"/>
          <w:numId w:val="30"/>
        </w:numPr>
        <w:spacing w:before="120"/>
        <w:contextualSpacing w:val="0"/>
        <w:rPr>
          <w:rFonts w:ascii="Inter" w:hAnsi="Inter"/>
          <w:iCs/>
          <w:lang w:val="en-GB"/>
        </w:rPr>
      </w:pPr>
      <w:r w:rsidRPr="000E1EC7">
        <w:rPr>
          <w:rFonts w:ascii="Inter" w:hAnsi="Inter"/>
          <w:iCs/>
          <w:lang w:val="en-GB"/>
        </w:rPr>
        <w:t>invit</w:t>
      </w:r>
      <w:r w:rsidR="007771AE" w:rsidRPr="000E1EC7">
        <w:rPr>
          <w:rFonts w:ascii="Inter" w:hAnsi="Inter"/>
          <w:iCs/>
          <w:lang w:val="en-GB"/>
        </w:rPr>
        <w:t>ed</w:t>
      </w:r>
      <w:r w:rsidRPr="000E1EC7">
        <w:rPr>
          <w:rFonts w:ascii="Inter" w:hAnsi="Inter"/>
          <w:iCs/>
          <w:lang w:val="en-GB"/>
        </w:rPr>
        <w:t xml:space="preserve"> stakeholders</w:t>
      </w:r>
      <w:r w:rsidR="0039014F" w:rsidRPr="000E1EC7">
        <w:rPr>
          <w:rFonts w:ascii="Inter" w:hAnsi="Inter"/>
          <w:iCs/>
          <w:lang w:val="en-GB"/>
        </w:rPr>
        <w:t>,</w:t>
      </w:r>
      <w:r w:rsidRPr="000E1EC7">
        <w:rPr>
          <w:rFonts w:ascii="Inter" w:hAnsi="Inter"/>
          <w:iCs/>
          <w:lang w:val="en-GB"/>
        </w:rPr>
        <w:t xml:space="preserve"> </w:t>
      </w:r>
    </w:p>
    <w:p w14:paraId="743D17D2" w14:textId="55327BA9" w:rsidR="003B0AA5" w:rsidRPr="000E1EC7" w:rsidRDefault="005A56C6" w:rsidP="005A56C6">
      <w:pPr>
        <w:pStyle w:val="ListParagraph"/>
        <w:numPr>
          <w:ilvl w:val="1"/>
          <w:numId w:val="30"/>
        </w:numPr>
        <w:spacing w:before="120"/>
        <w:contextualSpacing w:val="0"/>
        <w:rPr>
          <w:rFonts w:ascii="Inter" w:hAnsi="Inter"/>
          <w:iCs/>
          <w:lang w:val="en-GB"/>
        </w:rPr>
      </w:pPr>
      <w:r w:rsidRPr="000E1EC7">
        <w:rPr>
          <w:rFonts w:ascii="Inter" w:hAnsi="Inter"/>
          <w:iCs/>
          <w:lang w:val="en-GB"/>
        </w:rPr>
        <w:t xml:space="preserve">new </w:t>
      </w:r>
      <w:r w:rsidR="00775BB9" w:rsidRPr="000E1EC7">
        <w:rPr>
          <w:rFonts w:ascii="Inter" w:hAnsi="Inter"/>
          <w:iCs/>
          <w:lang w:val="en-GB"/>
        </w:rPr>
        <w:t>stakeholders that</w:t>
      </w:r>
      <w:r w:rsidRPr="000E1EC7">
        <w:rPr>
          <w:rFonts w:ascii="Inter" w:hAnsi="Inter"/>
          <w:iCs/>
          <w:lang w:val="en-GB"/>
        </w:rPr>
        <w:t xml:space="preserve"> have</w:t>
      </w:r>
      <w:r w:rsidR="00775BB9" w:rsidRPr="000E1EC7">
        <w:rPr>
          <w:rFonts w:ascii="Inter" w:hAnsi="Inter"/>
          <w:iCs/>
          <w:lang w:val="en-GB"/>
        </w:rPr>
        <w:t xml:space="preserve"> join</w:t>
      </w:r>
      <w:r w:rsidRPr="000E1EC7">
        <w:rPr>
          <w:rFonts w:ascii="Inter" w:hAnsi="Inter"/>
          <w:iCs/>
          <w:lang w:val="en-GB"/>
        </w:rPr>
        <w:t>ed</w:t>
      </w:r>
      <w:r w:rsidR="00775BB9" w:rsidRPr="000E1EC7">
        <w:rPr>
          <w:rFonts w:ascii="Inter" w:hAnsi="Inter"/>
          <w:iCs/>
          <w:lang w:val="en-GB"/>
        </w:rPr>
        <w:t xml:space="preserve"> the </w:t>
      </w:r>
      <w:r w:rsidR="00FA572B" w:rsidRPr="000E1EC7">
        <w:rPr>
          <w:rFonts w:ascii="Inter" w:hAnsi="Inter"/>
          <w:iCs/>
          <w:lang w:val="en-GB"/>
        </w:rPr>
        <w:t xml:space="preserve">PCR </w:t>
      </w:r>
      <w:r w:rsidRPr="000E1EC7">
        <w:rPr>
          <w:rFonts w:ascii="Inter" w:hAnsi="Inter"/>
          <w:iCs/>
          <w:lang w:val="en-GB"/>
        </w:rPr>
        <w:t>C</w:t>
      </w:r>
      <w:r w:rsidR="00FA572B" w:rsidRPr="000E1EC7">
        <w:rPr>
          <w:rFonts w:ascii="Inter" w:hAnsi="Inter"/>
          <w:iCs/>
          <w:lang w:val="en-GB"/>
        </w:rPr>
        <w:t>ommittee</w:t>
      </w:r>
      <w:r w:rsidR="00EA06FB" w:rsidRPr="000E1EC7">
        <w:rPr>
          <w:rFonts w:ascii="Inter" w:hAnsi="Inter"/>
          <w:iCs/>
          <w:lang w:val="en-GB"/>
        </w:rPr>
        <w:t xml:space="preserve"> </w:t>
      </w:r>
      <w:r w:rsidR="00F22B2E" w:rsidRPr="000E1EC7">
        <w:rPr>
          <w:rFonts w:ascii="Inter" w:hAnsi="Inter"/>
          <w:iCs/>
          <w:lang w:val="en-GB"/>
        </w:rPr>
        <w:t>(</w:t>
      </w:r>
      <w:r w:rsidRPr="000E1EC7">
        <w:rPr>
          <w:rFonts w:ascii="Inter" w:hAnsi="Inter"/>
          <w:iCs/>
          <w:lang w:val="en-GB"/>
        </w:rPr>
        <w:t>at least the affiliations), including any dependencies</w:t>
      </w:r>
      <w:r w:rsidR="0039014F" w:rsidRPr="000E1EC7">
        <w:rPr>
          <w:rFonts w:ascii="Inter" w:hAnsi="Inter"/>
          <w:iCs/>
          <w:lang w:val="en-GB"/>
        </w:rPr>
        <w:t>,</w:t>
      </w:r>
      <w:r w:rsidRPr="000E1EC7">
        <w:rPr>
          <w:rFonts w:ascii="Inter" w:hAnsi="Inter"/>
          <w:iCs/>
          <w:lang w:val="en-GB"/>
        </w:rPr>
        <w:t xml:space="preserve">  </w:t>
      </w:r>
    </w:p>
    <w:p w14:paraId="28C77C3E" w14:textId="3E600754" w:rsidR="00FA572B" w:rsidRPr="000E1EC7" w:rsidRDefault="00775BB9" w:rsidP="005A56C6">
      <w:pPr>
        <w:pStyle w:val="ListParagraph"/>
        <w:numPr>
          <w:ilvl w:val="1"/>
          <w:numId w:val="30"/>
        </w:numPr>
        <w:spacing w:before="120"/>
        <w:contextualSpacing w:val="0"/>
        <w:rPr>
          <w:rFonts w:ascii="Inter" w:hAnsi="Inter"/>
          <w:iCs/>
          <w:lang w:val="en-GB"/>
        </w:rPr>
      </w:pPr>
      <w:r w:rsidRPr="000E1EC7">
        <w:rPr>
          <w:rFonts w:ascii="Inter" w:hAnsi="Inter"/>
          <w:iCs/>
          <w:lang w:val="en-GB"/>
        </w:rPr>
        <w:t xml:space="preserve">stakeholders that </w:t>
      </w:r>
      <w:r w:rsidR="005A56C6" w:rsidRPr="000E1EC7">
        <w:rPr>
          <w:rFonts w:ascii="Inter" w:hAnsi="Inter"/>
          <w:iCs/>
          <w:lang w:val="en-GB"/>
        </w:rPr>
        <w:t>have been</w:t>
      </w:r>
      <w:r w:rsidRPr="000E1EC7">
        <w:rPr>
          <w:rFonts w:ascii="Inter" w:hAnsi="Inter"/>
          <w:iCs/>
          <w:lang w:val="en-GB"/>
        </w:rPr>
        <w:t xml:space="preserve"> excluded or not accepted to the PCR </w:t>
      </w:r>
      <w:r w:rsidR="005A56C6" w:rsidRPr="000E1EC7">
        <w:rPr>
          <w:rFonts w:ascii="Inter" w:hAnsi="Inter"/>
          <w:iCs/>
          <w:lang w:val="en-GB"/>
        </w:rPr>
        <w:t>C</w:t>
      </w:r>
      <w:r w:rsidRPr="000E1EC7">
        <w:rPr>
          <w:rFonts w:ascii="Inter" w:hAnsi="Inter"/>
          <w:iCs/>
          <w:lang w:val="en-GB"/>
        </w:rPr>
        <w:t>ommittee including justifications for doing so</w:t>
      </w:r>
      <w:r w:rsidR="0039014F" w:rsidRPr="000E1EC7">
        <w:rPr>
          <w:rFonts w:ascii="Inter" w:hAnsi="Inter"/>
          <w:iCs/>
          <w:lang w:val="en-GB"/>
        </w:rPr>
        <w:t>, and</w:t>
      </w:r>
    </w:p>
    <w:p w14:paraId="11AB4F16" w14:textId="5393CC31" w:rsidR="00574A34" w:rsidRPr="000E1EC7" w:rsidRDefault="0039014F" w:rsidP="005A56C6">
      <w:pPr>
        <w:pStyle w:val="ListParagraph"/>
        <w:numPr>
          <w:ilvl w:val="1"/>
          <w:numId w:val="30"/>
        </w:numPr>
        <w:spacing w:before="120"/>
        <w:contextualSpacing w:val="0"/>
        <w:rPr>
          <w:rFonts w:ascii="Inter" w:hAnsi="Inter"/>
          <w:iCs/>
          <w:lang w:val="en-GB"/>
        </w:rPr>
      </w:pPr>
      <w:r w:rsidRPr="000E1EC7">
        <w:rPr>
          <w:rFonts w:ascii="Inter" w:hAnsi="Inter"/>
          <w:iCs/>
          <w:lang w:val="en-GB"/>
        </w:rPr>
        <w:t>a d</w:t>
      </w:r>
      <w:r w:rsidR="00775BB9" w:rsidRPr="000E1EC7">
        <w:rPr>
          <w:rFonts w:ascii="Inter" w:hAnsi="Inter"/>
          <w:iCs/>
          <w:lang w:val="en-GB"/>
        </w:rPr>
        <w:t>escription of outreach activities</w:t>
      </w:r>
      <w:r w:rsidR="005A56C6" w:rsidRPr="000E1EC7">
        <w:rPr>
          <w:rFonts w:ascii="Inter" w:hAnsi="Inter"/>
          <w:iCs/>
          <w:lang w:val="en-GB"/>
        </w:rPr>
        <w:t>.</w:t>
      </w:r>
    </w:p>
    <w:p w14:paraId="34F419BE" w14:textId="4D18B07A" w:rsidR="00D7326A" w:rsidRPr="000E1EC7" w:rsidRDefault="00D7326A" w:rsidP="00D7326A">
      <w:pPr>
        <w:pStyle w:val="ListParagraph"/>
        <w:numPr>
          <w:ilvl w:val="0"/>
          <w:numId w:val="29"/>
        </w:numPr>
        <w:spacing w:before="120"/>
        <w:contextualSpacing w:val="0"/>
        <w:rPr>
          <w:rFonts w:ascii="Inter" w:hAnsi="Inter"/>
          <w:iCs/>
          <w:lang w:val="en-GB"/>
        </w:rPr>
      </w:pPr>
      <w:r w:rsidRPr="000E1EC7">
        <w:rPr>
          <w:rFonts w:ascii="Inter" w:hAnsi="Inter"/>
          <w:iCs/>
          <w:lang w:val="en-GB"/>
        </w:rPr>
        <w:t>Develop the first draft of the PCR, using the</w:t>
      </w:r>
      <w:r w:rsidR="0039014F" w:rsidRPr="000E1EC7">
        <w:rPr>
          <w:rFonts w:ascii="Inter" w:hAnsi="Inter"/>
          <w:iCs/>
          <w:lang w:val="en-GB"/>
        </w:rPr>
        <w:t xml:space="preserve"> applicable</w:t>
      </w:r>
      <w:r w:rsidRPr="000E1EC7">
        <w:rPr>
          <w:rFonts w:ascii="Inter" w:hAnsi="Inter"/>
          <w:iCs/>
          <w:lang w:val="en-GB"/>
        </w:rPr>
        <w:t xml:space="preserve"> PCR template </w:t>
      </w:r>
      <w:r w:rsidRPr="000E1EC7">
        <w:rPr>
          <w:rFonts w:ascii="Inter" w:hAnsi="Inter"/>
          <w:iCs/>
          <w:noProof/>
          <w:lang w:val="en-GB"/>
        </w:rPr>
        <mc:AlternateContent>
          <mc:Choice Requires="wps">
            <w:drawing>
              <wp:anchor distT="0" distB="0" distL="114300" distR="114300" simplePos="0" relativeHeight="251657216" behindDoc="0" locked="0" layoutInCell="1" allowOverlap="1" wp14:anchorId="361CCC9A" wp14:editId="09E1FFAC">
                <wp:simplePos x="0" y="0"/>
                <wp:positionH relativeFrom="column">
                  <wp:posOffset>-211218</wp:posOffset>
                </wp:positionH>
                <wp:positionV relativeFrom="paragraph">
                  <wp:posOffset>8751371</wp:posOffset>
                </wp:positionV>
                <wp:extent cx="6305266" cy="279779"/>
                <wp:effectExtent l="0" t="0" r="635" b="6350"/>
                <wp:wrapNone/>
                <wp:docPr id="1" name="Rektangel 3"/>
                <wp:cNvGraphicFramePr/>
                <a:graphic xmlns:a="http://schemas.openxmlformats.org/drawingml/2006/main">
                  <a:graphicData uri="http://schemas.microsoft.com/office/word/2010/wordprocessingShape">
                    <wps:wsp>
                      <wps:cNvSpPr/>
                      <wps:spPr>
                        <a:xfrm>
                          <a:off x="0" y="0"/>
                          <a:ext cx="6305266" cy="2797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FB9BBF" id="Rektangel 3" o:spid="_x0000_s1026" style="position:absolute;margin-left:-16.65pt;margin-top:689.1pt;width:496.5pt;height:22.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" fillcolor="white [3212]" stroked="f" strokeweight="2pt"/>
            </w:pict>
          </mc:Fallback>
        </mc:AlternateContent>
      </w:r>
      <w:r w:rsidRPr="000E1EC7">
        <w:rPr>
          <w:rFonts w:ascii="Inter" w:hAnsi="Inter"/>
          <w:iCs/>
          <w:lang w:val="en-GB"/>
        </w:rPr>
        <w:t xml:space="preserve">available on </w:t>
      </w:r>
      <w:hyperlink r:id="rId19" w:anchor="pcrtemplates" w:history="1">
        <w:r w:rsidRPr="000E1EC7">
          <w:rPr>
            <w:rStyle w:val="Hyperlink"/>
            <w:rFonts w:ascii="Inter" w:hAnsi="Inter"/>
            <w:iCs/>
            <w:lang w:val="en-GB"/>
          </w:rPr>
          <w:t>https://www.environdec.com/resources/documentation#pcrtemplates</w:t>
        </w:r>
      </w:hyperlink>
      <w:r w:rsidRPr="000E1EC7">
        <w:rPr>
          <w:rFonts w:ascii="Inter" w:hAnsi="Inter"/>
          <w:iCs/>
          <w:lang w:val="en-GB"/>
        </w:rPr>
        <w:t>.</w:t>
      </w:r>
    </w:p>
    <w:p w14:paraId="522AA06C" w14:textId="73D8C8F5" w:rsidR="00D7326A" w:rsidRPr="000E1EC7" w:rsidRDefault="00D7326A" w:rsidP="00D7326A">
      <w:pPr>
        <w:pStyle w:val="ListParagraph"/>
        <w:numPr>
          <w:ilvl w:val="0"/>
          <w:numId w:val="29"/>
        </w:numPr>
        <w:spacing w:before="120"/>
        <w:contextualSpacing w:val="0"/>
        <w:rPr>
          <w:rFonts w:ascii="Inter" w:hAnsi="Inter"/>
          <w:iCs/>
          <w:lang w:val="en-GB"/>
        </w:rPr>
      </w:pPr>
      <w:r w:rsidRPr="000E1EC7">
        <w:rPr>
          <w:rFonts w:ascii="Inter" w:hAnsi="Inter"/>
          <w:iCs/>
          <w:lang w:val="en-GB"/>
        </w:rPr>
        <w:t>Develop the list of stakeholders to be invited to the open consultation</w:t>
      </w:r>
      <w:r w:rsidR="00CE00E4" w:rsidRPr="000E1EC7">
        <w:rPr>
          <w:rFonts w:ascii="Inter" w:hAnsi="Inter"/>
          <w:iCs/>
          <w:lang w:val="en-GB"/>
        </w:rPr>
        <w:t>, using the template provided by the Secretariat.</w:t>
      </w:r>
      <w:r w:rsidRPr="000E1EC7">
        <w:rPr>
          <w:rFonts w:ascii="Inter" w:hAnsi="Inter"/>
          <w:iCs/>
          <w:lang w:val="en-GB"/>
        </w:rPr>
        <w:t xml:space="preserve"> Submit this together with the draft PCR</w:t>
      </w:r>
      <w:r w:rsidR="00112B73" w:rsidRPr="000E1EC7">
        <w:rPr>
          <w:rFonts w:ascii="Inter" w:hAnsi="Inter"/>
          <w:iCs/>
          <w:lang w:val="en-GB"/>
        </w:rPr>
        <w:t xml:space="preserve"> to the Secretariat</w:t>
      </w:r>
      <w:r w:rsidRPr="000E1EC7">
        <w:rPr>
          <w:rFonts w:ascii="Inter" w:hAnsi="Inter"/>
          <w:iCs/>
          <w:lang w:val="en-GB"/>
        </w:rPr>
        <w:t xml:space="preserve"> in due time before the planned start of the open consultation.</w:t>
      </w:r>
    </w:p>
    <w:p w14:paraId="67EE0602" w14:textId="4953AFA7" w:rsidR="00D7326A" w:rsidRPr="000E1EC7" w:rsidRDefault="00D7326A" w:rsidP="00D7326A">
      <w:pPr>
        <w:pStyle w:val="ListParagraph"/>
        <w:numPr>
          <w:ilvl w:val="0"/>
          <w:numId w:val="29"/>
        </w:numPr>
        <w:spacing w:before="120"/>
        <w:contextualSpacing w:val="0"/>
        <w:rPr>
          <w:rFonts w:ascii="Inter" w:hAnsi="Inter"/>
          <w:iCs/>
          <w:lang w:val="en-GB"/>
        </w:rPr>
      </w:pPr>
      <w:r w:rsidRPr="000E1EC7">
        <w:rPr>
          <w:rFonts w:ascii="Inter" w:hAnsi="Inter"/>
          <w:iCs/>
          <w:lang w:val="en-GB"/>
        </w:rPr>
        <w:t>Communicate any delays to the Secretariat, with a new estimated timeline.</w:t>
      </w:r>
    </w:p>
    <w:p w14:paraId="5BB3CFAA" w14:textId="79DCFAF0" w:rsidR="007278C4" w:rsidRPr="000E1EC7" w:rsidRDefault="00D7326A" w:rsidP="00AA541C">
      <w:pPr>
        <w:rPr>
          <w:rFonts w:ascii="Inter" w:hAnsi="Inter"/>
          <w:iCs/>
          <w:lang w:val="en-GB"/>
        </w:rPr>
      </w:pPr>
      <w:r w:rsidRPr="000E1EC7">
        <w:rPr>
          <w:rFonts w:ascii="Inter" w:hAnsi="Inter"/>
          <w:iCs/>
          <w:lang w:val="en-GB"/>
        </w:rPr>
        <w:t>Further rules and guidance are available in the PCR template and in Section 9.3 of GPI 5.</w:t>
      </w:r>
    </w:p>
    <w:p w14:paraId="5DCEFA4C" w14:textId="4419FF36" w:rsidR="007278C4" w:rsidRPr="000E1EC7" w:rsidRDefault="007278C4" w:rsidP="00AF6673">
      <w:pPr>
        <w:keepNext/>
        <w:keepLines/>
        <w:spacing w:before="240"/>
        <w:rPr>
          <w:rFonts w:ascii="Inter" w:hAnsi="Inter"/>
          <w:bCs/>
          <w:iCs/>
          <w:caps/>
          <w:color w:val="1E6052"/>
          <w:sz w:val="26"/>
          <w:szCs w:val="28"/>
          <w:lang w:val="en-GB"/>
        </w:rPr>
      </w:pPr>
      <w:r w:rsidRPr="000E1EC7">
        <w:rPr>
          <w:rFonts w:ascii="Inter" w:hAnsi="Inter"/>
          <w:bCs/>
          <w:iCs/>
          <w:caps/>
          <w:color w:val="1E6052"/>
          <w:sz w:val="26"/>
          <w:szCs w:val="28"/>
          <w:lang w:val="en-GB"/>
        </w:rPr>
        <w:t>Open consultation</w:t>
      </w:r>
    </w:p>
    <w:p w14:paraId="37F01EE1" w14:textId="39DA90BE" w:rsidR="00476B08" w:rsidRPr="000E1EC7" w:rsidRDefault="00112B73" w:rsidP="00112B73">
      <w:pPr>
        <w:rPr>
          <w:rFonts w:ascii="Inter" w:hAnsi="Inter"/>
          <w:iCs/>
          <w:lang w:val="en-GB"/>
        </w:rPr>
      </w:pPr>
      <w:r w:rsidRPr="000E1EC7">
        <w:rPr>
          <w:rFonts w:ascii="Inter" w:hAnsi="Inter"/>
          <w:iCs/>
          <w:lang w:val="en-GB"/>
        </w:rPr>
        <w:t>When all steps in the preparation phase have been done, the Secretariat</w:t>
      </w:r>
      <w:r w:rsidR="00F7603A" w:rsidRPr="000E1EC7">
        <w:rPr>
          <w:rFonts w:ascii="Inter" w:hAnsi="Inter"/>
          <w:iCs/>
          <w:lang w:val="en-GB"/>
        </w:rPr>
        <w:t xml:space="preserve"> will </w:t>
      </w:r>
      <w:r w:rsidR="00C873EE" w:rsidRPr="000E1EC7">
        <w:rPr>
          <w:rFonts w:ascii="Inter" w:hAnsi="Inter"/>
          <w:iCs/>
          <w:lang w:val="en-GB"/>
        </w:rPr>
        <w:t>check</w:t>
      </w:r>
      <w:r w:rsidRPr="000E1EC7">
        <w:rPr>
          <w:rFonts w:ascii="Inter" w:hAnsi="Inter"/>
          <w:iCs/>
          <w:lang w:val="en-GB"/>
        </w:rPr>
        <w:t xml:space="preserve"> (i)</w:t>
      </w:r>
      <w:r w:rsidR="00C873EE" w:rsidRPr="000E1EC7">
        <w:rPr>
          <w:rFonts w:ascii="Inter" w:hAnsi="Inter"/>
          <w:iCs/>
          <w:lang w:val="en-GB"/>
        </w:rPr>
        <w:t xml:space="preserve"> the draft</w:t>
      </w:r>
      <w:r w:rsidRPr="000E1EC7">
        <w:rPr>
          <w:rFonts w:ascii="Inter" w:hAnsi="Inter"/>
          <w:iCs/>
          <w:lang w:val="en-GB"/>
        </w:rPr>
        <w:t xml:space="preserve"> PCR </w:t>
      </w:r>
      <w:r w:rsidR="00C873EE" w:rsidRPr="000E1EC7">
        <w:rPr>
          <w:rFonts w:ascii="Inter" w:hAnsi="Inter"/>
          <w:iCs/>
          <w:lang w:val="en-GB"/>
        </w:rPr>
        <w:t xml:space="preserve">before </w:t>
      </w:r>
      <w:r w:rsidRPr="000E1EC7">
        <w:rPr>
          <w:rFonts w:ascii="Inter" w:hAnsi="Inter"/>
          <w:iCs/>
          <w:lang w:val="en-GB"/>
        </w:rPr>
        <w:t xml:space="preserve">initiating </w:t>
      </w:r>
      <w:r w:rsidR="00C873EE" w:rsidRPr="000E1EC7">
        <w:rPr>
          <w:rFonts w:ascii="Inter" w:hAnsi="Inter"/>
          <w:iCs/>
          <w:lang w:val="en-GB"/>
        </w:rPr>
        <w:t>the open consultation</w:t>
      </w:r>
      <w:r w:rsidRPr="000E1EC7">
        <w:rPr>
          <w:rFonts w:ascii="Inter" w:hAnsi="Inter"/>
          <w:iCs/>
          <w:lang w:val="en-GB"/>
        </w:rPr>
        <w:t>,</w:t>
      </w:r>
      <w:r w:rsidR="00C873EE" w:rsidRPr="000E1EC7">
        <w:rPr>
          <w:rFonts w:ascii="Inter" w:hAnsi="Inter"/>
          <w:iCs/>
          <w:lang w:val="en-GB"/>
        </w:rPr>
        <w:t xml:space="preserve"> </w:t>
      </w:r>
      <w:r w:rsidR="00476B08" w:rsidRPr="000E1EC7">
        <w:rPr>
          <w:rFonts w:ascii="Inter" w:hAnsi="Inter"/>
          <w:iCs/>
          <w:lang w:val="en-GB"/>
        </w:rPr>
        <w:t>to ensure that no</w:t>
      </w:r>
      <w:r w:rsidRPr="000E1EC7">
        <w:rPr>
          <w:rFonts w:ascii="Inter" w:hAnsi="Inter"/>
          <w:iCs/>
          <w:lang w:val="en-GB"/>
        </w:rPr>
        <w:t xml:space="preserve"> obvious and</w:t>
      </w:r>
      <w:r w:rsidR="00476B08" w:rsidRPr="000E1EC7">
        <w:rPr>
          <w:rFonts w:ascii="Inter" w:hAnsi="Inter"/>
          <w:iCs/>
          <w:lang w:val="en-GB"/>
        </w:rPr>
        <w:t xml:space="preserve"> unjustified </w:t>
      </w:r>
      <w:r w:rsidRPr="000E1EC7">
        <w:rPr>
          <w:rFonts w:ascii="Inter" w:hAnsi="Inter"/>
          <w:iCs/>
          <w:lang w:val="en-GB"/>
        </w:rPr>
        <w:t>contradictions</w:t>
      </w:r>
      <w:r w:rsidR="00476B08" w:rsidRPr="000E1EC7">
        <w:rPr>
          <w:rFonts w:ascii="Inter" w:hAnsi="Inter"/>
          <w:iCs/>
          <w:lang w:val="en-GB"/>
        </w:rPr>
        <w:t xml:space="preserve"> to the GPI exist, make editorial changes and </w:t>
      </w:r>
      <w:r w:rsidRPr="000E1EC7">
        <w:rPr>
          <w:rFonts w:ascii="Inter" w:hAnsi="Inter"/>
          <w:iCs/>
          <w:lang w:val="en-GB"/>
        </w:rPr>
        <w:t>s</w:t>
      </w:r>
      <w:r w:rsidR="00476B08" w:rsidRPr="000E1EC7">
        <w:rPr>
          <w:rFonts w:ascii="Inter" w:hAnsi="Inter"/>
          <w:iCs/>
          <w:lang w:val="en-GB"/>
        </w:rPr>
        <w:t>uggest other</w:t>
      </w:r>
      <w:r w:rsidR="00012DAF" w:rsidRPr="000E1EC7">
        <w:rPr>
          <w:rFonts w:ascii="Inter" w:hAnsi="Inter"/>
          <w:iCs/>
          <w:lang w:val="en-GB"/>
        </w:rPr>
        <w:t xml:space="preserve"> </w:t>
      </w:r>
      <w:r w:rsidR="00476B08" w:rsidRPr="000E1EC7">
        <w:rPr>
          <w:rFonts w:ascii="Inter" w:hAnsi="Inter"/>
          <w:iCs/>
          <w:lang w:val="en-GB"/>
        </w:rPr>
        <w:t>improvements for clarity</w:t>
      </w:r>
      <w:r w:rsidRPr="000E1EC7">
        <w:rPr>
          <w:rFonts w:ascii="Inter" w:hAnsi="Inter"/>
          <w:iCs/>
          <w:lang w:val="en-GB"/>
        </w:rPr>
        <w:t>; and (ii) the stakeholder list, to make sure</w:t>
      </w:r>
      <w:r w:rsidRPr="000E1EC7">
        <w:rPr>
          <w:rFonts w:ascii="Inter" w:hAnsi="Inter"/>
          <w:lang w:val="en-GB"/>
        </w:rPr>
        <w:t xml:space="preserve"> </w:t>
      </w:r>
      <w:r w:rsidR="0039014F" w:rsidRPr="000E1EC7">
        <w:rPr>
          <w:rFonts w:ascii="Inter" w:hAnsi="Inter"/>
          <w:iCs/>
          <w:lang w:val="en-GB"/>
        </w:rPr>
        <w:t>it</w:t>
      </w:r>
      <w:r w:rsidRPr="000E1EC7">
        <w:rPr>
          <w:rFonts w:ascii="Inter" w:hAnsi="Inter"/>
          <w:iCs/>
          <w:lang w:val="en-GB"/>
        </w:rPr>
        <w:t xml:space="preserve"> cover</w:t>
      </w:r>
      <w:r w:rsidR="0039014F" w:rsidRPr="000E1EC7">
        <w:rPr>
          <w:rFonts w:ascii="Inter" w:hAnsi="Inter"/>
          <w:iCs/>
          <w:lang w:val="en-GB"/>
        </w:rPr>
        <w:t>s</w:t>
      </w:r>
      <w:r w:rsidRPr="000E1EC7">
        <w:rPr>
          <w:rFonts w:ascii="Inter" w:hAnsi="Inter"/>
          <w:iCs/>
          <w:lang w:val="en-GB"/>
        </w:rPr>
        <w:t xml:space="preserve"> knowledge and skills in different sectors of society that are both nationally and internationally relevant for the PCR under development, and ha</w:t>
      </w:r>
      <w:r w:rsidR="0039014F" w:rsidRPr="000E1EC7">
        <w:rPr>
          <w:rFonts w:ascii="Inter" w:hAnsi="Inter"/>
          <w:iCs/>
          <w:lang w:val="en-GB"/>
        </w:rPr>
        <w:t>s</w:t>
      </w:r>
      <w:r w:rsidRPr="000E1EC7">
        <w:rPr>
          <w:rFonts w:ascii="Inter" w:hAnsi="Inter"/>
          <w:iCs/>
          <w:lang w:val="en-GB"/>
        </w:rPr>
        <w:t xml:space="preserve"> geographical diversity related to the scope of the PCR. Before initiating the open consultation, the PCR Committee may have to improve the draft PCR and/or the stakeholder list.</w:t>
      </w:r>
    </w:p>
    <w:p w14:paraId="20F3C093" w14:textId="7F11065E" w:rsidR="00BC2A66" w:rsidRPr="000E1EC7" w:rsidRDefault="00112B73" w:rsidP="0039014F">
      <w:pPr>
        <w:rPr>
          <w:rFonts w:ascii="Inter" w:hAnsi="Inter" w:cs="Inter-Regular"/>
          <w:szCs w:val="18"/>
          <w:lang w:val="en-GB" w:eastAsia="en-US"/>
        </w:rPr>
      </w:pPr>
      <w:r w:rsidRPr="000E1EC7">
        <w:rPr>
          <w:rFonts w:ascii="Inter" w:hAnsi="Inter"/>
          <w:iCs/>
          <w:lang w:val="en-GB"/>
        </w:rPr>
        <w:t>Once the Secretariat has checked and approved the draft PCR and the stakeholder list, t</w:t>
      </w:r>
      <w:r w:rsidR="002F3C97" w:rsidRPr="000E1EC7">
        <w:rPr>
          <w:rFonts w:ascii="Inter" w:hAnsi="Inter"/>
          <w:iCs/>
          <w:lang w:val="en-GB"/>
        </w:rPr>
        <w:t xml:space="preserve">he </w:t>
      </w:r>
      <w:r w:rsidRPr="000E1EC7">
        <w:rPr>
          <w:rFonts w:ascii="Inter" w:hAnsi="Inter"/>
          <w:iCs/>
          <w:lang w:val="en-GB"/>
        </w:rPr>
        <w:t>S</w:t>
      </w:r>
      <w:r w:rsidR="002F3C97" w:rsidRPr="000E1EC7">
        <w:rPr>
          <w:rFonts w:ascii="Inter" w:hAnsi="Inter"/>
          <w:iCs/>
          <w:lang w:val="en-GB"/>
        </w:rPr>
        <w:t xml:space="preserve">ecretariat will </w:t>
      </w:r>
      <w:r w:rsidRPr="000E1EC7">
        <w:rPr>
          <w:rFonts w:ascii="Inter" w:hAnsi="Inter"/>
          <w:iCs/>
          <w:lang w:val="en-GB"/>
        </w:rPr>
        <w:t>initiate, announce</w:t>
      </w:r>
      <w:r w:rsidR="0039014F" w:rsidRPr="000E1EC7">
        <w:rPr>
          <w:rFonts w:ascii="Inter" w:hAnsi="Inter"/>
          <w:iCs/>
          <w:lang w:val="en-GB"/>
        </w:rPr>
        <w:t>,</w:t>
      </w:r>
      <w:r w:rsidRPr="000E1EC7">
        <w:rPr>
          <w:rFonts w:ascii="Inter" w:hAnsi="Inter"/>
          <w:iCs/>
          <w:lang w:val="en-GB"/>
        </w:rPr>
        <w:t xml:space="preserve"> and invite the stakeholders to the</w:t>
      </w:r>
      <w:r w:rsidR="004773E4" w:rsidRPr="000E1EC7">
        <w:rPr>
          <w:rFonts w:ascii="Inter" w:hAnsi="Inter"/>
          <w:iCs/>
          <w:lang w:val="en-GB"/>
        </w:rPr>
        <w:t xml:space="preserve"> open consultation</w:t>
      </w:r>
      <w:r w:rsidRPr="000E1EC7">
        <w:rPr>
          <w:rFonts w:ascii="Inter" w:hAnsi="Inter"/>
          <w:iCs/>
          <w:lang w:val="en-GB"/>
        </w:rPr>
        <w:t xml:space="preserve"> – </w:t>
      </w:r>
      <w:r w:rsidRPr="000E1EC7">
        <w:rPr>
          <w:rFonts w:ascii="Inter" w:hAnsi="Inter" w:cs="Inter-Regular"/>
          <w:szCs w:val="18"/>
          <w:lang w:val="en-GB" w:eastAsia="en-US"/>
        </w:rPr>
        <w:t xml:space="preserve">a transparent, open, and internet-based process that enables all interested parties to contribute to the PCR development/updating process by submitting comments on the draft PCR, </w:t>
      </w:r>
      <w:r w:rsidR="0039014F" w:rsidRPr="000E1EC7">
        <w:rPr>
          <w:rFonts w:ascii="Inter" w:hAnsi="Inter" w:cs="Inter-Regular"/>
          <w:szCs w:val="18"/>
          <w:lang w:val="en-GB" w:eastAsia="en-US"/>
        </w:rPr>
        <w:t>which</w:t>
      </w:r>
      <w:r w:rsidRPr="000E1EC7">
        <w:rPr>
          <w:rFonts w:ascii="Inter" w:hAnsi="Inter" w:cs="Inter-Regular"/>
          <w:szCs w:val="18"/>
          <w:lang w:val="en-GB" w:eastAsia="en-US"/>
        </w:rPr>
        <w:t xml:space="preserve"> ensur</w:t>
      </w:r>
      <w:r w:rsidR="0039014F" w:rsidRPr="000E1EC7">
        <w:rPr>
          <w:rFonts w:ascii="Inter" w:hAnsi="Inter" w:cs="Inter-Regular"/>
          <w:szCs w:val="18"/>
          <w:lang w:val="en-GB" w:eastAsia="en-US"/>
        </w:rPr>
        <w:t>es</w:t>
      </w:r>
      <w:r w:rsidRPr="000E1EC7">
        <w:rPr>
          <w:rFonts w:ascii="Inter" w:hAnsi="Inter" w:cs="Inter-Regular"/>
          <w:szCs w:val="18"/>
          <w:lang w:val="en-GB" w:eastAsia="en-US"/>
        </w:rPr>
        <w:t xml:space="preserve"> credibility and acceptance of the final PCR.</w:t>
      </w:r>
    </w:p>
    <w:p w14:paraId="697FA1CE" w14:textId="648B4D3F" w:rsidR="00BC2A66" w:rsidRPr="000E1EC7" w:rsidRDefault="00112B73" w:rsidP="00BC2A66">
      <w:pPr>
        <w:rPr>
          <w:rFonts w:ascii="Inter" w:hAnsi="Inter" w:cs="Inter-Regular"/>
          <w:szCs w:val="18"/>
          <w:lang w:val="en-GB" w:eastAsia="en-US"/>
        </w:rPr>
      </w:pPr>
      <w:r w:rsidRPr="000E1EC7">
        <w:rPr>
          <w:rFonts w:ascii="Inter" w:hAnsi="Inter" w:cs="Inter-Regular"/>
          <w:szCs w:val="18"/>
          <w:lang w:val="en-GB" w:eastAsia="en-US"/>
        </w:rPr>
        <w:t>The open consultation will last for at least eight weeks.</w:t>
      </w:r>
      <w:r w:rsidR="00BC2A66" w:rsidRPr="000E1EC7">
        <w:rPr>
          <w:rFonts w:ascii="Inter" w:hAnsi="Inter" w:cs="Inter-Regular"/>
          <w:szCs w:val="18"/>
          <w:lang w:val="en-GB" w:eastAsia="en-US"/>
        </w:rPr>
        <w:t xml:space="preserve"> During this period, the PCR Moderator shall guide stakeholders in the open consultation and collect stakeholder comments. Public meetings or webinars may be held, when relevant (see Section 9.4.2 of GPI 5).</w:t>
      </w:r>
    </w:p>
    <w:p w14:paraId="59CA94C0" w14:textId="7433D113" w:rsidR="00BC2A66" w:rsidRPr="000E1EC7" w:rsidRDefault="0039014F" w:rsidP="00AF6673">
      <w:pPr>
        <w:spacing w:before="240"/>
        <w:rPr>
          <w:rFonts w:ascii="Inter" w:hAnsi="Inter"/>
          <w:bCs/>
          <w:iCs/>
          <w:caps/>
          <w:color w:val="1E6052"/>
          <w:sz w:val="26"/>
          <w:szCs w:val="28"/>
          <w:lang w:val="en-GB"/>
        </w:rPr>
      </w:pPr>
      <w:r w:rsidRPr="000E1EC7">
        <w:rPr>
          <w:rFonts w:ascii="Inter" w:hAnsi="Inter"/>
          <w:bCs/>
          <w:iCs/>
          <w:caps/>
          <w:color w:val="1E6052"/>
          <w:sz w:val="26"/>
          <w:szCs w:val="28"/>
          <w:lang w:val="en-GB"/>
        </w:rPr>
        <w:t>Review, approval, and publication</w:t>
      </w:r>
    </w:p>
    <w:p w14:paraId="372563CC" w14:textId="09669A22" w:rsidR="00BC2A66" w:rsidRPr="000E1EC7" w:rsidRDefault="00BC2A66" w:rsidP="00BC2A66">
      <w:pPr>
        <w:rPr>
          <w:rFonts w:ascii="Inter" w:hAnsi="Inter" w:cs="Inter-Regular"/>
          <w:szCs w:val="18"/>
          <w:lang w:val="en-GB" w:eastAsia="en-US"/>
        </w:rPr>
      </w:pPr>
      <w:r w:rsidRPr="000E1EC7">
        <w:rPr>
          <w:rFonts w:ascii="Inter" w:hAnsi="Inter" w:cs="Inter-Regular"/>
          <w:szCs w:val="18"/>
          <w:lang w:val="en-GB" w:eastAsia="en-US"/>
        </w:rPr>
        <w:t xml:space="preserve">Following the open consultation, the PCR Moderator and </w:t>
      </w:r>
      <w:r w:rsidR="00AF6673" w:rsidRPr="000E1EC7">
        <w:rPr>
          <w:rFonts w:ascii="Inter" w:hAnsi="Inter" w:cs="Inter-Regular"/>
          <w:szCs w:val="18"/>
          <w:lang w:val="en-GB" w:eastAsia="en-US"/>
        </w:rPr>
        <w:t xml:space="preserve">the </w:t>
      </w:r>
      <w:r w:rsidRPr="000E1EC7">
        <w:rPr>
          <w:rFonts w:ascii="Inter" w:hAnsi="Inter" w:cs="Inter-Regular"/>
          <w:szCs w:val="18"/>
          <w:lang w:val="en-GB" w:eastAsia="en-US"/>
        </w:rPr>
        <w:t>PCR Committee shall prepare an updated draft PCR. The updated draft shall take the comments received during the open consultation into consideration and endeavour to resolve conflicting comments.</w:t>
      </w:r>
    </w:p>
    <w:p w14:paraId="2C9C8C10" w14:textId="24EEACF9" w:rsidR="00BC2A66" w:rsidRPr="000E1EC7" w:rsidRDefault="00BC2A66" w:rsidP="00BC2A66">
      <w:pPr>
        <w:rPr>
          <w:rFonts w:ascii="Inter" w:hAnsi="Inter" w:cs="Inter-Regular"/>
          <w:szCs w:val="18"/>
          <w:lang w:val="en-GB" w:eastAsia="en-US"/>
        </w:rPr>
      </w:pPr>
      <w:r w:rsidRPr="000E1EC7">
        <w:rPr>
          <w:rFonts w:ascii="Inter" w:hAnsi="Inter" w:cs="Inter-Regular"/>
          <w:szCs w:val="18"/>
          <w:lang w:val="en-GB" w:eastAsia="en-US"/>
        </w:rPr>
        <w:t>The PCR Moderator and PCR Committee shall prepare a summary of the open consultation that includes a description of the open consultation process, the parties</w:t>
      </w:r>
      <w:r w:rsidR="00AF6673" w:rsidRPr="000E1EC7">
        <w:rPr>
          <w:rFonts w:ascii="Inter" w:hAnsi="Inter" w:cs="Inter-Regular"/>
          <w:szCs w:val="18"/>
          <w:lang w:val="en-GB" w:eastAsia="en-US"/>
        </w:rPr>
        <w:t xml:space="preserve"> that</w:t>
      </w:r>
      <w:r w:rsidRPr="000E1EC7">
        <w:rPr>
          <w:rFonts w:ascii="Inter" w:hAnsi="Inter" w:cs="Inter-Regular"/>
          <w:szCs w:val="18"/>
          <w:lang w:val="en-GB" w:eastAsia="en-US"/>
        </w:rPr>
        <w:t xml:space="preserve"> provid</w:t>
      </w:r>
      <w:r w:rsidR="00AF6673" w:rsidRPr="000E1EC7">
        <w:rPr>
          <w:rFonts w:ascii="Inter" w:hAnsi="Inter" w:cs="Inter-Regular"/>
          <w:szCs w:val="18"/>
          <w:lang w:val="en-GB" w:eastAsia="en-US"/>
        </w:rPr>
        <w:t>ed</w:t>
      </w:r>
      <w:r w:rsidRPr="000E1EC7">
        <w:rPr>
          <w:rFonts w:ascii="Inter" w:hAnsi="Inter" w:cs="Inter-Regular"/>
          <w:szCs w:val="18"/>
          <w:lang w:val="en-GB" w:eastAsia="en-US"/>
        </w:rPr>
        <w:t xml:space="preserve"> comments, the comments received and how they have been handled. In case comments </w:t>
      </w:r>
      <w:r w:rsidR="00AF6673" w:rsidRPr="000E1EC7">
        <w:rPr>
          <w:rFonts w:ascii="Inter" w:hAnsi="Inter" w:cs="Inter-Regular"/>
          <w:szCs w:val="18"/>
          <w:lang w:val="en-GB" w:eastAsia="en-US"/>
        </w:rPr>
        <w:t>were</w:t>
      </w:r>
      <w:r w:rsidRPr="000E1EC7">
        <w:rPr>
          <w:rFonts w:ascii="Inter" w:hAnsi="Inter" w:cs="Inter-Regular"/>
          <w:szCs w:val="18"/>
          <w:lang w:val="en-GB" w:eastAsia="en-US"/>
        </w:rPr>
        <w:t xml:space="preserve"> not considered or </w:t>
      </w:r>
      <w:r w:rsidR="00AF6673" w:rsidRPr="000E1EC7">
        <w:rPr>
          <w:rFonts w:ascii="Inter" w:hAnsi="Inter" w:cs="Inter-Regular"/>
          <w:szCs w:val="18"/>
          <w:lang w:val="en-GB" w:eastAsia="en-US"/>
        </w:rPr>
        <w:t>were</w:t>
      </w:r>
      <w:r w:rsidRPr="000E1EC7">
        <w:rPr>
          <w:rFonts w:ascii="Inter" w:hAnsi="Inter" w:cs="Inter-Regular"/>
          <w:szCs w:val="18"/>
          <w:lang w:val="en-GB" w:eastAsia="en-US"/>
        </w:rPr>
        <w:t xml:space="preserve"> rejected, the omission or rejection shall be justified. The PCR Moderator and PCR Committee should also reply individually to all stakeholders that have provided comments during the consultation.</w:t>
      </w:r>
    </w:p>
    <w:p w14:paraId="4F1F68E4" w14:textId="71C432D4" w:rsidR="00BC2A66" w:rsidRPr="000E1EC7" w:rsidRDefault="00BC2A66" w:rsidP="00BC2A66">
      <w:pPr>
        <w:rPr>
          <w:rFonts w:ascii="Inter" w:hAnsi="Inter" w:cs="Inter-Regular"/>
          <w:szCs w:val="18"/>
          <w:lang w:val="en-GB" w:eastAsia="en-US"/>
        </w:rPr>
      </w:pPr>
      <w:r w:rsidRPr="000E1EC7">
        <w:rPr>
          <w:rFonts w:ascii="Inter" w:hAnsi="Inter" w:cs="Inter-Regular"/>
          <w:szCs w:val="18"/>
          <w:lang w:val="en-GB" w:eastAsia="en-US"/>
        </w:rPr>
        <w:t>The PCR Moderator shall send the updated draft PCR and the summary of the open consultation to the Secretariat. The Secretariat shall share a public version of the summary of the open consultation to any interested parties upon request. Names or contact information of a stakeholder that has provided comments shall only be disclosed in the public version of the summary in case the stakeholder has agreed to this.</w:t>
      </w:r>
    </w:p>
    <w:p w14:paraId="2C31F511" w14:textId="09A26683" w:rsidR="00BC2A66" w:rsidRPr="000E1EC7" w:rsidRDefault="00AA3DC6" w:rsidP="00AA541C">
      <w:pPr>
        <w:rPr>
          <w:rFonts w:ascii="Inter" w:hAnsi="Inter"/>
          <w:iCs/>
          <w:lang w:val="en-GB"/>
        </w:rPr>
      </w:pPr>
      <w:r w:rsidRPr="000E1EC7">
        <w:rPr>
          <w:rFonts w:ascii="Inter" w:hAnsi="Inter"/>
          <w:iCs/>
          <w:lang w:val="en-GB"/>
        </w:rPr>
        <w:t xml:space="preserve">After the </w:t>
      </w:r>
      <w:r w:rsidR="00BC2A66" w:rsidRPr="000E1EC7">
        <w:rPr>
          <w:rFonts w:ascii="Inter" w:hAnsi="Inter"/>
          <w:iCs/>
          <w:lang w:val="en-GB"/>
        </w:rPr>
        <w:t>updated</w:t>
      </w:r>
      <w:r w:rsidRPr="000E1EC7">
        <w:rPr>
          <w:rFonts w:ascii="Inter" w:hAnsi="Inter"/>
          <w:iCs/>
          <w:lang w:val="en-GB"/>
        </w:rPr>
        <w:t xml:space="preserve"> draft PCR </w:t>
      </w:r>
      <w:r w:rsidR="00BC2A66" w:rsidRPr="000E1EC7">
        <w:rPr>
          <w:rFonts w:ascii="Inter" w:hAnsi="Inter"/>
          <w:iCs/>
          <w:lang w:val="en-GB"/>
        </w:rPr>
        <w:t>and the summary of the open consultation ha</w:t>
      </w:r>
      <w:r w:rsidR="00AF6673" w:rsidRPr="000E1EC7">
        <w:rPr>
          <w:rFonts w:ascii="Inter" w:hAnsi="Inter"/>
          <w:iCs/>
          <w:lang w:val="en-GB"/>
        </w:rPr>
        <w:t>ve</w:t>
      </w:r>
      <w:r w:rsidR="00BC2A66" w:rsidRPr="000E1EC7">
        <w:rPr>
          <w:rFonts w:ascii="Inter" w:hAnsi="Inter"/>
          <w:iCs/>
          <w:lang w:val="en-GB"/>
        </w:rPr>
        <w:t xml:space="preserve"> been submitted to the Secretariat, t</w:t>
      </w:r>
      <w:r w:rsidR="00615D81" w:rsidRPr="000E1EC7">
        <w:rPr>
          <w:rFonts w:ascii="Inter" w:hAnsi="Inter"/>
          <w:iCs/>
          <w:lang w:val="en-GB"/>
        </w:rPr>
        <w:t xml:space="preserve">he </w:t>
      </w:r>
      <w:r w:rsidR="00AF6673" w:rsidRPr="000E1EC7">
        <w:rPr>
          <w:rFonts w:ascii="Inter" w:hAnsi="Inter"/>
          <w:iCs/>
          <w:lang w:val="en-GB"/>
        </w:rPr>
        <w:t>two documents</w:t>
      </w:r>
      <w:r w:rsidR="00615D81" w:rsidRPr="000E1EC7">
        <w:rPr>
          <w:rFonts w:ascii="Inter" w:hAnsi="Inter"/>
          <w:iCs/>
          <w:lang w:val="en-GB"/>
        </w:rPr>
        <w:t xml:space="preserve"> will be reviewed first by the </w:t>
      </w:r>
      <w:r w:rsidR="00BC2A66" w:rsidRPr="000E1EC7">
        <w:rPr>
          <w:rFonts w:ascii="Inter" w:hAnsi="Inter"/>
          <w:iCs/>
          <w:lang w:val="en-GB"/>
        </w:rPr>
        <w:t>S</w:t>
      </w:r>
      <w:r w:rsidR="00615D81" w:rsidRPr="000E1EC7">
        <w:rPr>
          <w:rFonts w:ascii="Inter" w:hAnsi="Inter"/>
          <w:iCs/>
          <w:lang w:val="en-GB"/>
        </w:rPr>
        <w:t xml:space="preserve">ecretariat then then by the </w:t>
      </w:r>
      <w:r w:rsidR="00721C99" w:rsidRPr="000E1EC7">
        <w:rPr>
          <w:rFonts w:ascii="Inter" w:hAnsi="Inter"/>
          <w:iCs/>
          <w:lang w:val="en-GB"/>
        </w:rPr>
        <w:t>Technical Committee</w:t>
      </w:r>
      <w:r w:rsidR="00E73000" w:rsidRPr="000E1EC7">
        <w:rPr>
          <w:rFonts w:ascii="Inter" w:hAnsi="Inter"/>
          <w:iCs/>
          <w:lang w:val="en-GB"/>
        </w:rPr>
        <w:t xml:space="preserve"> (TC)</w:t>
      </w:r>
      <w:r w:rsidR="00BC2A66" w:rsidRPr="000E1EC7">
        <w:rPr>
          <w:rFonts w:ascii="Inter" w:hAnsi="Inter"/>
          <w:iCs/>
          <w:lang w:val="en-GB"/>
        </w:rPr>
        <w:t xml:space="preserve"> of the International EPD System acting as the PCR Review Panel</w:t>
      </w:r>
      <w:r w:rsidR="00721C99" w:rsidRPr="000E1EC7">
        <w:rPr>
          <w:rFonts w:ascii="Inter" w:hAnsi="Inter"/>
          <w:iCs/>
          <w:lang w:val="en-GB"/>
        </w:rPr>
        <w:t xml:space="preserve">. </w:t>
      </w:r>
      <w:r w:rsidR="00737F0E" w:rsidRPr="000E1EC7">
        <w:rPr>
          <w:rFonts w:ascii="Inter" w:hAnsi="Inter"/>
          <w:iCs/>
          <w:lang w:val="en-GB"/>
        </w:rPr>
        <w:t xml:space="preserve">The </w:t>
      </w:r>
      <w:r w:rsidR="00BC2A66" w:rsidRPr="000E1EC7">
        <w:rPr>
          <w:rFonts w:ascii="Inter" w:hAnsi="Inter"/>
          <w:iCs/>
          <w:lang w:val="en-GB"/>
        </w:rPr>
        <w:t xml:space="preserve">entire </w:t>
      </w:r>
      <w:r w:rsidR="00737F0E" w:rsidRPr="000E1EC7">
        <w:rPr>
          <w:rFonts w:ascii="Inter" w:hAnsi="Inter"/>
          <w:iCs/>
          <w:lang w:val="en-GB"/>
        </w:rPr>
        <w:t xml:space="preserve">review </w:t>
      </w:r>
      <w:r w:rsidR="00BC2A66" w:rsidRPr="000E1EC7">
        <w:rPr>
          <w:rFonts w:ascii="Inter" w:hAnsi="Inter"/>
          <w:iCs/>
          <w:lang w:val="en-GB"/>
        </w:rPr>
        <w:t>process takes approximately two months. The review process is further described in Section 9.5.2 of GPI 5.</w:t>
      </w:r>
    </w:p>
    <w:p w14:paraId="57E002FF" w14:textId="1272661B" w:rsidR="00BC2A66" w:rsidRPr="000E1EC7" w:rsidRDefault="004A2CF3" w:rsidP="00AF6673">
      <w:pPr>
        <w:rPr>
          <w:rFonts w:ascii="Inter" w:hAnsi="Inter" w:cs="Inter-Regular"/>
          <w:szCs w:val="18"/>
          <w:lang w:val="en-GB" w:eastAsia="en-US"/>
        </w:rPr>
      </w:pPr>
      <w:r w:rsidRPr="000E1EC7">
        <w:rPr>
          <w:rFonts w:ascii="Inter" w:hAnsi="Inter"/>
          <w:iCs/>
          <w:lang w:val="en-GB"/>
        </w:rPr>
        <w:t>After the review process, the</w:t>
      </w:r>
      <w:r w:rsidR="00BC2A66" w:rsidRPr="000E1EC7">
        <w:rPr>
          <w:rFonts w:ascii="Inter" w:hAnsi="Inter"/>
          <w:iCs/>
          <w:lang w:val="en-GB"/>
        </w:rPr>
        <w:t xml:space="preserve"> Secretariat submits the</w:t>
      </w:r>
      <w:r w:rsidRPr="000E1EC7">
        <w:rPr>
          <w:rFonts w:ascii="Inter" w:hAnsi="Inter"/>
          <w:iCs/>
          <w:lang w:val="en-GB"/>
        </w:rPr>
        <w:t xml:space="preserve"> review </w:t>
      </w:r>
      <w:r w:rsidR="00BC2A66" w:rsidRPr="000E1EC7">
        <w:rPr>
          <w:rFonts w:ascii="Inter" w:hAnsi="Inter"/>
          <w:iCs/>
          <w:lang w:val="en-GB"/>
        </w:rPr>
        <w:t>report</w:t>
      </w:r>
      <w:r w:rsidR="00AF6673" w:rsidRPr="000E1EC7">
        <w:rPr>
          <w:rFonts w:ascii="Inter" w:hAnsi="Inter"/>
          <w:iCs/>
          <w:lang w:val="en-GB"/>
        </w:rPr>
        <w:t xml:space="preserve"> to the PCR Moderator. This in</w:t>
      </w:r>
      <w:r w:rsidR="00BC2A66" w:rsidRPr="000E1EC7">
        <w:rPr>
          <w:rFonts w:ascii="Inter" w:hAnsi="Inter"/>
          <w:iCs/>
          <w:lang w:val="en-GB"/>
        </w:rPr>
        <w:t>clud</w:t>
      </w:r>
      <w:r w:rsidR="00AF6673" w:rsidRPr="000E1EC7">
        <w:rPr>
          <w:rFonts w:ascii="Inter" w:hAnsi="Inter"/>
          <w:iCs/>
          <w:lang w:val="en-GB"/>
        </w:rPr>
        <w:t>es</w:t>
      </w:r>
      <w:r w:rsidR="00BC2A66" w:rsidRPr="000E1EC7">
        <w:rPr>
          <w:rFonts w:ascii="Inter" w:hAnsi="Inter"/>
          <w:iCs/>
          <w:lang w:val="en-GB"/>
        </w:rPr>
        <w:t xml:space="preserve"> </w:t>
      </w:r>
      <w:r w:rsidR="00D049AB" w:rsidRPr="000E1EC7">
        <w:rPr>
          <w:rFonts w:ascii="Inter" w:hAnsi="Inter"/>
          <w:iCs/>
          <w:lang w:val="en-GB"/>
        </w:rPr>
        <w:t xml:space="preserve">a decision </w:t>
      </w:r>
      <w:r w:rsidR="00BC2A66" w:rsidRPr="000E1EC7">
        <w:rPr>
          <w:rFonts w:ascii="Inter" w:hAnsi="Inter"/>
          <w:iCs/>
          <w:lang w:val="en-GB"/>
        </w:rPr>
        <w:t xml:space="preserve">on </w:t>
      </w:r>
      <w:proofErr w:type="gramStart"/>
      <w:r w:rsidR="00D049AB" w:rsidRPr="000E1EC7">
        <w:rPr>
          <w:rFonts w:ascii="Inter" w:hAnsi="Inter"/>
          <w:iCs/>
          <w:lang w:val="en-GB"/>
        </w:rPr>
        <w:t>whether</w:t>
      </w:r>
      <w:r w:rsidR="00BC2A66" w:rsidRPr="000E1EC7">
        <w:rPr>
          <w:rFonts w:ascii="Inter" w:hAnsi="Inter"/>
          <w:iCs/>
          <w:lang w:val="en-GB"/>
        </w:rPr>
        <w:t xml:space="preserve"> or not</w:t>
      </w:r>
      <w:proofErr w:type="gramEnd"/>
      <w:r w:rsidR="00D049AB" w:rsidRPr="000E1EC7">
        <w:rPr>
          <w:rFonts w:ascii="Inter" w:hAnsi="Inter"/>
          <w:iCs/>
          <w:lang w:val="en-GB"/>
        </w:rPr>
        <w:t xml:space="preserve"> the draft PCR is approved or not</w:t>
      </w:r>
      <w:r w:rsidR="00BC2A66" w:rsidRPr="000E1EC7">
        <w:rPr>
          <w:rFonts w:ascii="Inter" w:hAnsi="Inter"/>
          <w:iCs/>
          <w:lang w:val="en-GB"/>
        </w:rPr>
        <w:t>, with or without requests for</w:t>
      </w:r>
      <w:r w:rsidR="00AF6673" w:rsidRPr="000E1EC7">
        <w:rPr>
          <w:rFonts w:ascii="Inter" w:hAnsi="Inter"/>
          <w:iCs/>
          <w:lang w:val="en-GB"/>
        </w:rPr>
        <w:t xml:space="preserve"> further</w:t>
      </w:r>
      <w:r w:rsidR="00BC2A66" w:rsidRPr="000E1EC7">
        <w:rPr>
          <w:rFonts w:ascii="Inter" w:hAnsi="Inter"/>
          <w:iCs/>
          <w:lang w:val="en-GB"/>
        </w:rPr>
        <w:t xml:space="preserve"> changes. </w:t>
      </w:r>
      <w:r w:rsidR="00BC2A66" w:rsidRPr="000E1EC7">
        <w:rPr>
          <w:rFonts w:ascii="Inter" w:hAnsi="Inter" w:cs="Inter-Regular"/>
          <w:szCs w:val="18"/>
          <w:lang w:val="en-GB" w:eastAsia="en-US"/>
        </w:rPr>
        <w:t>The PCR may need several rounds of review by the PCR Review Panel and revision by the PCR Moderator and PCR Committee before its final approval.</w:t>
      </w:r>
    </w:p>
    <w:p w14:paraId="78031A6B" w14:textId="4A222CE7" w:rsidR="00BC2A66" w:rsidRPr="000E1EC7" w:rsidRDefault="00BC2A66" w:rsidP="00BC2A66">
      <w:pPr>
        <w:rPr>
          <w:rFonts w:ascii="Inter" w:hAnsi="Inter" w:cs="Inter-Regular"/>
          <w:szCs w:val="18"/>
          <w:lang w:val="en-GB" w:eastAsia="en-US"/>
        </w:rPr>
      </w:pPr>
      <w:r w:rsidRPr="000E1EC7">
        <w:rPr>
          <w:rFonts w:ascii="Inter" w:hAnsi="Inter" w:cs="Inter-Regular"/>
          <w:szCs w:val="18"/>
          <w:lang w:val="en-GB" w:eastAsia="en-US"/>
        </w:rPr>
        <w:t>If there is a need, the Secretariat may initiate another open consultation before the next round of review. The</w:t>
      </w:r>
      <w:r w:rsidR="00AF6673" w:rsidRPr="000E1EC7">
        <w:rPr>
          <w:rFonts w:ascii="Inter" w:hAnsi="Inter" w:cs="Inter-Regular"/>
          <w:szCs w:val="18"/>
          <w:lang w:val="en-GB" w:eastAsia="en-US"/>
        </w:rPr>
        <w:t xml:space="preserve"> </w:t>
      </w:r>
      <w:r w:rsidRPr="000E1EC7">
        <w:rPr>
          <w:rFonts w:ascii="Inter" w:hAnsi="Inter" w:cs="Inter-Regular"/>
          <w:szCs w:val="18"/>
          <w:lang w:val="en-GB" w:eastAsia="en-US"/>
        </w:rPr>
        <w:t>additional open consultation may be shorter in duration than the initial open consultation.</w:t>
      </w:r>
    </w:p>
    <w:p w14:paraId="69366AF4" w14:textId="167A2B0A" w:rsidR="00BC2A66" w:rsidRPr="000E1EC7" w:rsidRDefault="00BC2A66" w:rsidP="00BC2A66">
      <w:pPr>
        <w:rPr>
          <w:rFonts w:ascii="Inter" w:hAnsi="Inter"/>
          <w:iCs/>
          <w:lang w:val="en-GB"/>
        </w:rPr>
      </w:pPr>
      <w:r w:rsidRPr="000E1EC7">
        <w:rPr>
          <w:rFonts w:ascii="Inter" w:hAnsi="Inter"/>
          <w:iCs/>
          <w:lang w:val="en-GB"/>
        </w:rPr>
        <w:t>When the draft PCR has been approved by the PCR Review Panel, the Secretariat make</w:t>
      </w:r>
      <w:r w:rsidR="00AF6673" w:rsidRPr="000E1EC7">
        <w:rPr>
          <w:rFonts w:ascii="Inter" w:hAnsi="Inter"/>
          <w:iCs/>
          <w:lang w:val="en-GB"/>
        </w:rPr>
        <w:t>s</w:t>
      </w:r>
      <w:r w:rsidRPr="000E1EC7">
        <w:rPr>
          <w:rFonts w:ascii="Inter" w:hAnsi="Inter"/>
          <w:iCs/>
          <w:lang w:val="en-GB"/>
        </w:rPr>
        <w:t xml:space="preserve"> final editorial changes, assign a registration number, and publish the final version of the PCR on </w:t>
      </w:r>
      <w:hyperlink r:id="rId20" w:history="1">
        <w:r w:rsidR="0039014F" w:rsidRPr="000E1EC7">
          <w:rPr>
            <w:rStyle w:val="Hyperlink"/>
            <w:rFonts w:ascii="Inter" w:hAnsi="Inter"/>
            <w:iCs/>
            <w:lang w:val="en-GB"/>
          </w:rPr>
          <w:t>www.environdec.com</w:t>
        </w:r>
      </w:hyperlink>
      <w:r w:rsidR="0039014F" w:rsidRPr="000E1EC7">
        <w:rPr>
          <w:rFonts w:ascii="Inter" w:hAnsi="Inter"/>
          <w:iCs/>
          <w:lang w:val="en-GB"/>
        </w:rPr>
        <w:t xml:space="preserve"> </w:t>
      </w:r>
      <w:r w:rsidRPr="000E1EC7">
        <w:rPr>
          <w:rFonts w:ascii="Inter" w:hAnsi="Inter"/>
          <w:iCs/>
          <w:lang w:val="en-GB"/>
        </w:rPr>
        <w:t>together with associated information. See Section 9.5.3</w:t>
      </w:r>
      <w:r w:rsidR="0039014F" w:rsidRPr="000E1EC7">
        <w:rPr>
          <w:rFonts w:ascii="Inter" w:hAnsi="Inter"/>
          <w:iCs/>
          <w:lang w:val="en-GB"/>
        </w:rPr>
        <w:t xml:space="preserve"> of GPI 5 for further information on publication.</w:t>
      </w:r>
    </w:p>
    <w:p w14:paraId="47381F70" w14:textId="77777777" w:rsidR="0039014F" w:rsidRPr="000E1EC7" w:rsidRDefault="0039014F" w:rsidP="0039014F">
      <w:pPr>
        <w:rPr>
          <w:rFonts w:ascii="Inter" w:hAnsi="Inter"/>
          <w:iCs/>
          <w:lang w:val="en-GB"/>
        </w:rPr>
      </w:pPr>
      <w:r w:rsidRPr="000E1EC7">
        <w:rPr>
          <w:rFonts w:ascii="Inter" w:hAnsi="Inter"/>
          <w:iCs/>
          <w:lang w:val="en-GB"/>
        </w:rPr>
        <w:t xml:space="preserve">The PCR Moderator shall inform the PCR Committee and other stakeholders involved in the PCR development/updating process about the outcome of the work and publication of the PCR. </w:t>
      </w:r>
    </w:p>
    <w:p w14:paraId="746EB224" w14:textId="77777777" w:rsidR="0039014F" w:rsidRPr="000E1EC7" w:rsidRDefault="0039014F" w:rsidP="00AF6673">
      <w:pPr>
        <w:spacing w:before="240"/>
        <w:rPr>
          <w:rFonts w:ascii="Inter" w:hAnsi="Inter"/>
          <w:bCs/>
          <w:iCs/>
          <w:caps/>
          <w:color w:val="1E6052"/>
          <w:sz w:val="26"/>
          <w:szCs w:val="28"/>
          <w:lang w:val="en-GB"/>
        </w:rPr>
      </w:pPr>
      <w:r w:rsidRPr="000E1EC7">
        <w:rPr>
          <w:rFonts w:ascii="Inter" w:hAnsi="Inter"/>
          <w:bCs/>
          <w:iCs/>
          <w:caps/>
          <w:color w:val="1E6052"/>
          <w:sz w:val="26"/>
          <w:szCs w:val="28"/>
          <w:lang w:val="en-GB"/>
        </w:rPr>
        <w:t>UPDATES</w:t>
      </w:r>
    </w:p>
    <w:p w14:paraId="55B50B02" w14:textId="77777777" w:rsidR="0039014F" w:rsidRPr="000E1EC7" w:rsidRDefault="0039014F" w:rsidP="0039014F">
      <w:pPr>
        <w:autoSpaceDE w:val="0"/>
        <w:autoSpaceDN w:val="0"/>
        <w:adjustRightInd w:val="0"/>
        <w:spacing w:after="0" w:line="240" w:lineRule="auto"/>
        <w:rPr>
          <w:rFonts w:ascii="Inter" w:hAnsi="Inter" w:cs="Inter-Regular"/>
          <w:szCs w:val="18"/>
          <w:lang w:val="en-GB" w:eastAsia="en-US"/>
        </w:rPr>
      </w:pPr>
      <w:r w:rsidRPr="000E1EC7">
        <w:rPr>
          <w:rFonts w:ascii="Inter" w:hAnsi="Inter" w:cs="Inter-Regular"/>
          <w:szCs w:val="18"/>
          <w:lang w:val="en-GB" w:eastAsia="en-US"/>
        </w:rPr>
        <w:t xml:space="preserve">A PCR is valid for a pre-determined </w:t>
      </w:r>
      <w:proofErr w:type="gramStart"/>
      <w:r w:rsidRPr="000E1EC7">
        <w:rPr>
          <w:rFonts w:ascii="Inter" w:hAnsi="Inter" w:cs="Inter-Regular"/>
          <w:szCs w:val="18"/>
          <w:lang w:val="en-GB" w:eastAsia="en-US"/>
        </w:rPr>
        <w:t>time period</w:t>
      </w:r>
      <w:proofErr w:type="gramEnd"/>
      <w:r w:rsidRPr="000E1EC7">
        <w:rPr>
          <w:rFonts w:ascii="Inter" w:hAnsi="Inter" w:cs="Inter-Regular"/>
          <w:szCs w:val="18"/>
          <w:lang w:val="en-GB" w:eastAsia="en-US"/>
        </w:rPr>
        <w:t xml:space="preserve"> to ensure that it is updated at regular intervals. Any interested</w:t>
      </w:r>
    </w:p>
    <w:p w14:paraId="1D74365A" w14:textId="77777777" w:rsidR="0039014F" w:rsidRPr="000E1EC7" w:rsidRDefault="0039014F" w:rsidP="0039014F">
      <w:pPr>
        <w:autoSpaceDE w:val="0"/>
        <w:autoSpaceDN w:val="0"/>
        <w:adjustRightInd w:val="0"/>
        <w:spacing w:after="0" w:line="240" w:lineRule="auto"/>
        <w:rPr>
          <w:rFonts w:ascii="Inter" w:hAnsi="Inter" w:cs="Inter-Regular"/>
          <w:szCs w:val="18"/>
          <w:lang w:val="en-GB" w:eastAsia="en-US"/>
        </w:rPr>
      </w:pPr>
      <w:r w:rsidRPr="000E1EC7">
        <w:rPr>
          <w:rFonts w:ascii="Inter" w:hAnsi="Inter" w:cs="Inter-Regular"/>
          <w:szCs w:val="18"/>
          <w:lang w:val="en-GB" w:eastAsia="en-US"/>
        </w:rPr>
        <w:t>party may comment on a published PCR during its validity. Such comments may lead to an update during the</w:t>
      </w:r>
    </w:p>
    <w:p w14:paraId="0E55E062" w14:textId="77777777" w:rsidR="0039014F" w:rsidRPr="000E1EC7" w:rsidRDefault="0039014F" w:rsidP="0039014F">
      <w:pPr>
        <w:autoSpaceDE w:val="0"/>
        <w:autoSpaceDN w:val="0"/>
        <w:adjustRightInd w:val="0"/>
        <w:spacing w:after="0" w:line="240" w:lineRule="auto"/>
        <w:rPr>
          <w:rFonts w:ascii="Inter" w:hAnsi="Inter" w:cs="Inter-Regular"/>
          <w:szCs w:val="18"/>
          <w:lang w:val="en-GB" w:eastAsia="en-US"/>
        </w:rPr>
      </w:pPr>
      <w:r w:rsidRPr="000E1EC7">
        <w:rPr>
          <w:rFonts w:ascii="Inter" w:hAnsi="Inter" w:cs="Inter-Regular"/>
          <w:szCs w:val="18"/>
          <w:lang w:val="en-GB" w:eastAsia="en-US"/>
        </w:rPr>
        <w:t>period of validity, otherwise they should be used as input when the PCR is updated when it is about to expire.</w:t>
      </w:r>
    </w:p>
    <w:p w14:paraId="27F83217" w14:textId="086209EE" w:rsidR="00AF6673" w:rsidRPr="000E1EC7" w:rsidRDefault="0039014F" w:rsidP="00AA541C">
      <w:pPr>
        <w:rPr>
          <w:rFonts w:ascii="Inter" w:hAnsi="Inter"/>
          <w:iCs/>
          <w:lang w:val="en-GB"/>
        </w:rPr>
      </w:pPr>
      <w:r w:rsidRPr="000E1EC7">
        <w:rPr>
          <w:rFonts w:ascii="Inter" w:hAnsi="Inter" w:cs="Inter-Regular"/>
          <w:szCs w:val="18"/>
          <w:lang w:val="en-GB" w:eastAsia="en-US"/>
        </w:rPr>
        <w:t>An expired PCR shall not be used to develop and register a new EPD and shall not be used to make an update</w:t>
      </w:r>
      <w:r w:rsidRPr="000E1EC7">
        <w:rPr>
          <w:rFonts w:ascii="Inter" w:hAnsi="Inter"/>
          <w:iCs/>
          <w:lang w:val="en-GB"/>
        </w:rPr>
        <w:t>. For more on PCR updates, see Section 9.6 of GPI 5.</w:t>
      </w:r>
    </w:p>
    <w:p w14:paraId="342395E6" w14:textId="77777777" w:rsidR="00AF6673" w:rsidRPr="000E1EC7" w:rsidRDefault="00AF6673">
      <w:pPr>
        <w:spacing w:after="0"/>
        <w:ind w:left="221"/>
        <w:rPr>
          <w:rFonts w:ascii="Inter" w:hAnsi="Inter"/>
          <w:iCs/>
          <w:lang w:val="en-GB"/>
        </w:rPr>
      </w:pPr>
      <w:r w:rsidRPr="000E1EC7">
        <w:rPr>
          <w:rFonts w:ascii="Inter" w:hAnsi="Inter"/>
          <w:iCs/>
          <w:lang w:val="en-GB"/>
        </w:rPr>
        <w:br w:type="page"/>
      </w:r>
    </w:p>
    <w:p w14:paraId="24B9D661" w14:textId="77777777" w:rsidR="00D7326A" w:rsidRPr="000E1EC7" w:rsidRDefault="00D7326A" w:rsidP="00AA541C">
      <w:pPr>
        <w:rPr>
          <w:rFonts w:ascii="Inter" w:hAnsi="Inter"/>
          <w:iCs/>
          <w:lang w:val="en-GB"/>
        </w:rPr>
      </w:pPr>
    </w:p>
    <w:tbl>
      <w:tblPr>
        <w:tblStyle w:val="TableGrid"/>
        <w:tblpPr w:leftFromText="142" w:rightFromText="142" w:tblpYSpec="bottom"/>
        <w:tblOverlap w:val="never"/>
        <w:tblW w:w="7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31"/>
      </w:tblGrid>
      <w:tr w:rsidR="00D7326A" w:rsidRPr="000E1EC7" w14:paraId="0FAD869B" w14:textId="77777777" w:rsidTr="0050296C">
        <w:trPr>
          <w:trHeight w:val="170"/>
        </w:trPr>
        <w:tc>
          <w:tcPr>
            <w:tcW w:w="7031" w:type="dxa"/>
          </w:tcPr>
          <w:p w14:paraId="2293804B" w14:textId="63CF611D" w:rsidR="00D7326A" w:rsidRPr="000E1EC7" w:rsidRDefault="00D7326A" w:rsidP="0050296C">
            <w:pPr>
              <w:pStyle w:val="Footer"/>
              <w:rPr>
                <w:rFonts w:ascii="Inter" w:hAnsi="Inter"/>
                <w:sz w:val="18"/>
                <w:lang w:val="en-GB"/>
              </w:rPr>
            </w:pPr>
            <w:r w:rsidRPr="000E1EC7">
              <w:rPr>
                <w:rFonts w:ascii="Inter" w:hAnsi="Inter"/>
                <w:sz w:val="18"/>
                <w:lang w:val="en-GB"/>
              </w:rPr>
              <w:t>© EPD INTERNATIONAL AB 202</w:t>
            </w:r>
            <w:r w:rsidR="00DC2988">
              <w:rPr>
                <w:rFonts w:ascii="Inter" w:hAnsi="Inter"/>
                <w:sz w:val="18"/>
                <w:lang w:val="en-GB"/>
              </w:rPr>
              <w:t>6</w:t>
            </w:r>
            <w:r w:rsidRPr="000E1EC7">
              <w:rPr>
                <w:rFonts w:ascii="Inter" w:hAnsi="Inter"/>
                <w:sz w:val="18"/>
                <w:lang w:val="en-GB"/>
              </w:rPr>
              <w:t xml:space="preserve"> </w:t>
            </w:r>
          </w:p>
        </w:tc>
      </w:tr>
      <w:tr w:rsidR="00D7326A" w:rsidRPr="00E6615D" w14:paraId="7C27726B" w14:textId="77777777" w:rsidTr="0050296C">
        <w:trPr>
          <w:trHeight w:val="170"/>
        </w:trPr>
        <w:tc>
          <w:tcPr>
            <w:tcW w:w="7031" w:type="dxa"/>
          </w:tcPr>
          <w:p w14:paraId="0F11951E" w14:textId="77777777" w:rsidR="00D7326A" w:rsidRPr="000E1EC7" w:rsidRDefault="00D7326A" w:rsidP="0050296C">
            <w:pPr>
              <w:pStyle w:val="Footer"/>
              <w:rPr>
                <w:rFonts w:ascii="Inter" w:hAnsi="Inter"/>
                <w:sz w:val="14"/>
                <w:lang w:val="en-GB"/>
              </w:rPr>
            </w:pPr>
          </w:p>
          <w:p w14:paraId="30926B34" w14:textId="45D60197" w:rsidR="00D7326A" w:rsidRPr="000E1EC7" w:rsidRDefault="00D7326A" w:rsidP="0050296C">
            <w:pPr>
              <w:pStyle w:val="Footer"/>
              <w:rPr>
                <w:rFonts w:ascii="Inter" w:hAnsi="Inter"/>
                <w:sz w:val="14"/>
                <w:lang w:val="en-GB"/>
              </w:rPr>
            </w:pPr>
            <w:r w:rsidRPr="000E1EC7">
              <w:rPr>
                <w:rFonts w:ascii="Inter" w:hAnsi="Inter"/>
                <w:sz w:val="14"/>
                <w:lang w:val="en-GB"/>
              </w:rPr>
              <w:t xml:space="preserve">Your use of this material is subject to the General Terms of Use </w:t>
            </w:r>
            <w:r w:rsidR="00CF0713">
              <w:rPr>
                <w:rFonts w:ascii="Inter" w:hAnsi="Inter"/>
                <w:sz w:val="14"/>
                <w:lang w:val="en-GB"/>
              </w:rPr>
              <w:t xml:space="preserve">by EPD International AB </w:t>
            </w:r>
            <w:r w:rsidRPr="000E1EC7">
              <w:rPr>
                <w:rFonts w:ascii="Inter" w:hAnsi="Inter"/>
                <w:sz w:val="14"/>
                <w:lang w:val="en-GB"/>
              </w:rPr>
              <w:t>published on</w:t>
            </w:r>
            <w:hyperlink r:id="rId21" w:history="1">
              <w:r w:rsidR="00FE53E2" w:rsidRPr="00E1732E">
                <w:rPr>
                  <w:rStyle w:val="Hyperlink"/>
                  <w:rFonts w:ascii="Inter" w:hAnsi="Inter"/>
                  <w:sz w:val="14"/>
                  <w:lang w:val="en-GB"/>
                </w:rPr>
                <w:t>www.environdec.com</w:t>
              </w:r>
            </w:hyperlink>
            <w:r w:rsidR="00FE53E2">
              <w:rPr>
                <w:rFonts w:ascii="Inter" w:hAnsi="Inter"/>
                <w:sz w:val="14"/>
                <w:lang w:val="en-GB"/>
              </w:rPr>
              <w:t xml:space="preserve">. </w:t>
            </w:r>
            <w:r w:rsidRPr="000E1EC7">
              <w:rPr>
                <w:rFonts w:ascii="Inter" w:hAnsi="Inter"/>
                <w:sz w:val="14"/>
                <w:lang w:val="en-GB"/>
              </w:rPr>
              <w:t>If you have not accepted EPD International AB</w:t>
            </w:r>
            <w:r w:rsidR="001571F8">
              <w:rPr>
                <w:rFonts w:ascii="Inter" w:hAnsi="Inter"/>
                <w:sz w:val="14"/>
                <w:lang w:val="en-GB"/>
              </w:rPr>
              <w:t>’</w:t>
            </w:r>
            <w:r w:rsidRPr="000E1EC7">
              <w:rPr>
                <w:rFonts w:ascii="Inter" w:hAnsi="Inter"/>
                <w:sz w:val="14"/>
                <w:lang w:val="en-GB"/>
              </w:rPr>
              <w:t>s General Terms of Use, you are not authorized to exploit this work in any manner.</w:t>
            </w:r>
          </w:p>
        </w:tc>
      </w:tr>
    </w:tbl>
    <w:p w14:paraId="772A0876" w14:textId="77777777" w:rsidR="00D7326A" w:rsidRPr="000E1EC7" w:rsidRDefault="00D7326A" w:rsidP="00AA541C">
      <w:pPr>
        <w:rPr>
          <w:rFonts w:ascii="Inter" w:hAnsi="Inter"/>
          <w:iCs/>
          <w:lang w:val="en-GB"/>
        </w:rPr>
      </w:pPr>
    </w:p>
    <w:sectPr w:rsidR="00D7326A" w:rsidRPr="000E1EC7" w:rsidSect="00AF337F">
      <w:headerReference w:type="default" r:id="rId22"/>
      <w:footerReference w:type="default" r:id="rId23"/>
      <w:headerReference w:type="first" r:id="rId24"/>
      <w:pgSz w:w="11906" w:h="16838" w:code="9"/>
      <w:pgMar w:top="567" w:right="1021" w:bottom="1134" w:left="1418"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4065" w14:textId="77777777" w:rsidR="001B1956" w:rsidRDefault="001B1956">
      <w:r>
        <w:separator/>
      </w:r>
    </w:p>
  </w:endnote>
  <w:endnote w:type="continuationSeparator" w:id="0">
    <w:p w14:paraId="352C0EB6" w14:textId="77777777" w:rsidR="001B1956" w:rsidRDefault="001B1956">
      <w:r>
        <w:continuationSeparator/>
      </w:r>
    </w:p>
  </w:endnote>
  <w:endnote w:type="continuationNotice" w:id="1">
    <w:p w14:paraId="2437D618" w14:textId="77777777" w:rsidR="001B1956" w:rsidRDefault="001B1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Inter-Regular">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Spec="bottom"/>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70"/>
      <w:gridCol w:w="1620"/>
    </w:tblGrid>
    <w:tr w:rsidR="00736C0C" w14:paraId="1E402B27" w14:textId="77777777" w:rsidTr="00192CE2">
      <w:tc>
        <w:tcPr>
          <w:tcW w:w="8870" w:type="dxa"/>
        </w:tcPr>
        <w:p w14:paraId="19F00AEA" w14:textId="5924B3C6" w:rsidR="00736C0C" w:rsidRPr="00736C0C" w:rsidRDefault="00736C0C" w:rsidP="00736C0C">
          <w:pPr>
            <w:pStyle w:val="Footer"/>
            <w:tabs>
              <w:tab w:val="clear" w:pos="4536"/>
              <w:tab w:val="clear" w:pos="9072"/>
              <w:tab w:val="left" w:pos="7125"/>
            </w:tabs>
            <w:rPr>
              <w:lang w:val="en-US"/>
            </w:rPr>
          </w:pPr>
          <w:bookmarkStart w:id="13" w:name="xxFooter"/>
          <w:r w:rsidRPr="00BA301C">
            <w:rPr>
              <w:lang w:val="en-GB"/>
            </w:rPr>
            <w:t>© EPD International AB 20</w:t>
          </w:r>
          <w:r>
            <w:rPr>
              <w:lang w:val="en-GB"/>
            </w:rPr>
            <w:t>2</w:t>
          </w:r>
          <w:r w:rsidR="001530AF">
            <w:rPr>
              <w:lang w:val="en-GB"/>
            </w:rPr>
            <w:t>6</w:t>
          </w:r>
          <w:r w:rsidRPr="00BA301C">
            <w:rPr>
              <w:lang w:val="en-GB"/>
            </w:rPr>
            <w:t>. All use is subject to our General Terms of Use published at www.environdec.com</w:t>
          </w:r>
          <w:r w:rsidRPr="00B778D4">
            <w:rPr>
              <w:lang w:val="en-US"/>
            </w:rPr>
            <w:tab/>
          </w:r>
        </w:p>
      </w:tc>
      <w:tc>
        <w:tcPr>
          <w:tcW w:w="1620" w:type="dxa"/>
        </w:tcPr>
        <w:p w14:paraId="28DF6C08" w14:textId="77777777" w:rsidR="00736C0C" w:rsidRDefault="00736C0C" w:rsidP="00736C0C">
          <w:pPr>
            <w:pStyle w:val="Footer"/>
          </w:pPr>
          <w:r>
            <w:t xml:space="preserve">PAGE </w:t>
          </w:r>
          <w:bookmarkStart w:id="14" w:name="xxPageNo"/>
          <w:bookmarkEnd w:id="14"/>
          <w:r>
            <w:fldChar w:fldCharType="begin"/>
          </w:r>
          <w:r>
            <w:instrText xml:space="preserve"> PAGE   \* MERGEFORMAT </w:instrText>
          </w:r>
          <w:r>
            <w:fldChar w:fldCharType="separate"/>
          </w:r>
          <w:r>
            <w:rPr>
              <w:noProof/>
            </w:rPr>
            <w:t>1</w:t>
          </w:r>
          <w:r>
            <w:fldChar w:fldCharType="end"/>
          </w:r>
          <w:r>
            <w:t>/</w:t>
          </w:r>
          <w:fldSimple w:instr="NUMPAGES   \* MERGEFORMAT">
            <w:r>
              <w:rPr>
                <w:noProof/>
              </w:rPr>
              <w:t>3</w:t>
            </w:r>
          </w:fldSimple>
        </w:p>
      </w:tc>
    </w:tr>
    <w:tr w:rsidR="00736C0C" w14:paraId="66DE4B06" w14:textId="77777777" w:rsidTr="00192CE2">
      <w:tc>
        <w:tcPr>
          <w:tcW w:w="10490" w:type="dxa"/>
          <w:gridSpan w:val="2"/>
        </w:tcPr>
        <w:p w14:paraId="1EC42C25" w14:textId="77777777" w:rsidR="00736C0C" w:rsidRDefault="00736C0C" w:rsidP="00736C0C">
          <w:pPr>
            <w:pStyle w:val="Footer"/>
            <w:ind w:right="-57"/>
            <w:jc w:val="right"/>
          </w:pPr>
          <w:bookmarkStart w:id="15" w:name="xxFooterImage"/>
          <w:bookmarkEnd w:id="13"/>
          <w:bookmarkEnd w:id="15"/>
          <w:r>
            <w:rPr>
              <w:noProof/>
            </w:rPr>
            <w:drawing>
              <wp:inline distT="0" distB="0" distL="0" distR="0" wp14:anchorId="6A8EBF29" wp14:editId="01487465">
                <wp:extent cx="6661150" cy="229235"/>
                <wp:effectExtent l="0" t="0" r="6350" b="0"/>
                <wp:docPr id="1742358489" name="Bildobjekt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61150" cy="229235"/>
                        </a:xfrm>
                        <a:prstGeom prst="rect">
                          <a:avLst/>
                        </a:prstGeom>
                      </pic:spPr>
                    </pic:pic>
                  </a:graphicData>
                </a:graphic>
              </wp:inline>
            </w:drawing>
          </w:r>
        </w:p>
      </w:tc>
    </w:tr>
  </w:tbl>
  <w:p w14:paraId="78F11F3C" w14:textId="77777777" w:rsidR="006A6C88" w:rsidRDefault="006A6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F7A1" w14:textId="77777777" w:rsidR="001B1956" w:rsidRDefault="001B1956">
      <w:r>
        <w:separator/>
      </w:r>
    </w:p>
  </w:footnote>
  <w:footnote w:type="continuationSeparator" w:id="0">
    <w:p w14:paraId="315E328F" w14:textId="77777777" w:rsidR="001B1956" w:rsidRDefault="001B1956">
      <w:r>
        <w:continuationSeparator/>
      </w:r>
    </w:p>
  </w:footnote>
  <w:footnote w:type="continuationNotice" w:id="1">
    <w:p w14:paraId="245F39BA" w14:textId="77777777" w:rsidR="001B1956" w:rsidRDefault="001B1956">
      <w:pPr>
        <w:spacing w:after="0" w:line="240" w:lineRule="auto"/>
      </w:pPr>
    </w:p>
  </w:footnote>
  <w:footnote w:id="2">
    <w:p w14:paraId="569A81BA" w14:textId="0A11225B" w:rsidR="008A0AD8" w:rsidRPr="00761A01" w:rsidRDefault="008A0AD8">
      <w:pPr>
        <w:pStyle w:val="FootnoteText"/>
        <w:rPr>
          <w:rFonts w:ascii="Inter" w:hAnsi="Inter"/>
          <w:sz w:val="16"/>
          <w:szCs w:val="16"/>
          <w:lang w:val="en-GB"/>
        </w:rPr>
      </w:pPr>
      <w:r w:rsidRPr="00761A01">
        <w:rPr>
          <w:rStyle w:val="FootnoteReference"/>
          <w:rFonts w:ascii="Inter" w:hAnsi="Inter"/>
          <w:sz w:val="16"/>
          <w:szCs w:val="16"/>
        </w:rPr>
        <w:footnoteRef/>
      </w:r>
      <w:r w:rsidRPr="00761A01">
        <w:rPr>
          <w:rFonts w:ascii="Inter" w:hAnsi="Inter"/>
          <w:sz w:val="16"/>
          <w:szCs w:val="16"/>
          <w:lang w:val="en-GB"/>
        </w:rPr>
        <w:t xml:space="preserve"> </w:t>
      </w:r>
      <w:r w:rsidRPr="00761A01">
        <w:rPr>
          <w:rFonts w:ascii="Inter" w:hAnsi="Inter" w:cs="ArialMT"/>
          <w:color w:val="000000"/>
          <w:sz w:val="16"/>
          <w:szCs w:val="16"/>
          <w:lang w:val="en-GB" w:eastAsia="en-US"/>
        </w:rPr>
        <w:t xml:space="preserve">See </w:t>
      </w:r>
      <w:r w:rsidRPr="00761A01">
        <w:rPr>
          <w:rFonts w:ascii="Inter" w:hAnsi="Inter" w:cs="ArialMT"/>
          <w:color w:val="0000FF"/>
          <w:sz w:val="16"/>
          <w:szCs w:val="16"/>
          <w:lang w:val="en-GB" w:eastAsia="en-US"/>
        </w:rPr>
        <w:t xml:space="preserve">http://unstats.un.org </w:t>
      </w:r>
      <w:r w:rsidRPr="00761A01">
        <w:rPr>
          <w:rFonts w:ascii="Inter" w:hAnsi="Inter" w:cs="ArialMT"/>
          <w:color w:val="000000"/>
          <w:sz w:val="16"/>
          <w:szCs w:val="16"/>
          <w:lang w:val="en-GB" w:eastAsia="en-US"/>
        </w:rPr>
        <w:t xml:space="preserve">and </w:t>
      </w:r>
      <w:r w:rsidRPr="00761A01">
        <w:rPr>
          <w:rFonts w:ascii="Inter" w:hAnsi="Inter" w:cs="ArialMT"/>
          <w:color w:val="0000FF"/>
          <w:sz w:val="16"/>
          <w:szCs w:val="16"/>
          <w:lang w:val="en-GB" w:eastAsia="en-US"/>
        </w:rPr>
        <w:t>https://unstats.un.org/unsd/classifications/Econ/CPC.cshtml</w:t>
      </w:r>
      <w:r w:rsidRPr="00761A01">
        <w:rPr>
          <w:rFonts w:ascii="Inter" w:hAnsi="Inter" w:cs="ArialMT"/>
          <w:color w:val="000000"/>
          <w:sz w:val="16"/>
          <w:szCs w:val="16"/>
          <w:lang w:val="en-GB" w:eastAsia="en-US"/>
        </w:rPr>
        <w:t>.</w:t>
      </w:r>
    </w:p>
  </w:footnote>
  <w:footnote w:id="3">
    <w:p w14:paraId="3A7C4D9C" w14:textId="05EE5FF9" w:rsidR="00662BBC" w:rsidRPr="0054351B" w:rsidRDefault="00662BBC" w:rsidP="0054351B">
      <w:pPr>
        <w:rPr>
          <w:i/>
          <w:sz w:val="14"/>
          <w:szCs w:val="18"/>
          <w:lang w:val="en-GB"/>
        </w:rPr>
      </w:pPr>
      <w:r w:rsidRPr="00761A01">
        <w:rPr>
          <w:rStyle w:val="FootnoteReference"/>
          <w:rFonts w:ascii="Inter" w:hAnsi="Inter"/>
          <w:sz w:val="16"/>
          <w:szCs w:val="16"/>
        </w:rPr>
        <w:footnoteRef/>
      </w:r>
      <w:r w:rsidRPr="00761A01">
        <w:rPr>
          <w:rFonts w:ascii="Inter" w:hAnsi="Inter"/>
          <w:sz w:val="16"/>
          <w:szCs w:val="16"/>
          <w:lang w:val="en-GB"/>
        </w:rPr>
        <w:t xml:space="preserve"> Relevant </w:t>
      </w:r>
      <w:r w:rsidR="00BB792E" w:rsidRPr="00761A01">
        <w:rPr>
          <w:rFonts w:ascii="Inter" w:hAnsi="Inter"/>
          <w:sz w:val="16"/>
          <w:szCs w:val="16"/>
          <w:lang w:val="en-GB"/>
        </w:rPr>
        <w:t xml:space="preserve">EPD programmes to check are listed on </w:t>
      </w:r>
      <w:hyperlink r:id="rId1" w:history="1">
        <w:r w:rsidR="00BB792E" w:rsidRPr="00761A01">
          <w:rPr>
            <w:rStyle w:val="Hyperlink"/>
            <w:rFonts w:ascii="Inter" w:hAnsi="Inter"/>
            <w:sz w:val="16"/>
            <w:szCs w:val="16"/>
            <w:lang w:val="en-GB"/>
          </w:rPr>
          <w:t>https://www.eco-platform.org/the-eco-epd-programs.html</w:t>
        </w:r>
      </w:hyperlink>
      <w:r w:rsidR="00BB792E" w:rsidRPr="00761A01">
        <w:rPr>
          <w:rFonts w:ascii="Inter" w:hAnsi="Inter"/>
          <w:sz w:val="16"/>
          <w:szCs w:val="16"/>
          <w:lang w:val="en-GB"/>
        </w:rPr>
        <w:t xml:space="preserve">, but also </w:t>
      </w:r>
      <w:r w:rsidR="00761A01" w:rsidRPr="00761A01">
        <w:rPr>
          <w:rFonts w:ascii="Inter" w:hAnsi="Inter"/>
          <w:sz w:val="16"/>
          <w:szCs w:val="16"/>
          <w:lang w:val="en-GB"/>
        </w:rPr>
        <w:t>programmes that are not members of ECO Platform should</w:t>
      </w:r>
      <w:r w:rsidR="00BB792E" w:rsidRPr="00761A01">
        <w:rPr>
          <w:rFonts w:ascii="Inter" w:hAnsi="Inter"/>
          <w:sz w:val="16"/>
          <w:szCs w:val="16"/>
          <w:lang w:val="en-GB"/>
        </w:rPr>
        <w:t xml:space="preserve"> be checked.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18"/>
      <w:gridCol w:w="3249"/>
    </w:tblGrid>
    <w:tr w:rsidR="000433B7" w:rsidRPr="000E1EC7" w14:paraId="0AD0B027" w14:textId="77777777" w:rsidTr="00322C43">
      <w:trPr>
        <w:cantSplit/>
        <w:trHeight w:hRule="exact" w:val="567"/>
      </w:trPr>
      <w:tc>
        <w:tcPr>
          <w:tcW w:w="3284" w:type="pct"/>
          <w:vAlign w:val="bottom"/>
        </w:tcPr>
        <w:p w14:paraId="3A5A7393" w14:textId="77777777" w:rsidR="000433B7" w:rsidRPr="000E1EC7" w:rsidRDefault="000433B7" w:rsidP="0050296C">
          <w:pPr>
            <w:pStyle w:val="Header"/>
            <w:rPr>
              <w:rFonts w:ascii="Inter" w:hAnsi="Inter"/>
            </w:rPr>
          </w:pPr>
          <w:bookmarkStart w:id="7" w:name="xxTabell2"/>
          <w:r w:rsidRPr="000E1EC7">
            <w:rPr>
              <w:rFonts w:ascii="Inter" w:hAnsi="Inter"/>
            </w:rPr>
            <w:t>PCR development Checklist</w:t>
          </w:r>
        </w:p>
      </w:tc>
      <w:tc>
        <w:tcPr>
          <w:tcW w:w="1716" w:type="pct"/>
          <w:vMerge w:val="restart"/>
          <w:vAlign w:val="bottom"/>
        </w:tcPr>
        <w:p w14:paraId="447A8018" w14:textId="0135C000" w:rsidR="00E86EDF" w:rsidRPr="000E1EC7" w:rsidRDefault="00E86EDF" w:rsidP="00414B23">
          <w:pPr>
            <w:pStyle w:val="Header"/>
            <w:jc w:val="right"/>
            <w:rPr>
              <w:rFonts w:ascii="Inter" w:hAnsi="Inter"/>
              <w:lang w:val="en-US"/>
            </w:rPr>
          </w:pPr>
          <w:r w:rsidRPr="000E1EC7">
            <w:rPr>
              <w:rFonts w:ascii="Inter" w:hAnsi="Inter"/>
              <w:noProof/>
              <w:lang w:val="en-US"/>
            </w:rPr>
            <w:drawing>
              <wp:anchor distT="0" distB="0" distL="114300" distR="114300" simplePos="0" relativeHeight="251658240" behindDoc="0" locked="0" layoutInCell="1" allowOverlap="1" wp14:anchorId="0BFB5863" wp14:editId="1070A670">
                <wp:simplePos x="5516880" y="251460"/>
                <wp:positionH relativeFrom="margin">
                  <wp:posOffset>643255</wp:posOffset>
                </wp:positionH>
                <wp:positionV relativeFrom="margin">
                  <wp:posOffset>116840</wp:posOffset>
                </wp:positionV>
                <wp:extent cx="1397000" cy="388620"/>
                <wp:effectExtent l="0" t="0" r="0" b="0"/>
                <wp:wrapSquare wrapText="bothSides"/>
                <wp:docPr id="21284910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0B3DB" w14:textId="2A90E00D" w:rsidR="000433B7" w:rsidRPr="000E1EC7" w:rsidRDefault="000433B7" w:rsidP="000C56B7">
          <w:pPr>
            <w:pStyle w:val="Header"/>
            <w:rPr>
              <w:rFonts w:ascii="Inter" w:hAnsi="Inter"/>
            </w:rPr>
          </w:pPr>
        </w:p>
      </w:tc>
    </w:tr>
    <w:tr w:rsidR="000433B7" w:rsidRPr="000E1EC7" w14:paraId="06C10184" w14:textId="77777777" w:rsidTr="00322C43">
      <w:trPr>
        <w:cantSplit/>
        <w:trHeight w:hRule="exact" w:val="227"/>
      </w:trPr>
      <w:tc>
        <w:tcPr>
          <w:tcW w:w="3284" w:type="pct"/>
          <w:vAlign w:val="bottom"/>
        </w:tcPr>
        <w:p w14:paraId="0302889C" w14:textId="2F687AD6" w:rsidR="000433B7" w:rsidRPr="000E1EC7" w:rsidRDefault="003920F5" w:rsidP="0050296C">
          <w:pPr>
            <w:pStyle w:val="Header"/>
            <w:rPr>
              <w:rFonts w:ascii="Inter" w:hAnsi="Inter"/>
            </w:rPr>
          </w:pPr>
          <w:bookmarkStart w:id="8" w:name="xxDatum2"/>
          <w:bookmarkEnd w:id="8"/>
          <w:r w:rsidRPr="000E1EC7">
            <w:rPr>
              <w:rFonts w:ascii="Inter" w:hAnsi="Inter"/>
            </w:rPr>
            <w:t>202</w:t>
          </w:r>
          <w:r>
            <w:rPr>
              <w:rFonts w:ascii="Inter" w:hAnsi="Inter"/>
            </w:rPr>
            <w:t>6</w:t>
          </w:r>
          <w:r w:rsidR="00E03FEC">
            <w:rPr>
              <w:rFonts w:ascii="Inter" w:hAnsi="Inter"/>
            </w:rPr>
            <w:t>-02-24</w:t>
          </w:r>
        </w:p>
      </w:tc>
      <w:tc>
        <w:tcPr>
          <w:tcW w:w="1716" w:type="pct"/>
          <w:vMerge/>
        </w:tcPr>
        <w:p w14:paraId="133F843E" w14:textId="77777777" w:rsidR="000433B7" w:rsidRPr="000E1EC7" w:rsidRDefault="000433B7" w:rsidP="00AF37FF">
          <w:pPr>
            <w:pStyle w:val="Header"/>
            <w:rPr>
              <w:rFonts w:ascii="Inter" w:hAnsi="Inter"/>
              <w:noProof/>
              <w:lang w:val="en-US" w:eastAsia="en-US"/>
            </w:rPr>
          </w:pPr>
        </w:p>
      </w:tc>
    </w:tr>
    <w:tr w:rsidR="006A6C88" w:rsidRPr="000E1EC7" w14:paraId="1427CC02" w14:textId="77777777" w:rsidTr="00322C43">
      <w:trPr>
        <w:cantSplit/>
        <w:trHeight w:hRule="exact" w:val="57"/>
      </w:trPr>
      <w:tc>
        <w:tcPr>
          <w:tcW w:w="3284" w:type="pct"/>
          <w:tcBorders>
            <w:bottom w:val="single" w:sz="4" w:space="0" w:color="auto"/>
          </w:tcBorders>
        </w:tcPr>
        <w:p w14:paraId="3563D7E8" w14:textId="7EA5705A" w:rsidR="006A6C88" w:rsidRPr="000E1EC7" w:rsidRDefault="006A6C88" w:rsidP="00AF37FF">
          <w:pPr>
            <w:pStyle w:val="Header"/>
            <w:rPr>
              <w:rFonts w:ascii="Inter" w:hAnsi="Inter"/>
            </w:rPr>
          </w:pPr>
        </w:p>
      </w:tc>
      <w:tc>
        <w:tcPr>
          <w:tcW w:w="1716" w:type="pct"/>
          <w:tcBorders>
            <w:bottom w:val="single" w:sz="4" w:space="0" w:color="auto"/>
          </w:tcBorders>
        </w:tcPr>
        <w:p w14:paraId="525EA68A" w14:textId="77777777" w:rsidR="006A6C88" w:rsidRPr="000E1EC7" w:rsidRDefault="006A6C88" w:rsidP="00AF37FF">
          <w:pPr>
            <w:pStyle w:val="Header"/>
            <w:rPr>
              <w:rFonts w:ascii="Inter" w:hAnsi="Inter"/>
            </w:rPr>
          </w:pPr>
        </w:p>
      </w:tc>
    </w:tr>
    <w:tr w:rsidR="006A6C88" w:rsidRPr="000E1EC7" w14:paraId="2BB4467F" w14:textId="77777777" w:rsidTr="00322C43">
      <w:trPr>
        <w:cantSplit/>
        <w:trHeight w:hRule="exact" w:val="113"/>
      </w:trPr>
      <w:tc>
        <w:tcPr>
          <w:tcW w:w="3284" w:type="pct"/>
          <w:tcBorders>
            <w:top w:val="single" w:sz="4" w:space="0" w:color="auto"/>
          </w:tcBorders>
          <w:vAlign w:val="bottom"/>
        </w:tcPr>
        <w:p w14:paraId="55CA3454" w14:textId="77777777" w:rsidR="006A6C88" w:rsidRPr="000E1EC7" w:rsidRDefault="006A6C88" w:rsidP="00AF37FF">
          <w:pPr>
            <w:pStyle w:val="Header"/>
            <w:rPr>
              <w:rFonts w:ascii="Inter" w:hAnsi="Inter"/>
            </w:rPr>
          </w:pPr>
          <w:bookmarkStart w:id="9" w:name="xxDokumenttyp1"/>
          <w:bookmarkStart w:id="10" w:name="xxSidhuvud1"/>
          <w:bookmarkEnd w:id="9"/>
          <w:bookmarkEnd w:id="10"/>
        </w:p>
      </w:tc>
      <w:tc>
        <w:tcPr>
          <w:tcW w:w="1716" w:type="pct"/>
          <w:tcBorders>
            <w:top w:val="single" w:sz="4" w:space="0" w:color="auto"/>
          </w:tcBorders>
          <w:vAlign w:val="bottom"/>
        </w:tcPr>
        <w:p w14:paraId="49465EEB" w14:textId="77777777" w:rsidR="006A6C88" w:rsidRPr="000E1EC7" w:rsidRDefault="006A6C88" w:rsidP="00AF37FF">
          <w:pPr>
            <w:pStyle w:val="Header"/>
            <w:rPr>
              <w:rFonts w:ascii="Inter" w:hAnsi="Inter"/>
            </w:rPr>
          </w:pPr>
          <w:bookmarkStart w:id="11" w:name="xxDatum"/>
          <w:bookmarkEnd w:id="11"/>
        </w:p>
      </w:tc>
    </w:tr>
  </w:tbl>
  <w:p w14:paraId="3E0149E8" w14:textId="77777777" w:rsidR="006A6C88" w:rsidRPr="000E1EC7" w:rsidRDefault="006A6C88" w:rsidP="00764D05">
    <w:pPr>
      <w:pStyle w:val="Header"/>
      <w:rPr>
        <w:rFonts w:ascii="Inter" w:hAnsi="Inter"/>
        <w:lang w:val="en-US"/>
      </w:rPr>
    </w:pPr>
    <w:bookmarkStart w:id="12" w:name="xxDocumentTitle2"/>
    <w:bookmarkEnd w:id="7"/>
    <w:bookmarkEnd w:id="12"/>
  </w:p>
  <w:p w14:paraId="527D25F7" w14:textId="77777777" w:rsidR="00764D05" w:rsidRPr="000E1EC7" w:rsidRDefault="00764D05" w:rsidP="00764D05">
    <w:pPr>
      <w:pStyle w:val="Header"/>
      <w:rPr>
        <w:rFonts w:ascii="Inter" w:hAnsi="Inter"/>
        <w:lang w:val="en-US"/>
      </w:rPr>
    </w:pPr>
  </w:p>
  <w:p w14:paraId="26266905" w14:textId="77777777" w:rsidR="00764D05" w:rsidRPr="000E1EC7" w:rsidRDefault="00764D05" w:rsidP="00764D05">
    <w:pPr>
      <w:pStyle w:val="Header"/>
      <w:rPr>
        <w:rFonts w:ascii="Inter" w:hAnsi="Inte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21"/>
      <w:gridCol w:w="3095"/>
    </w:tblGrid>
    <w:tr w:rsidR="006A6C88" w14:paraId="50F94573" w14:textId="77777777" w:rsidTr="006A6C88">
      <w:trPr>
        <w:cantSplit/>
        <w:trHeight w:hRule="exact" w:val="567"/>
      </w:trPr>
      <w:tc>
        <w:tcPr>
          <w:tcW w:w="5921" w:type="dxa"/>
          <w:vAlign w:val="bottom"/>
        </w:tcPr>
        <w:p w14:paraId="4F5455C9" w14:textId="77777777" w:rsidR="006A6C88" w:rsidRDefault="00FC76F9" w:rsidP="006A6C88">
          <w:pPr>
            <w:pStyle w:val="Header"/>
          </w:pPr>
          <w:bookmarkStart w:id="16" w:name="xxDocumentType1"/>
          <w:bookmarkStart w:id="17" w:name="xxTabell1"/>
          <w:bookmarkEnd w:id="16"/>
          <w:r>
            <w:t xml:space="preserve">PCR </w:t>
          </w:r>
          <w:r w:rsidR="000433B7">
            <w:t xml:space="preserve">development </w:t>
          </w:r>
          <w:r>
            <w:t>Checklist</w:t>
          </w:r>
        </w:p>
      </w:tc>
      <w:tc>
        <w:tcPr>
          <w:tcW w:w="3095" w:type="dxa"/>
          <w:vMerge w:val="restart"/>
          <w:vAlign w:val="bottom"/>
        </w:tcPr>
        <w:p w14:paraId="716BD5E2" w14:textId="77777777" w:rsidR="006A6C88" w:rsidRDefault="004D19E1" w:rsidP="006A6C88">
          <w:pPr>
            <w:pStyle w:val="Header"/>
          </w:pPr>
          <w:r>
            <w:rPr>
              <w:noProof/>
            </w:rPr>
            <w:drawing>
              <wp:inline distT="0" distB="0" distL="0" distR="0" wp14:anchorId="53A5FAC4" wp14:editId="21921443">
                <wp:extent cx="1908000" cy="298800"/>
                <wp:effectExtent l="0" t="0" r="0" b="6350"/>
                <wp:docPr id="137302871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D_logotype_basic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298800"/>
                        </a:xfrm>
                        <a:prstGeom prst="rect">
                          <a:avLst/>
                        </a:prstGeom>
                      </pic:spPr>
                    </pic:pic>
                  </a:graphicData>
                </a:graphic>
              </wp:inline>
            </w:drawing>
          </w:r>
        </w:p>
      </w:tc>
    </w:tr>
    <w:tr w:rsidR="006A6C88" w14:paraId="768282A3" w14:textId="77777777" w:rsidTr="00AC0CF7">
      <w:trPr>
        <w:cantSplit/>
        <w:trHeight w:hRule="exact" w:val="227"/>
      </w:trPr>
      <w:tc>
        <w:tcPr>
          <w:tcW w:w="5921" w:type="dxa"/>
          <w:vAlign w:val="bottom"/>
        </w:tcPr>
        <w:p w14:paraId="05EA1A7B" w14:textId="77777777" w:rsidR="006A6C88" w:rsidRDefault="000433B7" w:rsidP="00F30ECB">
          <w:pPr>
            <w:pStyle w:val="Header"/>
          </w:pPr>
          <w:bookmarkStart w:id="18" w:name="xxDatum1"/>
          <w:bookmarkEnd w:id="18"/>
          <w:r>
            <w:t>2</w:t>
          </w:r>
          <w:r w:rsidR="00FC76F9">
            <w:t>013-</w:t>
          </w:r>
          <w:r>
            <w:t>09-11</w:t>
          </w:r>
        </w:p>
      </w:tc>
      <w:tc>
        <w:tcPr>
          <w:tcW w:w="3095" w:type="dxa"/>
          <w:vMerge/>
        </w:tcPr>
        <w:p w14:paraId="0106A206" w14:textId="77777777" w:rsidR="006A6C88" w:rsidRDefault="006A6C88" w:rsidP="006A6C88">
          <w:pPr>
            <w:pStyle w:val="Header"/>
            <w:rPr>
              <w:noProof/>
              <w:lang w:val="en-US" w:eastAsia="en-US"/>
            </w:rPr>
          </w:pPr>
        </w:p>
      </w:tc>
    </w:tr>
    <w:tr w:rsidR="006A6C88" w14:paraId="59E61284" w14:textId="77777777" w:rsidTr="00FC6CAB">
      <w:trPr>
        <w:cantSplit/>
        <w:trHeight w:hRule="exact" w:val="57"/>
      </w:trPr>
      <w:tc>
        <w:tcPr>
          <w:tcW w:w="5921" w:type="dxa"/>
          <w:tcBorders>
            <w:bottom w:val="single" w:sz="4" w:space="0" w:color="000000" w:themeColor="text1"/>
          </w:tcBorders>
        </w:tcPr>
        <w:p w14:paraId="07DAABD8" w14:textId="77777777" w:rsidR="006A6C88" w:rsidRDefault="006A6C88" w:rsidP="006A6C88">
          <w:pPr>
            <w:pStyle w:val="Header"/>
          </w:pPr>
        </w:p>
      </w:tc>
      <w:tc>
        <w:tcPr>
          <w:tcW w:w="3095" w:type="dxa"/>
          <w:tcBorders>
            <w:bottom w:val="single" w:sz="4" w:space="0" w:color="000000" w:themeColor="text1"/>
          </w:tcBorders>
        </w:tcPr>
        <w:p w14:paraId="6AFF2973" w14:textId="77777777" w:rsidR="006A6C88" w:rsidRDefault="006A6C88" w:rsidP="006A6C88">
          <w:pPr>
            <w:pStyle w:val="Header"/>
          </w:pPr>
        </w:p>
      </w:tc>
    </w:tr>
    <w:tr w:rsidR="006A6C88" w14:paraId="34555527" w14:textId="77777777" w:rsidTr="00FC6CAB">
      <w:trPr>
        <w:cantSplit/>
        <w:trHeight w:hRule="exact" w:val="113"/>
      </w:trPr>
      <w:tc>
        <w:tcPr>
          <w:tcW w:w="5921" w:type="dxa"/>
          <w:tcBorders>
            <w:top w:val="single" w:sz="4" w:space="0" w:color="000000" w:themeColor="text1"/>
          </w:tcBorders>
          <w:vAlign w:val="bottom"/>
        </w:tcPr>
        <w:p w14:paraId="6A6147F7" w14:textId="77777777" w:rsidR="006A6C88" w:rsidRDefault="006A6C88" w:rsidP="006A6C88">
          <w:pPr>
            <w:pStyle w:val="Header"/>
          </w:pPr>
        </w:p>
      </w:tc>
      <w:tc>
        <w:tcPr>
          <w:tcW w:w="3095" w:type="dxa"/>
          <w:tcBorders>
            <w:top w:val="single" w:sz="4" w:space="0" w:color="000000" w:themeColor="text1"/>
          </w:tcBorders>
          <w:vAlign w:val="bottom"/>
        </w:tcPr>
        <w:p w14:paraId="3112ABCB" w14:textId="77777777" w:rsidR="006A6C88" w:rsidRDefault="006A6C88" w:rsidP="006A6C88">
          <w:pPr>
            <w:pStyle w:val="Header"/>
          </w:pPr>
        </w:p>
      </w:tc>
    </w:tr>
    <w:tr w:rsidR="006A6C88" w14:paraId="5AA6D8C2" w14:textId="77777777" w:rsidTr="00B42EAD">
      <w:trPr>
        <w:cantSplit/>
        <w:trHeight w:val="284"/>
      </w:trPr>
      <w:tc>
        <w:tcPr>
          <w:tcW w:w="5921" w:type="dxa"/>
        </w:tcPr>
        <w:p w14:paraId="48B07ACE" w14:textId="77777777" w:rsidR="006A6C88" w:rsidRPr="004A295C" w:rsidRDefault="006A6C88" w:rsidP="004A295C">
          <w:pPr>
            <w:pStyle w:val="RubrikFrstt1"/>
          </w:pPr>
          <w:bookmarkStart w:id="19" w:name="xxDocumentTitle1"/>
          <w:bookmarkEnd w:id="19"/>
        </w:p>
      </w:tc>
      <w:tc>
        <w:tcPr>
          <w:tcW w:w="3095" w:type="dxa"/>
          <w:vAlign w:val="bottom"/>
        </w:tcPr>
        <w:p w14:paraId="35640F2C" w14:textId="77777777" w:rsidR="006A6C88" w:rsidRDefault="006A6C88" w:rsidP="006A6C88">
          <w:pPr>
            <w:pStyle w:val="Header"/>
          </w:pPr>
        </w:p>
      </w:tc>
    </w:tr>
    <w:tr w:rsidR="006A6C88" w14:paraId="691F1B13" w14:textId="77777777" w:rsidTr="00B42EAD">
      <w:trPr>
        <w:cantSplit/>
        <w:trHeight w:val="284"/>
      </w:trPr>
      <w:tc>
        <w:tcPr>
          <w:tcW w:w="5921" w:type="dxa"/>
        </w:tcPr>
        <w:p w14:paraId="4DD67925" w14:textId="77777777" w:rsidR="006A6C88" w:rsidRDefault="006A6C88" w:rsidP="004A295C">
          <w:pPr>
            <w:pStyle w:val="RubrikFrstt1"/>
          </w:pPr>
          <w:bookmarkStart w:id="20" w:name="xxDocumentTitle1Row2"/>
          <w:bookmarkEnd w:id="17"/>
          <w:bookmarkEnd w:id="20"/>
        </w:p>
      </w:tc>
      <w:tc>
        <w:tcPr>
          <w:tcW w:w="3095" w:type="dxa"/>
          <w:vAlign w:val="bottom"/>
        </w:tcPr>
        <w:p w14:paraId="37F26525" w14:textId="77777777" w:rsidR="006A6C88" w:rsidRDefault="006A6C88" w:rsidP="006A6C88">
          <w:pPr>
            <w:pStyle w:val="Header"/>
          </w:pPr>
        </w:p>
      </w:tc>
    </w:tr>
  </w:tbl>
  <w:p w14:paraId="695E918D" w14:textId="77777777" w:rsidR="006A6C88" w:rsidRPr="00AF37FF" w:rsidRDefault="006A6C88" w:rsidP="000C56B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5CB"/>
    <w:multiLevelType w:val="hybridMultilevel"/>
    <w:tmpl w:val="28189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75A4A"/>
    <w:multiLevelType w:val="multilevel"/>
    <w:tmpl w:val="C158C81E"/>
    <w:lvl w:ilvl="0">
      <w:start w:val="1"/>
      <w:numFmt w:val="upperLetter"/>
      <w:lvlText w:val="%1.   "/>
      <w:lvlJc w:val="right"/>
      <w:pPr>
        <w:tabs>
          <w:tab w:val="num" w:pos="0"/>
        </w:tabs>
        <w:ind w:left="0" w:firstLine="0"/>
      </w:pPr>
      <w:rPr>
        <w:rFonts w:hint="default"/>
      </w:rPr>
    </w:lvl>
    <w:lvl w:ilvl="1">
      <w:start w:val="1"/>
      <w:numFmt w:val="decimal"/>
      <w:lvlText w:val="%1.%2.   "/>
      <w:lvlJc w:val="righ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6DA00D8"/>
    <w:multiLevelType w:val="multilevel"/>
    <w:tmpl w:val="3AC04A7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664"/>
        </w:tabs>
        <w:ind w:left="1664" w:hanging="36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3" w15:restartNumberingAfterBreak="0">
    <w:nsid w:val="15CF4BEE"/>
    <w:multiLevelType w:val="multilevel"/>
    <w:tmpl w:val="596C10BE"/>
    <w:lvl w:ilvl="0">
      <w:start w:val="1"/>
      <w:numFmt w:val="decimal"/>
      <w:lvlText w:val="%1"/>
      <w:lvlJc w:val="left"/>
      <w:pPr>
        <w:tabs>
          <w:tab w:val="num" w:pos="567"/>
        </w:tabs>
        <w:ind w:left="567" w:hanging="567"/>
      </w:pPr>
      <w:rPr>
        <w:rFonts w:hint="default"/>
      </w:rPr>
    </w:lvl>
    <w:lvl w:ilvl="1">
      <w:start w:val="1"/>
      <w:numFmt w:val="decimal"/>
      <w:lvlText w:val="%1.%2.   "/>
      <w:lvlJc w:val="righ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1D8C4101"/>
    <w:multiLevelType w:val="hybridMultilevel"/>
    <w:tmpl w:val="14ECE2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FCC18A8"/>
    <w:multiLevelType w:val="multilevel"/>
    <w:tmpl w:val="52DAD7FE"/>
    <w:lvl w:ilvl="0">
      <w:start w:val="1"/>
      <w:numFmt w:val="upperLetter"/>
      <w:lvlText w:val="%1.   "/>
      <w:lvlJc w:val="right"/>
      <w:pPr>
        <w:tabs>
          <w:tab w:val="num" w:pos="0"/>
        </w:tabs>
        <w:ind w:left="0" w:firstLine="0"/>
      </w:pPr>
      <w:rPr>
        <w:rFonts w:hint="default"/>
      </w:rPr>
    </w:lvl>
    <w:lvl w:ilvl="1">
      <w:start w:val="1"/>
      <w:numFmt w:val="decimal"/>
      <w:lvlText w:val="%1.%2.   "/>
      <w:lvlJc w:val="right"/>
      <w:pPr>
        <w:tabs>
          <w:tab w:val="num" w:pos="0"/>
        </w:tabs>
        <w:ind w:left="0" w:firstLine="0"/>
      </w:pPr>
      <w:rPr>
        <w:rFonts w:hint="default"/>
      </w:rPr>
    </w:lvl>
    <w:lvl w:ilvl="2">
      <w:start w:val="1"/>
      <w:numFmt w:val="decimal"/>
      <w:lvlText w:val="%1.%2.%3.   "/>
      <w:lvlJc w:val="righ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BBF0CB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D300B6"/>
    <w:multiLevelType w:val="multilevel"/>
    <w:tmpl w:val="1EA61EE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1024A54"/>
    <w:multiLevelType w:val="multilevel"/>
    <w:tmpl w:val="99E2E8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167029B"/>
    <w:multiLevelType w:val="hybridMultilevel"/>
    <w:tmpl w:val="7070D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827A9"/>
    <w:multiLevelType w:val="multilevel"/>
    <w:tmpl w:val="AE9E78C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99C496E"/>
    <w:multiLevelType w:val="multilevel"/>
    <w:tmpl w:val="6DDE5C18"/>
    <w:lvl w:ilvl="0">
      <w:start w:val="1"/>
      <w:numFmt w:val="decimal"/>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0536367"/>
    <w:multiLevelType w:val="multilevel"/>
    <w:tmpl w:val="0B88E148"/>
    <w:lvl w:ilvl="0">
      <w:start w:val="1"/>
      <w:numFmt w:val="decimal"/>
      <w:lvlText w:val="%1"/>
      <w:lvlJc w:val="left"/>
      <w:pPr>
        <w:tabs>
          <w:tab w:val="num" w:pos="0"/>
        </w:tabs>
        <w:ind w:left="0" w:firstLine="567"/>
      </w:pPr>
      <w:rPr>
        <w:rFonts w:hint="default"/>
      </w:rPr>
    </w:lvl>
    <w:lvl w:ilvl="1">
      <w:start w:val="1"/>
      <w:numFmt w:val="decimal"/>
      <w:lvlText w:val="%1.%2.   "/>
      <w:lvlJc w:val="righ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440A0965"/>
    <w:multiLevelType w:val="hybridMultilevel"/>
    <w:tmpl w:val="9964F662"/>
    <w:lvl w:ilvl="0" w:tplc="63ECE8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97DC1"/>
    <w:multiLevelType w:val="multilevel"/>
    <w:tmpl w:val="42BEE0EA"/>
    <w:lvl w:ilvl="0">
      <w:start w:val="1"/>
      <w:numFmt w:val="bullet"/>
      <w:pStyle w:val="ListaPunkter"/>
      <w:lvlText w:val=""/>
      <w:lvlJc w:val="left"/>
      <w:pPr>
        <w:tabs>
          <w:tab w:val="num" w:pos="454"/>
        </w:tabs>
        <w:ind w:left="454" w:hanging="454"/>
      </w:pPr>
      <w:rPr>
        <w:rFonts w:ascii="Wingdings" w:hAnsi="Wingding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04E632A"/>
    <w:multiLevelType w:val="multilevel"/>
    <w:tmpl w:val="8EE20F42"/>
    <w:lvl w:ilvl="0">
      <w:start w:val="1"/>
      <w:numFmt w:val="decimal"/>
      <w:pStyle w:val="Rubrik1Nr"/>
      <w:lvlText w:val="%1"/>
      <w:lvlJc w:val="left"/>
      <w:pPr>
        <w:tabs>
          <w:tab w:val="num" w:pos="737"/>
        </w:tabs>
        <w:ind w:left="737" w:hanging="737"/>
      </w:pPr>
      <w:rPr>
        <w:rFonts w:hint="default"/>
      </w:rPr>
    </w:lvl>
    <w:lvl w:ilvl="1">
      <w:start w:val="1"/>
      <w:numFmt w:val="decimal"/>
      <w:pStyle w:val="Rubrik2Nr"/>
      <w:lvlText w:val="%1.%2"/>
      <w:lvlJc w:val="left"/>
      <w:pPr>
        <w:tabs>
          <w:tab w:val="num" w:pos="737"/>
        </w:tabs>
        <w:ind w:left="737" w:hanging="737"/>
      </w:pPr>
      <w:rPr>
        <w:rFonts w:hint="default"/>
      </w:rPr>
    </w:lvl>
    <w:lvl w:ilvl="2">
      <w:start w:val="1"/>
      <w:numFmt w:val="decimal"/>
      <w:pStyle w:val="Rubrik3Nr"/>
      <w:lvlText w:val="%1.%2.%3"/>
      <w:lvlJc w:val="left"/>
      <w:pPr>
        <w:tabs>
          <w:tab w:val="num" w:pos="737"/>
        </w:tabs>
        <w:ind w:left="737" w:hanging="737"/>
      </w:pPr>
      <w:rPr>
        <w:rFonts w:hint="default"/>
      </w:rPr>
    </w:lvl>
    <w:lvl w:ilvl="3">
      <w:start w:val="1"/>
      <w:numFmt w:val="decimal"/>
      <w:pStyle w:val="Rubrik4Nr"/>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60561692"/>
    <w:multiLevelType w:val="hybridMultilevel"/>
    <w:tmpl w:val="435A28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DE7C55"/>
    <w:multiLevelType w:val="hybridMultilevel"/>
    <w:tmpl w:val="65142040"/>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8" w15:restartNumberingAfterBreak="0">
    <w:nsid w:val="61FA6FC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7771BFA"/>
    <w:multiLevelType w:val="hybridMultilevel"/>
    <w:tmpl w:val="1B001BC6"/>
    <w:lvl w:ilvl="0" w:tplc="08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161A6"/>
    <w:multiLevelType w:val="multilevel"/>
    <w:tmpl w:val="5AC4A1EC"/>
    <w:lvl w:ilvl="0">
      <w:start w:val="1"/>
      <w:numFmt w:val="upperLetter"/>
      <w:lvlText w:val="%1.   "/>
      <w:lvlJc w:val="right"/>
      <w:pPr>
        <w:tabs>
          <w:tab w:val="num" w:pos="0"/>
        </w:tabs>
        <w:ind w:left="0" w:firstLine="0"/>
      </w:pPr>
      <w:rPr>
        <w:rFonts w:hint="default"/>
      </w:rPr>
    </w:lvl>
    <w:lvl w:ilvl="1">
      <w:start w:val="1"/>
      <w:numFmt w:val="decimal"/>
      <w:lvlText w:val="%1.%2.   "/>
      <w:lvlJc w:val="right"/>
      <w:pPr>
        <w:tabs>
          <w:tab w:val="num" w:pos="0"/>
        </w:tabs>
        <w:ind w:left="0" w:firstLine="0"/>
      </w:pPr>
      <w:rPr>
        <w:rFonts w:hint="default"/>
      </w:rPr>
    </w:lvl>
    <w:lvl w:ilvl="2">
      <w:start w:val="1"/>
      <w:numFmt w:val="none"/>
      <w:lvlText w:val=""/>
      <w:lvlJc w:val="righ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701D52D0"/>
    <w:multiLevelType w:val="multilevel"/>
    <w:tmpl w:val="C26AFBB4"/>
    <w:lvl w:ilvl="0">
      <w:start w:val="1"/>
      <w:numFmt w:val="bullet"/>
      <w:lvlText w:val=""/>
      <w:lvlJc w:val="left"/>
      <w:pPr>
        <w:tabs>
          <w:tab w:val="num" w:pos="454"/>
        </w:tabs>
        <w:ind w:left="454" w:hanging="454"/>
      </w:pPr>
      <w:rPr>
        <w:rFonts w:ascii="Wingdings" w:hAnsi="Wingdings" w:hint="default"/>
        <w:color w:val="1E6052" w:themeColor="accent1"/>
      </w:rPr>
    </w:lvl>
    <w:lvl w:ilvl="1">
      <w:start w:val="1"/>
      <w:numFmt w:val="bullet"/>
      <w:lvlText w:val=""/>
      <w:lvlJc w:val="left"/>
      <w:pPr>
        <w:ind w:left="814" w:hanging="360"/>
      </w:pPr>
      <w:rPr>
        <w:rFonts w:ascii="Symbol" w:hAnsi="Symbol"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58A0214"/>
    <w:multiLevelType w:val="hybridMultilevel"/>
    <w:tmpl w:val="5A307A02"/>
    <w:lvl w:ilvl="0" w:tplc="21226216">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CEE108C"/>
    <w:multiLevelType w:val="multilevel"/>
    <w:tmpl w:val="85BCFB6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7EBE0EF1"/>
    <w:multiLevelType w:val="hybridMultilevel"/>
    <w:tmpl w:val="B2E6C174"/>
    <w:lvl w:ilvl="0" w:tplc="041D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531532">
    <w:abstractNumId w:val="11"/>
  </w:num>
  <w:num w:numId="2" w16cid:durableId="498814131">
    <w:abstractNumId w:val="14"/>
  </w:num>
  <w:num w:numId="3" w16cid:durableId="1783379927">
    <w:abstractNumId w:val="23"/>
  </w:num>
  <w:num w:numId="4" w16cid:durableId="218249539">
    <w:abstractNumId w:val="2"/>
  </w:num>
  <w:num w:numId="5" w16cid:durableId="1467428045">
    <w:abstractNumId w:val="4"/>
  </w:num>
  <w:num w:numId="6" w16cid:durableId="104424972">
    <w:abstractNumId w:val="5"/>
  </w:num>
  <w:num w:numId="7" w16cid:durableId="1436513400">
    <w:abstractNumId w:val="20"/>
  </w:num>
  <w:num w:numId="8" w16cid:durableId="1888372336">
    <w:abstractNumId w:val="23"/>
  </w:num>
  <w:num w:numId="9" w16cid:durableId="505244261">
    <w:abstractNumId w:val="23"/>
  </w:num>
  <w:num w:numId="10" w16cid:durableId="1527211757">
    <w:abstractNumId w:val="23"/>
  </w:num>
  <w:num w:numId="11" w16cid:durableId="1718971568">
    <w:abstractNumId w:val="1"/>
  </w:num>
  <w:num w:numId="12" w16cid:durableId="89274746">
    <w:abstractNumId w:val="12"/>
  </w:num>
  <w:num w:numId="13" w16cid:durableId="1598052906">
    <w:abstractNumId w:val="3"/>
  </w:num>
  <w:num w:numId="14" w16cid:durableId="259409627">
    <w:abstractNumId w:val="7"/>
  </w:num>
  <w:num w:numId="15" w16cid:durableId="1403748304">
    <w:abstractNumId w:val="7"/>
  </w:num>
  <w:num w:numId="16" w16cid:durableId="1409114237">
    <w:abstractNumId w:val="7"/>
  </w:num>
  <w:num w:numId="17" w16cid:durableId="1068959356">
    <w:abstractNumId w:val="10"/>
  </w:num>
  <w:num w:numId="18" w16cid:durableId="1126200295">
    <w:abstractNumId w:val="8"/>
  </w:num>
  <w:num w:numId="19" w16cid:durableId="1428580392">
    <w:abstractNumId w:val="6"/>
  </w:num>
  <w:num w:numId="20" w16cid:durableId="1139423457">
    <w:abstractNumId w:val="18"/>
  </w:num>
  <w:num w:numId="21" w16cid:durableId="471412046">
    <w:abstractNumId w:val="7"/>
  </w:num>
  <w:num w:numId="22" w16cid:durableId="1772435551">
    <w:abstractNumId w:val="7"/>
  </w:num>
  <w:num w:numId="23" w16cid:durableId="1146506520">
    <w:abstractNumId w:val="7"/>
  </w:num>
  <w:num w:numId="24" w16cid:durableId="606546919">
    <w:abstractNumId w:val="15"/>
  </w:num>
  <w:num w:numId="25" w16cid:durableId="325405331">
    <w:abstractNumId w:val="0"/>
  </w:num>
  <w:num w:numId="26" w16cid:durableId="2063868953">
    <w:abstractNumId w:val="22"/>
  </w:num>
  <w:num w:numId="27" w16cid:durableId="1320385280">
    <w:abstractNumId w:val="13"/>
  </w:num>
  <w:num w:numId="28" w16cid:durableId="1546985702">
    <w:abstractNumId w:val="24"/>
  </w:num>
  <w:num w:numId="29" w16cid:durableId="1921132472">
    <w:abstractNumId w:val="9"/>
  </w:num>
  <w:num w:numId="30" w16cid:durableId="1745644287">
    <w:abstractNumId w:val="19"/>
  </w:num>
  <w:num w:numId="31" w16cid:durableId="1684017368">
    <w:abstractNumId w:val="17"/>
  </w:num>
  <w:num w:numId="32" w16cid:durableId="165706222">
    <w:abstractNumId w:val="14"/>
  </w:num>
  <w:num w:numId="33" w16cid:durableId="450787083">
    <w:abstractNumId w:val="16"/>
  </w:num>
  <w:num w:numId="34" w16cid:durableId="110874341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sv-SE" w:vendorID="22" w:dllVersion="513" w:checkStyle="1"/>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1" w:cryptProviderType="rsaAES" w:cryptAlgorithmClass="hash" w:cryptAlgorithmType="typeAny" w:cryptAlgorithmSid="14" w:cryptSpinCount="100000" w:hash="At4qZabUiwJO/hbRoynDUuMTecWQaKGKVB4JgcTCPCh0BTgD5uzZeNH9+d79KgpD2LgvC02DNXEXKmdJqC3XHg==" w:salt="nTZTSsKcLu9v7Bs/70S+zA=="/>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xtTQyNTcyMzU0NDdT0lEKTi0uzszPAykwrAUAySfKciwAAAA="/>
    <w:docVar w:name="DVarDatum" w:val="2013-01-18"/>
    <w:docVar w:name="DVarDocumentType" w:val="PCR Checklist"/>
    <w:docVar w:name="DVarFärg" w:val="Blue"/>
  </w:docVars>
  <w:rsids>
    <w:rsidRoot w:val="00FC76F9"/>
    <w:rsid w:val="00002DA5"/>
    <w:rsid w:val="00003849"/>
    <w:rsid w:val="000044C2"/>
    <w:rsid w:val="0000521E"/>
    <w:rsid w:val="00005A9D"/>
    <w:rsid w:val="0000624E"/>
    <w:rsid w:val="000076D1"/>
    <w:rsid w:val="00007FF3"/>
    <w:rsid w:val="00012BD7"/>
    <w:rsid w:val="00012DAF"/>
    <w:rsid w:val="00013012"/>
    <w:rsid w:val="00013A04"/>
    <w:rsid w:val="00013D98"/>
    <w:rsid w:val="00014BA1"/>
    <w:rsid w:val="00015684"/>
    <w:rsid w:val="000176A8"/>
    <w:rsid w:val="0001775D"/>
    <w:rsid w:val="00017B50"/>
    <w:rsid w:val="00022761"/>
    <w:rsid w:val="00024F4B"/>
    <w:rsid w:val="00025A0A"/>
    <w:rsid w:val="00030722"/>
    <w:rsid w:val="0003374F"/>
    <w:rsid w:val="00033E0E"/>
    <w:rsid w:val="0003440E"/>
    <w:rsid w:val="00034C85"/>
    <w:rsid w:val="000352EA"/>
    <w:rsid w:val="000370C9"/>
    <w:rsid w:val="00037106"/>
    <w:rsid w:val="00040063"/>
    <w:rsid w:val="000410F4"/>
    <w:rsid w:val="0004111F"/>
    <w:rsid w:val="00042DBA"/>
    <w:rsid w:val="00043310"/>
    <w:rsid w:val="000433B7"/>
    <w:rsid w:val="0004537E"/>
    <w:rsid w:val="00050F94"/>
    <w:rsid w:val="000543CA"/>
    <w:rsid w:val="00054626"/>
    <w:rsid w:val="00057AB3"/>
    <w:rsid w:val="00061AFE"/>
    <w:rsid w:val="00064178"/>
    <w:rsid w:val="00066984"/>
    <w:rsid w:val="00066C73"/>
    <w:rsid w:val="00070398"/>
    <w:rsid w:val="0007092B"/>
    <w:rsid w:val="00072078"/>
    <w:rsid w:val="00073948"/>
    <w:rsid w:val="00074515"/>
    <w:rsid w:val="00082FDB"/>
    <w:rsid w:val="000837BF"/>
    <w:rsid w:val="00085A14"/>
    <w:rsid w:val="00085B01"/>
    <w:rsid w:val="000860E7"/>
    <w:rsid w:val="00086130"/>
    <w:rsid w:val="00087D9A"/>
    <w:rsid w:val="00090E73"/>
    <w:rsid w:val="00090EB6"/>
    <w:rsid w:val="000972C1"/>
    <w:rsid w:val="000975B3"/>
    <w:rsid w:val="000A0317"/>
    <w:rsid w:val="000A1165"/>
    <w:rsid w:val="000A1C70"/>
    <w:rsid w:val="000A1DCC"/>
    <w:rsid w:val="000A237F"/>
    <w:rsid w:val="000A60B2"/>
    <w:rsid w:val="000A7039"/>
    <w:rsid w:val="000B301A"/>
    <w:rsid w:val="000B49D4"/>
    <w:rsid w:val="000B784F"/>
    <w:rsid w:val="000C51A2"/>
    <w:rsid w:val="000C56B7"/>
    <w:rsid w:val="000C5829"/>
    <w:rsid w:val="000C6B9B"/>
    <w:rsid w:val="000D0023"/>
    <w:rsid w:val="000D13CB"/>
    <w:rsid w:val="000D1D2B"/>
    <w:rsid w:val="000D28FF"/>
    <w:rsid w:val="000D2B2B"/>
    <w:rsid w:val="000D33C9"/>
    <w:rsid w:val="000D4AE7"/>
    <w:rsid w:val="000D5352"/>
    <w:rsid w:val="000D5903"/>
    <w:rsid w:val="000D5FAD"/>
    <w:rsid w:val="000D6092"/>
    <w:rsid w:val="000D6674"/>
    <w:rsid w:val="000E1EC7"/>
    <w:rsid w:val="000E36E0"/>
    <w:rsid w:val="000E45FB"/>
    <w:rsid w:val="000E568E"/>
    <w:rsid w:val="000E5E19"/>
    <w:rsid w:val="000F217B"/>
    <w:rsid w:val="000F323C"/>
    <w:rsid w:val="000F3C42"/>
    <w:rsid w:val="000F45AD"/>
    <w:rsid w:val="000F5644"/>
    <w:rsid w:val="000F5F6E"/>
    <w:rsid w:val="000F687D"/>
    <w:rsid w:val="0010032D"/>
    <w:rsid w:val="001017DA"/>
    <w:rsid w:val="00102548"/>
    <w:rsid w:val="00102D1A"/>
    <w:rsid w:val="00103368"/>
    <w:rsid w:val="00103A66"/>
    <w:rsid w:val="00103E06"/>
    <w:rsid w:val="0010423B"/>
    <w:rsid w:val="00104DAC"/>
    <w:rsid w:val="00106CBF"/>
    <w:rsid w:val="00112B73"/>
    <w:rsid w:val="0011336E"/>
    <w:rsid w:val="0011351C"/>
    <w:rsid w:val="001141FD"/>
    <w:rsid w:val="00114553"/>
    <w:rsid w:val="00114E2B"/>
    <w:rsid w:val="00115A81"/>
    <w:rsid w:val="00115C20"/>
    <w:rsid w:val="001170AF"/>
    <w:rsid w:val="0011760D"/>
    <w:rsid w:val="00121245"/>
    <w:rsid w:val="001223CA"/>
    <w:rsid w:val="0012278E"/>
    <w:rsid w:val="00130834"/>
    <w:rsid w:val="001316A1"/>
    <w:rsid w:val="00131789"/>
    <w:rsid w:val="00131E8B"/>
    <w:rsid w:val="001326CB"/>
    <w:rsid w:val="00132C86"/>
    <w:rsid w:val="00132FD0"/>
    <w:rsid w:val="001350B0"/>
    <w:rsid w:val="001378CE"/>
    <w:rsid w:val="0013790A"/>
    <w:rsid w:val="00137CC1"/>
    <w:rsid w:val="001409DC"/>
    <w:rsid w:val="00141F35"/>
    <w:rsid w:val="00143C2E"/>
    <w:rsid w:val="00143D27"/>
    <w:rsid w:val="00144399"/>
    <w:rsid w:val="001464DD"/>
    <w:rsid w:val="00146B45"/>
    <w:rsid w:val="00147A49"/>
    <w:rsid w:val="00147AA1"/>
    <w:rsid w:val="00150B4D"/>
    <w:rsid w:val="001510A5"/>
    <w:rsid w:val="0015120E"/>
    <w:rsid w:val="00152A5F"/>
    <w:rsid w:val="001530AF"/>
    <w:rsid w:val="00153577"/>
    <w:rsid w:val="00154449"/>
    <w:rsid w:val="00156BED"/>
    <w:rsid w:val="00156EDC"/>
    <w:rsid w:val="001571F8"/>
    <w:rsid w:val="00160054"/>
    <w:rsid w:val="00160CA0"/>
    <w:rsid w:val="001618E6"/>
    <w:rsid w:val="00161C01"/>
    <w:rsid w:val="00161C5C"/>
    <w:rsid w:val="001623B9"/>
    <w:rsid w:val="00162C9E"/>
    <w:rsid w:val="00163C53"/>
    <w:rsid w:val="001644D3"/>
    <w:rsid w:val="0016553B"/>
    <w:rsid w:val="00165DEE"/>
    <w:rsid w:val="001677E3"/>
    <w:rsid w:val="00173675"/>
    <w:rsid w:val="00173CA8"/>
    <w:rsid w:val="00174F2A"/>
    <w:rsid w:val="00174F85"/>
    <w:rsid w:val="00174FE9"/>
    <w:rsid w:val="001764D2"/>
    <w:rsid w:val="00177E9A"/>
    <w:rsid w:val="001808D1"/>
    <w:rsid w:val="00182721"/>
    <w:rsid w:val="00183008"/>
    <w:rsid w:val="001831D8"/>
    <w:rsid w:val="00184CD8"/>
    <w:rsid w:val="00185D0D"/>
    <w:rsid w:val="00192554"/>
    <w:rsid w:val="00192CE2"/>
    <w:rsid w:val="0019306D"/>
    <w:rsid w:val="00193427"/>
    <w:rsid w:val="0019371E"/>
    <w:rsid w:val="00194107"/>
    <w:rsid w:val="00194F5E"/>
    <w:rsid w:val="001950C2"/>
    <w:rsid w:val="001953CA"/>
    <w:rsid w:val="001A00D7"/>
    <w:rsid w:val="001A2999"/>
    <w:rsid w:val="001A3426"/>
    <w:rsid w:val="001A34DA"/>
    <w:rsid w:val="001A5AC1"/>
    <w:rsid w:val="001B0240"/>
    <w:rsid w:val="001B0D9D"/>
    <w:rsid w:val="001B1956"/>
    <w:rsid w:val="001B1FF7"/>
    <w:rsid w:val="001B2D94"/>
    <w:rsid w:val="001B6D25"/>
    <w:rsid w:val="001B6E75"/>
    <w:rsid w:val="001B7AE5"/>
    <w:rsid w:val="001C384D"/>
    <w:rsid w:val="001C49D8"/>
    <w:rsid w:val="001C597F"/>
    <w:rsid w:val="001C5C25"/>
    <w:rsid w:val="001C763F"/>
    <w:rsid w:val="001D0767"/>
    <w:rsid w:val="001D0AE6"/>
    <w:rsid w:val="001D0CE9"/>
    <w:rsid w:val="001D0E8B"/>
    <w:rsid w:val="001D0FDB"/>
    <w:rsid w:val="001D1AD4"/>
    <w:rsid w:val="001D23A3"/>
    <w:rsid w:val="001D2573"/>
    <w:rsid w:val="001D3527"/>
    <w:rsid w:val="001D558D"/>
    <w:rsid w:val="001D6690"/>
    <w:rsid w:val="001D7561"/>
    <w:rsid w:val="001E035C"/>
    <w:rsid w:val="001E1219"/>
    <w:rsid w:val="001E175A"/>
    <w:rsid w:val="001E26B2"/>
    <w:rsid w:val="001E2AD5"/>
    <w:rsid w:val="001E34E5"/>
    <w:rsid w:val="001E4D44"/>
    <w:rsid w:val="001E50FA"/>
    <w:rsid w:val="001E6009"/>
    <w:rsid w:val="001E6230"/>
    <w:rsid w:val="001E6CE3"/>
    <w:rsid w:val="001E7841"/>
    <w:rsid w:val="001E7D3F"/>
    <w:rsid w:val="001F0055"/>
    <w:rsid w:val="001F3106"/>
    <w:rsid w:val="001F4C3A"/>
    <w:rsid w:val="00200A5F"/>
    <w:rsid w:val="00200BB7"/>
    <w:rsid w:val="00202961"/>
    <w:rsid w:val="00202C84"/>
    <w:rsid w:val="00202F32"/>
    <w:rsid w:val="00203D67"/>
    <w:rsid w:val="0020400E"/>
    <w:rsid w:val="002046A1"/>
    <w:rsid w:val="00205ECF"/>
    <w:rsid w:val="0020691B"/>
    <w:rsid w:val="002076C9"/>
    <w:rsid w:val="00211446"/>
    <w:rsid w:val="002115F8"/>
    <w:rsid w:val="002134CE"/>
    <w:rsid w:val="00214A14"/>
    <w:rsid w:val="00215CFD"/>
    <w:rsid w:val="00220CA6"/>
    <w:rsid w:val="00220D99"/>
    <w:rsid w:val="002221B7"/>
    <w:rsid w:val="00222DF5"/>
    <w:rsid w:val="00223A74"/>
    <w:rsid w:val="00226D01"/>
    <w:rsid w:val="0022786D"/>
    <w:rsid w:val="00231483"/>
    <w:rsid w:val="00231EF9"/>
    <w:rsid w:val="00233CCC"/>
    <w:rsid w:val="00234E3D"/>
    <w:rsid w:val="00236DFC"/>
    <w:rsid w:val="00237024"/>
    <w:rsid w:val="00237A21"/>
    <w:rsid w:val="002406A8"/>
    <w:rsid w:val="002414E9"/>
    <w:rsid w:val="00241E1B"/>
    <w:rsid w:val="00241F53"/>
    <w:rsid w:val="0024214F"/>
    <w:rsid w:val="00242D0A"/>
    <w:rsid w:val="0024385B"/>
    <w:rsid w:val="0024411B"/>
    <w:rsid w:val="00244462"/>
    <w:rsid w:val="0024610B"/>
    <w:rsid w:val="00246350"/>
    <w:rsid w:val="00246CD3"/>
    <w:rsid w:val="002500A5"/>
    <w:rsid w:val="00251510"/>
    <w:rsid w:val="002515CA"/>
    <w:rsid w:val="00251B9D"/>
    <w:rsid w:val="002523D0"/>
    <w:rsid w:val="002533BB"/>
    <w:rsid w:val="002605C4"/>
    <w:rsid w:val="00260662"/>
    <w:rsid w:val="00260852"/>
    <w:rsid w:val="0026157A"/>
    <w:rsid w:val="00263444"/>
    <w:rsid w:val="00265167"/>
    <w:rsid w:val="0026596F"/>
    <w:rsid w:val="00266173"/>
    <w:rsid w:val="00267022"/>
    <w:rsid w:val="0027339E"/>
    <w:rsid w:val="00274B6D"/>
    <w:rsid w:val="00275CEB"/>
    <w:rsid w:val="00276432"/>
    <w:rsid w:val="0027645B"/>
    <w:rsid w:val="00276917"/>
    <w:rsid w:val="00281352"/>
    <w:rsid w:val="0028252B"/>
    <w:rsid w:val="002836AE"/>
    <w:rsid w:val="00284A7C"/>
    <w:rsid w:val="00284ECB"/>
    <w:rsid w:val="002859C8"/>
    <w:rsid w:val="00285B7F"/>
    <w:rsid w:val="00285BFF"/>
    <w:rsid w:val="002911B3"/>
    <w:rsid w:val="00291557"/>
    <w:rsid w:val="00293538"/>
    <w:rsid w:val="00294E93"/>
    <w:rsid w:val="0029533B"/>
    <w:rsid w:val="00295DA1"/>
    <w:rsid w:val="00296405"/>
    <w:rsid w:val="00297197"/>
    <w:rsid w:val="0029738C"/>
    <w:rsid w:val="0029764F"/>
    <w:rsid w:val="00297BE5"/>
    <w:rsid w:val="002A088D"/>
    <w:rsid w:val="002A312E"/>
    <w:rsid w:val="002A3F1C"/>
    <w:rsid w:val="002A4542"/>
    <w:rsid w:val="002B170C"/>
    <w:rsid w:val="002B54A9"/>
    <w:rsid w:val="002C1747"/>
    <w:rsid w:val="002C17F7"/>
    <w:rsid w:val="002C1D43"/>
    <w:rsid w:val="002C2884"/>
    <w:rsid w:val="002C3652"/>
    <w:rsid w:val="002C42DE"/>
    <w:rsid w:val="002C49DA"/>
    <w:rsid w:val="002C4ACA"/>
    <w:rsid w:val="002C51DB"/>
    <w:rsid w:val="002C53F9"/>
    <w:rsid w:val="002C5EBE"/>
    <w:rsid w:val="002C7569"/>
    <w:rsid w:val="002D23CA"/>
    <w:rsid w:val="002D29CB"/>
    <w:rsid w:val="002D2EE9"/>
    <w:rsid w:val="002D3A83"/>
    <w:rsid w:val="002D6844"/>
    <w:rsid w:val="002D752F"/>
    <w:rsid w:val="002E48E8"/>
    <w:rsid w:val="002E55A8"/>
    <w:rsid w:val="002E6C26"/>
    <w:rsid w:val="002E7BD9"/>
    <w:rsid w:val="002F00DF"/>
    <w:rsid w:val="002F0215"/>
    <w:rsid w:val="002F2D6C"/>
    <w:rsid w:val="002F3C97"/>
    <w:rsid w:val="002F4995"/>
    <w:rsid w:val="002F6073"/>
    <w:rsid w:val="002F64FC"/>
    <w:rsid w:val="002F6CD6"/>
    <w:rsid w:val="003011A6"/>
    <w:rsid w:val="00302B74"/>
    <w:rsid w:val="00303A80"/>
    <w:rsid w:val="00304B1E"/>
    <w:rsid w:val="0030588C"/>
    <w:rsid w:val="0030655E"/>
    <w:rsid w:val="00312AE6"/>
    <w:rsid w:val="003131E0"/>
    <w:rsid w:val="00313BCE"/>
    <w:rsid w:val="00313DE5"/>
    <w:rsid w:val="00314053"/>
    <w:rsid w:val="003148D3"/>
    <w:rsid w:val="00314A7E"/>
    <w:rsid w:val="003161A9"/>
    <w:rsid w:val="00316852"/>
    <w:rsid w:val="00316F52"/>
    <w:rsid w:val="003207C8"/>
    <w:rsid w:val="003207E4"/>
    <w:rsid w:val="003213E4"/>
    <w:rsid w:val="00321BAB"/>
    <w:rsid w:val="00321F10"/>
    <w:rsid w:val="00322C43"/>
    <w:rsid w:val="0032315B"/>
    <w:rsid w:val="003232DD"/>
    <w:rsid w:val="003238F8"/>
    <w:rsid w:val="00323A77"/>
    <w:rsid w:val="003245BC"/>
    <w:rsid w:val="0032530F"/>
    <w:rsid w:val="00325D36"/>
    <w:rsid w:val="003276A5"/>
    <w:rsid w:val="003327D6"/>
    <w:rsid w:val="0033644C"/>
    <w:rsid w:val="00336AC1"/>
    <w:rsid w:val="003379F0"/>
    <w:rsid w:val="0034050A"/>
    <w:rsid w:val="00340B48"/>
    <w:rsid w:val="0034223D"/>
    <w:rsid w:val="00343574"/>
    <w:rsid w:val="00343758"/>
    <w:rsid w:val="00343AA1"/>
    <w:rsid w:val="003503A4"/>
    <w:rsid w:val="0035357A"/>
    <w:rsid w:val="00355981"/>
    <w:rsid w:val="00356077"/>
    <w:rsid w:val="00362179"/>
    <w:rsid w:val="003636AE"/>
    <w:rsid w:val="00364875"/>
    <w:rsid w:val="0036540B"/>
    <w:rsid w:val="003655AF"/>
    <w:rsid w:val="003663D3"/>
    <w:rsid w:val="003667B9"/>
    <w:rsid w:val="00367038"/>
    <w:rsid w:val="00367ADF"/>
    <w:rsid w:val="0037070D"/>
    <w:rsid w:val="003745ED"/>
    <w:rsid w:val="00375253"/>
    <w:rsid w:val="00377609"/>
    <w:rsid w:val="00377A86"/>
    <w:rsid w:val="003805BF"/>
    <w:rsid w:val="0038130E"/>
    <w:rsid w:val="003816C5"/>
    <w:rsid w:val="003827DC"/>
    <w:rsid w:val="0038310D"/>
    <w:rsid w:val="00383A44"/>
    <w:rsid w:val="00385C15"/>
    <w:rsid w:val="003874DE"/>
    <w:rsid w:val="003876F3"/>
    <w:rsid w:val="0039014F"/>
    <w:rsid w:val="003920F5"/>
    <w:rsid w:val="003925D1"/>
    <w:rsid w:val="00395691"/>
    <w:rsid w:val="00395AB9"/>
    <w:rsid w:val="00395B80"/>
    <w:rsid w:val="003967C4"/>
    <w:rsid w:val="00397399"/>
    <w:rsid w:val="003975C7"/>
    <w:rsid w:val="00397C15"/>
    <w:rsid w:val="003A16B1"/>
    <w:rsid w:val="003A1A0F"/>
    <w:rsid w:val="003A217D"/>
    <w:rsid w:val="003A3779"/>
    <w:rsid w:val="003A4C6C"/>
    <w:rsid w:val="003A4DFA"/>
    <w:rsid w:val="003B0570"/>
    <w:rsid w:val="003B0AA5"/>
    <w:rsid w:val="003B0C94"/>
    <w:rsid w:val="003B20B0"/>
    <w:rsid w:val="003B2250"/>
    <w:rsid w:val="003B4D9D"/>
    <w:rsid w:val="003B510D"/>
    <w:rsid w:val="003B7C47"/>
    <w:rsid w:val="003C215C"/>
    <w:rsid w:val="003C2870"/>
    <w:rsid w:val="003C3B82"/>
    <w:rsid w:val="003C3C90"/>
    <w:rsid w:val="003C3D7A"/>
    <w:rsid w:val="003C412D"/>
    <w:rsid w:val="003C4D2C"/>
    <w:rsid w:val="003C51CB"/>
    <w:rsid w:val="003C5652"/>
    <w:rsid w:val="003C56D9"/>
    <w:rsid w:val="003C590D"/>
    <w:rsid w:val="003C6D4E"/>
    <w:rsid w:val="003D1829"/>
    <w:rsid w:val="003D4B0E"/>
    <w:rsid w:val="003D4F3F"/>
    <w:rsid w:val="003D500C"/>
    <w:rsid w:val="003D584D"/>
    <w:rsid w:val="003E3176"/>
    <w:rsid w:val="003E3B26"/>
    <w:rsid w:val="003E458C"/>
    <w:rsid w:val="003E6913"/>
    <w:rsid w:val="003E78EF"/>
    <w:rsid w:val="003E7F43"/>
    <w:rsid w:val="003F0C3D"/>
    <w:rsid w:val="003F1B02"/>
    <w:rsid w:val="003F1F57"/>
    <w:rsid w:val="003F306C"/>
    <w:rsid w:val="003F620B"/>
    <w:rsid w:val="003F6285"/>
    <w:rsid w:val="00400B7B"/>
    <w:rsid w:val="0040149F"/>
    <w:rsid w:val="00402504"/>
    <w:rsid w:val="0040497D"/>
    <w:rsid w:val="0040589D"/>
    <w:rsid w:val="00406A26"/>
    <w:rsid w:val="00406CB3"/>
    <w:rsid w:val="0040711D"/>
    <w:rsid w:val="0041243A"/>
    <w:rsid w:val="00412FD5"/>
    <w:rsid w:val="0041336F"/>
    <w:rsid w:val="00413BEF"/>
    <w:rsid w:val="00414B23"/>
    <w:rsid w:val="004159FE"/>
    <w:rsid w:val="00415C87"/>
    <w:rsid w:val="004164FC"/>
    <w:rsid w:val="004167DB"/>
    <w:rsid w:val="00417ECE"/>
    <w:rsid w:val="00420F0D"/>
    <w:rsid w:val="0042100D"/>
    <w:rsid w:val="00421BB4"/>
    <w:rsid w:val="004229E6"/>
    <w:rsid w:val="00422CE0"/>
    <w:rsid w:val="0042309E"/>
    <w:rsid w:val="0042399C"/>
    <w:rsid w:val="004239E7"/>
    <w:rsid w:val="004256EF"/>
    <w:rsid w:val="0042589D"/>
    <w:rsid w:val="00426900"/>
    <w:rsid w:val="00432626"/>
    <w:rsid w:val="00432B3C"/>
    <w:rsid w:val="00432C8F"/>
    <w:rsid w:val="004338C3"/>
    <w:rsid w:val="00434320"/>
    <w:rsid w:val="004346B0"/>
    <w:rsid w:val="00434F55"/>
    <w:rsid w:val="00440170"/>
    <w:rsid w:val="0044383E"/>
    <w:rsid w:val="00443EC2"/>
    <w:rsid w:val="004444BF"/>
    <w:rsid w:val="00445E71"/>
    <w:rsid w:val="00446534"/>
    <w:rsid w:val="004470D4"/>
    <w:rsid w:val="00447B0A"/>
    <w:rsid w:val="00447FAC"/>
    <w:rsid w:val="00451F04"/>
    <w:rsid w:val="004520B3"/>
    <w:rsid w:val="004522B2"/>
    <w:rsid w:val="00453587"/>
    <w:rsid w:val="004541B6"/>
    <w:rsid w:val="004549C7"/>
    <w:rsid w:val="00454B0F"/>
    <w:rsid w:val="00454F0A"/>
    <w:rsid w:val="00455D2D"/>
    <w:rsid w:val="00457779"/>
    <w:rsid w:val="00457BCE"/>
    <w:rsid w:val="00460097"/>
    <w:rsid w:val="004634B3"/>
    <w:rsid w:val="00466290"/>
    <w:rsid w:val="004671CD"/>
    <w:rsid w:val="0047275A"/>
    <w:rsid w:val="00473737"/>
    <w:rsid w:val="00476B08"/>
    <w:rsid w:val="00476E17"/>
    <w:rsid w:val="004773E4"/>
    <w:rsid w:val="00477730"/>
    <w:rsid w:val="00477B31"/>
    <w:rsid w:val="004819B1"/>
    <w:rsid w:val="00481B10"/>
    <w:rsid w:val="00481F22"/>
    <w:rsid w:val="00482690"/>
    <w:rsid w:val="00482F27"/>
    <w:rsid w:val="00486A8E"/>
    <w:rsid w:val="00486CEA"/>
    <w:rsid w:val="00487557"/>
    <w:rsid w:val="00490743"/>
    <w:rsid w:val="00492D22"/>
    <w:rsid w:val="00493AAB"/>
    <w:rsid w:val="00493AE8"/>
    <w:rsid w:val="0049482C"/>
    <w:rsid w:val="00494D3C"/>
    <w:rsid w:val="004964BD"/>
    <w:rsid w:val="004964FE"/>
    <w:rsid w:val="004A0E91"/>
    <w:rsid w:val="004A295C"/>
    <w:rsid w:val="004A2A07"/>
    <w:rsid w:val="004A2CF3"/>
    <w:rsid w:val="004A376A"/>
    <w:rsid w:val="004A3830"/>
    <w:rsid w:val="004A6990"/>
    <w:rsid w:val="004A786B"/>
    <w:rsid w:val="004B11F1"/>
    <w:rsid w:val="004B2061"/>
    <w:rsid w:val="004B24DD"/>
    <w:rsid w:val="004B2598"/>
    <w:rsid w:val="004B549D"/>
    <w:rsid w:val="004B6595"/>
    <w:rsid w:val="004B69E6"/>
    <w:rsid w:val="004B73BC"/>
    <w:rsid w:val="004B7A03"/>
    <w:rsid w:val="004B7D23"/>
    <w:rsid w:val="004C142C"/>
    <w:rsid w:val="004C17E0"/>
    <w:rsid w:val="004C18EB"/>
    <w:rsid w:val="004C2F42"/>
    <w:rsid w:val="004C3522"/>
    <w:rsid w:val="004C48FF"/>
    <w:rsid w:val="004C55CE"/>
    <w:rsid w:val="004C6638"/>
    <w:rsid w:val="004C6882"/>
    <w:rsid w:val="004C69C1"/>
    <w:rsid w:val="004C705A"/>
    <w:rsid w:val="004C7E59"/>
    <w:rsid w:val="004D19E1"/>
    <w:rsid w:val="004D3992"/>
    <w:rsid w:val="004D3A4A"/>
    <w:rsid w:val="004D7C86"/>
    <w:rsid w:val="004D7E70"/>
    <w:rsid w:val="004D7F0F"/>
    <w:rsid w:val="004E11F7"/>
    <w:rsid w:val="004E18FC"/>
    <w:rsid w:val="004E1BF6"/>
    <w:rsid w:val="004E2580"/>
    <w:rsid w:val="004E4C97"/>
    <w:rsid w:val="004E5492"/>
    <w:rsid w:val="004E5D11"/>
    <w:rsid w:val="004F00AF"/>
    <w:rsid w:val="004F09BA"/>
    <w:rsid w:val="004F104A"/>
    <w:rsid w:val="004F3F22"/>
    <w:rsid w:val="004F4062"/>
    <w:rsid w:val="004F47A5"/>
    <w:rsid w:val="004F78BA"/>
    <w:rsid w:val="004F7D1A"/>
    <w:rsid w:val="00500802"/>
    <w:rsid w:val="00501DA7"/>
    <w:rsid w:val="0050296C"/>
    <w:rsid w:val="00502FB8"/>
    <w:rsid w:val="00506797"/>
    <w:rsid w:val="005067CE"/>
    <w:rsid w:val="005108F1"/>
    <w:rsid w:val="0051420A"/>
    <w:rsid w:val="00515654"/>
    <w:rsid w:val="00517FD9"/>
    <w:rsid w:val="00520BD2"/>
    <w:rsid w:val="00520F3A"/>
    <w:rsid w:val="00521206"/>
    <w:rsid w:val="0052242D"/>
    <w:rsid w:val="00524229"/>
    <w:rsid w:val="005260B9"/>
    <w:rsid w:val="00526A20"/>
    <w:rsid w:val="005271FE"/>
    <w:rsid w:val="0053110E"/>
    <w:rsid w:val="0053749E"/>
    <w:rsid w:val="00537728"/>
    <w:rsid w:val="005405D7"/>
    <w:rsid w:val="005413DD"/>
    <w:rsid w:val="0054239A"/>
    <w:rsid w:val="00542AB5"/>
    <w:rsid w:val="0054351B"/>
    <w:rsid w:val="005448A6"/>
    <w:rsid w:val="00551635"/>
    <w:rsid w:val="00551B4D"/>
    <w:rsid w:val="00552846"/>
    <w:rsid w:val="00553463"/>
    <w:rsid w:val="005549C0"/>
    <w:rsid w:val="00555699"/>
    <w:rsid w:val="00556113"/>
    <w:rsid w:val="005567DF"/>
    <w:rsid w:val="00557D03"/>
    <w:rsid w:val="005618F6"/>
    <w:rsid w:val="0056415E"/>
    <w:rsid w:val="005663F4"/>
    <w:rsid w:val="0056769E"/>
    <w:rsid w:val="00567D2F"/>
    <w:rsid w:val="005703A2"/>
    <w:rsid w:val="00571168"/>
    <w:rsid w:val="00571B40"/>
    <w:rsid w:val="00571E49"/>
    <w:rsid w:val="0057381C"/>
    <w:rsid w:val="00574A34"/>
    <w:rsid w:val="0057594E"/>
    <w:rsid w:val="00575EF8"/>
    <w:rsid w:val="005761C2"/>
    <w:rsid w:val="00576A5C"/>
    <w:rsid w:val="00580D6A"/>
    <w:rsid w:val="0058202A"/>
    <w:rsid w:val="005825F8"/>
    <w:rsid w:val="00582626"/>
    <w:rsid w:val="005830C6"/>
    <w:rsid w:val="00585366"/>
    <w:rsid w:val="005860B6"/>
    <w:rsid w:val="00591650"/>
    <w:rsid w:val="00591D74"/>
    <w:rsid w:val="00594A3B"/>
    <w:rsid w:val="005957F4"/>
    <w:rsid w:val="00595F5A"/>
    <w:rsid w:val="005A12F8"/>
    <w:rsid w:val="005A151B"/>
    <w:rsid w:val="005A2391"/>
    <w:rsid w:val="005A47E2"/>
    <w:rsid w:val="005A56C6"/>
    <w:rsid w:val="005A607A"/>
    <w:rsid w:val="005A6C61"/>
    <w:rsid w:val="005B0771"/>
    <w:rsid w:val="005B132D"/>
    <w:rsid w:val="005B1B94"/>
    <w:rsid w:val="005B3DD1"/>
    <w:rsid w:val="005B4D88"/>
    <w:rsid w:val="005B5753"/>
    <w:rsid w:val="005B5957"/>
    <w:rsid w:val="005B7496"/>
    <w:rsid w:val="005B76CF"/>
    <w:rsid w:val="005B7FA8"/>
    <w:rsid w:val="005C0B9B"/>
    <w:rsid w:val="005C2716"/>
    <w:rsid w:val="005C2851"/>
    <w:rsid w:val="005C32A0"/>
    <w:rsid w:val="005C669A"/>
    <w:rsid w:val="005C6B40"/>
    <w:rsid w:val="005C7584"/>
    <w:rsid w:val="005D0513"/>
    <w:rsid w:val="005D1AF5"/>
    <w:rsid w:val="005D2246"/>
    <w:rsid w:val="005D348A"/>
    <w:rsid w:val="005D37E3"/>
    <w:rsid w:val="005D3DE7"/>
    <w:rsid w:val="005D4B14"/>
    <w:rsid w:val="005D6180"/>
    <w:rsid w:val="005D68AC"/>
    <w:rsid w:val="005D6E01"/>
    <w:rsid w:val="005D7380"/>
    <w:rsid w:val="005D748E"/>
    <w:rsid w:val="005D77CD"/>
    <w:rsid w:val="005D7EF1"/>
    <w:rsid w:val="005E0191"/>
    <w:rsid w:val="005E1BD2"/>
    <w:rsid w:val="005E2E31"/>
    <w:rsid w:val="005E32E2"/>
    <w:rsid w:val="005E4C5E"/>
    <w:rsid w:val="005E50DB"/>
    <w:rsid w:val="005E677E"/>
    <w:rsid w:val="005E7FDA"/>
    <w:rsid w:val="005F1790"/>
    <w:rsid w:val="005F2C76"/>
    <w:rsid w:val="005F4516"/>
    <w:rsid w:val="005F5A6C"/>
    <w:rsid w:val="005F6B18"/>
    <w:rsid w:val="00600917"/>
    <w:rsid w:val="006032BA"/>
    <w:rsid w:val="006032DC"/>
    <w:rsid w:val="0060472F"/>
    <w:rsid w:val="00605FFE"/>
    <w:rsid w:val="00606110"/>
    <w:rsid w:val="0061081F"/>
    <w:rsid w:val="00610898"/>
    <w:rsid w:val="0061188B"/>
    <w:rsid w:val="00611B63"/>
    <w:rsid w:val="00611BD7"/>
    <w:rsid w:val="006125F0"/>
    <w:rsid w:val="006136F1"/>
    <w:rsid w:val="00615D81"/>
    <w:rsid w:val="006166A0"/>
    <w:rsid w:val="00616CC2"/>
    <w:rsid w:val="00616D0F"/>
    <w:rsid w:val="006172CF"/>
    <w:rsid w:val="00617B8F"/>
    <w:rsid w:val="00617F24"/>
    <w:rsid w:val="006214AC"/>
    <w:rsid w:val="0062155C"/>
    <w:rsid w:val="00621ABF"/>
    <w:rsid w:val="0062496C"/>
    <w:rsid w:val="00624D22"/>
    <w:rsid w:val="00626199"/>
    <w:rsid w:val="00627BC6"/>
    <w:rsid w:val="00631F3E"/>
    <w:rsid w:val="00632AD9"/>
    <w:rsid w:val="00634666"/>
    <w:rsid w:val="00634AFC"/>
    <w:rsid w:val="0063547B"/>
    <w:rsid w:val="0064346C"/>
    <w:rsid w:val="006444BA"/>
    <w:rsid w:val="006446A5"/>
    <w:rsid w:val="00646F1B"/>
    <w:rsid w:val="00650EE0"/>
    <w:rsid w:val="00656058"/>
    <w:rsid w:val="0065606C"/>
    <w:rsid w:val="006608AA"/>
    <w:rsid w:val="00662BBC"/>
    <w:rsid w:val="0066449F"/>
    <w:rsid w:val="00664637"/>
    <w:rsid w:val="0066581A"/>
    <w:rsid w:val="00666BB7"/>
    <w:rsid w:val="00666D4A"/>
    <w:rsid w:val="00667AC8"/>
    <w:rsid w:val="00676AB5"/>
    <w:rsid w:val="00677044"/>
    <w:rsid w:val="00677D7F"/>
    <w:rsid w:val="00680149"/>
    <w:rsid w:val="00681F8A"/>
    <w:rsid w:val="00682AB7"/>
    <w:rsid w:val="00683844"/>
    <w:rsid w:val="00684226"/>
    <w:rsid w:val="006843A1"/>
    <w:rsid w:val="00684B49"/>
    <w:rsid w:val="006858ED"/>
    <w:rsid w:val="00690998"/>
    <w:rsid w:val="00693833"/>
    <w:rsid w:val="006944E3"/>
    <w:rsid w:val="00695059"/>
    <w:rsid w:val="00695ADD"/>
    <w:rsid w:val="0069722C"/>
    <w:rsid w:val="006A1F89"/>
    <w:rsid w:val="006A384E"/>
    <w:rsid w:val="006A5141"/>
    <w:rsid w:val="006A67C1"/>
    <w:rsid w:val="006A6C88"/>
    <w:rsid w:val="006A6D43"/>
    <w:rsid w:val="006B1085"/>
    <w:rsid w:val="006B15BC"/>
    <w:rsid w:val="006B30F0"/>
    <w:rsid w:val="006B4567"/>
    <w:rsid w:val="006B4862"/>
    <w:rsid w:val="006C0B49"/>
    <w:rsid w:val="006C161B"/>
    <w:rsid w:val="006C3180"/>
    <w:rsid w:val="006C3F7F"/>
    <w:rsid w:val="006C42BA"/>
    <w:rsid w:val="006C441E"/>
    <w:rsid w:val="006C609E"/>
    <w:rsid w:val="006C6E55"/>
    <w:rsid w:val="006D0010"/>
    <w:rsid w:val="006D0A9C"/>
    <w:rsid w:val="006D3C03"/>
    <w:rsid w:val="006D3FFC"/>
    <w:rsid w:val="006D4314"/>
    <w:rsid w:val="006D47ED"/>
    <w:rsid w:val="006D6336"/>
    <w:rsid w:val="006D6CA7"/>
    <w:rsid w:val="006E09B5"/>
    <w:rsid w:val="006E1C3F"/>
    <w:rsid w:val="006E1D00"/>
    <w:rsid w:val="006E2A76"/>
    <w:rsid w:val="006E3333"/>
    <w:rsid w:val="006E3479"/>
    <w:rsid w:val="006E34F5"/>
    <w:rsid w:val="006E423B"/>
    <w:rsid w:val="006E5ED7"/>
    <w:rsid w:val="006E6C13"/>
    <w:rsid w:val="006E7D2C"/>
    <w:rsid w:val="006F1AB7"/>
    <w:rsid w:val="006F2300"/>
    <w:rsid w:val="006F3929"/>
    <w:rsid w:val="006F739E"/>
    <w:rsid w:val="00700464"/>
    <w:rsid w:val="007004AA"/>
    <w:rsid w:val="00701201"/>
    <w:rsid w:val="00702651"/>
    <w:rsid w:val="00702879"/>
    <w:rsid w:val="00703A5B"/>
    <w:rsid w:val="00704879"/>
    <w:rsid w:val="00704A56"/>
    <w:rsid w:val="00706613"/>
    <w:rsid w:val="00707D0A"/>
    <w:rsid w:val="007106AB"/>
    <w:rsid w:val="00711995"/>
    <w:rsid w:val="00714943"/>
    <w:rsid w:val="00715911"/>
    <w:rsid w:val="00716F8B"/>
    <w:rsid w:val="007178AC"/>
    <w:rsid w:val="00720AE2"/>
    <w:rsid w:val="00720BDD"/>
    <w:rsid w:val="00721C99"/>
    <w:rsid w:val="0072317F"/>
    <w:rsid w:val="00724A27"/>
    <w:rsid w:val="007265F9"/>
    <w:rsid w:val="007268F6"/>
    <w:rsid w:val="007269F4"/>
    <w:rsid w:val="007274FF"/>
    <w:rsid w:val="007278C4"/>
    <w:rsid w:val="007318E5"/>
    <w:rsid w:val="00733359"/>
    <w:rsid w:val="0073471F"/>
    <w:rsid w:val="00734900"/>
    <w:rsid w:val="00734A99"/>
    <w:rsid w:val="007368CE"/>
    <w:rsid w:val="00736C0C"/>
    <w:rsid w:val="007376AB"/>
    <w:rsid w:val="00737F0E"/>
    <w:rsid w:val="0074098F"/>
    <w:rsid w:val="00742BFA"/>
    <w:rsid w:val="00745AA7"/>
    <w:rsid w:val="00747A32"/>
    <w:rsid w:val="0075055C"/>
    <w:rsid w:val="00753EFB"/>
    <w:rsid w:val="00757A1B"/>
    <w:rsid w:val="007604BF"/>
    <w:rsid w:val="007609CF"/>
    <w:rsid w:val="00761A01"/>
    <w:rsid w:val="00763ECF"/>
    <w:rsid w:val="00764D05"/>
    <w:rsid w:val="0076709A"/>
    <w:rsid w:val="00771ABF"/>
    <w:rsid w:val="00773197"/>
    <w:rsid w:val="00775BB9"/>
    <w:rsid w:val="007771AE"/>
    <w:rsid w:val="007776B9"/>
    <w:rsid w:val="007776C8"/>
    <w:rsid w:val="007808EC"/>
    <w:rsid w:val="00782956"/>
    <w:rsid w:val="0078378F"/>
    <w:rsid w:val="00783AAE"/>
    <w:rsid w:val="00786179"/>
    <w:rsid w:val="00786BCE"/>
    <w:rsid w:val="00787297"/>
    <w:rsid w:val="00787FD3"/>
    <w:rsid w:val="00790027"/>
    <w:rsid w:val="00792EBE"/>
    <w:rsid w:val="00793E67"/>
    <w:rsid w:val="00794B28"/>
    <w:rsid w:val="007953ED"/>
    <w:rsid w:val="007A1B09"/>
    <w:rsid w:val="007A2ADA"/>
    <w:rsid w:val="007A60F4"/>
    <w:rsid w:val="007A75AD"/>
    <w:rsid w:val="007B0686"/>
    <w:rsid w:val="007B1E3C"/>
    <w:rsid w:val="007B24C5"/>
    <w:rsid w:val="007B3E02"/>
    <w:rsid w:val="007B5FA7"/>
    <w:rsid w:val="007B70D8"/>
    <w:rsid w:val="007B7160"/>
    <w:rsid w:val="007C0232"/>
    <w:rsid w:val="007C1CFD"/>
    <w:rsid w:val="007C336D"/>
    <w:rsid w:val="007C4588"/>
    <w:rsid w:val="007C50C7"/>
    <w:rsid w:val="007C58C3"/>
    <w:rsid w:val="007C5B1F"/>
    <w:rsid w:val="007C5F8C"/>
    <w:rsid w:val="007C68F2"/>
    <w:rsid w:val="007C76A9"/>
    <w:rsid w:val="007C7E8D"/>
    <w:rsid w:val="007D0D65"/>
    <w:rsid w:val="007D3610"/>
    <w:rsid w:val="007D493B"/>
    <w:rsid w:val="007D5E88"/>
    <w:rsid w:val="007D6B50"/>
    <w:rsid w:val="007E0F41"/>
    <w:rsid w:val="007E1CCA"/>
    <w:rsid w:val="007E21A9"/>
    <w:rsid w:val="007E3A0A"/>
    <w:rsid w:val="007E55D6"/>
    <w:rsid w:val="007E5F41"/>
    <w:rsid w:val="007E6542"/>
    <w:rsid w:val="007E6F8C"/>
    <w:rsid w:val="007E7327"/>
    <w:rsid w:val="007E7CD7"/>
    <w:rsid w:val="007F0293"/>
    <w:rsid w:val="007F0938"/>
    <w:rsid w:val="007F09AA"/>
    <w:rsid w:val="007F0D3A"/>
    <w:rsid w:val="007F1D87"/>
    <w:rsid w:val="007F22AD"/>
    <w:rsid w:val="007F2EF8"/>
    <w:rsid w:val="007F3AAB"/>
    <w:rsid w:val="007F3DF6"/>
    <w:rsid w:val="00801067"/>
    <w:rsid w:val="00801BA7"/>
    <w:rsid w:val="0080485D"/>
    <w:rsid w:val="00805078"/>
    <w:rsid w:val="00805845"/>
    <w:rsid w:val="00812BA9"/>
    <w:rsid w:val="008131DE"/>
    <w:rsid w:val="0081344E"/>
    <w:rsid w:val="00820A0C"/>
    <w:rsid w:val="00820B12"/>
    <w:rsid w:val="008219F4"/>
    <w:rsid w:val="00825D5D"/>
    <w:rsid w:val="0082663E"/>
    <w:rsid w:val="00826DD3"/>
    <w:rsid w:val="008273A6"/>
    <w:rsid w:val="00827512"/>
    <w:rsid w:val="008307D0"/>
    <w:rsid w:val="00831012"/>
    <w:rsid w:val="008318B7"/>
    <w:rsid w:val="00831F3E"/>
    <w:rsid w:val="0083361E"/>
    <w:rsid w:val="008341F1"/>
    <w:rsid w:val="0083440F"/>
    <w:rsid w:val="00837A14"/>
    <w:rsid w:val="008401EF"/>
    <w:rsid w:val="008407A6"/>
    <w:rsid w:val="00840914"/>
    <w:rsid w:val="00840D80"/>
    <w:rsid w:val="008435F1"/>
    <w:rsid w:val="0084393E"/>
    <w:rsid w:val="00846457"/>
    <w:rsid w:val="00850785"/>
    <w:rsid w:val="00850DF1"/>
    <w:rsid w:val="00851C2A"/>
    <w:rsid w:val="0085220B"/>
    <w:rsid w:val="00852256"/>
    <w:rsid w:val="0085340B"/>
    <w:rsid w:val="00853D6D"/>
    <w:rsid w:val="0085483C"/>
    <w:rsid w:val="008548E0"/>
    <w:rsid w:val="00854EB7"/>
    <w:rsid w:val="00855275"/>
    <w:rsid w:val="00855315"/>
    <w:rsid w:val="00855E11"/>
    <w:rsid w:val="00857E0A"/>
    <w:rsid w:val="00862AB2"/>
    <w:rsid w:val="00864C2C"/>
    <w:rsid w:val="00867801"/>
    <w:rsid w:val="00867B93"/>
    <w:rsid w:val="008702A2"/>
    <w:rsid w:val="00871B56"/>
    <w:rsid w:val="00873E96"/>
    <w:rsid w:val="0087441B"/>
    <w:rsid w:val="008759F7"/>
    <w:rsid w:val="00877F8B"/>
    <w:rsid w:val="00881B2F"/>
    <w:rsid w:val="00881EB6"/>
    <w:rsid w:val="00882C15"/>
    <w:rsid w:val="008838C3"/>
    <w:rsid w:val="00883F68"/>
    <w:rsid w:val="008853BD"/>
    <w:rsid w:val="0088545F"/>
    <w:rsid w:val="00885604"/>
    <w:rsid w:val="00885BAC"/>
    <w:rsid w:val="008867AA"/>
    <w:rsid w:val="00887098"/>
    <w:rsid w:val="00887FF2"/>
    <w:rsid w:val="008907E5"/>
    <w:rsid w:val="00890EFE"/>
    <w:rsid w:val="0089241B"/>
    <w:rsid w:val="00892583"/>
    <w:rsid w:val="00893BCD"/>
    <w:rsid w:val="0089472F"/>
    <w:rsid w:val="008948B8"/>
    <w:rsid w:val="008950BB"/>
    <w:rsid w:val="00895137"/>
    <w:rsid w:val="00896246"/>
    <w:rsid w:val="0089687E"/>
    <w:rsid w:val="008974A3"/>
    <w:rsid w:val="008A0AD8"/>
    <w:rsid w:val="008A1E7F"/>
    <w:rsid w:val="008A37F3"/>
    <w:rsid w:val="008A604C"/>
    <w:rsid w:val="008A64CE"/>
    <w:rsid w:val="008A7114"/>
    <w:rsid w:val="008A7DB1"/>
    <w:rsid w:val="008B072B"/>
    <w:rsid w:val="008B09FB"/>
    <w:rsid w:val="008B34B6"/>
    <w:rsid w:val="008B562A"/>
    <w:rsid w:val="008B61D6"/>
    <w:rsid w:val="008B651D"/>
    <w:rsid w:val="008B6650"/>
    <w:rsid w:val="008B7368"/>
    <w:rsid w:val="008B7CB7"/>
    <w:rsid w:val="008C099F"/>
    <w:rsid w:val="008C1E2C"/>
    <w:rsid w:val="008C3325"/>
    <w:rsid w:val="008C5B73"/>
    <w:rsid w:val="008C6532"/>
    <w:rsid w:val="008C6B93"/>
    <w:rsid w:val="008D0609"/>
    <w:rsid w:val="008D153E"/>
    <w:rsid w:val="008D19F7"/>
    <w:rsid w:val="008D2FEA"/>
    <w:rsid w:val="008D6090"/>
    <w:rsid w:val="008E08CC"/>
    <w:rsid w:val="008E2222"/>
    <w:rsid w:val="008E22D8"/>
    <w:rsid w:val="008E3F0A"/>
    <w:rsid w:val="008E6754"/>
    <w:rsid w:val="008E6FAD"/>
    <w:rsid w:val="008F2D43"/>
    <w:rsid w:val="008F2E09"/>
    <w:rsid w:val="008F421A"/>
    <w:rsid w:val="008F4446"/>
    <w:rsid w:val="008F4D53"/>
    <w:rsid w:val="008F572E"/>
    <w:rsid w:val="008F61A4"/>
    <w:rsid w:val="008F62AB"/>
    <w:rsid w:val="008F666A"/>
    <w:rsid w:val="008F6A40"/>
    <w:rsid w:val="008F7F27"/>
    <w:rsid w:val="009010A9"/>
    <w:rsid w:val="00901E3F"/>
    <w:rsid w:val="00902396"/>
    <w:rsid w:val="00903AEB"/>
    <w:rsid w:val="00903DE1"/>
    <w:rsid w:val="00904A76"/>
    <w:rsid w:val="009057E5"/>
    <w:rsid w:val="00906857"/>
    <w:rsid w:val="009117A4"/>
    <w:rsid w:val="0091487B"/>
    <w:rsid w:val="0091641B"/>
    <w:rsid w:val="00917991"/>
    <w:rsid w:val="00917D86"/>
    <w:rsid w:val="00920F57"/>
    <w:rsid w:val="009214B3"/>
    <w:rsid w:val="00921826"/>
    <w:rsid w:val="009218B2"/>
    <w:rsid w:val="00921C2D"/>
    <w:rsid w:val="00921C4A"/>
    <w:rsid w:val="00921EEC"/>
    <w:rsid w:val="0092234E"/>
    <w:rsid w:val="00923FC1"/>
    <w:rsid w:val="009245DB"/>
    <w:rsid w:val="00925DC6"/>
    <w:rsid w:val="00927347"/>
    <w:rsid w:val="00930FB3"/>
    <w:rsid w:val="00932119"/>
    <w:rsid w:val="00932CAA"/>
    <w:rsid w:val="009335DF"/>
    <w:rsid w:val="009337AE"/>
    <w:rsid w:val="009337CE"/>
    <w:rsid w:val="00933B34"/>
    <w:rsid w:val="00933F30"/>
    <w:rsid w:val="0093452B"/>
    <w:rsid w:val="0093767A"/>
    <w:rsid w:val="00937BC3"/>
    <w:rsid w:val="00940197"/>
    <w:rsid w:val="0094040D"/>
    <w:rsid w:val="00940BC9"/>
    <w:rsid w:val="00942D46"/>
    <w:rsid w:val="0094363E"/>
    <w:rsid w:val="00943D99"/>
    <w:rsid w:val="009442B0"/>
    <w:rsid w:val="00944422"/>
    <w:rsid w:val="00944569"/>
    <w:rsid w:val="0094729B"/>
    <w:rsid w:val="00950101"/>
    <w:rsid w:val="009507AD"/>
    <w:rsid w:val="00952AE9"/>
    <w:rsid w:val="00953039"/>
    <w:rsid w:val="0095348D"/>
    <w:rsid w:val="0095690D"/>
    <w:rsid w:val="00963A14"/>
    <w:rsid w:val="00964F48"/>
    <w:rsid w:val="0096636C"/>
    <w:rsid w:val="009672AD"/>
    <w:rsid w:val="00971A4D"/>
    <w:rsid w:val="009722D2"/>
    <w:rsid w:val="00972E3D"/>
    <w:rsid w:val="00972FE8"/>
    <w:rsid w:val="0097406F"/>
    <w:rsid w:val="00974D96"/>
    <w:rsid w:val="00974F99"/>
    <w:rsid w:val="009753D1"/>
    <w:rsid w:val="00976DA1"/>
    <w:rsid w:val="00977DD8"/>
    <w:rsid w:val="00981065"/>
    <w:rsid w:val="009826FE"/>
    <w:rsid w:val="00984DA9"/>
    <w:rsid w:val="00985643"/>
    <w:rsid w:val="00985E92"/>
    <w:rsid w:val="009864F4"/>
    <w:rsid w:val="00986CD4"/>
    <w:rsid w:val="00987834"/>
    <w:rsid w:val="00991DD5"/>
    <w:rsid w:val="0099288F"/>
    <w:rsid w:val="00993244"/>
    <w:rsid w:val="0099497E"/>
    <w:rsid w:val="009951EE"/>
    <w:rsid w:val="0099648D"/>
    <w:rsid w:val="009A11E4"/>
    <w:rsid w:val="009A1324"/>
    <w:rsid w:val="009A2933"/>
    <w:rsid w:val="009A773E"/>
    <w:rsid w:val="009A79B3"/>
    <w:rsid w:val="009B0BB0"/>
    <w:rsid w:val="009B4D83"/>
    <w:rsid w:val="009B565C"/>
    <w:rsid w:val="009B5CF5"/>
    <w:rsid w:val="009B60C7"/>
    <w:rsid w:val="009B72FD"/>
    <w:rsid w:val="009C03A5"/>
    <w:rsid w:val="009C0B94"/>
    <w:rsid w:val="009C21A1"/>
    <w:rsid w:val="009C26CF"/>
    <w:rsid w:val="009C5E2F"/>
    <w:rsid w:val="009C75A2"/>
    <w:rsid w:val="009D0336"/>
    <w:rsid w:val="009D1EF8"/>
    <w:rsid w:val="009D2410"/>
    <w:rsid w:val="009D300F"/>
    <w:rsid w:val="009D304A"/>
    <w:rsid w:val="009D5445"/>
    <w:rsid w:val="009D5886"/>
    <w:rsid w:val="009E2B4F"/>
    <w:rsid w:val="009E744E"/>
    <w:rsid w:val="009F1520"/>
    <w:rsid w:val="009F1708"/>
    <w:rsid w:val="009F1F8B"/>
    <w:rsid w:val="009F24F5"/>
    <w:rsid w:val="009F36AB"/>
    <w:rsid w:val="009F3A64"/>
    <w:rsid w:val="009F4DC8"/>
    <w:rsid w:val="009F5BCB"/>
    <w:rsid w:val="009F5D4A"/>
    <w:rsid w:val="009F61D6"/>
    <w:rsid w:val="009F74AE"/>
    <w:rsid w:val="009F7B46"/>
    <w:rsid w:val="00A003DE"/>
    <w:rsid w:val="00A0076C"/>
    <w:rsid w:val="00A01BFD"/>
    <w:rsid w:val="00A06EEE"/>
    <w:rsid w:val="00A07E79"/>
    <w:rsid w:val="00A12754"/>
    <w:rsid w:val="00A155F4"/>
    <w:rsid w:val="00A16215"/>
    <w:rsid w:val="00A16278"/>
    <w:rsid w:val="00A168A0"/>
    <w:rsid w:val="00A201CB"/>
    <w:rsid w:val="00A20E41"/>
    <w:rsid w:val="00A22819"/>
    <w:rsid w:val="00A22F36"/>
    <w:rsid w:val="00A23C5A"/>
    <w:rsid w:val="00A265F8"/>
    <w:rsid w:val="00A26940"/>
    <w:rsid w:val="00A270F7"/>
    <w:rsid w:val="00A27295"/>
    <w:rsid w:val="00A3007A"/>
    <w:rsid w:val="00A311E9"/>
    <w:rsid w:val="00A32DF9"/>
    <w:rsid w:val="00A32EE5"/>
    <w:rsid w:val="00A33CEE"/>
    <w:rsid w:val="00A33F0B"/>
    <w:rsid w:val="00A3544D"/>
    <w:rsid w:val="00A3618A"/>
    <w:rsid w:val="00A36205"/>
    <w:rsid w:val="00A36DE5"/>
    <w:rsid w:val="00A40DB5"/>
    <w:rsid w:val="00A40DDF"/>
    <w:rsid w:val="00A436E1"/>
    <w:rsid w:val="00A43762"/>
    <w:rsid w:val="00A43ACD"/>
    <w:rsid w:val="00A453BB"/>
    <w:rsid w:val="00A46367"/>
    <w:rsid w:val="00A510C5"/>
    <w:rsid w:val="00A51231"/>
    <w:rsid w:val="00A53B54"/>
    <w:rsid w:val="00A55236"/>
    <w:rsid w:val="00A5570C"/>
    <w:rsid w:val="00A5574C"/>
    <w:rsid w:val="00A604C1"/>
    <w:rsid w:val="00A60D7E"/>
    <w:rsid w:val="00A62148"/>
    <w:rsid w:val="00A668C2"/>
    <w:rsid w:val="00A674CB"/>
    <w:rsid w:val="00A71753"/>
    <w:rsid w:val="00A717D1"/>
    <w:rsid w:val="00A71D85"/>
    <w:rsid w:val="00A72F4B"/>
    <w:rsid w:val="00A731C1"/>
    <w:rsid w:val="00A75324"/>
    <w:rsid w:val="00A75637"/>
    <w:rsid w:val="00A7701B"/>
    <w:rsid w:val="00A8069A"/>
    <w:rsid w:val="00A82B37"/>
    <w:rsid w:val="00A82F4E"/>
    <w:rsid w:val="00A8404A"/>
    <w:rsid w:val="00A84A96"/>
    <w:rsid w:val="00A85AE6"/>
    <w:rsid w:val="00A87207"/>
    <w:rsid w:val="00A9004C"/>
    <w:rsid w:val="00A90224"/>
    <w:rsid w:val="00A9069F"/>
    <w:rsid w:val="00A90799"/>
    <w:rsid w:val="00A92552"/>
    <w:rsid w:val="00A92E36"/>
    <w:rsid w:val="00A93B6C"/>
    <w:rsid w:val="00A967B1"/>
    <w:rsid w:val="00A96FD1"/>
    <w:rsid w:val="00A96FD3"/>
    <w:rsid w:val="00A9737C"/>
    <w:rsid w:val="00AA0A89"/>
    <w:rsid w:val="00AA0FE4"/>
    <w:rsid w:val="00AA389F"/>
    <w:rsid w:val="00AA3DC6"/>
    <w:rsid w:val="00AA541C"/>
    <w:rsid w:val="00AA5FF8"/>
    <w:rsid w:val="00AB075F"/>
    <w:rsid w:val="00AB10A7"/>
    <w:rsid w:val="00AB160D"/>
    <w:rsid w:val="00AB16AE"/>
    <w:rsid w:val="00AB1BBC"/>
    <w:rsid w:val="00AB1E08"/>
    <w:rsid w:val="00AB2F5F"/>
    <w:rsid w:val="00AB3BB6"/>
    <w:rsid w:val="00AB485E"/>
    <w:rsid w:val="00AB4927"/>
    <w:rsid w:val="00AB5A95"/>
    <w:rsid w:val="00AB67AE"/>
    <w:rsid w:val="00AB7BAF"/>
    <w:rsid w:val="00AC0CF7"/>
    <w:rsid w:val="00AC2BBE"/>
    <w:rsid w:val="00AC58D2"/>
    <w:rsid w:val="00AC5E26"/>
    <w:rsid w:val="00AC5E3C"/>
    <w:rsid w:val="00AC6A4E"/>
    <w:rsid w:val="00AC6C8B"/>
    <w:rsid w:val="00AC6DD5"/>
    <w:rsid w:val="00AC7BA7"/>
    <w:rsid w:val="00AD0B66"/>
    <w:rsid w:val="00AD16C6"/>
    <w:rsid w:val="00AD240F"/>
    <w:rsid w:val="00AD5ECA"/>
    <w:rsid w:val="00AD7393"/>
    <w:rsid w:val="00AE019C"/>
    <w:rsid w:val="00AE0A98"/>
    <w:rsid w:val="00AE0D72"/>
    <w:rsid w:val="00AE22DE"/>
    <w:rsid w:val="00AE43BC"/>
    <w:rsid w:val="00AE59D5"/>
    <w:rsid w:val="00AE6E01"/>
    <w:rsid w:val="00AF2A71"/>
    <w:rsid w:val="00AF337F"/>
    <w:rsid w:val="00AF37FF"/>
    <w:rsid w:val="00AF4F4C"/>
    <w:rsid w:val="00AF536A"/>
    <w:rsid w:val="00AF5D23"/>
    <w:rsid w:val="00AF6337"/>
    <w:rsid w:val="00AF6673"/>
    <w:rsid w:val="00AF79AF"/>
    <w:rsid w:val="00B01F72"/>
    <w:rsid w:val="00B03ECD"/>
    <w:rsid w:val="00B0442C"/>
    <w:rsid w:val="00B05496"/>
    <w:rsid w:val="00B0626A"/>
    <w:rsid w:val="00B06897"/>
    <w:rsid w:val="00B11F3D"/>
    <w:rsid w:val="00B122DC"/>
    <w:rsid w:val="00B12734"/>
    <w:rsid w:val="00B12B20"/>
    <w:rsid w:val="00B145C5"/>
    <w:rsid w:val="00B15341"/>
    <w:rsid w:val="00B1605F"/>
    <w:rsid w:val="00B1687D"/>
    <w:rsid w:val="00B173DF"/>
    <w:rsid w:val="00B1764A"/>
    <w:rsid w:val="00B22500"/>
    <w:rsid w:val="00B23398"/>
    <w:rsid w:val="00B24908"/>
    <w:rsid w:val="00B24985"/>
    <w:rsid w:val="00B27BE2"/>
    <w:rsid w:val="00B30AEF"/>
    <w:rsid w:val="00B31EA1"/>
    <w:rsid w:val="00B31F53"/>
    <w:rsid w:val="00B334E4"/>
    <w:rsid w:val="00B35CC1"/>
    <w:rsid w:val="00B40A38"/>
    <w:rsid w:val="00B40D3B"/>
    <w:rsid w:val="00B4121A"/>
    <w:rsid w:val="00B42C5E"/>
    <w:rsid w:val="00B42EAD"/>
    <w:rsid w:val="00B4461C"/>
    <w:rsid w:val="00B461B7"/>
    <w:rsid w:val="00B5017C"/>
    <w:rsid w:val="00B51728"/>
    <w:rsid w:val="00B51C34"/>
    <w:rsid w:val="00B53418"/>
    <w:rsid w:val="00B537DF"/>
    <w:rsid w:val="00B552DE"/>
    <w:rsid w:val="00B560E1"/>
    <w:rsid w:val="00B56AC6"/>
    <w:rsid w:val="00B572CE"/>
    <w:rsid w:val="00B5731E"/>
    <w:rsid w:val="00B602B6"/>
    <w:rsid w:val="00B6174B"/>
    <w:rsid w:val="00B62780"/>
    <w:rsid w:val="00B6289D"/>
    <w:rsid w:val="00B62963"/>
    <w:rsid w:val="00B63574"/>
    <w:rsid w:val="00B63E93"/>
    <w:rsid w:val="00B6680C"/>
    <w:rsid w:val="00B7115D"/>
    <w:rsid w:val="00B73708"/>
    <w:rsid w:val="00B73881"/>
    <w:rsid w:val="00B7389F"/>
    <w:rsid w:val="00B759C9"/>
    <w:rsid w:val="00B75E38"/>
    <w:rsid w:val="00B76909"/>
    <w:rsid w:val="00B774C0"/>
    <w:rsid w:val="00B803A8"/>
    <w:rsid w:val="00B81D9D"/>
    <w:rsid w:val="00B81F1E"/>
    <w:rsid w:val="00B825F7"/>
    <w:rsid w:val="00B83177"/>
    <w:rsid w:val="00B83C03"/>
    <w:rsid w:val="00B84884"/>
    <w:rsid w:val="00B871E9"/>
    <w:rsid w:val="00B87AA8"/>
    <w:rsid w:val="00B90322"/>
    <w:rsid w:val="00B90835"/>
    <w:rsid w:val="00B91DB2"/>
    <w:rsid w:val="00B91DC1"/>
    <w:rsid w:val="00B933A5"/>
    <w:rsid w:val="00B93BC0"/>
    <w:rsid w:val="00B93BC7"/>
    <w:rsid w:val="00B948DB"/>
    <w:rsid w:val="00B94A92"/>
    <w:rsid w:val="00B953C4"/>
    <w:rsid w:val="00B95B63"/>
    <w:rsid w:val="00B9634E"/>
    <w:rsid w:val="00B96E9C"/>
    <w:rsid w:val="00BA0623"/>
    <w:rsid w:val="00BA0AB0"/>
    <w:rsid w:val="00BA33EB"/>
    <w:rsid w:val="00BA38E4"/>
    <w:rsid w:val="00BA38F0"/>
    <w:rsid w:val="00BA4D7F"/>
    <w:rsid w:val="00BA5A01"/>
    <w:rsid w:val="00BA7CDD"/>
    <w:rsid w:val="00BA7FCB"/>
    <w:rsid w:val="00BB273A"/>
    <w:rsid w:val="00BB71F2"/>
    <w:rsid w:val="00BB7602"/>
    <w:rsid w:val="00BB792E"/>
    <w:rsid w:val="00BB7BF1"/>
    <w:rsid w:val="00BC04FB"/>
    <w:rsid w:val="00BC1F59"/>
    <w:rsid w:val="00BC2A54"/>
    <w:rsid w:val="00BC2A66"/>
    <w:rsid w:val="00BC51AB"/>
    <w:rsid w:val="00BC5370"/>
    <w:rsid w:val="00BC5D5F"/>
    <w:rsid w:val="00BC63A2"/>
    <w:rsid w:val="00BC6CEA"/>
    <w:rsid w:val="00BD2070"/>
    <w:rsid w:val="00BD3277"/>
    <w:rsid w:val="00BD4297"/>
    <w:rsid w:val="00BD58E7"/>
    <w:rsid w:val="00BD5934"/>
    <w:rsid w:val="00BD5B7C"/>
    <w:rsid w:val="00BD6F55"/>
    <w:rsid w:val="00BD7AA3"/>
    <w:rsid w:val="00BE0B4C"/>
    <w:rsid w:val="00BE37B0"/>
    <w:rsid w:val="00BE7EFF"/>
    <w:rsid w:val="00BF03BA"/>
    <w:rsid w:val="00BF0E58"/>
    <w:rsid w:val="00BF1317"/>
    <w:rsid w:val="00BF3471"/>
    <w:rsid w:val="00BF35B5"/>
    <w:rsid w:val="00BF3D31"/>
    <w:rsid w:val="00BF464A"/>
    <w:rsid w:val="00BF4AD3"/>
    <w:rsid w:val="00BF4BC3"/>
    <w:rsid w:val="00BF4FD9"/>
    <w:rsid w:val="00BF63C8"/>
    <w:rsid w:val="00BF64F6"/>
    <w:rsid w:val="00BF757D"/>
    <w:rsid w:val="00C0010D"/>
    <w:rsid w:val="00C01D78"/>
    <w:rsid w:val="00C02151"/>
    <w:rsid w:val="00C03312"/>
    <w:rsid w:val="00C042D5"/>
    <w:rsid w:val="00C06176"/>
    <w:rsid w:val="00C062B2"/>
    <w:rsid w:val="00C1066D"/>
    <w:rsid w:val="00C113EE"/>
    <w:rsid w:val="00C12E8C"/>
    <w:rsid w:val="00C14AC8"/>
    <w:rsid w:val="00C151E9"/>
    <w:rsid w:val="00C15393"/>
    <w:rsid w:val="00C173BD"/>
    <w:rsid w:val="00C23A11"/>
    <w:rsid w:val="00C245A2"/>
    <w:rsid w:val="00C26B6A"/>
    <w:rsid w:val="00C30160"/>
    <w:rsid w:val="00C305C9"/>
    <w:rsid w:val="00C31B22"/>
    <w:rsid w:val="00C339AE"/>
    <w:rsid w:val="00C37EAE"/>
    <w:rsid w:val="00C42B89"/>
    <w:rsid w:val="00C431F4"/>
    <w:rsid w:val="00C43752"/>
    <w:rsid w:val="00C45159"/>
    <w:rsid w:val="00C46DCB"/>
    <w:rsid w:val="00C47073"/>
    <w:rsid w:val="00C47CF9"/>
    <w:rsid w:val="00C5005A"/>
    <w:rsid w:val="00C50710"/>
    <w:rsid w:val="00C517B5"/>
    <w:rsid w:val="00C52154"/>
    <w:rsid w:val="00C558E6"/>
    <w:rsid w:val="00C55A10"/>
    <w:rsid w:val="00C56E55"/>
    <w:rsid w:val="00C57061"/>
    <w:rsid w:val="00C57194"/>
    <w:rsid w:val="00C575D2"/>
    <w:rsid w:val="00C578D9"/>
    <w:rsid w:val="00C57990"/>
    <w:rsid w:val="00C6086F"/>
    <w:rsid w:val="00C61C2A"/>
    <w:rsid w:val="00C61C96"/>
    <w:rsid w:val="00C628AB"/>
    <w:rsid w:val="00C62A62"/>
    <w:rsid w:val="00C63C82"/>
    <w:rsid w:val="00C63E1D"/>
    <w:rsid w:val="00C64B02"/>
    <w:rsid w:val="00C6586E"/>
    <w:rsid w:val="00C6624A"/>
    <w:rsid w:val="00C67041"/>
    <w:rsid w:val="00C67C76"/>
    <w:rsid w:val="00C67D1F"/>
    <w:rsid w:val="00C67DE3"/>
    <w:rsid w:val="00C70E64"/>
    <w:rsid w:val="00C713A0"/>
    <w:rsid w:val="00C72BA8"/>
    <w:rsid w:val="00C7327A"/>
    <w:rsid w:val="00C73818"/>
    <w:rsid w:val="00C7406F"/>
    <w:rsid w:val="00C74335"/>
    <w:rsid w:val="00C75268"/>
    <w:rsid w:val="00C753C2"/>
    <w:rsid w:val="00C7545A"/>
    <w:rsid w:val="00C8210B"/>
    <w:rsid w:val="00C82900"/>
    <w:rsid w:val="00C83116"/>
    <w:rsid w:val="00C8357A"/>
    <w:rsid w:val="00C8410C"/>
    <w:rsid w:val="00C8578C"/>
    <w:rsid w:val="00C85906"/>
    <w:rsid w:val="00C86546"/>
    <w:rsid w:val="00C873EE"/>
    <w:rsid w:val="00C9305D"/>
    <w:rsid w:val="00C938D6"/>
    <w:rsid w:val="00C961CD"/>
    <w:rsid w:val="00C96CAE"/>
    <w:rsid w:val="00CA16B6"/>
    <w:rsid w:val="00CA1B56"/>
    <w:rsid w:val="00CA2BA9"/>
    <w:rsid w:val="00CA3B5A"/>
    <w:rsid w:val="00CA5DB2"/>
    <w:rsid w:val="00CA609B"/>
    <w:rsid w:val="00CA79F6"/>
    <w:rsid w:val="00CB3222"/>
    <w:rsid w:val="00CB3A7A"/>
    <w:rsid w:val="00CB3EAC"/>
    <w:rsid w:val="00CB4E39"/>
    <w:rsid w:val="00CB55B3"/>
    <w:rsid w:val="00CB634D"/>
    <w:rsid w:val="00CB7D3E"/>
    <w:rsid w:val="00CC33C6"/>
    <w:rsid w:val="00CC5F17"/>
    <w:rsid w:val="00CC5FA0"/>
    <w:rsid w:val="00CC6952"/>
    <w:rsid w:val="00CC76AF"/>
    <w:rsid w:val="00CD0679"/>
    <w:rsid w:val="00CD36D3"/>
    <w:rsid w:val="00CD3A8B"/>
    <w:rsid w:val="00CD4162"/>
    <w:rsid w:val="00CD55FC"/>
    <w:rsid w:val="00CD68B5"/>
    <w:rsid w:val="00CD6FE3"/>
    <w:rsid w:val="00CD7C38"/>
    <w:rsid w:val="00CE00E4"/>
    <w:rsid w:val="00CE0539"/>
    <w:rsid w:val="00CE2210"/>
    <w:rsid w:val="00CE3A02"/>
    <w:rsid w:val="00CE638D"/>
    <w:rsid w:val="00CE71E9"/>
    <w:rsid w:val="00CF0713"/>
    <w:rsid w:val="00CF0903"/>
    <w:rsid w:val="00CF18B1"/>
    <w:rsid w:val="00CF221C"/>
    <w:rsid w:val="00CF44CF"/>
    <w:rsid w:val="00CF5CFA"/>
    <w:rsid w:val="00CF79BC"/>
    <w:rsid w:val="00D015AF"/>
    <w:rsid w:val="00D02079"/>
    <w:rsid w:val="00D0232B"/>
    <w:rsid w:val="00D049AB"/>
    <w:rsid w:val="00D04D2F"/>
    <w:rsid w:val="00D07654"/>
    <w:rsid w:val="00D100AB"/>
    <w:rsid w:val="00D1180D"/>
    <w:rsid w:val="00D13841"/>
    <w:rsid w:val="00D13B6E"/>
    <w:rsid w:val="00D13F94"/>
    <w:rsid w:val="00D154FF"/>
    <w:rsid w:val="00D1619C"/>
    <w:rsid w:val="00D16C02"/>
    <w:rsid w:val="00D176DF"/>
    <w:rsid w:val="00D17DF7"/>
    <w:rsid w:val="00D203DE"/>
    <w:rsid w:val="00D2103E"/>
    <w:rsid w:val="00D2502D"/>
    <w:rsid w:val="00D25EB5"/>
    <w:rsid w:val="00D267BF"/>
    <w:rsid w:val="00D320F1"/>
    <w:rsid w:val="00D35470"/>
    <w:rsid w:val="00D356CC"/>
    <w:rsid w:val="00D407A8"/>
    <w:rsid w:val="00D40CF1"/>
    <w:rsid w:val="00D412B5"/>
    <w:rsid w:val="00D4181C"/>
    <w:rsid w:val="00D432DC"/>
    <w:rsid w:val="00D432F3"/>
    <w:rsid w:val="00D437DA"/>
    <w:rsid w:val="00D442EE"/>
    <w:rsid w:val="00D44DB2"/>
    <w:rsid w:val="00D44F1C"/>
    <w:rsid w:val="00D45F66"/>
    <w:rsid w:val="00D469DF"/>
    <w:rsid w:val="00D473E7"/>
    <w:rsid w:val="00D47966"/>
    <w:rsid w:val="00D47A4A"/>
    <w:rsid w:val="00D5444A"/>
    <w:rsid w:val="00D5463A"/>
    <w:rsid w:val="00D55622"/>
    <w:rsid w:val="00D57072"/>
    <w:rsid w:val="00D57CF7"/>
    <w:rsid w:val="00D6043A"/>
    <w:rsid w:val="00D60465"/>
    <w:rsid w:val="00D60618"/>
    <w:rsid w:val="00D623D9"/>
    <w:rsid w:val="00D62FE8"/>
    <w:rsid w:val="00D632B3"/>
    <w:rsid w:val="00D63FE5"/>
    <w:rsid w:val="00D65185"/>
    <w:rsid w:val="00D67549"/>
    <w:rsid w:val="00D71974"/>
    <w:rsid w:val="00D7326A"/>
    <w:rsid w:val="00D74C4D"/>
    <w:rsid w:val="00D7647F"/>
    <w:rsid w:val="00D7709E"/>
    <w:rsid w:val="00D779C4"/>
    <w:rsid w:val="00D77DE9"/>
    <w:rsid w:val="00D81A55"/>
    <w:rsid w:val="00D81F19"/>
    <w:rsid w:val="00D82F3D"/>
    <w:rsid w:val="00D83104"/>
    <w:rsid w:val="00D84BFA"/>
    <w:rsid w:val="00D86341"/>
    <w:rsid w:val="00D8705B"/>
    <w:rsid w:val="00D909DA"/>
    <w:rsid w:val="00D9202D"/>
    <w:rsid w:val="00D938FE"/>
    <w:rsid w:val="00D94FBE"/>
    <w:rsid w:val="00D956EC"/>
    <w:rsid w:val="00DA271D"/>
    <w:rsid w:val="00DA27C1"/>
    <w:rsid w:val="00DA3AC5"/>
    <w:rsid w:val="00DA3F29"/>
    <w:rsid w:val="00DA5990"/>
    <w:rsid w:val="00DA7AF2"/>
    <w:rsid w:val="00DB1117"/>
    <w:rsid w:val="00DB692B"/>
    <w:rsid w:val="00DB79EA"/>
    <w:rsid w:val="00DC0754"/>
    <w:rsid w:val="00DC0AE2"/>
    <w:rsid w:val="00DC0CB1"/>
    <w:rsid w:val="00DC0E82"/>
    <w:rsid w:val="00DC2988"/>
    <w:rsid w:val="00DC4E6E"/>
    <w:rsid w:val="00DC517F"/>
    <w:rsid w:val="00DC571F"/>
    <w:rsid w:val="00DD4C84"/>
    <w:rsid w:val="00DD5C86"/>
    <w:rsid w:val="00DD69EF"/>
    <w:rsid w:val="00DE176B"/>
    <w:rsid w:val="00DE1995"/>
    <w:rsid w:val="00DE26C2"/>
    <w:rsid w:val="00DE2D64"/>
    <w:rsid w:val="00DE327E"/>
    <w:rsid w:val="00DE3378"/>
    <w:rsid w:val="00DE373D"/>
    <w:rsid w:val="00DE39AD"/>
    <w:rsid w:val="00DE3A69"/>
    <w:rsid w:val="00DE48DE"/>
    <w:rsid w:val="00DE6668"/>
    <w:rsid w:val="00DE7462"/>
    <w:rsid w:val="00DF0E3D"/>
    <w:rsid w:val="00DF2A39"/>
    <w:rsid w:val="00DF3609"/>
    <w:rsid w:val="00DF3980"/>
    <w:rsid w:val="00DF57D2"/>
    <w:rsid w:val="00DF73BD"/>
    <w:rsid w:val="00DF7C9A"/>
    <w:rsid w:val="00E01AEF"/>
    <w:rsid w:val="00E02F1A"/>
    <w:rsid w:val="00E03344"/>
    <w:rsid w:val="00E03FEC"/>
    <w:rsid w:val="00E06E92"/>
    <w:rsid w:val="00E12A2E"/>
    <w:rsid w:val="00E14E78"/>
    <w:rsid w:val="00E17890"/>
    <w:rsid w:val="00E17967"/>
    <w:rsid w:val="00E21269"/>
    <w:rsid w:val="00E234E1"/>
    <w:rsid w:val="00E24BD1"/>
    <w:rsid w:val="00E26DFD"/>
    <w:rsid w:val="00E30734"/>
    <w:rsid w:val="00E30D79"/>
    <w:rsid w:val="00E31613"/>
    <w:rsid w:val="00E31662"/>
    <w:rsid w:val="00E32BAD"/>
    <w:rsid w:val="00E34995"/>
    <w:rsid w:val="00E36B66"/>
    <w:rsid w:val="00E372CD"/>
    <w:rsid w:val="00E3799F"/>
    <w:rsid w:val="00E4077B"/>
    <w:rsid w:val="00E419EF"/>
    <w:rsid w:val="00E42CCD"/>
    <w:rsid w:val="00E43B3B"/>
    <w:rsid w:val="00E44219"/>
    <w:rsid w:val="00E442D1"/>
    <w:rsid w:val="00E455EE"/>
    <w:rsid w:val="00E50EC1"/>
    <w:rsid w:val="00E51BE7"/>
    <w:rsid w:val="00E52AF6"/>
    <w:rsid w:val="00E52B4F"/>
    <w:rsid w:val="00E535A1"/>
    <w:rsid w:val="00E556B9"/>
    <w:rsid w:val="00E5686B"/>
    <w:rsid w:val="00E608C6"/>
    <w:rsid w:val="00E61A8C"/>
    <w:rsid w:val="00E61D4D"/>
    <w:rsid w:val="00E63D52"/>
    <w:rsid w:val="00E6587A"/>
    <w:rsid w:val="00E6615D"/>
    <w:rsid w:val="00E66BDB"/>
    <w:rsid w:val="00E6730F"/>
    <w:rsid w:val="00E676AE"/>
    <w:rsid w:val="00E70C50"/>
    <w:rsid w:val="00E73000"/>
    <w:rsid w:val="00E73163"/>
    <w:rsid w:val="00E73355"/>
    <w:rsid w:val="00E7462B"/>
    <w:rsid w:val="00E75F7B"/>
    <w:rsid w:val="00E77E50"/>
    <w:rsid w:val="00E8064C"/>
    <w:rsid w:val="00E81CB5"/>
    <w:rsid w:val="00E84B8F"/>
    <w:rsid w:val="00E85712"/>
    <w:rsid w:val="00E85C81"/>
    <w:rsid w:val="00E86EDF"/>
    <w:rsid w:val="00E87659"/>
    <w:rsid w:val="00E913AF"/>
    <w:rsid w:val="00E9177B"/>
    <w:rsid w:val="00E939B2"/>
    <w:rsid w:val="00E94A6D"/>
    <w:rsid w:val="00E96C8A"/>
    <w:rsid w:val="00E9762E"/>
    <w:rsid w:val="00E97DD2"/>
    <w:rsid w:val="00EA04FD"/>
    <w:rsid w:val="00EA06FB"/>
    <w:rsid w:val="00EA11FD"/>
    <w:rsid w:val="00EA1505"/>
    <w:rsid w:val="00EA2BF9"/>
    <w:rsid w:val="00EA45EE"/>
    <w:rsid w:val="00EA48FC"/>
    <w:rsid w:val="00EA7976"/>
    <w:rsid w:val="00EB03CD"/>
    <w:rsid w:val="00EB1DFC"/>
    <w:rsid w:val="00EB406A"/>
    <w:rsid w:val="00EB47A8"/>
    <w:rsid w:val="00EB51FA"/>
    <w:rsid w:val="00EB5FF4"/>
    <w:rsid w:val="00EB79AD"/>
    <w:rsid w:val="00EC1269"/>
    <w:rsid w:val="00EC35E6"/>
    <w:rsid w:val="00EC424B"/>
    <w:rsid w:val="00EC48F9"/>
    <w:rsid w:val="00EC4A78"/>
    <w:rsid w:val="00EC4D3B"/>
    <w:rsid w:val="00EC590F"/>
    <w:rsid w:val="00EC5AB4"/>
    <w:rsid w:val="00ED23BD"/>
    <w:rsid w:val="00ED2D61"/>
    <w:rsid w:val="00ED50D8"/>
    <w:rsid w:val="00ED655F"/>
    <w:rsid w:val="00ED65CB"/>
    <w:rsid w:val="00ED7F1A"/>
    <w:rsid w:val="00EE149B"/>
    <w:rsid w:val="00EE1CA1"/>
    <w:rsid w:val="00EE22F2"/>
    <w:rsid w:val="00EE453B"/>
    <w:rsid w:val="00EE4CA7"/>
    <w:rsid w:val="00EE5117"/>
    <w:rsid w:val="00EE5BBD"/>
    <w:rsid w:val="00EE62E2"/>
    <w:rsid w:val="00EE68B7"/>
    <w:rsid w:val="00EE6D92"/>
    <w:rsid w:val="00EE70FD"/>
    <w:rsid w:val="00EF00C3"/>
    <w:rsid w:val="00EF05F7"/>
    <w:rsid w:val="00EF13FC"/>
    <w:rsid w:val="00EF28F4"/>
    <w:rsid w:val="00EF2DA0"/>
    <w:rsid w:val="00EF7FBE"/>
    <w:rsid w:val="00F0287F"/>
    <w:rsid w:val="00F02963"/>
    <w:rsid w:val="00F03491"/>
    <w:rsid w:val="00F0383A"/>
    <w:rsid w:val="00F04443"/>
    <w:rsid w:val="00F07572"/>
    <w:rsid w:val="00F13D27"/>
    <w:rsid w:val="00F15713"/>
    <w:rsid w:val="00F15AF4"/>
    <w:rsid w:val="00F1690D"/>
    <w:rsid w:val="00F16D04"/>
    <w:rsid w:val="00F21480"/>
    <w:rsid w:val="00F22B2E"/>
    <w:rsid w:val="00F22C29"/>
    <w:rsid w:val="00F25A1F"/>
    <w:rsid w:val="00F273D7"/>
    <w:rsid w:val="00F30DE8"/>
    <w:rsid w:val="00F30ECB"/>
    <w:rsid w:val="00F3439E"/>
    <w:rsid w:val="00F34B12"/>
    <w:rsid w:val="00F36446"/>
    <w:rsid w:val="00F367D6"/>
    <w:rsid w:val="00F36840"/>
    <w:rsid w:val="00F4012E"/>
    <w:rsid w:val="00F4013B"/>
    <w:rsid w:val="00F4068F"/>
    <w:rsid w:val="00F408B4"/>
    <w:rsid w:val="00F40D15"/>
    <w:rsid w:val="00F41CAB"/>
    <w:rsid w:val="00F430F3"/>
    <w:rsid w:val="00F44588"/>
    <w:rsid w:val="00F44EFF"/>
    <w:rsid w:val="00F45B34"/>
    <w:rsid w:val="00F508AD"/>
    <w:rsid w:val="00F51965"/>
    <w:rsid w:val="00F52FC3"/>
    <w:rsid w:val="00F53E8F"/>
    <w:rsid w:val="00F545AC"/>
    <w:rsid w:val="00F57329"/>
    <w:rsid w:val="00F57396"/>
    <w:rsid w:val="00F57586"/>
    <w:rsid w:val="00F600B1"/>
    <w:rsid w:val="00F626E9"/>
    <w:rsid w:val="00F63213"/>
    <w:rsid w:val="00F639B7"/>
    <w:rsid w:val="00F65DC6"/>
    <w:rsid w:val="00F669AF"/>
    <w:rsid w:val="00F674C0"/>
    <w:rsid w:val="00F679F0"/>
    <w:rsid w:val="00F7165B"/>
    <w:rsid w:val="00F74654"/>
    <w:rsid w:val="00F75328"/>
    <w:rsid w:val="00F759F0"/>
    <w:rsid w:val="00F7603A"/>
    <w:rsid w:val="00F77977"/>
    <w:rsid w:val="00F81D10"/>
    <w:rsid w:val="00F82617"/>
    <w:rsid w:val="00F827C7"/>
    <w:rsid w:val="00F84204"/>
    <w:rsid w:val="00F8436A"/>
    <w:rsid w:val="00F84552"/>
    <w:rsid w:val="00F84B8E"/>
    <w:rsid w:val="00F8584F"/>
    <w:rsid w:val="00F86F2C"/>
    <w:rsid w:val="00F871F1"/>
    <w:rsid w:val="00F87C6C"/>
    <w:rsid w:val="00F90A4D"/>
    <w:rsid w:val="00F9301C"/>
    <w:rsid w:val="00F93BB6"/>
    <w:rsid w:val="00F94CA7"/>
    <w:rsid w:val="00F96616"/>
    <w:rsid w:val="00F97181"/>
    <w:rsid w:val="00F97745"/>
    <w:rsid w:val="00FA0406"/>
    <w:rsid w:val="00FA19F7"/>
    <w:rsid w:val="00FA212F"/>
    <w:rsid w:val="00FA2478"/>
    <w:rsid w:val="00FA3832"/>
    <w:rsid w:val="00FA4346"/>
    <w:rsid w:val="00FA46CF"/>
    <w:rsid w:val="00FA4A09"/>
    <w:rsid w:val="00FA572B"/>
    <w:rsid w:val="00FA6A91"/>
    <w:rsid w:val="00FB0388"/>
    <w:rsid w:val="00FB0968"/>
    <w:rsid w:val="00FB0F54"/>
    <w:rsid w:val="00FB57F9"/>
    <w:rsid w:val="00FB5FFB"/>
    <w:rsid w:val="00FB6F2A"/>
    <w:rsid w:val="00FB7F09"/>
    <w:rsid w:val="00FB7F90"/>
    <w:rsid w:val="00FC0059"/>
    <w:rsid w:val="00FC0604"/>
    <w:rsid w:val="00FC0EC2"/>
    <w:rsid w:val="00FC2B44"/>
    <w:rsid w:val="00FC2D54"/>
    <w:rsid w:val="00FC3471"/>
    <w:rsid w:val="00FC3D5A"/>
    <w:rsid w:val="00FC4E57"/>
    <w:rsid w:val="00FC6CAB"/>
    <w:rsid w:val="00FC76F9"/>
    <w:rsid w:val="00FC7924"/>
    <w:rsid w:val="00FD23C5"/>
    <w:rsid w:val="00FD2656"/>
    <w:rsid w:val="00FD31D9"/>
    <w:rsid w:val="00FD431A"/>
    <w:rsid w:val="00FD4BC5"/>
    <w:rsid w:val="00FD5055"/>
    <w:rsid w:val="00FD5546"/>
    <w:rsid w:val="00FD7750"/>
    <w:rsid w:val="00FD7C2D"/>
    <w:rsid w:val="00FE1BCA"/>
    <w:rsid w:val="00FE27DC"/>
    <w:rsid w:val="00FE2BD7"/>
    <w:rsid w:val="00FE32BB"/>
    <w:rsid w:val="00FE51BD"/>
    <w:rsid w:val="00FE53E2"/>
    <w:rsid w:val="00FE5DF0"/>
    <w:rsid w:val="00FE68E7"/>
    <w:rsid w:val="00FE7430"/>
    <w:rsid w:val="00FE78ED"/>
    <w:rsid w:val="00FE7D0F"/>
    <w:rsid w:val="00FF0008"/>
    <w:rsid w:val="00FF0061"/>
    <w:rsid w:val="00FF103D"/>
    <w:rsid w:val="00FF366D"/>
    <w:rsid w:val="00FF3DF4"/>
    <w:rsid w:val="00FF5401"/>
    <w:rsid w:val="00FF630A"/>
    <w:rsid w:val="00FF7560"/>
    <w:rsid w:val="019C61F6"/>
    <w:rsid w:val="02219AE3"/>
    <w:rsid w:val="04202815"/>
    <w:rsid w:val="0471D0E2"/>
    <w:rsid w:val="05306FF7"/>
    <w:rsid w:val="093628E1"/>
    <w:rsid w:val="0C16DAC7"/>
    <w:rsid w:val="0CA64EF1"/>
    <w:rsid w:val="0E2AAA0C"/>
    <w:rsid w:val="0EFCAF63"/>
    <w:rsid w:val="0F73AA99"/>
    <w:rsid w:val="1013834C"/>
    <w:rsid w:val="11A7950C"/>
    <w:rsid w:val="12356E6E"/>
    <w:rsid w:val="12FC90C5"/>
    <w:rsid w:val="140E29C4"/>
    <w:rsid w:val="146BC63F"/>
    <w:rsid w:val="14FFB97D"/>
    <w:rsid w:val="1560F9CE"/>
    <w:rsid w:val="16276E6A"/>
    <w:rsid w:val="1709BD5C"/>
    <w:rsid w:val="1994D192"/>
    <w:rsid w:val="1AA2F62D"/>
    <w:rsid w:val="1CD76C87"/>
    <w:rsid w:val="1F70E639"/>
    <w:rsid w:val="1FC11134"/>
    <w:rsid w:val="20123916"/>
    <w:rsid w:val="204267F1"/>
    <w:rsid w:val="20EC50EC"/>
    <w:rsid w:val="21E4BB96"/>
    <w:rsid w:val="224C64E3"/>
    <w:rsid w:val="28393B4D"/>
    <w:rsid w:val="28BF8D99"/>
    <w:rsid w:val="28D76FC6"/>
    <w:rsid w:val="2A2D6EA1"/>
    <w:rsid w:val="2B65E070"/>
    <w:rsid w:val="2C9E2D46"/>
    <w:rsid w:val="2D6CA124"/>
    <w:rsid w:val="2DB8F499"/>
    <w:rsid w:val="2DE81DC4"/>
    <w:rsid w:val="2EEF5CD8"/>
    <w:rsid w:val="3084F27D"/>
    <w:rsid w:val="312ED7FA"/>
    <w:rsid w:val="31E631E9"/>
    <w:rsid w:val="323E8D7C"/>
    <w:rsid w:val="32C82FD4"/>
    <w:rsid w:val="346E5B0C"/>
    <w:rsid w:val="34B51D30"/>
    <w:rsid w:val="38099011"/>
    <w:rsid w:val="38E3C589"/>
    <w:rsid w:val="39E54A45"/>
    <w:rsid w:val="3A859BD2"/>
    <w:rsid w:val="3AA293C6"/>
    <w:rsid w:val="3C11D579"/>
    <w:rsid w:val="3EC334B3"/>
    <w:rsid w:val="3F0B6371"/>
    <w:rsid w:val="41EC3680"/>
    <w:rsid w:val="421BAE20"/>
    <w:rsid w:val="4230FE7A"/>
    <w:rsid w:val="42577DB6"/>
    <w:rsid w:val="45A1343E"/>
    <w:rsid w:val="4780FBDC"/>
    <w:rsid w:val="4790D34A"/>
    <w:rsid w:val="48A0DE6F"/>
    <w:rsid w:val="48FF203C"/>
    <w:rsid w:val="495A2D67"/>
    <w:rsid w:val="4AAE683D"/>
    <w:rsid w:val="4B3E169D"/>
    <w:rsid w:val="4C4979E8"/>
    <w:rsid w:val="4D86EAD1"/>
    <w:rsid w:val="502EB1DC"/>
    <w:rsid w:val="504A3B2C"/>
    <w:rsid w:val="526A01CA"/>
    <w:rsid w:val="5488DD87"/>
    <w:rsid w:val="54E471CB"/>
    <w:rsid w:val="560BE135"/>
    <w:rsid w:val="5694EE08"/>
    <w:rsid w:val="56DBE89D"/>
    <w:rsid w:val="5969D3D8"/>
    <w:rsid w:val="599B215E"/>
    <w:rsid w:val="5AB965E9"/>
    <w:rsid w:val="5BC262AE"/>
    <w:rsid w:val="5C06DF0F"/>
    <w:rsid w:val="5F3BDE90"/>
    <w:rsid w:val="62D55374"/>
    <w:rsid w:val="6360F182"/>
    <w:rsid w:val="646C2290"/>
    <w:rsid w:val="64BD6E65"/>
    <w:rsid w:val="65397332"/>
    <w:rsid w:val="6552C224"/>
    <w:rsid w:val="656BDB48"/>
    <w:rsid w:val="65720CC8"/>
    <w:rsid w:val="6616AD8E"/>
    <w:rsid w:val="66A68794"/>
    <w:rsid w:val="67858722"/>
    <w:rsid w:val="68C902E4"/>
    <w:rsid w:val="68DBA92C"/>
    <w:rsid w:val="6A384FC6"/>
    <w:rsid w:val="6AA6E542"/>
    <w:rsid w:val="6AE8DC24"/>
    <w:rsid w:val="6C50C6BC"/>
    <w:rsid w:val="6E9180B0"/>
    <w:rsid w:val="6F51E781"/>
    <w:rsid w:val="71521618"/>
    <w:rsid w:val="72135BE1"/>
    <w:rsid w:val="724F7EFD"/>
    <w:rsid w:val="73CACA57"/>
    <w:rsid w:val="742FEC9C"/>
    <w:rsid w:val="74C751AE"/>
    <w:rsid w:val="762E2654"/>
    <w:rsid w:val="76304DE9"/>
    <w:rsid w:val="79CD2E66"/>
    <w:rsid w:val="79FAC1E9"/>
    <w:rsid w:val="7A313D42"/>
    <w:rsid w:val="7C059F24"/>
    <w:rsid w:val="7C5F65E7"/>
    <w:rsid w:val="7DDCE58A"/>
    <w:rsid w:val="7DEFD1DC"/>
    <w:rsid w:val="7E68CEAE"/>
    <w:rsid w:val="7F8C9BE2"/>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80446"/>
  <w15:docId w15:val="{3D0060D7-9688-4187-B0A6-2EFEA6DD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20" w:lineRule="atLeast"/>
        <w:ind w:left="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39A"/>
    <w:pPr>
      <w:spacing w:after="120"/>
      <w:ind w:left="0"/>
    </w:pPr>
    <w:rPr>
      <w:rFonts w:ascii="Arial" w:hAnsi="Arial" w:cs="Arial"/>
      <w:sz w:val="18"/>
      <w:szCs w:val="24"/>
      <w:lang w:val="sv-SE" w:eastAsia="sv-SE"/>
    </w:rPr>
  </w:style>
  <w:style w:type="paragraph" w:styleId="Heading1">
    <w:name w:val="heading 1"/>
    <w:basedOn w:val="Normal"/>
    <w:next w:val="Normal"/>
    <w:qFormat/>
    <w:rsid w:val="00EF2DA0"/>
    <w:pPr>
      <w:keepNext/>
      <w:keepLines/>
      <w:spacing w:before="720" w:line="440" w:lineRule="atLeast"/>
      <w:outlineLvl w:val="0"/>
    </w:pPr>
    <w:rPr>
      <w:bCs/>
      <w:caps/>
      <w:kern w:val="32"/>
      <w:sz w:val="30"/>
      <w:szCs w:val="32"/>
    </w:rPr>
  </w:style>
  <w:style w:type="paragraph" w:styleId="Heading2">
    <w:name w:val="heading 2"/>
    <w:basedOn w:val="Normal"/>
    <w:next w:val="Normal"/>
    <w:qFormat/>
    <w:rsid w:val="00C86546"/>
    <w:pPr>
      <w:keepNext/>
      <w:spacing w:before="360"/>
      <w:outlineLvl w:val="1"/>
    </w:pPr>
    <w:rPr>
      <w:bCs/>
      <w:iCs/>
      <w:caps/>
      <w:sz w:val="26"/>
      <w:szCs w:val="28"/>
    </w:rPr>
  </w:style>
  <w:style w:type="paragraph" w:styleId="Heading3">
    <w:name w:val="heading 3"/>
    <w:basedOn w:val="Normal"/>
    <w:next w:val="Normal"/>
    <w:qFormat/>
    <w:rsid w:val="00102D1A"/>
    <w:pPr>
      <w:keepNext/>
      <w:keepLines/>
      <w:spacing w:before="360"/>
      <w:outlineLvl w:val="2"/>
    </w:pPr>
    <w:rPr>
      <w:bCs/>
      <w:caps/>
      <w:szCs w:val="26"/>
    </w:rPr>
  </w:style>
  <w:style w:type="paragraph" w:styleId="Heading4">
    <w:name w:val="heading 4"/>
    <w:basedOn w:val="Normal"/>
    <w:next w:val="Normal"/>
    <w:qFormat/>
    <w:rsid w:val="008974A3"/>
    <w:pPr>
      <w:keepNext/>
      <w:keepLines/>
      <w:spacing w:before="360"/>
      <w:outlineLvl w:val="3"/>
    </w:pPr>
    <w:rPr>
      <w:bCs/>
      <w:szCs w:val="28"/>
    </w:rPr>
  </w:style>
  <w:style w:type="paragraph" w:styleId="Heading5">
    <w:name w:val="heading 5"/>
    <w:basedOn w:val="Normal"/>
    <w:next w:val="Normal"/>
    <w:qFormat/>
    <w:rsid w:val="004164FC"/>
    <w:pPr>
      <w:keepNext/>
      <w:keepLines/>
      <w:spacing w:before="240" w:after="0"/>
      <w:outlineLvl w:val="4"/>
    </w:pPr>
    <w:rPr>
      <w:bCs/>
      <w:i/>
      <w:iCs/>
      <w:szCs w:val="14"/>
    </w:rPr>
  </w:style>
  <w:style w:type="paragraph" w:styleId="Heading6">
    <w:name w:val="heading 6"/>
    <w:basedOn w:val="Normal"/>
    <w:next w:val="Normal"/>
    <w:qFormat/>
    <w:rsid w:val="00490743"/>
    <w:pPr>
      <w:spacing w:after="0"/>
      <w:outlineLvl w:val="5"/>
    </w:pPr>
    <w:rPr>
      <w:rFonts w:ascii="Verdana" w:hAnsi="Verdana"/>
      <w:b/>
      <w:bCs/>
      <w:sz w:val="13"/>
      <w:szCs w:val="22"/>
    </w:rPr>
  </w:style>
  <w:style w:type="paragraph" w:styleId="Heading7">
    <w:name w:val="heading 7"/>
    <w:basedOn w:val="Normal"/>
    <w:next w:val="Normal"/>
    <w:rsid w:val="00490743"/>
    <w:pPr>
      <w:spacing w:after="0"/>
      <w:outlineLvl w:val="6"/>
    </w:pPr>
    <w:rPr>
      <w:rFonts w:ascii="Verdana" w:hAnsi="Verdana"/>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lhuvud">
    <w:name w:val="Tabellhuvud"/>
    <w:basedOn w:val="Header"/>
    <w:rsid w:val="0024385B"/>
    <w:pPr>
      <w:framePr w:wrap="around" w:vAnchor="page" w:hAnchor="page" w:x="795" w:y="398"/>
      <w:spacing w:before="200"/>
      <w:ind w:left="170"/>
    </w:pPr>
  </w:style>
  <w:style w:type="paragraph" w:styleId="Header">
    <w:name w:val="header"/>
    <w:basedOn w:val="Normal"/>
    <w:rsid w:val="00F9301C"/>
    <w:pPr>
      <w:tabs>
        <w:tab w:val="center" w:pos="4536"/>
        <w:tab w:val="right" w:pos="9072"/>
      </w:tabs>
      <w:spacing w:after="0"/>
    </w:pPr>
    <w:rPr>
      <w:caps/>
      <w:color w:val="000000" w:themeColor="text1"/>
      <w:sz w:val="14"/>
    </w:rPr>
  </w:style>
  <w:style w:type="paragraph" w:styleId="Footer">
    <w:name w:val="footer"/>
    <w:basedOn w:val="Normal"/>
    <w:rsid w:val="008C6532"/>
    <w:pPr>
      <w:tabs>
        <w:tab w:val="center" w:pos="4536"/>
        <w:tab w:val="right" w:pos="9072"/>
      </w:tabs>
      <w:spacing w:after="0"/>
    </w:pPr>
    <w:rPr>
      <w:caps/>
      <w:spacing w:val="2"/>
      <w:sz w:val="12"/>
    </w:rPr>
  </w:style>
  <w:style w:type="paragraph" w:customStyle="1" w:styleId="Avsnittsrubrik">
    <w:name w:val="Avsnittsrubrik"/>
    <w:basedOn w:val="Normal"/>
    <w:next w:val="Normal"/>
    <w:rsid w:val="00EF2DA0"/>
    <w:pPr>
      <w:keepNext/>
      <w:keepLines/>
      <w:spacing w:before="720" w:line="440" w:lineRule="atLeast"/>
      <w:outlineLvl w:val="0"/>
    </w:pPr>
    <w:rPr>
      <w:caps/>
      <w:sz w:val="30"/>
    </w:rPr>
  </w:style>
  <w:style w:type="paragraph" w:customStyle="1" w:styleId="Underrubrikavsnitt">
    <w:name w:val="Underrubrik avsnitt"/>
    <w:basedOn w:val="Normal"/>
    <w:rsid w:val="00EF2DA0"/>
    <w:pPr>
      <w:keepNext/>
      <w:keepLines/>
      <w:spacing w:before="360"/>
      <w:outlineLvl w:val="1"/>
    </w:pPr>
    <w:rPr>
      <w:caps/>
      <w:sz w:val="26"/>
    </w:rPr>
  </w:style>
  <w:style w:type="paragraph" w:customStyle="1" w:styleId="ListaNummer">
    <w:name w:val="Lista Nummer"/>
    <w:basedOn w:val="Normal"/>
    <w:rsid w:val="003148D3"/>
  </w:style>
  <w:style w:type="paragraph" w:customStyle="1" w:styleId="ListaPunkter">
    <w:name w:val="Lista Punkter"/>
    <w:basedOn w:val="Normal"/>
    <w:rsid w:val="003148D3"/>
    <w:pPr>
      <w:numPr>
        <w:numId w:val="2"/>
      </w:numPr>
    </w:pPr>
  </w:style>
  <w:style w:type="character" w:styleId="Hyperlink">
    <w:name w:val="Hyperlink"/>
    <w:basedOn w:val="DefaultParagraphFont"/>
    <w:uiPriority w:val="99"/>
    <w:rsid w:val="00490743"/>
    <w:rPr>
      <w:rFonts w:ascii="Arial" w:hAnsi="Arial" w:cs="Arial"/>
      <w:noProof w:val="0"/>
      <w:color w:val="0000FF"/>
      <w:u w:val="single"/>
      <w:lang w:val="sv-SE"/>
    </w:rPr>
  </w:style>
  <w:style w:type="character" w:styleId="PageNumber">
    <w:name w:val="page number"/>
    <w:basedOn w:val="DefaultParagraphFont"/>
    <w:rsid w:val="00490743"/>
    <w:rPr>
      <w:noProof w:val="0"/>
      <w:lang w:val="sv-SE"/>
    </w:rPr>
  </w:style>
  <w:style w:type="paragraph" w:customStyle="1" w:styleId="Infotext">
    <w:name w:val="Infotext"/>
    <w:basedOn w:val="Tabellhuvud"/>
    <w:rsid w:val="008A64CE"/>
    <w:pPr>
      <w:framePr w:wrap="around"/>
      <w:spacing w:before="120"/>
      <w:ind w:right="57"/>
    </w:pPr>
    <w:rPr>
      <w:caps w:val="0"/>
      <w:color w:val="AAA095"/>
      <w:sz w:val="15"/>
    </w:rPr>
  </w:style>
  <w:style w:type="paragraph" w:styleId="Date">
    <w:name w:val="Date"/>
    <w:aliases w:val="Sidnr"/>
    <w:basedOn w:val="Normal"/>
    <w:next w:val="Normal"/>
    <w:rsid w:val="00490743"/>
    <w:rPr>
      <w:rFonts w:ascii="ACaslon Regular" w:hAnsi="ACaslon Regular"/>
    </w:rPr>
  </w:style>
  <w:style w:type="table" w:styleId="TableGrid">
    <w:name w:val="Table Grid"/>
    <w:basedOn w:val="TableNormal"/>
    <w:rsid w:val="0049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huvudGr">
    <w:name w:val="TabellhuvudGrå"/>
    <w:basedOn w:val="Tabellhuvud"/>
    <w:rsid w:val="003C2870"/>
    <w:pPr>
      <w:framePr w:wrap="around"/>
      <w:ind w:left="0"/>
    </w:pPr>
    <w:rPr>
      <w:color w:val="AAA095"/>
    </w:rPr>
  </w:style>
  <w:style w:type="paragraph" w:customStyle="1" w:styleId="Sidnummerruta">
    <w:name w:val="Sidnummerruta"/>
    <w:basedOn w:val="Tabellhuvud"/>
    <w:rsid w:val="00490743"/>
    <w:pPr>
      <w:framePr w:wrap="around"/>
      <w:ind w:left="0"/>
      <w:jc w:val="center"/>
    </w:pPr>
  </w:style>
  <w:style w:type="paragraph" w:customStyle="1" w:styleId="RubrikFrstt1">
    <w:name w:val="RubrikFörsätt1"/>
    <w:rsid w:val="0054239A"/>
    <w:pPr>
      <w:spacing w:line="264" w:lineRule="atLeast"/>
      <w:ind w:left="0"/>
    </w:pPr>
    <w:rPr>
      <w:rFonts w:ascii="Arial" w:hAnsi="Arial" w:cs="Arial"/>
      <w:caps/>
      <w:sz w:val="22"/>
      <w:szCs w:val="24"/>
      <w:lang w:val="sv-SE" w:eastAsia="sv-SE"/>
    </w:rPr>
  </w:style>
  <w:style w:type="paragraph" w:customStyle="1" w:styleId="Tabellhuvudcentrerad">
    <w:name w:val="Tabellhuvud centrerad"/>
    <w:basedOn w:val="Tabellhuvud"/>
    <w:rsid w:val="00A668C2"/>
    <w:pPr>
      <w:framePr w:wrap="around"/>
      <w:ind w:left="0"/>
      <w:jc w:val="center"/>
    </w:pPr>
  </w:style>
  <w:style w:type="paragraph" w:customStyle="1" w:styleId="Underrubrikniv3">
    <w:name w:val="Underrubrik nivå 3"/>
    <w:basedOn w:val="Normal"/>
    <w:next w:val="Normal"/>
    <w:rsid w:val="00EF2DA0"/>
    <w:pPr>
      <w:keepNext/>
      <w:keepLines/>
      <w:spacing w:before="360"/>
      <w:outlineLvl w:val="2"/>
    </w:pPr>
    <w:rPr>
      <w:caps/>
    </w:rPr>
  </w:style>
  <w:style w:type="paragraph" w:customStyle="1" w:styleId="RubrikInnehll">
    <w:name w:val="Rubrik_Innehåll"/>
    <w:rsid w:val="00D83104"/>
    <w:pPr>
      <w:spacing w:after="120" w:line="440" w:lineRule="atLeast"/>
      <w:ind w:left="0"/>
    </w:pPr>
    <w:rPr>
      <w:rFonts w:ascii="Arial" w:hAnsi="Arial" w:cs="Arial"/>
      <w:caps/>
      <w:sz w:val="30"/>
      <w:szCs w:val="24"/>
      <w:lang w:val="sv-SE" w:eastAsia="sv-SE"/>
    </w:rPr>
  </w:style>
  <w:style w:type="paragraph" w:customStyle="1" w:styleId="Rubrik1Nr">
    <w:name w:val="Rubrik 1_Nr"/>
    <w:next w:val="Normal"/>
    <w:rsid w:val="00A07E79"/>
    <w:pPr>
      <w:keepNext/>
      <w:keepLines/>
      <w:numPr>
        <w:numId w:val="24"/>
      </w:numPr>
      <w:spacing w:before="720" w:after="120" w:line="440" w:lineRule="atLeast"/>
      <w:outlineLvl w:val="0"/>
    </w:pPr>
    <w:rPr>
      <w:rFonts w:ascii="Arial" w:hAnsi="Arial" w:cs="Arial"/>
      <w:caps/>
      <w:sz w:val="30"/>
      <w:szCs w:val="24"/>
      <w:lang w:val="sv-SE" w:eastAsia="sv-SE"/>
    </w:rPr>
  </w:style>
  <w:style w:type="paragraph" w:customStyle="1" w:styleId="Rubrik2Nr">
    <w:name w:val="Rubrik 2_Nr"/>
    <w:basedOn w:val="Normal"/>
    <w:next w:val="Normal"/>
    <w:rsid w:val="00A07E79"/>
    <w:pPr>
      <w:keepNext/>
      <w:keepLines/>
      <w:numPr>
        <w:ilvl w:val="1"/>
        <w:numId w:val="24"/>
      </w:numPr>
      <w:spacing w:before="360"/>
      <w:outlineLvl w:val="1"/>
    </w:pPr>
    <w:rPr>
      <w:caps/>
      <w:sz w:val="26"/>
    </w:rPr>
  </w:style>
  <w:style w:type="paragraph" w:customStyle="1" w:styleId="Rubrik3Nr">
    <w:name w:val="Rubrik 3_Nr"/>
    <w:next w:val="Normal"/>
    <w:rsid w:val="00102D1A"/>
    <w:pPr>
      <w:keepNext/>
      <w:keepLines/>
      <w:numPr>
        <w:ilvl w:val="2"/>
        <w:numId w:val="24"/>
      </w:numPr>
      <w:spacing w:before="360" w:after="120"/>
      <w:outlineLvl w:val="2"/>
    </w:pPr>
    <w:rPr>
      <w:rFonts w:ascii="Arial" w:hAnsi="Arial" w:cs="Arial"/>
      <w:caps/>
      <w:sz w:val="22"/>
      <w:szCs w:val="24"/>
      <w:lang w:val="sv-SE" w:eastAsia="sv-SE"/>
    </w:rPr>
  </w:style>
  <w:style w:type="paragraph" w:styleId="TOC1">
    <w:name w:val="toc 1"/>
    <w:basedOn w:val="Normal"/>
    <w:next w:val="Normal"/>
    <w:autoRedefine/>
    <w:uiPriority w:val="39"/>
    <w:rsid w:val="00D83104"/>
    <w:pPr>
      <w:tabs>
        <w:tab w:val="right" w:leader="dot" w:pos="9469"/>
      </w:tabs>
      <w:spacing w:before="120"/>
    </w:pPr>
  </w:style>
  <w:style w:type="paragraph" w:styleId="TOC2">
    <w:name w:val="toc 2"/>
    <w:basedOn w:val="Normal"/>
    <w:next w:val="Normal"/>
    <w:autoRedefine/>
    <w:uiPriority w:val="39"/>
    <w:rsid w:val="0054239A"/>
    <w:pPr>
      <w:tabs>
        <w:tab w:val="left" w:pos="660"/>
        <w:tab w:val="right" w:leader="dot" w:pos="9469"/>
      </w:tabs>
      <w:spacing w:after="0"/>
      <w:ind w:left="397"/>
    </w:pPr>
  </w:style>
  <w:style w:type="paragraph" w:styleId="TOC3">
    <w:name w:val="toc 3"/>
    <w:basedOn w:val="Normal"/>
    <w:next w:val="Normal"/>
    <w:autoRedefine/>
    <w:semiHidden/>
    <w:rsid w:val="00490743"/>
    <w:pPr>
      <w:ind w:left="440"/>
    </w:pPr>
  </w:style>
  <w:style w:type="paragraph" w:styleId="TOC4">
    <w:name w:val="toc 4"/>
    <w:basedOn w:val="Normal"/>
    <w:next w:val="Normal"/>
    <w:autoRedefine/>
    <w:semiHidden/>
    <w:rsid w:val="00490743"/>
    <w:pPr>
      <w:ind w:left="660"/>
    </w:pPr>
  </w:style>
  <w:style w:type="paragraph" w:styleId="TOC5">
    <w:name w:val="toc 5"/>
    <w:basedOn w:val="Normal"/>
    <w:next w:val="Normal"/>
    <w:autoRedefine/>
    <w:semiHidden/>
    <w:rsid w:val="00490743"/>
    <w:pPr>
      <w:ind w:left="880"/>
    </w:pPr>
  </w:style>
  <w:style w:type="paragraph" w:styleId="TOC6">
    <w:name w:val="toc 6"/>
    <w:basedOn w:val="Normal"/>
    <w:next w:val="Normal"/>
    <w:autoRedefine/>
    <w:semiHidden/>
    <w:rsid w:val="00490743"/>
    <w:pPr>
      <w:ind w:left="1100"/>
    </w:pPr>
  </w:style>
  <w:style w:type="paragraph" w:styleId="TOC7">
    <w:name w:val="toc 7"/>
    <w:basedOn w:val="Normal"/>
    <w:next w:val="Normal"/>
    <w:autoRedefine/>
    <w:semiHidden/>
    <w:rsid w:val="00490743"/>
    <w:pPr>
      <w:ind w:left="1320"/>
    </w:pPr>
  </w:style>
  <w:style w:type="paragraph" w:styleId="TOC8">
    <w:name w:val="toc 8"/>
    <w:basedOn w:val="Normal"/>
    <w:next w:val="Normal"/>
    <w:autoRedefine/>
    <w:semiHidden/>
    <w:rsid w:val="00490743"/>
    <w:pPr>
      <w:ind w:left="1540"/>
    </w:pPr>
  </w:style>
  <w:style w:type="paragraph" w:styleId="TOC9">
    <w:name w:val="toc 9"/>
    <w:basedOn w:val="Normal"/>
    <w:next w:val="Normal"/>
    <w:autoRedefine/>
    <w:semiHidden/>
    <w:rsid w:val="00490743"/>
    <w:pPr>
      <w:ind w:left="1760"/>
    </w:pPr>
  </w:style>
  <w:style w:type="paragraph" w:customStyle="1" w:styleId="Rapportnr">
    <w:name w:val="Rapportnr"/>
    <w:basedOn w:val="Normal"/>
    <w:rsid w:val="00406A26"/>
    <w:pPr>
      <w:ind w:left="-1644"/>
    </w:pPr>
    <w:rPr>
      <w:sz w:val="24"/>
    </w:rPr>
  </w:style>
  <w:style w:type="paragraph" w:styleId="BalloonText">
    <w:name w:val="Balloon Text"/>
    <w:basedOn w:val="Normal"/>
    <w:semiHidden/>
    <w:rsid w:val="00D176DF"/>
    <w:rPr>
      <w:rFonts w:ascii="Tahoma" w:hAnsi="Tahoma" w:cs="Tahoma"/>
      <w:sz w:val="16"/>
      <w:szCs w:val="16"/>
    </w:rPr>
  </w:style>
  <w:style w:type="paragraph" w:customStyle="1" w:styleId="Frsttsbild">
    <w:name w:val="Försättsbild"/>
    <w:rsid w:val="0024385B"/>
    <w:pPr>
      <w:framePr w:hSpace="142" w:wrap="around" w:vAnchor="page" w:hAnchor="page" w:x="625" w:y="4594"/>
      <w:spacing w:before="680"/>
      <w:suppressOverlap/>
      <w:jc w:val="center"/>
    </w:pPr>
    <w:rPr>
      <w:rFonts w:ascii="Arial" w:hAnsi="Arial" w:cs="Arial"/>
      <w:caps/>
      <w:sz w:val="30"/>
      <w:szCs w:val="24"/>
      <w:lang w:val="sv-SE" w:eastAsia="sv-SE"/>
    </w:rPr>
  </w:style>
  <w:style w:type="paragraph" w:customStyle="1" w:styleId="Rubrik4Nr">
    <w:name w:val="Rubrik 4_Nr"/>
    <w:basedOn w:val="Normal"/>
    <w:next w:val="Normal"/>
    <w:rsid w:val="008974A3"/>
    <w:pPr>
      <w:keepNext/>
      <w:keepLines/>
      <w:numPr>
        <w:ilvl w:val="3"/>
        <w:numId w:val="24"/>
      </w:numPr>
      <w:spacing w:before="360"/>
      <w:ind w:left="734" w:hanging="734"/>
      <w:outlineLvl w:val="3"/>
    </w:pPr>
  </w:style>
  <w:style w:type="paragraph" w:customStyle="1" w:styleId="Underrubrikniv4">
    <w:name w:val="Underrubrik nivå 4"/>
    <w:basedOn w:val="Normal"/>
    <w:next w:val="Normal"/>
    <w:rsid w:val="00EF2DA0"/>
    <w:pPr>
      <w:keepNext/>
      <w:keepLines/>
      <w:spacing w:before="360"/>
      <w:outlineLvl w:val="3"/>
    </w:pPr>
  </w:style>
  <w:style w:type="paragraph" w:customStyle="1" w:styleId="Frsttsbild2">
    <w:name w:val="Försättsbild_2"/>
    <w:basedOn w:val="Frsttsbild"/>
    <w:rsid w:val="008407A6"/>
    <w:pPr>
      <w:framePr w:wrap="around" w:x="795" w:y="4310"/>
      <w:spacing w:before="0"/>
    </w:pPr>
  </w:style>
  <w:style w:type="paragraph" w:customStyle="1" w:styleId="Tabelltext">
    <w:name w:val="Tabelltext"/>
    <w:basedOn w:val="Normal"/>
    <w:rsid w:val="00054626"/>
    <w:pPr>
      <w:spacing w:after="0" w:line="240" w:lineRule="atLeast"/>
      <w:ind w:left="57"/>
      <w:jc w:val="both"/>
    </w:pPr>
    <w:rPr>
      <w:sz w:val="16"/>
    </w:rPr>
  </w:style>
  <w:style w:type="paragraph" w:customStyle="1" w:styleId="Rubrik5Nr">
    <w:name w:val="Rubrik 5_Nr"/>
    <w:basedOn w:val="Normal"/>
    <w:next w:val="Normal"/>
    <w:qFormat/>
    <w:rsid w:val="004164FC"/>
    <w:pPr>
      <w:keepNext/>
      <w:keepLines/>
      <w:spacing w:before="240" w:after="0"/>
      <w:outlineLvl w:val="4"/>
    </w:pPr>
    <w:rPr>
      <w:i/>
    </w:rPr>
  </w:style>
  <w:style w:type="paragraph" w:styleId="Caption">
    <w:name w:val="caption"/>
    <w:basedOn w:val="Normal"/>
    <w:next w:val="Normal"/>
    <w:unhideWhenUsed/>
    <w:rsid w:val="006C161B"/>
    <w:pPr>
      <w:spacing w:after="200"/>
    </w:pPr>
    <w:rPr>
      <w:bCs/>
      <w:i/>
      <w:szCs w:val="18"/>
    </w:rPr>
  </w:style>
  <w:style w:type="character" w:styleId="FootnoteReference">
    <w:name w:val="footnote reference"/>
    <w:basedOn w:val="DefaultParagraphFont"/>
    <w:rsid w:val="006C161B"/>
    <w:rPr>
      <w:rFonts w:ascii="Arial" w:hAnsi="Arial" w:cs="Arial"/>
      <w:noProof w:val="0"/>
      <w:vertAlign w:val="superscript"/>
      <w:lang w:val="sv-SE"/>
    </w:rPr>
  </w:style>
  <w:style w:type="paragraph" w:styleId="FootnoteText">
    <w:name w:val="footnote text"/>
    <w:basedOn w:val="Normal"/>
    <w:link w:val="FootnoteTextChar"/>
    <w:rsid w:val="003E6913"/>
    <w:pPr>
      <w:spacing w:after="60"/>
    </w:pPr>
    <w:rPr>
      <w:szCs w:val="20"/>
    </w:rPr>
  </w:style>
  <w:style w:type="character" w:customStyle="1" w:styleId="FootnoteTextChar">
    <w:name w:val="Footnote Text Char"/>
    <w:basedOn w:val="DefaultParagraphFont"/>
    <w:link w:val="FootnoteText"/>
    <w:rsid w:val="003E6913"/>
    <w:rPr>
      <w:rFonts w:ascii="Arial" w:hAnsi="Arial" w:cs="Arial"/>
      <w:noProof w:val="0"/>
      <w:sz w:val="18"/>
      <w:lang w:val="sv-SE" w:eastAsia="sv-SE"/>
    </w:rPr>
  </w:style>
  <w:style w:type="paragraph" w:customStyle="1" w:styleId="Underrubrikniv5">
    <w:name w:val="Underrubrik nivå 5"/>
    <w:basedOn w:val="Heading5"/>
    <w:next w:val="Normal"/>
    <w:qFormat/>
    <w:rsid w:val="00A003DE"/>
  </w:style>
  <w:style w:type="paragraph" w:customStyle="1" w:styleId="Underrubrikniv2">
    <w:name w:val="Underrubrik nivå 2"/>
    <w:basedOn w:val="Normal"/>
    <w:next w:val="Normal"/>
    <w:qFormat/>
    <w:rsid w:val="00355981"/>
    <w:pPr>
      <w:spacing w:before="360"/>
    </w:pPr>
    <w:rPr>
      <w:caps/>
      <w:sz w:val="26"/>
    </w:rPr>
  </w:style>
  <w:style w:type="character" w:styleId="CommentReference">
    <w:name w:val="annotation reference"/>
    <w:basedOn w:val="DefaultParagraphFont"/>
    <w:rsid w:val="007C0232"/>
    <w:rPr>
      <w:sz w:val="16"/>
      <w:szCs w:val="16"/>
    </w:rPr>
  </w:style>
  <w:style w:type="paragraph" w:styleId="CommentText">
    <w:name w:val="annotation text"/>
    <w:basedOn w:val="Normal"/>
    <w:link w:val="CommentTextChar"/>
    <w:rsid w:val="007C0232"/>
    <w:pPr>
      <w:spacing w:line="240" w:lineRule="auto"/>
    </w:pPr>
    <w:rPr>
      <w:sz w:val="20"/>
      <w:szCs w:val="20"/>
    </w:rPr>
  </w:style>
  <w:style w:type="character" w:customStyle="1" w:styleId="CommentTextChar">
    <w:name w:val="Comment Text Char"/>
    <w:basedOn w:val="DefaultParagraphFont"/>
    <w:link w:val="CommentText"/>
    <w:rsid w:val="007C0232"/>
    <w:rPr>
      <w:rFonts w:ascii="Arial" w:hAnsi="Arial" w:cs="Arial"/>
      <w:lang w:val="sv-SE" w:eastAsia="sv-SE"/>
    </w:rPr>
  </w:style>
  <w:style w:type="paragraph" w:styleId="CommentSubject">
    <w:name w:val="annotation subject"/>
    <w:basedOn w:val="CommentText"/>
    <w:next w:val="CommentText"/>
    <w:link w:val="CommentSubjectChar"/>
    <w:rsid w:val="007C0232"/>
    <w:rPr>
      <w:b/>
      <w:bCs/>
    </w:rPr>
  </w:style>
  <w:style w:type="character" w:customStyle="1" w:styleId="CommentSubjectChar">
    <w:name w:val="Comment Subject Char"/>
    <w:basedOn w:val="CommentTextChar"/>
    <w:link w:val="CommentSubject"/>
    <w:rsid w:val="007C0232"/>
    <w:rPr>
      <w:rFonts w:ascii="Arial" w:hAnsi="Arial" w:cs="Arial"/>
      <w:b/>
      <w:bCs/>
      <w:lang w:val="sv-SE" w:eastAsia="sv-SE"/>
    </w:rPr>
  </w:style>
  <w:style w:type="character" w:styleId="FollowedHyperlink">
    <w:name w:val="FollowedHyperlink"/>
    <w:basedOn w:val="DefaultParagraphFont"/>
    <w:rsid w:val="00621ABF"/>
    <w:rPr>
      <w:color w:val="7F7F7F" w:themeColor="followedHyperlink"/>
      <w:u w:val="single"/>
    </w:rPr>
  </w:style>
  <w:style w:type="paragraph" w:styleId="ListParagraph">
    <w:name w:val="List Paragraph"/>
    <w:basedOn w:val="Normal"/>
    <w:uiPriority w:val="34"/>
    <w:rsid w:val="00621ABF"/>
    <w:pPr>
      <w:ind w:left="720"/>
      <w:contextualSpacing/>
    </w:pPr>
  </w:style>
  <w:style w:type="character" w:styleId="UnresolvedMention">
    <w:name w:val="Unresolved Mention"/>
    <w:basedOn w:val="DefaultParagraphFont"/>
    <w:uiPriority w:val="99"/>
    <w:semiHidden/>
    <w:unhideWhenUsed/>
    <w:rsid w:val="00481F22"/>
    <w:rPr>
      <w:color w:val="605E5C"/>
      <w:shd w:val="clear" w:color="auto" w:fill="E1DFDD"/>
    </w:rPr>
  </w:style>
  <w:style w:type="paragraph" w:styleId="Revision">
    <w:name w:val="Revision"/>
    <w:hidden/>
    <w:uiPriority w:val="99"/>
    <w:semiHidden/>
    <w:rsid w:val="00C042D5"/>
    <w:pPr>
      <w:spacing w:line="240" w:lineRule="auto"/>
      <w:ind w:left="0"/>
    </w:pPr>
    <w:rPr>
      <w:rFonts w:ascii="Arial" w:hAnsi="Arial" w:cs="Arial"/>
      <w:sz w:val="18"/>
      <w:szCs w:val="24"/>
      <w:lang w:val="sv-SE" w:eastAsia="sv-SE"/>
    </w:rPr>
  </w:style>
  <w:style w:type="paragraph" w:styleId="NormalWeb">
    <w:name w:val="Normal (Web)"/>
    <w:basedOn w:val="Normal"/>
    <w:semiHidden/>
    <w:unhideWhenUsed/>
    <w:rsid w:val="00E86EDF"/>
    <w:rPr>
      <w:rFonts w:ascii="Times New Roman" w:hAnsi="Times New Roman" w:cs="Times New Roman"/>
      <w:sz w:val="24"/>
    </w:rPr>
  </w:style>
  <w:style w:type="character" w:styleId="Mention">
    <w:name w:val="Mention"/>
    <w:basedOn w:val="DefaultParagraphFont"/>
    <w:uiPriority w:val="99"/>
    <w:unhideWhenUsed/>
    <w:rsid w:val="003437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434">
      <w:bodyDiv w:val="1"/>
      <w:marLeft w:val="0"/>
      <w:marRight w:val="0"/>
      <w:marTop w:val="0"/>
      <w:marBottom w:val="0"/>
      <w:divBdr>
        <w:top w:val="none" w:sz="0" w:space="0" w:color="auto"/>
        <w:left w:val="none" w:sz="0" w:space="0" w:color="auto"/>
        <w:bottom w:val="none" w:sz="0" w:space="0" w:color="auto"/>
        <w:right w:val="none" w:sz="0" w:space="0" w:color="auto"/>
      </w:divBdr>
    </w:div>
    <w:div w:id="349911084">
      <w:bodyDiv w:val="1"/>
      <w:marLeft w:val="0"/>
      <w:marRight w:val="0"/>
      <w:marTop w:val="0"/>
      <w:marBottom w:val="0"/>
      <w:divBdr>
        <w:top w:val="none" w:sz="0" w:space="0" w:color="auto"/>
        <w:left w:val="none" w:sz="0" w:space="0" w:color="auto"/>
        <w:bottom w:val="none" w:sz="0" w:space="0" w:color="auto"/>
        <w:right w:val="none" w:sz="0" w:space="0" w:color="auto"/>
      </w:divBdr>
    </w:div>
    <w:div w:id="785581436">
      <w:bodyDiv w:val="1"/>
      <w:marLeft w:val="0"/>
      <w:marRight w:val="0"/>
      <w:marTop w:val="0"/>
      <w:marBottom w:val="0"/>
      <w:divBdr>
        <w:top w:val="none" w:sz="0" w:space="0" w:color="auto"/>
        <w:left w:val="none" w:sz="0" w:space="0" w:color="auto"/>
        <w:bottom w:val="none" w:sz="0" w:space="0" w:color="auto"/>
        <w:right w:val="none" w:sz="0" w:space="0" w:color="auto"/>
      </w:divBdr>
    </w:div>
    <w:div w:id="1197348531">
      <w:bodyDiv w:val="1"/>
      <w:marLeft w:val="0"/>
      <w:marRight w:val="0"/>
      <w:marTop w:val="0"/>
      <w:marBottom w:val="0"/>
      <w:divBdr>
        <w:top w:val="none" w:sz="0" w:space="0" w:color="auto"/>
        <w:left w:val="none" w:sz="0" w:space="0" w:color="auto"/>
        <w:bottom w:val="none" w:sz="0" w:space="0" w:color="auto"/>
        <w:right w:val="none" w:sz="0" w:space="0" w:color="auto"/>
      </w:divBdr>
    </w:div>
    <w:div w:id="1215235214">
      <w:bodyDiv w:val="1"/>
      <w:marLeft w:val="0"/>
      <w:marRight w:val="0"/>
      <w:marTop w:val="0"/>
      <w:marBottom w:val="0"/>
      <w:divBdr>
        <w:top w:val="none" w:sz="0" w:space="0" w:color="auto"/>
        <w:left w:val="none" w:sz="0" w:space="0" w:color="auto"/>
        <w:bottom w:val="none" w:sz="0" w:space="0" w:color="auto"/>
        <w:right w:val="none" w:sz="0" w:space="0" w:color="auto"/>
      </w:divBdr>
    </w:div>
    <w:div w:id="1349403870">
      <w:bodyDiv w:val="1"/>
      <w:marLeft w:val="0"/>
      <w:marRight w:val="0"/>
      <w:marTop w:val="0"/>
      <w:marBottom w:val="0"/>
      <w:divBdr>
        <w:top w:val="none" w:sz="0" w:space="0" w:color="auto"/>
        <w:left w:val="none" w:sz="0" w:space="0" w:color="auto"/>
        <w:bottom w:val="none" w:sz="0" w:space="0" w:color="auto"/>
        <w:right w:val="none" w:sz="0" w:space="0" w:color="auto"/>
      </w:divBdr>
    </w:div>
    <w:div w:id="1478716588">
      <w:bodyDiv w:val="1"/>
      <w:marLeft w:val="0"/>
      <w:marRight w:val="0"/>
      <w:marTop w:val="0"/>
      <w:marBottom w:val="0"/>
      <w:divBdr>
        <w:top w:val="none" w:sz="0" w:space="0" w:color="auto"/>
        <w:left w:val="none" w:sz="0" w:space="0" w:color="auto"/>
        <w:bottom w:val="none" w:sz="0" w:space="0" w:color="auto"/>
        <w:right w:val="none" w:sz="0" w:space="0" w:color="auto"/>
      </w:divBdr>
    </w:div>
    <w:div w:id="1567447118">
      <w:bodyDiv w:val="1"/>
      <w:marLeft w:val="0"/>
      <w:marRight w:val="0"/>
      <w:marTop w:val="0"/>
      <w:marBottom w:val="0"/>
      <w:divBdr>
        <w:top w:val="none" w:sz="0" w:space="0" w:color="auto"/>
        <w:left w:val="none" w:sz="0" w:space="0" w:color="auto"/>
        <w:bottom w:val="none" w:sz="0" w:space="0" w:color="auto"/>
        <w:right w:val="none" w:sz="0" w:space="0" w:color="auto"/>
      </w:divBdr>
      <w:divsChild>
        <w:div w:id="1637645143">
          <w:marLeft w:val="0"/>
          <w:marRight w:val="0"/>
          <w:marTop w:val="0"/>
          <w:marBottom w:val="0"/>
          <w:divBdr>
            <w:top w:val="none" w:sz="0" w:space="0" w:color="auto"/>
            <w:left w:val="none" w:sz="0" w:space="0" w:color="auto"/>
            <w:bottom w:val="none" w:sz="0" w:space="0" w:color="auto"/>
            <w:right w:val="none" w:sz="0" w:space="0" w:color="auto"/>
          </w:divBdr>
          <w:divsChild>
            <w:div w:id="848175722">
              <w:marLeft w:val="0"/>
              <w:marRight w:val="0"/>
              <w:marTop w:val="0"/>
              <w:marBottom w:val="0"/>
              <w:divBdr>
                <w:top w:val="none" w:sz="0" w:space="0" w:color="auto"/>
                <w:left w:val="none" w:sz="0" w:space="0" w:color="auto"/>
                <w:bottom w:val="none" w:sz="0" w:space="0" w:color="auto"/>
                <w:right w:val="none" w:sz="0" w:space="0" w:color="auto"/>
              </w:divBdr>
              <w:divsChild>
                <w:div w:id="940800470">
                  <w:marLeft w:val="0"/>
                  <w:marRight w:val="0"/>
                  <w:marTop w:val="0"/>
                  <w:marBottom w:val="0"/>
                  <w:divBdr>
                    <w:top w:val="none" w:sz="0" w:space="0" w:color="auto"/>
                    <w:left w:val="none" w:sz="0" w:space="0" w:color="auto"/>
                    <w:bottom w:val="none" w:sz="0" w:space="0" w:color="auto"/>
                    <w:right w:val="none" w:sz="0" w:space="0" w:color="auto"/>
                  </w:divBdr>
                  <w:divsChild>
                    <w:div w:id="1526334335">
                      <w:marLeft w:val="0"/>
                      <w:marRight w:val="0"/>
                      <w:marTop w:val="0"/>
                      <w:marBottom w:val="0"/>
                      <w:divBdr>
                        <w:top w:val="none" w:sz="0" w:space="0" w:color="auto"/>
                        <w:left w:val="none" w:sz="0" w:space="0" w:color="auto"/>
                        <w:bottom w:val="none" w:sz="0" w:space="0" w:color="auto"/>
                        <w:right w:val="none" w:sz="0" w:space="0" w:color="auto"/>
                      </w:divBdr>
                      <w:divsChild>
                        <w:div w:id="1133864733">
                          <w:marLeft w:val="0"/>
                          <w:marRight w:val="0"/>
                          <w:marTop w:val="0"/>
                          <w:marBottom w:val="0"/>
                          <w:divBdr>
                            <w:top w:val="none" w:sz="0" w:space="0" w:color="auto"/>
                            <w:left w:val="none" w:sz="0" w:space="0" w:color="auto"/>
                            <w:bottom w:val="none" w:sz="0" w:space="0" w:color="auto"/>
                            <w:right w:val="none" w:sz="0" w:space="0" w:color="auto"/>
                          </w:divBdr>
                          <w:divsChild>
                            <w:div w:id="365720466">
                              <w:marLeft w:val="0"/>
                              <w:marRight w:val="0"/>
                              <w:marTop w:val="0"/>
                              <w:marBottom w:val="0"/>
                              <w:divBdr>
                                <w:top w:val="none" w:sz="0" w:space="0" w:color="auto"/>
                                <w:left w:val="none" w:sz="0" w:space="0" w:color="auto"/>
                                <w:bottom w:val="none" w:sz="0" w:space="0" w:color="auto"/>
                                <w:right w:val="none" w:sz="0" w:space="0" w:color="auto"/>
                              </w:divBdr>
                              <w:divsChild>
                                <w:div w:id="1066730824">
                                  <w:marLeft w:val="0"/>
                                  <w:marRight w:val="0"/>
                                  <w:marTop w:val="0"/>
                                  <w:marBottom w:val="0"/>
                                  <w:divBdr>
                                    <w:top w:val="none" w:sz="0" w:space="0" w:color="auto"/>
                                    <w:left w:val="none" w:sz="0" w:space="0" w:color="auto"/>
                                    <w:bottom w:val="none" w:sz="0" w:space="0" w:color="auto"/>
                                    <w:right w:val="none" w:sz="0" w:space="0" w:color="auto"/>
                                  </w:divBdr>
                                  <w:divsChild>
                                    <w:div w:id="1913849648">
                                      <w:marLeft w:val="0"/>
                                      <w:marRight w:val="0"/>
                                      <w:marTop w:val="0"/>
                                      <w:marBottom w:val="0"/>
                                      <w:divBdr>
                                        <w:top w:val="none" w:sz="0" w:space="0" w:color="auto"/>
                                        <w:left w:val="none" w:sz="0" w:space="0" w:color="auto"/>
                                        <w:bottom w:val="none" w:sz="0" w:space="0" w:color="auto"/>
                                        <w:right w:val="none" w:sz="0" w:space="0" w:color="auto"/>
                                      </w:divBdr>
                                      <w:divsChild>
                                        <w:div w:id="756366600">
                                          <w:marLeft w:val="0"/>
                                          <w:marRight w:val="0"/>
                                          <w:marTop w:val="0"/>
                                          <w:marBottom w:val="0"/>
                                          <w:divBdr>
                                            <w:top w:val="none" w:sz="0" w:space="0" w:color="auto"/>
                                            <w:left w:val="none" w:sz="0" w:space="0" w:color="auto"/>
                                            <w:bottom w:val="none" w:sz="0" w:space="0" w:color="auto"/>
                                            <w:right w:val="none" w:sz="0" w:space="0" w:color="auto"/>
                                          </w:divBdr>
                                          <w:divsChild>
                                            <w:div w:id="17883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dec.com/resources/documentation" TargetMode="External"/><Relationship Id="rId18" Type="http://schemas.openxmlformats.org/officeDocument/2006/relationships/hyperlink" Target="https://www.environdec.com/services/pre-verified-too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nvirondec.com" TargetMode="External"/><Relationship Id="rId7" Type="http://schemas.openxmlformats.org/officeDocument/2006/relationships/settings" Target="settings.xml"/><Relationship Id="rId12" Type="http://schemas.openxmlformats.org/officeDocument/2006/relationships/hyperlink" Target="https://www.environdec.com/product-category-rules-pcr/develop-a-pcr" TargetMode="External"/><Relationship Id="rId17" Type="http://schemas.openxmlformats.org/officeDocument/2006/relationships/hyperlink" Target="http://www.environde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virondec.com" TargetMode="External"/><Relationship Id="rId20" Type="http://schemas.openxmlformats.org/officeDocument/2006/relationships/hyperlink" Target="http://www.environd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rondec.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nvirondec.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virondec.com/resources/documen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environdec.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eco-platform.org/the-eco-epd-program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an0796\AppData\Roaming\Microsoft\Templates\EPD%20PM.dotm" TargetMode="External"/></Relationships>
</file>

<file path=word/theme/theme1.xml><?xml version="1.0" encoding="utf-8"?>
<a:theme xmlns:a="http://schemas.openxmlformats.org/drawingml/2006/main" name="Office-tema">
  <a:themeElements>
    <a:clrScheme name="EPD Green">
      <a:dk1>
        <a:sysClr val="windowText" lastClr="000000"/>
      </a:dk1>
      <a:lt1>
        <a:sysClr val="window" lastClr="FFFFFF"/>
      </a:lt1>
      <a:dk2>
        <a:srgbClr val="000000"/>
      </a:dk2>
      <a:lt2>
        <a:srgbClr val="FFFFFF"/>
      </a:lt2>
      <a:accent1>
        <a:srgbClr val="1E6052"/>
      </a:accent1>
      <a:accent2>
        <a:srgbClr val="6F896A"/>
      </a:accent2>
      <a:accent3>
        <a:srgbClr val="B4D0B6"/>
      </a:accent3>
      <a:accent4>
        <a:srgbClr val="D9DADB"/>
      </a:accent4>
      <a:accent5>
        <a:srgbClr val="E75113"/>
      </a:accent5>
      <a:accent6>
        <a:srgbClr val="BFBFBF"/>
      </a:accent6>
      <a:hlink>
        <a:srgbClr val="0C0C0C"/>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0951BA1E0BE43A252EFDF7791015E" ma:contentTypeVersion="23" ma:contentTypeDescription="Create a new document." ma:contentTypeScope="" ma:versionID="fa8bb3fe0e88d04bdd56c36765bab0ed">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0c9bdaf5c47dcbb86f0161e4b622de01"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66fe93-bf63-4edd-8eb4-7d42eb45ad40" xsi:nil="true"/>
    <Test xmlns="ed66fe93-bf63-4edd-8eb4-7d42eb45ad40" xsi:nil="true"/>
    <lcf76f155ced4ddcb4097134ff3c332f xmlns="ed66fe93-bf63-4edd-8eb4-7d42eb45ad40">
      <Terms xmlns="http://schemas.microsoft.com/office/infopath/2007/PartnerControls"/>
    </lcf76f155ced4ddcb4097134ff3c332f>
    <TaxCatchAll xmlns="d5caab64-907b-434e-a588-0cc61b2417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240DC-651D-4317-8360-227989C1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fe93-bf63-4edd-8eb4-7d42eb45ad40"/>
    <ds:schemaRef ds:uri="d5caab64-907b-434e-a588-0cc61b24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38BEE-ABD7-438E-B82E-A25DBE9DA9A6}">
  <ds:schemaRefs>
    <ds:schemaRef ds:uri="http://schemas.microsoft.com/office/2006/metadata/properties"/>
    <ds:schemaRef ds:uri="http://schemas.microsoft.com/office/infopath/2007/PartnerControls"/>
    <ds:schemaRef ds:uri="ed66fe93-bf63-4edd-8eb4-7d42eb45ad40"/>
    <ds:schemaRef ds:uri="d5caab64-907b-434e-a588-0cc61b24178b"/>
  </ds:schemaRefs>
</ds:datastoreItem>
</file>

<file path=customXml/itemProps3.xml><?xml version="1.0" encoding="utf-8"?>
<ds:datastoreItem xmlns:ds="http://schemas.openxmlformats.org/officeDocument/2006/customXml" ds:itemID="{F464AEFD-55D9-4308-8514-7E78D0C507CE}">
  <ds:schemaRefs>
    <ds:schemaRef ds:uri="http://schemas.microsoft.com/sharepoint/v3/contenttype/forms"/>
  </ds:schemaRefs>
</ds:datastoreItem>
</file>

<file path=customXml/itemProps4.xml><?xml version="1.0" encoding="utf-8"?>
<ds:datastoreItem xmlns:ds="http://schemas.openxmlformats.org/officeDocument/2006/customXml" ds:itemID="{D2C4DD8B-D80B-46B8-8F76-C36662AA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EPD PM</Template>
  <TotalTime>2</TotalTime>
  <Pages>8</Pages>
  <Words>2382</Words>
  <Characters>12983</Characters>
  <Application>Microsoft Office Word</Application>
  <DocSecurity>0</DocSecurity>
  <Lines>324</Lines>
  <Paragraphs>172</Paragraphs>
  <ScaleCrop>false</ScaleCrop>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PCR Development Checklist</dc:title>
  <dc:subject/>
  <dc:creator>Or Galant (Ext)</dc:creator>
  <cp:keywords/>
  <cp:lastModifiedBy>Or Galant (Ext)</cp:lastModifiedBy>
  <cp:revision>5</cp:revision>
  <cp:lastPrinted>2007-11-01T01:27:00Z</cp:lastPrinted>
  <dcterms:created xsi:type="dcterms:W3CDTF">2026-02-26T12:20:00Z</dcterms:created>
  <dcterms:modified xsi:type="dcterms:W3CDTF">2026-02-26T12:23:00Z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ediaServiceImageTags">
    <vt:lpwstr/>
  </property>
  <property fmtid="{D5CDD505-2E9C-101B-9397-08002B2CF9AE}" pid="4" name="GrammarlyDocumentId">
    <vt:lpwstr>234e9877171f23a9af300c89c3660bd95f3efe61dd1f6d04a10d943530360ccf</vt:lpwstr>
  </property>
</Properties>
</file>