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AF974" w14:textId="77777777" w:rsidR="00B70D20" w:rsidRDefault="00B70D20" w:rsidP="00F051E5">
      <w:pPr>
        <w:ind w:right="282"/>
        <w:jc w:val="center"/>
        <w:rPr>
          <w:rFonts w:ascii="Verdana" w:hAnsi="Verdana" w:cs="Arial"/>
          <w:sz w:val="20"/>
          <w:szCs w:val="18"/>
        </w:rPr>
      </w:pPr>
    </w:p>
    <w:p w14:paraId="0630AD2A" w14:textId="77777777" w:rsidR="00B70D20" w:rsidRDefault="00AE585A" w:rsidP="00F051E5">
      <w:pPr>
        <w:ind w:right="282"/>
        <w:jc w:val="center"/>
        <w:rPr>
          <w:rFonts w:ascii="Verdana" w:hAnsi="Verdana"/>
        </w:rPr>
      </w:pPr>
      <w:r>
        <w:rPr>
          <w:rFonts w:ascii="Verdana" w:hAnsi="Verdana"/>
        </w:rPr>
        <w:t>AA.VV.</w:t>
      </w:r>
    </w:p>
    <w:p w14:paraId="146FC574" w14:textId="77777777" w:rsidR="00AE585A" w:rsidRPr="007E2E5D" w:rsidRDefault="00AE585A" w:rsidP="00F051E5">
      <w:pPr>
        <w:ind w:right="282"/>
        <w:jc w:val="center"/>
        <w:rPr>
          <w:rFonts w:ascii="Verdana" w:hAnsi="Verdana" w:cs="Arial"/>
          <w:sz w:val="20"/>
          <w:szCs w:val="18"/>
        </w:rPr>
      </w:pPr>
    </w:p>
    <w:p w14:paraId="1EF6B887" w14:textId="77777777" w:rsidR="00AE585A" w:rsidRPr="0045709C" w:rsidRDefault="00AE585A" w:rsidP="00AE585A">
      <w:pPr>
        <w:jc w:val="center"/>
        <w:rPr>
          <w:rFonts w:ascii="Verdana" w:hAnsi="Verdana"/>
          <w:b/>
          <w:sz w:val="36"/>
          <w:szCs w:val="36"/>
        </w:rPr>
      </w:pPr>
      <w:r w:rsidRPr="0045709C">
        <w:rPr>
          <w:rFonts w:ascii="Verdana" w:hAnsi="Verdana"/>
          <w:b/>
          <w:sz w:val="36"/>
          <w:szCs w:val="36"/>
        </w:rPr>
        <w:t xml:space="preserve">LEZIONI </w:t>
      </w:r>
      <w:r>
        <w:rPr>
          <w:rFonts w:ascii="Verdana" w:hAnsi="Verdana"/>
          <w:b/>
          <w:sz w:val="36"/>
          <w:szCs w:val="36"/>
        </w:rPr>
        <w:t>di</w:t>
      </w:r>
      <w:r w:rsidRPr="0045709C">
        <w:rPr>
          <w:rFonts w:ascii="Verdana" w:hAnsi="Verdana"/>
          <w:b/>
          <w:sz w:val="36"/>
          <w:szCs w:val="36"/>
        </w:rPr>
        <w:t xml:space="preserve"> DIRITTO </w:t>
      </w:r>
      <w:r>
        <w:rPr>
          <w:rFonts w:ascii="Verdana" w:hAnsi="Verdana"/>
          <w:b/>
          <w:sz w:val="36"/>
          <w:szCs w:val="36"/>
        </w:rPr>
        <w:t>ed</w:t>
      </w:r>
      <w:r w:rsidRPr="0045709C">
        <w:rPr>
          <w:rFonts w:ascii="Verdana" w:hAnsi="Verdana"/>
          <w:b/>
          <w:sz w:val="36"/>
          <w:szCs w:val="36"/>
        </w:rPr>
        <w:t xml:space="preserve"> ECONOMIA </w:t>
      </w:r>
    </w:p>
    <w:p w14:paraId="7A11CE28" w14:textId="77777777" w:rsidR="00AE585A" w:rsidRPr="00AE585A" w:rsidRDefault="00AE585A" w:rsidP="00AE585A">
      <w:pPr>
        <w:jc w:val="center"/>
        <w:rPr>
          <w:rFonts w:ascii="Verdana" w:hAnsi="Verdana"/>
          <w:b/>
          <w:sz w:val="28"/>
          <w:szCs w:val="28"/>
        </w:rPr>
      </w:pPr>
      <w:r w:rsidRPr="00AE585A">
        <w:rPr>
          <w:rFonts w:ascii="Verdana" w:hAnsi="Verdana"/>
          <w:b/>
          <w:sz w:val="28"/>
          <w:szCs w:val="28"/>
        </w:rPr>
        <w:t>con Cultura del Lavoro</w:t>
      </w:r>
    </w:p>
    <w:p w14:paraId="181EE0CD" w14:textId="77777777" w:rsid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73A2CD25" w14:textId="77777777" w:rsidR="005D1E5C" w:rsidRPr="00362223" w:rsidRDefault="005D1E5C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47A4F8E1" w14:textId="47ED0350" w:rsidR="00362223" w:rsidRDefault="00A66484" w:rsidP="00362223">
      <w:pPr>
        <w:jc w:val="center"/>
        <w:rPr>
          <w:rFonts w:ascii="Verdana" w:hAnsi="Verdana"/>
        </w:rPr>
      </w:pPr>
      <w:r>
        <w:rPr>
          <w:rFonts w:ascii="Verdana" w:hAnsi="Verdana"/>
        </w:rPr>
        <w:t>pagg. 192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€ 1</w:t>
      </w:r>
      <w:r w:rsidR="00877004">
        <w:rPr>
          <w:rFonts w:ascii="Verdana" w:hAnsi="Verdana"/>
        </w:rPr>
        <w:t>7</w:t>
      </w:r>
      <w:r>
        <w:rPr>
          <w:rFonts w:ascii="Verdana" w:hAnsi="Verdana"/>
        </w:rPr>
        <w:t>,</w:t>
      </w:r>
      <w:r w:rsidR="00877004">
        <w:rPr>
          <w:rFonts w:ascii="Verdana" w:hAnsi="Verdana"/>
        </w:rPr>
        <w:t>5</w:t>
      </w:r>
      <w:r w:rsidR="00362223" w:rsidRPr="006A0661">
        <w:rPr>
          <w:rFonts w:ascii="Verdana" w:hAnsi="Verdana"/>
        </w:rPr>
        <w:t>0</w:t>
      </w:r>
      <w:r w:rsidR="00362223"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>-300-1</w:t>
      </w:r>
    </w:p>
    <w:p w14:paraId="2FF9B963" w14:textId="77777777" w:rsidR="00877004" w:rsidRDefault="00877004" w:rsidP="00362223">
      <w:pPr>
        <w:jc w:val="center"/>
        <w:rPr>
          <w:rFonts w:ascii="Verdana" w:hAnsi="Verdana"/>
        </w:rPr>
      </w:pPr>
    </w:p>
    <w:p w14:paraId="100A7EEA" w14:textId="7DB39485" w:rsidR="00877004" w:rsidRDefault="00877004" w:rsidP="00362223">
      <w:pPr>
        <w:jc w:val="center"/>
        <w:rPr>
          <w:rFonts w:ascii="Verdana" w:hAnsi="Verdana"/>
        </w:rPr>
      </w:pPr>
      <w:r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580007F4" w14:textId="77777777" w:rsidR="008F555F" w:rsidRPr="00170809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143DF40F" w14:textId="77777777" w:rsidR="00A66484" w:rsidRDefault="00A66484" w:rsidP="00A66484">
      <w:pPr>
        <w:pStyle w:val="Pa12"/>
        <w:tabs>
          <w:tab w:val="left" w:pos="900"/>
        </w:tabs>
        <w:jc w:val="both"/>
        <w:rPr>
          <w:rFonts w:ascii="Times New Roman" w:hAnsi="Times New Roman"/>
        </w:rPr>
      </w:pPr>
    </w:p>
    <w:p w14:paraId="27C8A3D0" w14:textId="77777777" w:rsidR="00A66484" w:rsidRDefault="00A66484" w:rsidP="00A66484">
      <w:pPr>
        <w:pStyle w:val="Pa12"/>
        <w:tabs>
          <w:tab w:val="left" w:pos="900"/>
        </w:tabs>
        <w:jc w:val="both"/>
        <w:rPr>
          <w:rFonts w:ascii="Times New Roman" w:hAnsi="Times New Roman"/>
        </w:rPr>
      </w:pPr>
    </w:p>
    <w:p w14:paraId="57413D86" w14:textId="77777777" w:rsidR="00A66484" w:rsidRDefault="00A66484" w:rsidP="00A66484">
      <w:pPr>
        <w:pStyle w:val="Pa12"/>
        <w:tabs>
          <w:tab w:val="left" w:pos="900"/>
        </w:tabs>
        <w:jc w:val="both"/>
        <w:rPr>
          <w:rFonts w:ascii="Times New Roman" w:hAnsi="Times New Roman"/>
        </w:rPr>
      </w:pPr>
      <w:r w:rsidRPr="00AD43AD">
        <w:rPr>
          <w:rFonts w:ascii="Times New Roman" w:hAnsi="Times New Roman"/>
          <w:i/>
        </w:rPr>
        <w:t>Lezioni di diritto ed economia</w:t>
      </w:r>
      <w:r w:rsidR="008A2157">
        <w:rPr>
          <w:rFonts w:ascii="Times New Roman" w:hAnsi="Times New Roman"/>
        </w:rPr>
        <w:t xml:space="preserve"> è un nuovo testo </w:t>
      </w:r>
      <w:r w:rsidR="00107281">
        <w:rPr>
          <w:rFonts w:ascii="Times New Roman" w:hAnsi="Times New Roman"/>
        </w:rPr>
        <w:t xml:space="preserve">particolarmente adatto all'insegnamento dei concetti fondamentali delle </w:t>
      </w:r>
      <w:r w:rsidR="00107281" w:rsidRPr="00107281">
        <w:rPr>
          <w:rFonts w:ascii="Times New Roman" w:hAnsi="Times New Roman"/>
          <w:b/>
        </w:rPr>
        <w:t>discipline giuridico-economiche</w:t>
      </w:r>
      <w:r w:rsidR="00107281">
        <w:rPr>
          <w:rFonts w:ascii="Times New Roman" w:hAnsi="Times New Roman"/>
        </w:rPr>
        <w:t xml:space="preserve"> </w:t>
      </w:r>
      <w:r w:rsidR="008A2157" w:rsidRPr="008A2157">
        <w:rPr>
          <w:rFonts w:ascii="Times New Roman" w:hAnsi="Times New Roman"/>
          <w:b/>
        </w:rPr>
        <w:t>di base</w:t>
      </w:r>
      <w:r w:rsidR="008A2157">
        <w:rPr>
          <w:rFonts w:ascii="Times New Roman" w:hAnsi="Times New Roman"/>
        </w:rPr>
        <w:t xml:space="preserve"> </w:t>
      </w:r>
      <w:r w:rsidR="00107281">
        <w:rPr>
          <w:rFonts w:ascii="Times New Roman" w:hAnsi="Times New Roman"/>
        </w:rPr>
        <w:t xml:space="preserve">e alla loro applicazione al </w:t>
      </w:r>
      <w:r w:rsidR="00107281" w:rsidRPr="00107281">
        <w:rPr>
          <w:rFonts w:ascii="Times New Roman" w:hAnsi="Times New Roman"/>
          <w:b/>
        </w:rPr>
        <w:t>mondo del lavoro</w:t>
      </w:r>
      <w:r w:rsidR="00107281">
        <w:rPr>
          <w:rFonts w:ascii="Times New Roman" w:hAnsi="Times New Roman"/>
        </w:rPr>
        <w:t>.</w:t>
      </w:r>
    </w:p>
    <w:p w14:paraId="7CE22B26" w14:textId="77777777" w:rsidR="00107281" w:rsidRDefault="00107281" w:rsidP="008A2157">
      <w:pPr>
        <w:jc w:val="both"/>
      </w:pPr>
      <w:r>
        <w:t xml:space="preserve">Si tratta di un testo </w:t>
      </w:r>
      <w:r w:rsidR="008A2157">
        <w:t xml:space="preserve">completamente </w:t>
      </w:r>
      <w:r>
        <w:t xml:space="preserve">aggiornato alle </w:t>
      </w:r>
      <w:r w:rsidR="00A66484" w:rsidRPr="0045709C">
        <w:t xml:space="preserve">più </w:t>
      </w:r>
      <w:r w:rsidR="00A66484" w:rsidRPr="00107281">
        <w:rPr>
          <w:b/>
        </w:rPr>
        <w:t>recenti normative</w:t>
      </w:r>
      <w:r w:rsidR="00A66484" w:rsidRPr="0045709C">
        <w:t xml:space="preserve"> e novità legislative</w:t>
      </w:r>
      <w:r>
        <w:t xml:space="preserve"> (</w:t>
      </w:r>
      <w:r w:rsidR="008A2157">
        <w:t xml:space="preserve">riforme istituzionali, </w:t>
      </w:r>
      <w:r>
        <w:t xml:space="preserve">riforma delle Province, </w:t>
      </w:r>
      <w:r w:rsidRPr="00107281">
        <w:rPr>
          <w:i/>
        </w:rPr>
        <w:t>Jobs Act</w:t>
      </w:r>
      <w:r>
        <w:t xml:space="preserve">, omicidio stradale, </w:t>
      </w:r>
      <w:r w:rsidR="008A2157">
        <w:t>e altre</w:t>
      </w:r>
      <w:r>
        <w:t xml:space="preserve">), i cui contenuti sono esposti con </w:t>
      </w:r>
      <w:r w:rsidR="008A2157">
        <w:t xml:space="preserve">un </w:t>
      </w:r>
      <w:r>
        <w:t xml:space="preserve">linguaggio </w:t>
      </w:r>
      <w:r w:rsidR="008A2157">
        <w:t xml:space="preserve">molto </w:t>
      </w:r>
      <w:r>
        <w:t>semplice e chiaro, in grado di far comprendere agli studenti anche concetti che all'apparenza potrebbero apparire ardui e complessi.</w:t>
      </w:r>
    </w:p>
    <w:p w14:paraId="0B9E391C" w14:textId="77777777" w:rsidR="00107281" w:rsidRDefault="00107281" w:rsidP="008A2157">
      <w:pPr>
        <w:jc w:val="both"/>
      </w:pPr>
      <w:r>
        <w:t xml:space="preserve">L'apprendimento degli studenti è ulteriormente favorito dalla presenza nel corso della trattazione di </w:t>
      </w:r>
      <w:r w:rsidRPr="00194C9D">
        <w:rPr>
          <w:b/>
        </w:rPr>
        <w:t>glossari</w:t>
      </w:r>
      <w:r>
        <w:t xml:space="preserve"> che chiariscono i termini </w:t>
      </w:r>
      <w:r w:rsidR="00194C9D">
        <w:t>meno conosciuti</w:t>
      </w:r>
      <w:r>
        <w:t xml:space="preserve">, schemi, immagini, </w:t>
      </w:r>
      <w:r w:rsidRPr="00194C9D">
        <w:rPr>
          <w:b/>
        </w:rPr>
        <w:t>mappe con</w:t>
      </w:r>
      <w:r w:rsidR="00194C9D" w:rsidRPr="00194C9D">
        <w:rPr>
          <w:b/>
        </w:rPr>
        <w:t>cettuali</w:t>
      </w:r>
      <w:r w:rsidR="00194C9D">
        <w:t xml:space="preserve"> di aiuto allo studio, box che approfondiscono tematiche </w:t>
      </w:r>
      <w:r w:rsidR="00AD43AD">
        <w:t>di particolare interesse</w:t>
      </w:r>
      <w:r w:rsidR="00194C9D">
        <w:t>.</w:t>
      </w:r>
    </w:p>
    <w:p w14:paraId="500194A7" w14:textId="77777777" w:rsidR="00107281" w:rsidRDefault="00107281" w:rsidP="008A2157">
      <w:pPr>
        <w:jc w:val="both"/>
      </w:pPr>
    </w:p>
    <w:p w14:paraId="67B0AE52" w14:textId="77777777" w:rsidR="00107281" w:rsidRDefault="00194C9D" w:rsidP="008A2157">
      <w:pPr>
        <w:jc w:val="both"/>
      </w:pPr>
      <w:r>
        <w:t xml:space="preserve">La </w:t>
      </w:r>
      <w:r w:rsidRPr="00440D81">
        <w:rPr>
          <w:b/>
        </w:rPr>
        <w:t>struttura tripartita</w:t>
      </w:r>
      <w:r>
        <w:t xml:space="preserve"> del testo - </w:t>
      </w:r>
      <w:r w:rsidRPr="00440D81">
        <w:rPr>
          <w:i/>
        </w:rPr>
        <w:t>Il diritto</w:t>
      </w:r>
      <w:r>
        <w:t xml:space="preserve">; </w:t>
      </w:r>
      <w:r w:rsidRPr="00440D81">
        <w:rPr>
          <w:i/>
        </w:rPr>
        <w:t>L'economia; Il mondo del lavoro</w:t>
      </w:r>
      <w:r w:rsidR="00AD43AD">
        <w:t xml:space="preserve"> - permette una modalità di insegnamento progressivo e un conseguente apprendimento graduale </w:t>
      </w:r>
      <w:r>
        <w:t>che, partendo dai fondamenti del diritto e dell'economia, accompagna passo passo verso temi più complessi, arrivando a chiarire la loro importanza nella vita quotidiana, ponendo particolare attenzione alla loro applicazion</w:t>
      </w:r>
      <w:r w:rsidR="008A2157">
        <w:t>e</w:t>
      </w:r>
      <w:r>
        <w:t xml:space="preserve"> nei </w:t>
      </w:r>
      <w:r w:rsidR="008A2157">
        <w:t xml:space="preserve">vari </w:t>
      </w:r>
      <w:r>
        <w:t>contesti lavorativi (diritto del lavoro, assicurazioni sociali, tipologia e contratti di lavoro, ecc.).</w:t>
      </w:r>
    </w:p>
    <w:p w14:paraId="001C6FF6" w14:textId="77777777" w:rsidR="00440D81" w:rsidRDefault="00A6792D" w:rsidP="008A2157">
      <w:pPr>
        <w:jc w:val="both"/>
      </w:pPr>
      <w:r>
        <w:t xml:space="preserve">Le </w:t>
      </w:r>
      <w:r w:rsidR="00AD43AD">
        <w:t xml:space="preserve">tre parti </w:t>
      </w:r>
      <w:r>
        <w:t>sono, a loro volta, suddivise</w:t>
      </w:r>
      <w:r w:rsidR="00440D81">
        <w:t xml:space="preserve"> in</w:t>
      </w:r>
      <w:r>
        <w:t xml:space="preserve"> agili</w:t>
      </w:r>
      <w:r w:rsidR="00440D81">
        <w:t xml:space="preserve"> </w:t>
      </w:r>
      <w:r w:rsidR="00440D81" w:rsidRPr="00440D81">
        <w:rPr>
          <w:b/>
        </w:rPr>
        <w:t>Lezioni</w:t>
      </w:r>
      <w:r w:rsidR="00AD43AD">
        <w:rPr>
          <w:b/>
        </w:rPr>
        <w:t xml:space="preserve"> </w:t>
      </w:r>
      <w:r w:rsidR="00AD43AD" w:rsidRPr="00A6792D">
        <w:t>(</w:t>
      </w:r>
      <w:r w:rsidRPr="00A6792D">
        <w:t xml:space="preserve">8, </w:t>
      </w:r>
      <w:r w:rsidRPr="00A6792D">
        <w:rPr>
          <w:i/>
        </w:rPr>
        <w:t>Il diritto</w:t>
      </w:r>
      <w:r w:rsidRPr="00A6792D">
        <w:t xml:space="preserve"> - 4, </w:t>
      </w:r>
      <w:r w:rsidRPr="00A6792D">
        <w:rPr>
          <w:i/>
        </w:rPr>
        <w:t>L'economia</w:t>
      </w:r>
      <w:r w:rsidRPr="00A6792D">
        <w:t xml:space="preserve"> - 5, </w:t>
      </w:r>
      <w:r w:rsidRPr="00A6792D">
        <w:rPr>
          <w:i/>
        </w:rPr>
        <w:t>Il mondo del lavoro</w:t>
      </w:r>
      <w:r w:rsidRPr="00A6792D">
        <w:t>)</w:t>
      </w:r>
      <w:r w:rsidR="00440D81">
        <w:t>, incentrate og</w:t>
      </w:r>
      <w:r>
        <w:t>nuna su uno specifico argomento e</w:t>
      </w:r>
      <w:r w:rsidR="00440D81">
        <w:t xml:space="preserve"> concluse da una pagina di </w:t>
      </w:r>
      <w:r w:rsidR="00440D81" w:rsidRPr="00440D81">
        <w:rPr>
          <w:b/>
        </w:rPr>
        <w:t>esercizi</w:t>
      </w:r>
      <w:r w:rsidR="00440D81">
        <w:t xml:space="preserve"> che permettono</w:t>
      </w:r>
      <w:r>
        <w:t xml:space="preserve"> subito</w:t>
      </w:r>
      <w:r w:rsidR="00440D81">
        <w:t xml:space="preserve"> di testare le conoscenze apprese.</w:t>
      </w:r>
    </w:p>
    <w:p w14:paraId="5DFFE09F" w14:textId="77777777" w:rsidR="008A2157" w:rsidRDefault="008A2157" w:rsidP="008A2157">
      <w:pPr>
        <w:jc w:val="both"/>
      </w:pPr>
      <w:r>
        <w:t xml:space="preserve">Il volume, pur nella giusta sintesi </w:t>
      </w:r>
      <w:r w:rsidR="005D1E5C">
        <w:t>senza</w:t>
      </w:r>
      <w:r>
        <w:t xml:space="preserve"> trascura</w:t>
      </w:r>
      <w:r w:rsidR="005D1E5C">
        <w:t>re</w:t>
      </w:r>
      <w:r>
        <w:t xml:space="preserve"> la completezza, tratta analiticamente tutti gli aspetti propri della disciplina di Diritto ed Economia, con particolare riguardo all'Educazione alla Legalità, all'Educazione civica e sociale, oltre alla Legislazione del lavoro valida in ogni ambito settoriale e professionale.</w:t>
      </w:r>
    </w:p>
    <w:p w14:paraId="3C590CB4" w14:textId="77777777" w:rsidR="00194C9D" w:rsidRDefault="00194C9D" w:rsidP="008A2157">
      <w:pPr>
        <w:jc w:val="both"/>
      </w:pPr>
      <w:r>
        <w:t xml:space="preserve">Al termine di ogni parte sono fornite </w:t>
      </w:r>
      <w:r w:rsidRPr="00440D81">
        <w:rPr>
          <w:b/>
        </w:rPr>
        <w:t>particolari schede</w:t>
      </w:r>
      <w:r>
        <w:t xml:space="preserve"> che permettono di affrontare temi reali, importanti nel quotidiano di ogni persona adulta: al termine della parte di diritto sono proposti i </w:t>
      </w:r>
      <w:r w:rsidRPr="00440D81">
        <w:rPr>
          <w:b/>
        </w:rPr>
        <w:t>principali documenti</w:t>
      </w:r>
      <w:r>
        <w:t xml:space="preserve"> che ogni persona deve portare con sé - carta d'identità; </w:t>
      </w:r>
      <w:r w:rsidR="00A6792D">
        <w:t>codice fiscale; passaporto</w:t>
      </w:r>
      <w:r>
        <w:t xml:space="preserve">; al termine della parte di economia, sono riportate le indicazioni </w:t>
      </w:r>
      <w:r w:rsidR="00A6792D">
        <w:t xml:space="preserve">di massima </w:t>
      </w:r>
      <w:r>
        <w:t xml:space="preserve">per </w:t>
      </w:r>
      <w:r w:rsidRPr="00440D81">
        <w:rPr>
          <w:b/>
        </w:rPr>
        <w:t>aprire un'impresa artigianale</w:t>
      </w:r>
      <w:r>
        <w:t xml:space="preserve"> individuale e societaria; in chiusura della parte relativa al mondo del lavoro è, infine, proposta un</w:t>
      </w:r>
      <w:r w:rsidR="008A2157">
        <w:t>'</w:t>
      </w:r>
      <w:r>
        <w:t xml:space="preserve">utile </w:t>
      </w:r>
      <w:r w:rsidRPr="00440D81">
        <w:rPr>
          <w:b/>
        </w:rPr>
        <w:t>guida alla compilazione del curriculum vitae</w:t>
      </w:r>
      <w:r>
        <w:t>, accompagnata da qualche consiglio in merito a come affrontare i colloqui di lavoro.</w:t>
      </w:r>
    </w:p>
    <w:p w14:paraId="3F492E8E" w14:textId="77777777" w:rsidR="00107281" w:rsidRDefault="00107281" w:rsidP="008A2157">
      <w:pPr>
        <w:jc w:val="both"/>
      </w:pPr>
    </w:p>
    <w:p w14:paraId="758BDD44" w14:textId="77777777" w:rsidR="00194C9D" w:rsidRDefault="00194C9D" w:rsidP="008A2157">
      <w:pPr>
        <w:jc w:val="both"/>
      </w:pPr>
      <w:r>
        <w:t xml:space="preserve">Il testo si completa sul </w:t>
      </w:r>
      <w:r w:rsidRPr="00194C9D">
        <w:rPr>
          <w:b/>
        </w:rPr>
        <w:t>sito web dell'editore</w:t>
      </w:r>
      <w:r>
        <w:t xml:space="preserve"> (www.editricesanmarco.it) con ulteriori approfondimenti degli argomenti più interessanti e sentiti e con la possibilità di leggere le normative principali in versione integrale.</w:t>
      </w:r>
    </w:p>
    <w:p w14:paraId="11B4782F" w14:textId="77777777" w:rsidR="00194C9D" w:rsidRDefault="00194C9D" w:rsidP="008A2157">
      <w:pPr>
        <w:jc w:val="both"/>
      </w:pPr>
      <w:r>
        <w:t xml:space="preserve">Nell'area riservata ai docenti sono fornite anche le </w:t>
      </w:r>
      <w:r w:rsidRPr="00A6792D">
        <w:rPr>
          <w:b/>
        </w:rPr>
        <w:t>soluzioni agli esercizi</w:t>
      </w:r>
      <w:r>
        <w:t xml:space="preserve"> proposti in volume.</w:t>
      </w:r>
    </w:p>
    <w:sectPr w:rsidR="00194C9D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72DF1" w14:textId="77777777" w:rsidR="008A2157" w:rsidRDefault="008A2157">
      <w:r>
        <w:separator/>
      </w:r>
    </w:p>
  </w:endnote>
  <w:endnote w:type="continuationSeparator" w:id="0">
    <w:p w14:paraId="5CF43C34" w14:textId="77777777" w:rsidR="008A2157" w:rsidRDefault="008A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New Baskerville Std">
    <w:altName w:val="ITC New Baskervill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36DED" w14:textId="77777777" w:rsidR="008A2157" w:rsidRDefault="008A2157">
      <w:r>
        <w:separator/>
      </w:r>
    </w:p>
  </w:footnote>
  <w:footnote w:type="continuationSeparator" w:id="0">
    <w:p w14:paraId="3C4DA878" w14:textId="77777777" w:rsidR="008A2157" w:rsidRDefault="008A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83C07" w14:textId="77777777" w:rsidR="008A2157" w:rsidRPr="000D60BD" w:rsidRDefault="008A2157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337EF"/>
    <w:rsid w:val="0003534D"/>
    <w:rsid w:val="0007671D"/>
    <w:rsid w:val="000810C2"/>
    <w:rsid w:val="0008686D"/>
    <w:rsid w:val="000D60BD"/>
    <w:rsid w:val="000E6860"/>
    <w:rsid w:val="000F30A6"/>
    <w:rsid w:val="00107281"/>
    <w:rsid w:val="00117D59"/>
    <w:rsid w:val="00120F2F"/>
    <w:rsid w:val="00127FB5"/>
    <w:rsid w:val="00131C0C"/>
    <w:rsid w:val="00170809"/>
    <w:rsid w:val="00172CE2"/>
    <w:rsid w:val="001746BB"/>
    <w:rsid w:val="0018554E"/>
    <w:rsid w:val="00194C9D"/>
    <w:rsid w:val="001A4995"/>
    <w:rsid w:val="001B549C"/>
    <w:rsid w:val="001E0FE9"/>
    <w:rsid w:val="001E594B"/>
    <w:rsid w:val="00240E9B"/>
    <w:rsid w:val="002429AE"/>
    <w:rsid w:val="00265211"/>
    <w:rsid w:val="00283FD3"/>
    <w:rsid w:val="00297FE9"/>
    <w:rsid w:val="002B4551"/>
    <w:rsid w:val="002D77F7"/>
    <w:rsid w:val="002E0590"/>
    <w:rsid w:val="002F5903"/>
    <w:rsid w:val="00322DB0"/>
    <w:rsid w:val="00323350"/>
    <w:rsid w:val="00325917"/>
    <w:rsid w:val="00345054"/>
    <w:rsid w:val="00360366"/>
    <w:rsid w:val="00362223"/>
    <w:rsid w:val="00366B90"/>
    <w:rsid w:val="00387A25"/>
    <w:rsid w:val="003910EA"/>
    <w:rsid w:val="003B5EF8"/>
    <w:rsid w:val="003C683D"/>
    <w:rsid w:val="004263AE"/>
    <w:rsid w:val="00440D81"/>
    <w:rsid w:val="0045670F"/>
    <w:rsid w:val="004C1FEC"/>
    <w:rsid w:val="004C4E3D"/>
    <w:rsid w:val="004E5E8D"/>
    <w:rsid w:val="004F3114"/>
    <w:rsid w:val="005B42A6"/>
    <w:rsid w:val="005C2FD2"/>
    <w:rsid w:val="005D1E5C"/>
    <w:rsid w:val="005F56D9"/>
    <w:rsid w:val="00626CE2"/>
    <w:rsid w:val="00635C5D"/>
    <w:rsid w:val="00703205"/>
    <w:rsid w:val="00712B0D"/>
    <w:rsid w:val="007446BD"/>
    <w:rsid w:val="0075061C"/>
    <w:rsid w:val="007C6AC8"/>
    <w:rsid w:val="007E181D"/>
    <w:rsid w:val="007E2E5D"/>
    <w:rsid w:val="007F6024"/>
    <w:rsid w:val="00873924"/>
    <w:rsid w:val="00877004"/>
    <w:rsid w:val="008A2157"/>
    <w:rsid w:val="008C5FCC"/>
    <w:rsid w:val="008F555F"/>
    <w:rsid w:val="009B4001"/>
    <w:rsid w:val="009C2A70"/>
    <w:rsid w:val="009D1556"/>
    <w:rsid w:val="00A00FF9"/>
    <w:rsid w:val="00A24B07"/>
    <w:rsid w:val="00A30121"/>
    <w:rsid w:val="00A56757"/>
    <w:rsid w:val="00A64C0D"/>
    <w:rsid w:val="00A66484"/>
    <w:rsid w:val="00A6792D"/>
    <w:rsid w:val="00A854CD"/>
    <w:rsid w:val="00AD2623"/>
    <w:rsid w:val="00AD43AD"/>
    <w:rsid w:val="00AE585A"/>
    <w:rsid w:val="00B40B3C"/>
    <w:rsid w:val="00B70D20"/>
    <w:rsid w:val="00B933B9"/>
    <w:rsid w:val="00BA6695"/>
    <w:rsid w:val="00C158F8"/>
    <w:rsid w:val="00C2636E"/>
    <w:rsid w:val="00C9079D"/>
    <w:rsid w:val="00CA3F8C"/>
    <w:rsid w:val="00CB36C8"/>
    <w:rsid w:val="00CD7209"/>
    <w:rsid w:val="00CE3F48"/>
    <w:rsid w:val="00CE585D"/>
    <w:rsid w:val="00CF054F"/>
    <w:rsid w:val="00CF7CC8"/>
    <w:rsid w:val="00D563C6"/>
    <w:rsid w:val="00D903E2"/>
    <w:rsid w:val="00DC53FE"/>
    <w:rsid w:val="00DE433C"/>
    <w:rsid w:val="00DF33FC"/>
    <w:rsid w:val="00DF6C44"/>
    <w:rsid w:val="00E2362B"/>
    <w:rsid w:val="00E308D9"/>
    <w:rsid w:val="00E3202C"/>
    <w:rsid w:val="00E87CDC"/>
    <w:rsid w:val="00EB2E59"/>
    <w:rsid w:val="00ED30B8"/>
    <w:rsid w:val="00EF2576"/>
    <w:rsid w:val="00F051E5"/>
    <w:rsid w:val="00F66EB4"/>
    <w:rsid w:val="00FA4F56"/>
    <w:rsid w:val="00FD45E8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3B99A"/>
  <w15:docId w15:val="{526C7D91-5F61-473E-B671-DD881F4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563C6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63C6"/>
    <w:rPr>
      <w:rFonts w:ascii="Arial" w:hAnsi="Arial"/>
      <w:sz w:val="24"/>
    </w:rPr>
  </w:style>
  <w:style w:type="paragraph" w:customStyle="1" w:styleId="Pa12">
    <w:name w:val="Pa12"/>
    <w:basedOn w:val="Normale"/>
    <w:next w:val="Normale"/>
    <w:rsid w:val="00A66484"/>
    <w:pPr>
      <w:autoSpaceDE w:val="0"/>
      <w:autoSpaceDN w:val="0"/>
      <w:adjustRightInd w:val="0"/>
      <w:spacing w:line="211" w:lineRule="atLeast"/>
    </w:pPr>
    <w:rPr>
      <w:rFonts w:ascii="ITC New Baskerville Std" w:hAnsi="ITC New Baskerville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6</cp:revision>
  <cp:lastPrinted>2016-04-07T11:29:00Z</cp:lastPrinted>
  <dcterms:created xsi:type="dcterms:W3CDTF">2016-04-06T14:00:00Z</dcterms:created>
  <dcterms:modified xsi:type="dcterms:W3CDTF">2020-08-31T15:09:00Z</dcterms:modified>
</cp:coreProperties>
</file>