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26" w:rsidRDefault="00B17026" w:rsidP="00B17026">
      <w:pPr>
        <w:spacing w:line="240" w:lineRule="auto"/>
        <w:ind w:right="-2"/>
        <w:jc w:val="center"/>
        <w:rPr>
          <w:rFonts w:ascii="Verdana" w:hAnsi="Verdana"/>
        </w:rPr>
      </w:pPr>
    </w:p>
    <w:p w:rsidR="00B17026" w:rsidRPr="007C59B5" w:rsidRDefault="00B17026" w:rsidP="00B17026">
      <w:pPr>
        <w:spacing w:line="240" w:lineRule="auto"/>
        <w:ind w:right="-2"/>
        <w:jc w:val="center"/>
        <w:rPr>
          <w:rFonts w:ascii="Verdana" w:hAnsi="Verdana"/>
        </w:rPr>
      </w:pPr>
      <w:r>
        <w:rPr>
          <w:rFonts w:ascii="Verdana" w:hAnsi="Verdana"/>
        </w:rPr>
        <w:t>AA.VV.</w:t>
      </w:r>
    </w:p>
    <w:p w:rsidR="00B17026" w:rsidRPr="007C59B5" w:rsidRDefault="00B17026" w:rsidP="00B17026">
      <w:pPr>
        <w:spacing w:line="240" w:lineRule="auto"/>
        <w:ind w:right="-2"/>
        <w:jc w:val="center"/>
        <w:rPr>
          <w:rFonts w:ascii="Verdana" w:hAnsi="Verdana"/>
        </w:rPr>
      </w:pPr>
    </w:p>
    <w:p w:rsidR="00B17026" w:rsidRPr="00534C46" w:rsidRDefault="00B90C1F" w:rsidP="00B17026">
      <w:pPr>
        <w:jc w:val="center"/>
        <w:rPr>
          <w:rFonts w:ascii="Verdana" w:hAnsi="Verdana"/>
          <w:b/>
          <w:sz w:val="36"/>
          <w:szCs w:val="36"/>
        </w:rPr>
      </w:pPr>
      <w:r w:rsidRPr="00534C46">
        <w:rPr>
          <w:rFonts w:ascii="Verdana" w:hAnsi="Verdana"/>
          <w:b/>
          <w:sz w:val="36"/>
          <w:szCs w:val="36"/>
        </w:rPr>
        <w:t>TECNICA DELL’AUTOMOBILE</w:t>
      </w:r>
    </w:p>
    <w:p w:rsidR="00B17026" w:rsidRPr="00534C46" w:rsidRDefault="00B90C1F" w:rsidP="00B17026">
      <w:pPr>
        <w:jc w:val="center"/>
        <w:rPr>
          <w:rFonts w:ascii="Verdana" w:hAnsi="Verdana"/>
          <w:sz w:val="32"/>
          <w:szCs w:val="32"/>
        </w:rPr>
      </w:pPr>
      <w:r w:rsidRPr="00534C46">
        <w:rPr>
          <w:rFonts w:ascii="Verdana" w:hAnsi="Verdana"/>
          <w:sz w:val="32"/>
          <w:szCs w:val="32"/>
        </w:rPr>
        <w:t>Manuale di tecnologia dei veicoli a motor</w:t>
      </w:r>
      <w:r w:rsidR="003620EA" w:rsidRPr="00534C46">
        <w:rPr>
          <w:rFonts w:ascii="Verdana" w:hAnsi="Verdana"/>
          <w:sz w:val="32"/>
          <w:szCs w:val="32"/>
        </w:rPr>
        <w:t>e</w:t>
      </w:r>
    </w:p>
    <w:p w:rsidR="00B17026" w:rsidRPr="003620EA" w:rsidRDefault="00B90C1F" w:rsidP="00B1702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>pagg. 784</w:t>
      </w:r>
      <w:r w:rsidR="00B17026">
        <w:rPr>
          <w:rFonts w:ascii="Verdana" w:hAnsi="Verdana"/>
          <w:sz w:val="28"/>
        </w:rPr>
        <w:t xml:space="preserve"> </w:t>
      </w:r>
      <w:r w:rsidR="00B17026" w:rsidRPr="007C59B5">
        <w:rPr>
          <w:rFonts w:ascii="Verdana" w:hAnsi="Verdana"/>
          <w:sz w:val="28"/>
        </w:rPr>
        <w:tab/>
      </w:r>
      <w:r w:rsidR="00B17026">
        <w:rPr>
          <w:rFonts w:ascii="Verdana" w:hAnsi="Verdana"/>
          <w:sz w:val="28"/>
        </w:rPr>
        <w:t xml:space="preserve"> </w:t>
      </w:r>
      <w:r w:rsidR="00B17026" w:rsidRPr="007C59B5">
        <w:rPr>
          <w:rFonts w:ascii="Verdana" w:hAnsi="Verdana"/>
          <w:sz w:val="28"/>
        </w:rPr>
        <w:t xml:space="preserve">€ </w:t>
      </w:r>
      <w:r>
        <w:rPr>
          <w:rFonts w:ascii="Verdana" w:hAnsi="Verdana"/>
          <w:sz w:val="28"/>
        </w:rPr>
        <w:t>39</w:t>
      </w:r>
      <w:r w:rsidR="00B17026">
        <w:rPr>
          <w:rFonts w:ascii="Verdana" w:hAnsi="Verdana"/>
          <w:sz w:val="28"/>
        </w:rPr>
        <w:t>,00</w:t>
      </w:r>
      <w:r w:rsidR="00B17026">
        <w:rPr>
          <w:rFonts w:ascii="Verdana" w:hAnsi="Verdana"/>
          <w:sz w:val="28"/>
        </w:rPr>
        <w:tab/>
      </w:r>
      <w:r w:rsidR="00B17026">
        <w:rPr>
          <w:rFonts w:ascii="Verdana" w:hAnsi="Verdana"/>
          <w:sz w:val="28"/>
        </w:rPr>
        <w:tab/>
        <w:t xml:space="preserve">ISBN </w:t>
      </w:r>
      <w:proofErr w:type="gramStart"/>
      <w:r w:rsidR="00B17026" w:rsidRPr="003620EA">
        <w:rPr>
          <w:rFonts w:ascii="Verdana" w:hAnsi="Verdana"/>
          <w:b/>
          <w:sz w:val="28"/>
        </w:rPr>
        <w:t>978-88-8488-</w:t>
      </w:r>
      <w:r w:rsidRPr="003620EA">
        <w:rPr>
          <w:rFonts w:ascii="Verdana" w:hAnsi="Verdana"/>
          <w:b/>
          <w:sz w:val="28"/>
        </w:rPr>
        <w:t>314-8</w:t>
      </w:r>
      <w:proofErr w:type="gramEnd"/>
    </w:p>
    <w:p w:rsidR="0061431A" w:rsidRDefault="0061431A" w:rsidP="0061431A">
      <w:pPr>
        <w:spacing w:line="24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EDITRICE SAN MARCO</w:t>
      </w:r>
    </w:p>
    <w:p w:rsidR="0061431A" w:rsidRPr="0061431A" w:rsidRDefault="0061431A" w:rsidP="0061431A">
      <w:pPr>
        <w:spacing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E44CA6" w:rsidRPr="001B71C5" w:rsidRDefault="00E44CA6" w:rsidP="001B71C5">
      <w:pPr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1B71C5">
        <w:rPr>
          <w:rFonts w:ascii="Verdana" w:hAnsi="Verdana" w:cs="Arial"/>
          <w:sz w:val="22"/>
          <w:szCs w:val="22"/>
        </w:rPr>
        <w:t>Si propone l’adozione di quest</w:t>
      </w:r>
      <w:r w:rsidR="003620EA">
        <w:rPr>
          <w:rFonts w:ascii="Verdana" w:hAnsi="Verdana" w:cs="Arial"/>
          <w:sz w:val="22"/>
          <w:szCs w:val="22"/>
        </w:rPr>
        <w:t xml:space="preserve">o nuovo testo </w:t>
      </w:r>
      <w:r w:rsidRPr="001B71C5">
        <w:rPr>
          <w:rFonts w:ascii="Verdana" w:hAnsi="Verdana" w:cs="Arial"/>
          <w:sz w:val="22"/>
          <w:szCs w:val="22"/>
        </w:rPr>
        <w:t xml:space="preserve">di tecnologia professionale dei veicoli a motore </w:t>
      </w:r>
      <w:r w:rsidR="003620EA">
        <w:rPr>
          <w:rFonts w:ascii="Verdana" w:hAnsi="Verdana" w:cs="Arial"/>
          <w:sz w:val="22"/>
          <w:szCs w:val="22"/>
        </w:rPr>
        <w:t xml:space="preserve">- in nuova edizione aggiornata </w:t>
      </w:r>
      <w:proofErr w:type="gramStart"/>
      <w:r w:rsidR="003620EA">
        <w:rPr>
          <w:rFonts w:ascii="Verdana" w:hAnsi="Verdana" w:cs="Arial"/>
          <w:sz w:val="22"/>
          <w:szCs w:val="22"/>
        </w:rPr>
        <w:t>ed</w:t>
      </w:r>
      <w:proofErr w:type="gramEnd"/>
      <w:r w:rsidR="003620EA">
        <w:rPr>
          <w:rFonts w:ascii="Verdana" w:hAnsi="Verdana" w:cs="Arial"/>
          <w:sz w:val="22"/>
          <w:szCs w:val="22"/>
        </w:rPr>
        <w:t xml:space="preserve"> arricchita - </w:t>
      </w:r>
      <w:r w:rsidRPr="001B71C5">
        <w:rPr>
          <w:rFonts w:ascii="Verdana" w:hAnsi="Verdana" w:cs="Arial"/>
          <w:sz w:val="22"/>
          <w:szCs w:val="22"/>
        </w:rPr>
        <w:t>perché ess</w:t>
      </w:r>
      <w:r w:rsidR="003620EA">
        <w:rPr>
          <w:rFonts w:ascii="Verdana" w:hAnsi="Verdana" w:cs="Arial"/>
          <w:sz w:val="22"/>
          <w:szCs w:val="22"/>
        </w:rPr>
        <w:t>o</w:t>
      </w:r>
      <w:r w:rsidRPr="001B71C5">
        <w:rPr>
          <w:rFonts w:ascii="Verdana" w:hAnsi="Verdana" w:cs="Arial"/>
          <w:sz w:val="22"/>
          <w:szCs w:val="22"/>
        </w:rPr>
        <w:t xml:space="preserve"> costituisce un</w:t>
      </w:r>
      <w:r w:rsidR="003620EA">
        <w:rPr>
          <w:rFonts w:ascii="Verdana" w:hAnsi="Verdana" w:cs="Arial"/>
          <w:sz w:val="22"/>
          <w:szCs w:val="22"/>
        </w:rPr>
        <w:t xml:space="preserve"> </w:t>
      </w:r>
      <w:r w:rsidRPr="001B71C5">
        <w:rPr>
          <w:rFonts w:ascii="Verdana" w:hAnsi="Verdana" w:cs="Arial"/>
          <w:sz w:val="22"/>
          <w:szCs w:val="22"/>
        </w:rPr>
        <w:t>utile, ampi</w:t>
      </w:r>
      <w:r w:rsidR="003620EA">
        <w:rPr>
          <w:rFonts w:ascii="Verdana" w:hAnsi="Verdana" w:cs="Arial"/>
          <w:sz w:val="22"/>
          <w:szCs w:val="22"/>
        </w:rPr>
        <w:t>o</w:t>
      </w:r>
      <w:r w:rsidRPr="001B71C5">
        <w:rPr>
          <w:rFonts w:ascii="Verdana" w:hAnsi="Verdana" w:cs="Arial"/>
          <w:sz w:val="22"/>
          <w:szCs w:val="22"/>
        </w:rPr>
        <w:t xml:space="preserve"> e </w:t>
      </w:r>
      <w:r w:rsidRPr="001B71C5">
        <w:rPr>
          <w:rFonts w:ascii="Verdana" w:hAnsi="Verdana" w:cs="Arial"/>
          <w:b/>
          <w:sz w:val="22"/>
          <w:szCs w:val="22"/>
        </w:rPr>
        <w:t>completo manuale teorico ed operativo</w:t>
      </w:r>
      <w:r w:rsidRPr="001B71C5">
        <w:rPr>
          <w:rFonts w:ascii="Verdana" w:hAnsi="Verdana" w:cs="Arial"/>
          <w:sz w:val="22"/>
          <w:szCs w:val="22"/>
        </w:rPr>
        <w:t xml:space="preserve"> per gli utenti scolastici e per i futuri professionisti specializzati del settore meccanico </w:t>
      </w:r>
      <w:r w:rsidR="003620EA">
        <w:rPr>
          <w:rFonts w:ascii="Verdana" w:hAnsi="Verdana" w:cs="Arial"/>
          <w:sz w:val="22"/>
          <w:szCs w:val="22"/>
        </w:rPr>
        <w:t xml:space="preserve">ed </w:t>
      </w:r>
      <w:r w:rsidRPr="001B71C5">
        <w:rPr>
          <w:rFonts w:ascii="Verdana" w:hAnsi="Verdana" w:cs="Arial"/>
          <w:sz w:val="22"/>
          <w:szCs w:val="22"/>
        </w:rPr>
        <w:t>automobilistico.</w:t>
      </w:r>
    </w:p>
    <w:p w:rsidR="00B90C1F" w:rsidRDefault="00B90C1F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bCs/>
          <w:sz w:val="22"/>
          <w:szCs w:val="22"/>
        </w:rPr>
        <w:t>Questa nuova edizione</w:t>
      </w:r>
      <w:r w:rsidR="00E44CA6" w:rsidRPr="001B71C5">
        <w:rPr>
          <w:rFonts w:ascii="Verdana" w:hAnsi="Verdana"/>
          <w:bCs/>
          <w:sz w:val="22"/>
          <w:szCs w:val="22"/>
        </w:rPr>
        <w:t xml:space="preserve"> è stata</w:t>
      </w:r>
      <w:r w:rsidR="001B71C5" w:rsidRPr="001B71C5">
        <w:rPr>
          <w:rFonts w:ascii="Verdana" w:hAnsi="Verdana"/>
          <w:bCs/>
          <w:sz w:val="22"/>
          <w:szCs w:val="22"/>
        </w:rPr>
        <w:t xml:space="preserve"> </w:t>
      </w:r>
      <w:r w:rsidR="001B71C5" w:rsidRPr="001B71C5">
        <w:rPr>
          <w:rFonts w:ascii="Verdana" w:hAnsi="Verdana"/>
          <w:b/>
          <w:bCs/>
          <w:sz w:val="22"/>
          <w:szCs w:val="22"/>
        </w:rPr>
        <w:t xml:space="preserve">ampliata </w:t>
      </w:r>
      <w:r w:rsidR="001B71C5" w:rsidRPr="001B71C5">
        <w:rPr>
          <w:rFonts w:ascii="Verdana" w:hAnsi="Verdana"/>
          <w:bCs/>
          <w:sz w:val="22"/>
          <w:szCs w:val="22"/>
        </w:rPr>
        <w:t>e</w:t>
      </w:r>
      <w:r w:rsidRPr="001B71C5">
        <w:rPr>
          <w:rFonts w:ascii="Verdana" w:hAnsi="Verdana"/>
          <w:bCs/>
          <w:sz w:val="22"/>
          <w:szCs w:val="22"/>
        </w:rPr>
        <w:t xml:space="preserve"> </w:t>
      </w:r>
      <w:r w:rsidRPr="001B71C5">
        <w:rPr>
          <w:rFonts w:ascii="Verdana" w:hAnsi="Verdana"/>
          <w:b/>
          <w:bCs/>
          <w:sz w:val="22"/>
          <w:szCs w:val="22"/>
        </w:rPr>
        <w:t>interamente aggiornata</w:t>
      </w:r>
      <w:r w:rsidRPr="001B71C5">
        <w:rPr>
          <w:rFonts w:ascii="Verdana" w:hAnsi="Verdana"/>
          <w:bCs/>
          <w:sz w:val="22"/>
          <w:szCs w:val="22"/>
        </w:rPr>
        <w:t xml:space="preserve"> </w:t>
      </w:r>
      <w:r w:rsidR="00E44CA6" w:rsidRPr="001B71C5">
        <w:rPr>
          <w:rFonts w:ascii="Verdana" w:hAnsi="Verdana"/>
          <w:sz w:val="22"/>
          <w:szCs w:val="22"/>
        </w:rPr>
        <w:t>con i più recenti ritrovati offerti dalla tecnologia</w:t>
      </w:r>
      <w:r w:rsidR="00E44CA6" w:rsidRPr="001B71C5">
        <w:rPr>
          <w:rFonts w:ascii="Verdana" w:hAnsi="Verdana"/>
          <w:bCs/>
          <w:sz w:val="22"/>
          <w:szCs w:val="22"/>
        </w:rPr>
        <w:t>.</w:t>
      </w:r>
      <w:r w:rsidRPr="001B71C5">
        <w:rPr>
          <w:rFonts w:ascii="Verdana" w:hAnsi="Verdana"/>
          <w:bCs/>
          <w:sz w:val="22"/>
          <w:szCs w:val="22"/>
        </w:rPr>
        <w:t xml:space="preserve"> Il materiale è stato riorganizzato e suddiviso in </w:t>
      </w:r>
      <w:r w:rsidRPr="001B71C5">
        <w:rPr>
          <w:rFonts w:ascii="Verdana" w:hAnsi="Verdana"/>
          <w:b/>
          <w:bCs/>
          <w:sz w:val="22"/>
          <w:szCs w:val="22"/>
        </w:rPr>
        <w:t xml:space="preserve">capitoli dotati ciascuno di una </w:t>
      </w:r>
      <w:r w:rsidRPr="001B71C5">
        <w:rPr>
          <w:rFonts w:ascii="Verdana" w:hAnsi="Verdana"/>
          <w:b/>
          <w:sz w:val="22"/>
          <w:szCs w:val="22"/>
        </w:rPr>
        <w:t>propria autonomia didattica</w:t>
      </w:r>
      <w:r w:rsidRPr="001B71C5">
        <w:rPr>
          <w:rFonts w:ascii="Verdana" w:hAnsi="Verdana"/>
          <w:sz w:val="22"/>
          <w:szCs w:val="22"/>
        </w:rPr>
        <w:t xml:space="preserve"> (</w:t>
      </w:r>
      <w:r w:rsidR="003620EA">
        <w:rPr>
          <w:rFonts w:ascii="Verdana" w:hAnsi="Verdana"/>
          <w:sz w:val="22"/>
          <w:szCs w:val="22"/>
        </w:rPr>
        <w:t xml:space="preserve">con </w:t>
      </w:r>
      <w:proofErr w:type="gramStart"/>
      <w:r w:rsidR="003620EA">
        <w:rPr>
          <w:rFonts w:ascii="Verdana" w:hAnsi="Verdana"/>
          <w:sz w:val="22"/>
          <w:szCs w:val="22"/>
        </w:rPr>
        <w:t>contestuali</w:t>
      </w:r>
      <w:proofErr w:type="gramEnd"/>
      <w:r w:rsidR="003620EA">
        <w:rPr>
          <w:rFonts w:ascii="Verdana" w:hAnsi="Verdana"/>
          <w:sz w:val="22"/>
          <w:szCs w:val="22"/>
        </w:rPr>
        <w:t xml:space="preserve"> riferimenti a concetti</w:t>
      </w:r>
      <w:r w:rsidRPr="001B71C5">
        <w:rPr>
          <w:rFonts w:ascii="Verdana" w:hAnsi="Verdana"/>
          <w:sz w:val="22"/>
          <w:szCs w:val="22"/>
        </w:rPr>
        <w:t xml:space="preserve"> generali </w:t>
      </w:r>
      <w:r w:rsidR="003620EA">
        <w:rPr>
          <w:rFonts w:ascii="Verdana" w:hAnsi="Verdana"/>
          <w:sz w:val="22"/>
          <w:szCs w:val="22"/>
        </w:rPr>
        <w:t xml:space="preserve">e correlati </w:t>
      </w:r>
      <w:r w:rsidRPr="001B71C5">
        <w:rPr>
          <w:rFonts w:ascii="Verdana" w:hAnsi="Verdana"/>
          <w:sz w:val="22"/>
          <w:szCs w:val="22"/>
        </w:rPr>
        <w:t>di fisica o di elettronica</w:t>
      </w:r>
      <w:r w:rsidR="003620EA">
        <w:rPr>
          <w:rFonts w:ascii="Verdana" w:hAnsi="Verdana"/>
          <w:sz w:val="22"/>
          <w:szCs w:val="22"/>
        </w:rPr>
        <w:t>, inerenti</w:t>
      </w:r>
      <w:r w:rsidRPr="001B71C5">
        <w:rPr>
          <w:rFonts w:ascii="Verdana" w:hAnsi="Verdana"/>
          <w:sz w:val="22"/>
          <w:szCs w:val="22"/>
        </w:rPr>
        <w:t>).</w:t>
      </w:r>
    </w:p>
    <w:p w:rsidR="001B71C5" w:rsidRPr="001B71C5" w:rsidRDefault="001B71C5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:rsidR="00F611CF" w:rsidRDefault="00D07C20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sz w:val="22"/>
          <w:szCs w:val="22"/>
        </w:rPr>
        <w:t>Sono stati tratta</w:t>
      </w:r>
      <w:r w:rsidR="00B90C1F" w:rsidRPr="001B71C5">
        <w:rPr>
          <w:rFonts w:ascii="Verdana" w:hAnsi="Verdana"/>
          <w:sz w:val="22"/>
          <w:szCs w:val="22"/>
        </w:rPr>
        <w:t>t</w:t>
      </w:r>
      <w:r w:rsidRPr="001B71C5">
        <w:rPr>
          <w:rFonts w:ascii="Verdana" w:hAnsi="Verdana"/>
          <w:sz w:val="22"/>
          <w:szCs w:val="22"/>
        </w:rPr>
        <w:t xml:space="preserve">i </w:t>
      </w:r>
      <w:r w:rsidRPr="001B71C5">
        <w:rPr>
          <w:rFonts w:ascii="Verdana" w:hAnsi="Verdana"/>
          <w:b/>
          <w:sz w:val="22"/>
          <w:szCs w:val="22"/>
        </w:rPr>
        <w:t>nuovi argomenti</w:t>
      </w:r>
      <w:r w:rsidRPr="001B71C5">
        <w:rPr>
          <w:rFonts w:ascii="Verdana" w:hAnsi="Verdana"/>
          <w:sz w:val="22"/>
          <w:szCs w:val="22"/>
        </w:rPr>
        <w:t xml:space="preserve">: accanto alla </w:t>
      </w:r>
      <w:r w:rsidRPr="001B71C5">
        <w:rPr>
          <w:rFonts w:ascii="Verdana" w:hAnsi="Verdana"/>
          <w:b/>
          <w:sz w:val="22"/>
          <w:szCs w:val="22"/>
        </w:rPr>
        <w:t>tutela per l’ambiente</w:t>
      </w:r>
      <w:r w:rsidRPr="001B71C5">
        <w:rPr>
          <w:rFonts w:ascii="Verdana" w:hAnsi="Verdana"/>
          <w:sz w:val="22"/>
          <w:szCs w:val="22"/>
        </w:rPr>
        <w:t>,</w:t>
      </w:r>
      <w:r w:rsidR="000C46B9" w:rsidRPr="001B71C5">
        <w:rPr>
          <w:rFonts w:ascii="Verdana" w:hAnsi="Verdana"/>
          <w:sz w:val="22"/>
          <w:szCs w:val="22"/>
        </w:rPr>
        <w:t xml:space="preserve"> argomento sempre più attuale, è stata aggiunta una parte sul</w:t>
      </w:r>
      <w:r w:rsidRPr="001B71C5">
        <w:rPr>
          <w:rFonts w:ascii="Verdana" w:hAnsi="Verdana"/>
          <w:sz w:val="22"/>
          <w:szCs w:val="22"/>
        </w:rPr>
        <w:t xml:space="preserve">la </w:t>
      </w:r>
      <w:r w:rsidRPr="001B71C5">
        <w:rPr>
          <w:rFonts w:ascii="Verdana" w:hAnsi="Verdana"/>
          <w:b/>
          <w:sz w:val="22"/>
          <w:szCs w:val="22"/>
        </w:rPr>
        <w:t>sicurezza sul lavoro</w:t>
      </w:r>
      <w:r w:rsidRPr="001B71C5">
        <w:rPr>
          <w:rFonts w:ascii="Verdana" w:hAnsi="Verdana"/>
          <w:sz w:val="22"/>
          <w:szCs w:val="22"/>
        </w:rPr>
        <w:t>, un capitolo dedicato</w:t>
      </w:r>
      <w:r w:rsidR="000C46B9" w:rsidRPr="001B71C5">
        <w:rPr>
          <w:rFonts w:ascii="Verdana" w:hAnsi="Verdana"/>
          <w:sz w:val="22"/>
          <w:szCs w:val="22"/>
        </w:rPr>
        <w:t xml:space="preserve"> interamente</w:t>
      </w:r>
      <w:r w:rsidRPr="001B71C5">
        <w:rPr>
          <w:rFonts w:ascii="Verdana" w:hAnsi="Verdana"/>
          <w:sz w:val="22"/>
          <w:szCs w:val="22"/>
        </w:rPr>
        <w:t xml:space="preserve"> all’</w:t>
      </w:r>
      <w:r w:rsidRPr="001B71C5">
        <w:rPr>
          <w:rFonts w:ascii="Verdana" w:hAnsi="Verdana"/>
          <w:b/>
          <w:sz w:val="22"/>
          <w:szCs w:val="22"/>
        </w:rPr>
        <w:t>organizzazione aziendale e alla comunicazione</w:t>
      </w:r>
      <w:r w:rsidR="001B71C5" w:rsidRPr="001B71C5">
        <w:rPr>
          <w:rFonts w:ascii="Verdana" w:hAnsi="Verdana"/>
          <w:b/>
          <w:sz w:val="22"/>
          <w:szCs w:val="22"/>
        </w:rPr>
        <w:t xml:space="preserve"> con la clientela</w:t>
      </w:r>
      <w:r w:rsidRPr="001B71C5">
        <w:rPr>
          <w:rFonts w:ascii="Verdana" w:hAnsi="Verdana"/>
          <w:sz w:val="22"/>
          <w:szCs w:val="22"/>
        </w:rPr>
        <w:t xml:space="preserve">, così come </w:t>
      </w:r>
      <w:proofErr w:type="gramStart"/>
      <w:r w:rsidRPr="001B71C5">
        <w:rPr>
          <w:rFonts w:ascii="Verdana" w:hAnsi="Verdana"/>
          <w:sz w:val="22"/>
          <w:szCs w:val="22"/>
        </w:rPr>
        <w:t>viene</w:t>
      </w:r>
      <w:proofErr w:type="gramEnd"/>
      <w:r w:rsidRPr="001B71C5">
        <w:rPr>
          <w:rFonts w:ascii="Verdana" w:hAnsi="Verdana"/>
          <w:sz w:val="22"/>
          <w:szCs w:val="22"/>
        </w:rPr>
        <w:t xml:space="preserve"> dedicato un nuovo capitolo ai </w:t>
      </w:r>
      <w:r w:rsidRPr="001B71C5">
        <w:rPr>
          <w:rFonts w:ascii="Verdana" w:hAnsi="Verdana"/>
          <w:b/>
          <w:sz w:val="22"/>
          <w:szCs w:val="22"/>
        </w:rPr>
        <w:t>sistemi di trazione alternativi</w:t>
      </w:r>
      <w:r w:rsidRPr="001B71C5">
        <w:rPr>
          <w:rFonts w:ascii="Verdana" w:hAnsi="Verdana"/>
          <w:sz w:val="22"/>
          <w:szCs w:val="22"/>
        </w:rPr>
        <w:t xml:space="preserve"> </w:t>
      </w:r>
      <w:r w:rsidR="001B71C5" w:rsidRPr="001B71C5">
        <w:rPr>
          <w:rFonts w:ascii="Verdana" w:hAnsi="Verdana"/>
          <w:sz w:val="22"/>
          <w:szCs w:val="22"/>
        </w:rPr>
        <w:t>(</w:t>
      </w:r>
      <w:r w:rsidR="000C46B9" w:rsidRPr="001B71C5">
        <w:rPr>
          <w:rFonts w:ascii="Verdana" w:hAnsi="Verdana"/>
          <w:sz w:val="22"/>
          <w:szCs w:val="22"/>
        </w:rPr>
        <w:t xml:space="preserve">vetture </w:t>
      </w:r>
      <w:r w:rsidR="000C46B9" w:rsidRPr="00F611CF">
        <w:rPr>
          <w:rFonts w:ascii="Verdana" w:hAnsi="Verdana"/>
          <w:b/>
          <w:sz w:val="22"/>
          <w:szCs w:val="22"/>
        </w:rPr>
        <w:t>ibride</w:t>
      </w:r>
      <w:r w:rsidR="00F611CF">
        <w:rPr>
          <w:rFonts w:ascii="Verdana" w:hAnsi="Verdana"/>
          <w:sz w:val="22"/>
          <w:szCs w:val="22"/>
        </w:rPr>
        <w:t>,</w:t>
      </w:r>
      <w:r w:rsidRPr="001B71C5">
        <w:rPr>
          <w:rFonts w:ascii="Verdana" w:hAnsi="Verdana"/>
          <w:sz w:val="22"/>
          <w:szCs w:val="22"/>
        </w:rPr>
        <w:t xml:space="preserve"> </w:t>
      </w:r>
      <w:r w:rsidR="000C46B9" w:rsidRPr="00F611CF">
        <w:rPr>
          <w:rFonts w:ascii="Verdana" w:hAnsi="Verdana"/>
          <w:b/>
          <w:sz w:val="22"/>
          <w:szCs w:val="22"/>
        </w:rPr>
        <w:t>elettriche</w:t>
      </w:r>
      <w:r w:rsidR="0002662E">
        <w:rPr>
          <w:rFonts w:ascii="Verdana" w:hAnsi="Verdana"/>
          <w:sz w:val="22"/>
          <w:szCs w:val="22"/>
        </w:rPr>
        <w:t>,</w:t>
      </w:r>
      <w:r w:rsidR="00F611CF">
        <w:rPr>
          <w:rFonts w:ascii="Verdana" w:hAnsi="Verdana"/>
          <w:sz w:val="22"/>
          <w:szCs w:val="22"/>
        </w:rPr>
        <w:t xml:space="preserve"> </w:t>
      </w:r>
      <w:r w:rsidR="00F611CF" w:rsidRPr="00F611CF">
        <w:rPr>
          <w:rFonts w:ascii="Verdana" w:hAnsi="Verdana"/>
          <w:b/>
          <w:sz w:val="22"/>
          <w:szCs w:val="22"/>
        </w:rPr>
        <w:t>a idrogeno</w:t>
      </w:r>
      <w:r w:rsidR="0002662E">
        <w:rPr>
          <w:rFonts w:ascii="Verdana" w:hAnsi="Verdana"/>
          <w:b/>
          <w:sz w:val="22"/>
          <w:szCs w:val="22"/>
        </w:rPr>
        <w:t xml:space="preserve"> </w:t>
      </w:r>
      <w:r w:rsidR="0002662E" w:rsidRPr="0002662E">
        <w:rPr>
          <w:rFonts w:ascii="Verdana" w:hAnsi="Verdana"/>
          <w:sz w:val="22"/>
          <w:szCs w:val="22"/>
        </w:rPr>
        <w:t>e</w:t>
      </w:r>
      <w:r w:rsidR="0002662E">
        <w:rPr>
          <w:rFonts w:ascii="Verdana" w:hAnsi="Verdana"/>
          <w:b/>
          <w:sz w:val="22"/>
          <w:szCs w:val="22"/>
        </w:rPr>
        <w:t xml:space="preserve"> a olio vegetale</w:t>
      </w:r>
      <w:r w:rsidR="001B71C5" w:rsidRPr="001B71C5">
        <w:rPr>
          <w:rFonts w:ascii="Verdana" w:hAnsi="Verdana"/>
          <w:sz w:val="22"/>
          <w:szCs w:val="22"/>
        </w:rPr>
        <w:t>)</w:t>
      </w:r>
      <w:r w:rsidR="0002662E">
        <w:rPr>
          <w:rFonts w:ascii="Verdana" w:hAnsi="Verdana"/>
          <w:sz w:val="22"/>
          <w:szCs w:val="22"/>
        </w:rPr>
        <w:t xml:space="preserve"> ed un altrettanto nuovo capitolo interamente dedicato alle varie </w:t>
      </w:r>
      <w:r w:rsidR="0002662E" w:rsidRPr="0002662E">
        <w:rPr>
          <w:rFonts w:ascii="Verdana" w:hAnsi="Verdana"/>
          <w:b/>
          <w:sz w:val="22"/>
          <w:szCs w:val="22"/>
        </w:rPr>
        <w:t>tecnologie per il comfort</w:t>
      </w:r>
      <w:r w:rsidR="0002662E">
        <w:rPr>
          <w:rFonts w:ascii="Verdana" w:hAnsi="Verdana"/>
          <w:sz w:val="22"/>
          <w:szCs w:val="22"/>
        </w:rPr>
        <w:t xml:space="preserve"> (dai </w:t>
      </w:r>
      <w:r w:rsidR="0002662E" w:rsidRPr="0002662E">
        <w:rPr>
          <w:rFonts w:ascii="Verdana" w:hAnsi="Verdana"/>
          <w:b/>
          <w:sz w:val="22"/>
          <w:szCs w:val="22"/>
        </w:rPr>
        <w:t>sistemi di assistenza alla guida</w:t>
      </w:r>
      <w:r w:rsidR="0002662E">
        <w:rPr>
          <w:rFonts w:ascii="Verdana" w:hAnsi="Verdana"/>
          <w:sz w:val="22"/>
          <w:szCs w:val="22"/>
        </w:rPr>
        <w:t xml:space="preserve">, </w:t>
      </w:r>
      <w:r w:rsidR="0002662E" w:rsidRPr="0002662E">
        <w:rPr>
          <w:rFonts w:ascii="Verdana" w:hAnsi="Verdana"/>
          <w:b/>
          <w:sz w:val="22"/>
          <w:szCs w:val="22"/>
        </w:rPr>
        <w:t>al parcheggio</w:t>
      </w:r>
      <w:r w:rsidR="0002662E">
        <w:rPr>
          <w:rFonts w:ascii="Verdana" w:hAnsi="Verdana"/>
          <w:sz w:val="22"/>
          <w:szCs w:val="22"/>
        </w:rPr>
        <w:t xml:space="preserve"> e </w:t>
      </w:r>
      <w:r w:rsidR="0002662E" w:rsidRPr="0002662E">
        <w:rPr>
          <w:rFonts w:ascii="Verdana" w:hAnsi="Verdana"/>
          <w:b/>
          <w:sz w:val="22"/>
          <w:szCs w:val="22"/>
        </w:rPr>
        <w:t>al mantenimento della corsia</w:t>
      </w:r>
      <w:r w:rsidR="0002662E">
        <w:rPr>
          <w:rFonts w:ascii="Verdana" w:hAnsi="Verdana"/>
          <w:sz w:val="22"/>
          <w:szCs w:val="22"/>
        </w:rPr>
        <w:t xml:space="preserve">, ai </w:t>
      </w:r>
      <w:r w:rsidR="0002662E" w:rsidRPr="0002662E">
        <w:rPr>
          <w:rFonts w:ascii="Verdana" w:hAnsi="Verdana"/>
          <w:b/>
          <w:sz w:val="22"/>
          <w:szCs w:val="22"/>
        </w:rPr>
        <w:t>regolatori automatici</w:t>
      </w:r>
      <w:r w:rsidR="0002662E">
        <w:rPr>
          <w:rFonts w:ascii="Verdana" w:hAnsi="Verdana"/>
          <w:sz w:val="22"/>
          <w:szCs w:val="22"/>
        </w:rPr>
        <w:t xml:space="preserve"> e </w:t>
      </w:r>
      <w:r w:rsidR="0002662E" w:rsidRPr="0002662E">
        <w:rPr>
          <w:rFonts w:ascii="Verdana" w:hAnsi="Verdana"/>
          <w:b/>
          <w:sz w:val="22"/>
          <w:szCs w:val="22"/>
        </w:rPr>
        <w:t>adattivi della velocità</w:t>
      </w:r>
      <w:r w:rsidR="0002662E">
        <w:rPr>
          <w:rFonts w:ascii="Verdana" w:hAnsi="Verdana"/>
          <w:sz w:val="22"/>
          <w:szCs w:val="22"/>
        </w:rPr>
        <w:t>).</w:t>
      </w:r>
    </w:p>
    <w:p w:rsidR="001828BA" w:rsidRPr="001B71C5" w:rsidRDefault="001B71C5" w:rsidP="001B71C5">
      <w:pPr>
        <w:spacing w:line="240" w:lineRule="auto"/>
        <w:jc w:val="both"/>
        <w:rPr>
          <w:rFonts w:ascii="Verdana" w:hAnsi="Verdana"/>
          <w:b/>
          <w:sz w:val="22"/>
          <w:szCs w:val="22"/>
        </w:rPr>
      </w:pPr>
      <w:r w:rsidRPr="001B71C5">
        <w:rPr>
          <w:rFonts w:ascii="Verdana" w:hAnsi="Verdana"/>
          <w:b/>
          <w:sz w:val="22"/>
          <w:szCs w:val="22"/>
        </w:rPr>
        <w:t xml:space="preserve"> </w:t>
      </w:r>
    </w:p>
    <w:p w:rsidR="000C46B9" w:rsidRPr="001B71C5" w:rsidRDefault="000C46B9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sz w:val="22"/>
          <w:szCs w:val="22"/>
        </w:rPr>
        <w:t>Accanto alla descrizione dell’argomento, sempre fatta in modo chiaro</w:t>
      </w:r>
      <w:r w:rsidR="001B71C5">
        <w:rPr>
          <w:rFonts w:ascii="Verdana" w:hAnsi="Verdana"/>
          <w:sz w:val="22"/>
          <w:szCs w:val="22"/>
        </w:rPr>
        <w:t>,</w:t>
      </w:r>
      <w:r w:rsidRPr="001B71C5">
        <w:rPr>
          <w:rFonts w:ascii="Verdana" w:hAnsi="Verdana"/>
          <w:sz w:val="22"/>
          <w:szCs w:val="22"/>
        </w:rPr>
        <w:t xml:space="preserve"> conciso e utilizzando </w:t>
      </w:r>
      <w:r w:rsidR="001B71C5">
        <w:rPr>
          <w:rFonts w:ascii="Verdana" w:hAnsi="Verdana"/>
          <w:sz w:val="22"/>
          <w:szCs w:val="22"/>
        </w:rPr>
        <w:t xml:space="preserve">un </w:t>
      </w:r>
      <w:r w:rsidRPr="001B71C5">
        <w:rPr>
          <w:rFonts w:ascii="Verdana" w:hAnsi="Verdana"/>
          <w:sz w:val="22"/>
          <w:szCs w:val="22"/>
        </w:rPr>
        <w:t xml:space="preserve">appropriato linguaggio tecnico, sono inserite, in </w:t>
      </w:r>
      <w:proofErr w:type="gramStart"/>
      <w:r w:rsidRPr="001B71C5">
        <w:rPr>
          <w:rFonts w:ascii="Verdana" w:hAnsi="Verdana"/>
          <w:sz w:val="22"/>
          <w:szCs w:val="22"/>
        </w:rPr>
        <w:t>appositi</w:t>
      </w:r>
      <w:proofErr w:type="gramEnd"/>
      <w:r w:rsidRPr="001B71C5">
        <w:rPr>
          <w:rFonts w:ascii="Verdana" w:hAnsi="Verdana"/>
          <w:sz w:val="22"/>
          <w:szCs w:val="22"/>
        </w:rPr>
        <w:t xml:space="preserve"> box, preziose </w:t>
      </w:r>
      <w:r w:rsidRPr="001B71C5">
        <w:rPr>
          <w:rFonts w:ascii="Verdana" w:hAnsi="Verdana"/>
          <w:b/>
          <w:sz w:val="22"/>
          <w:szCs w:val="22"/>
        </w:rPr>
        <w:t>indicazioni pratiche</w:t>
      </w:r>
      <w:r w:rsidRPr="001B71C5">
        <w:rPr>
          <w:rFonts w:ascii="Verdana" w:hAnsi="Verdana"/>
          <w:sz w:val="22"/>
          <w:szCs w:val="22"/>
        </w:rPr>
        <w:t xml:space="preserve">, </w:t>
      </w:r>
      <w:r w:rsidRPr="001B71C5">
        <w:rPr>
          <w:rFonts w:ascii="Verdana" w:hAnsi="Verdana"/>
          <w:b/>
          <w:sz w:val="22"/>
          <w:szCs w:val="22"/>
        </w:rPr>
        <w:t>indicazioni di manutenzione</w:t>
      </w:r>
      <w:r w:rsidRPr="001B71C5">
        <w:rPr>
          <w:rFonts w:ascii="Verdana" w:hAnsi="Verdana"/>
          <w:sz w:val="22"/>
          <w:szCs w:val="22"/>
        </w:rPr>
        <w:t xml:space="preserve"> e </w:t>
      </w:r>
      <w:r w:rsidRPr="001B71C5">
        <w:rPr>
          <w:rFonts w:ascii="Verdana" w:hAnsi="Verdana"/>
          <w:b/>
          <w:sz w:val="22"/>
          <w:szCs w:val="22"/>
        </w:rPr>
        <w:t>indicazioni per le officine</w:t>
      </w:r>
      <w:r w:rsidRPr="001B71C5">
        <w:rPr>
          <w:rFonts w:ascii="Verdana" w:hAnsi="Verdana"/>
          <w:sz w:val="22"/>
          <w:szCs w:val="22"/>
        </w:rPr>
        <w:t xml:space="preserve">, particolarmente utili per focalizzare l’aspetto pratico che dovrà essere poi </w:t>
      </w:r>
      <w:r w:rsidR="00534C46">
        <w:rPr>
          <w:rFonts w:ascii="Verdana" w:hAnsi="Verdana"/>
          <w:sz w:val="22"/>
          <w:szCs w:val="22"/>
        </w:rPr>
        <w:t>svolto</w:t>
      </w:r>
      <w:r w:rsidRPr="001B71C5">
        <w:rPr>
          <w:rFonts w:ascii="Verdana" w:hAnsi="Verdana"/>
          <w:sz w:val="22"/>
          <w:szCs w:val="22"/>
        </w:rPr>
        <w:t xml:space="preserve"> dal futuro operatore in officina.</w:t>
      </w:r>
    </w:p>
    <w:p w:rsidR="00B90C1F" w:rsidRDefault="00B90C1F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/>
          <w:sz w:val="22"/>
          <w:szCs w:val="22"/>
        </w:rPr>
        <w:t xml:space="preserve">Il testo è arricchito, non solo alla fine del capitolo, da numerose </w:t>
      </w:r>
      <w:r w:rsidRPr="001B71C5">
        <w:rPr>
          <w:rFonts w:ascii="Verdana" w:hAnsi="Verdana"/>
          <w:b/>
          <w:sz w:val="22"/>
          <w:szCs w:val="22"/>
        </w:rPr>
        <w:t>domande di ripasso</w:t>
      </w:r>
      <w:proofErr w:type="gramStart"/>
      <w:r w:rsidRPr="001B71C5">
        <w:rPr>
          <w:rFonts w:ascii="Verdana" w:hAnsi="Verdana"/>
          <w:sz w:val="22"/>
          <w:szCs w:val="22"/>
        </w:rPr>
        <w:t xml:space="preserve"> </w:t>
      </w:r>
      <w:r w:rsidR="000C46B9" w:rsidRPr="001B71C5">
        <w:rPr>
          <w:rFonts w:ascii="Verdana" w:hAnsi="Verdana"/>
          <w:sz w:val="22"/>
          <w:szCs w:val="22"/>
        </w:rPr>
        <w:t xml:space="preserve"> </w:t>
      </w:r>
      <w:proofErr w:type="gramEnd"/>
      <w:r w:rsidRPr="001B71C5">
        <w:rPr>
          <w:rFonts w:ascii="Verdana" w:hAnsi="Verdana"/>
          <w:sz w:val="22"/>
          <w:szCs w:val="22"/>
        </w:rPr>
        <w:t>per testare quanto si è appreso dell’argomento trattato</w:t>
      </w:r>
      <w:r w:rsidR="000C46B9" w:rsidRPr="001B71C5">
        <w:rPr>
          <w:rFonts w:ascii="Verdana" w:hAnsi="Verdana"/>
          <w:sz w:val="22"/>
          <w:szCs w:val="22"/>
        </w:rPr>
        <w:t xml:space="preserve">. </w:t>
      </w:r>
    </w:p>
    <w:p w:rsidR="001B71C5" w:rsidRPr="001B71C5" w:rsidRDefault="001B71C5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:rsidR="00B90C1F" w:rsidRPr="001B71C5" w:rsidRDefault="001B71C5" w:rsidP="001B71C5">
      <w:pPr>
        <w:spacing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testo </w:t>
      </w:r>
      <w:proofErr w:type="gramStart"/>
      <w:r>
        <w:rPr>
          <w:rFonts w:ascii="Verdana" w:hAnsi="Verdana"/>
          <w:sz w:val="22"/>
          <w:szCs w:val="22"/>
        </w:rPr>
        <w:t>dispone di</w:t>
      </w:r>
      <w:proofErr w:type="gramEnd"/>
      <w:r>
        <w:rPr>
          <w:rFonts w:ascii="Verdana" w:hAnsi="Verdana"/>
          <w:sz w:val="22"/>
          <w:szCs w:val="22"/>
        </w:rPr>
        <w:t xml:space="preserve"> una</w:t>
      </w:r>
      <w:r w:rsidR="000C46B9" w:rsidRPr="001B71C5">
        <w:rPr>
          <w:rFonts w:ascii="Verdana" w:hAnsi="Verdana"/>
          <w:sz w:val="22"/>
          <w:szCs w:val="22"/>
        </w:rPr>
        <w:t xml:space="preserve"> </w:t>
      </w:r>
      <w:r w:rsidR="000C46B9" w:rsidRPr="001B71C5">
        <w:rPr>
          <w:rFonts w:ascii="Verdana" w:hAnsi="Verdana"/>
          <w:b/>
          <w:sz w:val="22"/>
          <w:szCs w:val="22"/>
        </w:rPr>
        <w:t>Guida per il docente</w:t>
      </w:r>
      <w:r w:rsidR="000C46B9" w:rsidRPr="001B71C5">
        <w:rPr>
          <w:rFonts w:ascii="Verdana" w:hAnsi="Verdana"/>
          <w:sz w:val="22"/>
          <w:szCs w:val="22"/>
        </w:rPr>
        <w:t xml:space="preserve"> contenente, oltre ad accenni di programmazione didattica,  </w:t>
      </w:r>
      <w:r w:rsidR="00B90C1F" w:rsidRPr="001B71C5">
        <w:rPr>
          <w:rFonts w:ascii="Verdana" w:hAnsi="Verdana"/>
          <w:sz w:val="22"/>
          <w:szCs w:val="22"/>
        </w:rPr>
        <w:t>le soluzioni a tutte le domande</w:t>
      </w:r>
      <w:r w:rsidR="000C46B9" w:rsidRPr="001B71C5">
        <w:rPr>
          <w:rFonts w:ascii="Verdana" w:hAnsi="Verdana"/>
          <w:sz w:val="22"/>
          <w:szCs w:val="22"/>
        </w:rPr>
        <w:t xml:space="preserve"> presenti nel testo, con rimando preciso al</w:t>
      </w:r>
      <w:r>
        <w:rPr>
          <w:rFonts w:ascii="Verdana" w:hAnsi="Verdana"/>
          <w:sz w:val="22"/>
          <w:szCs w:val="22"/>
        </w:rPr>
        <w:t>la pagina del</w:t>
      </w:r>
      <w:r w:rsidR="000C46B9" w:rsidRPr="001B71C5">
        <w:rPr>
          <w:rFonts w:ascii="Verdana" w:hAnsi="Verdana"/>
          <w:sz w:val="22"/>
          <w:szCs w:val="22"/>
        </w:rPr>
        <w:t xml:space="preserve"> manuale stesso.</w:t>
      </w:r>
    </w:p>
    <w:p w:rsidR="001B71C5" w:rsidRPr="001B71C5" w:rsidRDefault="001B71C5" w:rsidP="001B71C5">
      <w:pPr>
        <w:spacing w:before="120" w:after="120" w:line="240" w:lineRule="auto"/>
        <w:jc w:val="both"/>
        <w:rPr>
          <w:rFonts w:ascii="Verdana" w:hAnsi="Verdana" w:cs="Arial"/>
          <w:sz w:val="22"/>
          <w:szCs w:val="22"/>
        </w:rPr>
      </w:pPr>
      <w:r w:rsidRPr="001B71C5">
        <w:rPr>
          <w:rFonts w:ascii="Verdana" w:hAnsi="Verdana" w:cs="Arial"/>
          <w:sz w:val="22"/>
          <w:szCs w:val="22"/>
        </w:rPr>
        <w:t>L’ampio apparato iconografico, costituito da numerosissimi disegni, fotografie, schemi tecnici e tabelle particolareggiate, il tutto completamente a colori</w:t>
      </w:r>
      <w:r w:rsidR="00534C46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534C46">
        <w:rPr>
          <w:rFonts w:ascii="Verdana" w:hAnsi="Verdana" w:cs="Arial"/>
          <w:sz w:val="22"/>
          <w:szCs w:val="22"/>
        </w:rPr>
        <w:t>ed</w:t>
      </w:r>
      <w:proofErr w:type="gramEnd"/>
      <w:r w:rsidR="00534C46">
        <w:rPr>
          <w:rFonts w:ascii="Verdana" w:hAnsi="Verdana" w:cs="Arial"/>
          <w:sz w:val="22"/>
          <w:szCs w:val="22"/>
        </w:rPr>
        <w:t xml:space="preserve"> analiticamente spiegato dalle didascalie</w:t>
      </w:r>
      <w:r w:rsidRPr="001B71C5">
        <w:rPr>
          <w:rFonts w:ascii="Verdana" w:hAnsi="Verdana" w:cs="Arial"/>
          <w:sz w:val="22"/>
          <w:szCs w:val="22"/>
        </w:rPr>
        <w:t xml:space="preserve">, rende molto interessante lo studio portando l’allievo ad una semplice e rigorosa applicazione pratica </w:t>
      </w:r>
      <w:r w:rsidR="00534C46">
        <w:rPr>
          <w:rFonts w:ascii="Verdana" w:hAnsi="Verdana" w:cs="Arial"/>
          <w:sz w:val="22"/>
          <w:szCs w:val="22"/>
        </w:rPr>
        <w:t xml:space="preserve">nel laboratorio e </w:t>
      </w:r>
      <w:r w:rsidRPr="001B71C5">
        <w:rPr>
          <w:rFonts w:ascii="Verdana" w:hAnsi="Verdana" w:cs="Arial"/>
          <w:sz w:val="22"/>
          <w:szCs w:val="22"/>
        </w:rPr>
        <w:t xml:space="preserve">nel proprio lavoro. Il linguaggio utilizzato </w:t>
      </w:r>
      <w:proofErr w:type="gramStart"/>
      <w:r w:rsidRPr="001B71C5">
        <w:rPr>
          <w:rFonts w:ascii="Verdana" w:hAnsi="Verdana" w:cs="Arial"/>
          <w:sz w:val="22"/>
          <w:szCs w:val="22"/>
        </w:rPr>
        <w:t>risulta</w:t>
      </w:r>
      <w:proofErr w:type="gramEnd"/>
      <w:r w:rsidRPr="001B71C5">
        <w:rPr>
          <w:rFonts w:ascii="Verdana" w:hAnsi="Verdana" w:cs="Arial"/>
          <w:sz w:val="22"/>
          <w:szCs w:val="22"/>
        </w:rPr>
        <w:t xml:space="preserve"> facilmente comprensibile e porta ad una corretta assimilazione dei concetti, anche quelli maggiormente complessi.</w:t>
      </w:r>
      <w:r w:rsidR="0002662E">
        <w:rPr>
          <w:rFonts w:ascii="Verdana" w:hAnsi="Verdana" w:cs="Arial"/>
          <w:sz w:val="22"/>
          <w:szCs w:val="22"/>
        </w:rPr>
        <w:t xml:space="preserve"> </w:t>
      </w:r>
      <w:r w:rsidRPr="001B71C5">
        <w:rPr>
          <w:rFonts w:ascii="Verdana" w:hAnsi="Verdana" w:cs="Arial"/>
          <w:sz w:val="22"/>
          <w:szCs w:val="22"/>
        </w:rPr>
        <w:t>Quest</w:t>
      </w:r>
      <w:r w:rsidR="00534C46">
        <w:rPr>
          <w:rFonts w:ascii="Verdana" w:hAnsi="Verdana" w:cs="Arial"/>
          <w:sz w:val="22"/>
          <w:szCs w:val="22"/>
        </w:rPr>
        <w:t>o manuale</w:t>
      </w:r>
      <w:r w:rsidRPr="001B71C5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1B71C5">
        <w:rPr>
          <w:rFonts w:ascii="Verdana" w:hAnsi="Verdana" w:cs="Arial"/>
          <w:sz w:val="22"/>
          <w:szCs w:val="22"/>
        </w:rPr>
        <w:t>risulta essere</w:t>
      </w:r>
      <w:proofErr w:type="gramEnd"/>
      <w:r w:rsidRPr="001B71C5">
        <w:rPr>
          <w:rFonts w:ascii="Verdana" w:hAnsi="Verdana" w:cs="Arial"/>
          <w:sz w:val="22"/>
          <w:szCs w:val="22"/>
        </w:rPr>
        <w:t xml:space="preserve"> una vera e propria </w:t>
      </w:r>
      <w:r w:rsidRPr="001B71C5">
        <w:rPr>
          <w:rFonts w:ascii="Verdana" w:hAnsi="Verdana" w:cs="Arial"/>
          <w:b/>
          <w:sz w:val="22"/>
          <w:szCs w:val="22"/>
        </w:rPr>
        <w:t xml:space="preserve">banca dati </w:t>
      </w:r>
      <w:r w:rsidRPr="001B71C5">
        <w:rPr>
          <w:rFonts w:ascii="Verdana" w:hAnsi="Verdana" w:cs="Arial"/>
          <w:sz w:val="22"/>
          <w:szCs w:val="22"/>
        </w:rPr>
        <w:t>molto utile ed in</w:t>
      </w:r>
      <w:r w:rsidR="00534C46">
        <w:rPr>
          <w:rFonts w:ascii="Verdana" w:hAnsi="Verdana" w:cs="Arial"/>
          <w:sz w:val="22"/>
          <w:szCs w:val="22"/>
        </w:rPr>
        <w:t>dispensabile</w:t>
      </w:r>
      <w:r w:rsidRPr="001B71C5">
        <w:rPr>
          <w:rFonts w:ascii="Verdana" w:hAnsi="Verdana" w:cs="Arial"/>
          <w:sz w:val="22"/>
          <w:szCs w:val="22"/>
        </w:rPr>
        <w:t xml:space="preserve"> per risolvere i più svariati problemi tecnici e costituisce un sussidio didattico estremamente importante per la formazione iniziale e permanente </w:t>
      </w:r>
      <w:r w:rsidR="00534C46">
        <w:rPr>
          <w:rFonts w:ascii="Verdana" w:hAnsi="Verdana" w:cs="Arial"/>
          <w:sz w:val="22"/>
          <w:szCs w:val="22"/>
        </w:rPr>
        <w:t>dell'indirizzo e della qualifica di studi</w:t>
      </w:r>
      <w:r w:rsidRPr="001B71C5">
        <w:rPr>
          <w:rFonts w:ascii="Verdana" w:hAnsi="Verdana" w:cs="Arial"/>
          <w:sz w:val="22"/>
          <w:szCs w:val="22"/>
        </w:rPr>
        <w:t xml:space="preserve"> professional</w:t>
      </w:r>
      <w:r w:rsidR="00534C46">
        <w:rPr>
          <w:rFonts w:ascii="Verdana" w:hAnsi="Verdana" w:cs="Arial"/>
          <w:sz w:val="22"/>
          <w:szCs w:val="22"/>
        </w:rPr>
        <w:t>i</w:t>
      </w:r>
      <w:r w:rsidRPr="001B71C5">
        <w:rPr>
          <w:rFonts w:ascii="Verdana" w:hAnsi="Verdana" w:cs="Arial"/>
          <w:sz w:val="22"/>
          <w:szCs w:val="22"/>
        </w:rPr>
        <w:t xml:space="preserve"> specific</w:t>
      </w:r>
      <w:r w:rsidR="00534C46">
        <w:rPr>
          <w:rFonts w:ascii="Verdana" w:hAnsi="Verdana" w:cs="Arial"/>
          <w:sz w:val="22"/>
          <w:szCs w:val="22"/>
        </w:rPr>
        <w:t>i</w:t>
      </w:r>
      <w:r w:rsidRPr="001B71C5">
        <w:rPr>
          <w:rFonts w:ascii="Verdana" w:hAnsi="Verdana" w:cs="Arial"/>
          <w:sz w:val="22"/>
          <w:szCs w:val="22"/>
        </w:rPr>
        <w:t>.</w:t>
      </w:r>
    </w:p>
    <w:p w:rsidR="00B90C1F" w:rsidRPr="001B71C5" w:rsidRDefault="001B71C5" w:rsidP="0002662E">
      <w:pPr>
        <w:spacing w:before="120" w:after="120" w:line="240" w:lineRule="auto"/>
        <w:jc w:val="both"/>
        <w:rPr>
          <w:rFonts w:ascii="Verdana" w:hAnsi="Verdana"/>
          <w:sz w:val="22"/>
          <w:szCs w:val="22"/>
        </w:rPr>
      </w:pPr>
      <w:r w:rsidRPr="001B71C5">
        <w:rPr>
          <w:rFonts w:ascii="Verdana" w:hAnsi="Verdana" w:cs="Arial"/>
          <w:sz w:val="22"/>
          <w:szCs w:val="22"/>
        </w:rPr>
        <w:t xml:space="preserve">Il manuale </w:t>
      </w:r>
      <w:proofErr w:type="gramStart"/>
      <w:r w:rsidRPr="001B71C5">
        <w:rPr>
          <w:rFonts w:ascii="Verdana" w:hAnsi="Verdana" w:cs="Arial"/>
          <w:sz w:val="22"/>
          <w:szCs w:val="22"/>
        </w:rPr>
        <w:t>recepisce</w:t>
      </w:r>
      <w:proofErr w:type="gramEnd"/>
      <w:r w:rsidRPr="001B71C5">
        <w:rPr>
          <w:rFonts w:ascii="Verdana" w:hAnsi="Verdana" w:cs="Arial"/>
          <w:sz w:val="22"/>
          <w:szCs w:val="22"/>
        </w:rPr>
        <w:t xml:space="preserve"> completamente le innovazioni tecnologiche nel settore meccanico e dell’automobile, risultando attuale in ogni capitolo per l’intera materia tecnica trattata.</w:t>
      </w:r>
      <w:r w:rsidR="0002662E">
        <w:rPr>
          <w:rFonts w:ascii="Verdana" w:hAnsi="Verdana" w:cs="Arial"/>
          <w:sz w:val="22"/>
          <w:szCs w:val="22"/>
        </w:rPr>
        <w:t xml:space="preserve"> </w:t>
      </w:r>
      <w:r w:rsidRPr="001B71C5">
        <w:rPr>
          <w:rFonts w:ascii="Verdana" w:hAnsi="Verdana"/>
          <w:sz w:val="22"/>
          <w:szCs w:val="22"/>
        </w:rPr>
        <w:t xml:space="preserve">Il volume, in forma mista </w:t>
      </w:r>
      <w:r w:rsidRPr="001B71C5">
        <w:rPr>
          <w:rFonts w:ascii="Verdana" w:hAnsi="Verdana"/>
          <w:b/>
          <w:sz w:val="22"/>
          <w:szCs w:val="22"/>
        </w:rPr>
        <w:t>web book</w:t>
      </w:r>
      <w:r w:rsidRPr="001B71C5">
        <w:rPr>
          <w:rFonts w:ascii="Verdana" w:hAnsi="Verdana"/>
          <w:sz w:val="22"/>
          <w:szCs w:val="22"/>
        </w:rPr>
        <w:t xml:space="preserve">, si estende sul sito internet della casa editrice con </w:t>
      </w:r>
      <w:proofErr w:type="gramStart"/>
      <w:r w:rsidRPr="001B71C5">
        <w:rPr>
          <w:rFonts w:ascii="Verdana" w:hAnsi="Verdana"/>
          <w:sz w:val="22"/>
          <w:szCs w:val="22"/>
        </w:rPr>
        <w:t>ulteriore</w:t>
      </w:r>
      <w:proofErr w:type="gramEnd"/>
      <w:r w:rsidRPr="001B71C5">
        <w:rPr>
          <w:rFonts w:ascii="Verdana" w:hAnsi="Verdana"/>
          <w:sz w:val="22"/>
          <w:szCs w:val="22"/>
        </w:rPr>
        <w:t xml:space="preserve"> materiale di approfondimento.</w:t>
      </w:r>
    </w:p>
    <w:sectPr w:rsidR="00B90C1F" w:rsidRPr="001B71C5" w:rsidSect="00B17026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3E" w:rsidRDefault="0088553E" w:rsidP="00B17026">
      <w:pPr>
        <w:spacing w:line="240" w:lineRule="auto"/>
      </w:pPr>
      <w:r>
        <w:separator/>
      </w:r>
    </w:p>
  </w:endnote>
  <w:endnote w:type="continuationSeparator" w:id="1">
    <w:p w:rsidR="0088553E" w:rsidRDefault="0088553E" w:rsidP="00B17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New Baskerville Std">
    <w:altName w:val="ITC New Baskervil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3E" w:rsidRDefault="0088553E" w:rsidP="00B17026">
      <w:pPr>
        <w:spacing w:line="240" w:lineRule="auto"/>
      </w:pPr>
      <w:r>
        <w:separator/>
      </w:r>
    </w:p>
  </w:footnote>
  <w:footnote w:type="continuationSeparator" w:id="1">
    <w:p w:rsidR="0088553E" w:rsidRDefault="0088553E" w:rsidP="00B17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D0" w:rsidRPr="000610A7" w:rsidRDefault="008637D0" w:rsidP="008637D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75AB"/>
    <w:multiLevelType w:val="hybridMultilevel"/>
    <w:tmpl w:val="03EE15E2"/>
    <w:lvl w:ilvl="0" w:tplc="BC4E9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F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CB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62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A9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6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43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0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26"/>
    <w:rsid w:val="000042E3"/>
    <w:rsid w:val="0000687B"/>
    <w:rsid w:val="00010A88"/>
    <w:rsid w:val="00010D79"/>
    <w:rsid w:val="00015D80"/>
    <w:rsid w:val="0002662E"/>
    <w:rsid w:val="000270C9"/>
    <w:rsid w:val="000306D1"/>
    <w:rsid w:val="0004309F"/>
    <w:rsid w:val="00043E4D"/>
    <w:rsid w:val="000450CB"/>
    <w:rsid w:val="00054F9C"/>
    <w:rsid w:val="00070F1E"/>
    <w:rsid w:val="00072F71"/>
    <w:rsid w:val="00076E99"/>
    <w:rsid w:val="00077622"/>
    <w:rsid w:val="000809A4"/>
    <w:rsid w:val="000A731D"/>
    <w:rsid w:val="000B17DF"/>
    <w:rsid w:val="000C3D7F"/>
    <w:rsid w:val="000C46B9"/>
    <w:rsid w:val="000D013E"/>
    <w:rsid w:val="000E30BD"/>
    <w:rsid w:val="000F28BF"/>
    <w:rsid w:val="0010562D"/>
    <w:rsid w:val="00112160"/>
    <w:rsid w:val="00117DC2"/>
    <w:rsid w:val="00124451"/>
    <w:rsid w:val="0013630B"/>
    <w:rsid w:val="00137470"/>
    <w:rsid w:val="00142AFB"/>
    <w:rsid w:val="00150C1E"/>
    <w:rsid w:val="00170BC2"/>
    <w:rsid w:val="001777F5"/>
    <w:rsid w:val="001828BA"/>
    <w:rsid w:val="00184FA0"/>
    <w:rsid w:val="00191ECF"/>
    <w:rsid w:val="00196531"/>
    <w:rsid w:val="001B5818"/>
    <w:rsid w:val="001B71C5"/>
    <w:rsid w:val="001C3B23"/>
    <w:rsid w:val="001D02E9"/>
    <w:rsid w:val="001D0EC0"/>
    <w:rsid w:val="001F7528"/>
    <w:rsid w:val="001F763D"/>
    <w:rsid w:val="00202B77"/>
    <w:rsid w:val="00214EBD"/>
    <w:rsid w:val="002159E7"/>
    <w:rsid w:val="0022643D"/>
    <w:rsid w:val="002450EC"/>
    <w:rsid w:val="00253C10"/>
    <w:rsid w:val="00256EA9"/>
    <w:rsid w:val="00260417"/>
    <w:rsid w:val="00261C49"/>
    <w:rsid w:val="00263D33"/>
    <w:rsid w:val="002642C4"/>
    <w:rsid w:val="0028433D"/>
    <w:rsid w:val="00292726"/>
    <w:rsid w:val="00295BC2"/>
    <w:rsid w:val="00297857"/>
    <w:rsid w:val="00297D19"/>
    <w:rsid w:val="002A5D85"/>
    <w:rsid w:val="002A7853"/>
    <w:rsid w:val="002B444D"/>
    <w:rsid w:val="002B562C"/>
    <w:rsid w:val="002B7581"/>
    <w:rsid w:val="002D031B"/>
    <w:rsid w:val="002D3A33"/>
    <w:rsid w:val="002D4FBF"/>
    <w:rsid w:val="002E17FE"/>
    <w:rsid w:val="002F6142"/>
    <w:rsid w:val="002F620C"/>
    <w:rsid w:val="003122F0"/>
    <w:rsid w:val="00314A77"/>
    <w:rsid w:val="00315CEC"/>
    <w:rsid w:val="00316E8E"/>
    <w:rsid w:val="003175D3"/>
    <w:rsid w:val="00317677"/>
    <w:rsid w:val="00317BE6"/>
    <w:rsid w:val="003342F3"/>
    <w:rsid w:val="00354386"/>
    <w:rsid w:val="003620EA"/>
    <w:rsid w:val="0036322F"/>
    <w:rsid w:val="0037175A"/>
    <w:rsid w:val="00382F63"/>
    <w:rsid w:val="00385822"/>
    <w:rsid w:val="003B2126"/>
    <w:rsid w:val="003C3C98"/>
    <w:rsid w:val="003C44F6"/>
    <w:rsid w:val="003C7186"/>
    <w:rsid w:val="003D0763"/>
    <w:rsid w:val="003E2BC7"/>
    <w:rsid w:val="003F072B"/>
    <w:rsid w:val="004029D9"/>
    <w:rsid w:val="00403705"/>
    <w:rsid w:val="00407F7E"/>
    <w:rsid w:val="004261ED"/>
    <w:rsid w:val="0042629B"/>
    <w:rsid w:val="00452CE9"/>
    <w:rsid w:val="00454EA0"/>
    <w:rsid w:val="00466F36"/>
    <w:rsid w:val="0047073A"/>
    <w:rsid w:val="0047389C"/>
    <w:rsid w:val="004A2A6B"/>
    <w:rsid w:val="004A582B"/>
    <w:rsid w:val="004C0E1E"/>
    <w:rsid w:val="004D1705"/>
    <w:rsid w:val="004E3601"/>
    <w:rsid w:val="004E4BC1"/>
    <w:rsid w:val="004F30C2"/>
    <w:rsid w:val="004F65D9"/>
    <w:rsid w:val="00507D5A"/>
    <w:rsid w:val="005123AF"/>
    <w:rsid w:val="005160C2"/>
    <w:rsid w:val="0051628A"/>
    <w:rsid w:val="005209FF"/>
    <w:rsid w:val="00527371"/>
    <w:rsid w:val="00527E09"/>
    <w:rsid w:val="00531866"/>
    <w:rsid w:val="00532F36"/>
    <w:rsid w:val="00534C46"/>
    <w:rsid w:val="005363D8"/>
    <w:rsid w:val="005660F0"/>
    <w:rsid w:val="00581C4E"/>
    <w:rsid w:val="0059535B"/>
    <w:rsid w:val="005A70C3"/>
    <w:rsid w:val="005B19B6"/>
    <w:rsid w:val="005C16EE"/>
    <w:rsid w:val="005D086D"/>
    <w:rsid w:val="005D74FA"/>
    <w:rsid w:val="005E1134"/>
    <w:rsid w:val="005E17F2"/>
    <w:rsid w:val="005E7066"/>
    <w:rsid w:val="0061431A"/>
    <w:rsid w:val="00624328"/>
    <w:rsid w:val="00627102"/>
    <w:rsid w:val="00630483"/>
    <w:rsid w:val="006335A9"/>
    <w:rsid w:val="00640C33"/>
    <w:rsid w:val="00650FEF"/>
    <w:rsid w:val="0065401C"/>
    <w:rsid w:val="00660A13"/>
    <w:rsid w:val="006707C0"/>
    <w:rsid w:val="00696B99"/>
    <w:rsid w:val="00697C7A"/>
    <w:rsid w:val="006A6DF5"/>
    <w:rsid w:val="006D23BD"/>
    <w:rsid w:val="006D51F8"/>
    <w:rsid w:val="006E6F2F"/>
    <w:rsid w:val="006F28B2"/>
    <w:rsid w:val="006F7CA3"/>
    <w:rsid w:val="00707E1D"/>
    <w:rsid w:val="00717972"/>
    <w:rsid w:val="007220EA"/>
    <w:rsid w:val="007251AB"/>
    <w:rsid w:val="0072618D"/>
    <w:rsid w:val="007266C2"/>
    <w:rsid w:val="00735214"/>
    <w:rsid w:val="00744858"/>
    <w:rsid w:val="00746521"/>
    <w:rsid w:val="00750391"/>
    <w:rsid w:val="007504B3"/>
    <w:rsid w:val="00756D6E"/>
    <w:rsid w:val="00767082"/>
    <w:rsid w:val="00772A3E"/>
    <w:rsid w:val="00773573"/>
    <w:rsid w:val="00780176"/>
    <w:rsid w:val="00780253"/>
    <w:rsid w:val="00785B06"/>
    <w:rsid w:val="00787F29"/>
    <w:rsid w:val="00792B88"/>
    <w:rsid w:val="00796E32"/>
    <w:rsid w:val="007B7D43"/>
    <w:rsid w:val="007C02D7"/>
    <w:rsid w:val="007C3C9D"/>
    <w:rsid w:val="007D533D"/>
    <w:rsid w:val="007D7245"/>
    <w:rsid w:val="007E0A4F"/>
    <w:rsid w:val="007F3AAE"/>
    <w:rsid w:val="007F4352"/>
    <w:rsid w:val="00803927"/>
    <w:rsid w:val="00812FD5"/>
    <w:rsid w:val="008145C7"/>
    <w:rsid w:val="00815689"/>
    <w:rsid w:val="0082293B"/>
    <w:rsid w:val="00826864"/>
    <w:rsid w:val="00847088"/>
    <w:rsid w:val="00856E70"/>
    <w:rsid w:val="008609A1"/>
    <w:rsid w:val="008637D0"/>
    <w:rsid w:val="00877C3D"/>
    <w:rsid w:val="0088285C"/>
    <w:rsid w:val="008844F5"/>
    <w:rsid w:val="0088553E"/>
    <w:rsid w:val="00894565"/>
    <w:rsid w:val="008A3449"/>
    <w:rsid w:val="008B0ADB"/>
    <w:rsid w:val="008B50AD"/>
    <w:rsid w:val="008B530F"/>
    <w:rsid w:val="008C0203"/>
    <w:rsid w:val="008C3549"/>
    <w:rsid w:val="008C524D"/>
    <w:rsid w:val="008C7129"/>
    <w:rsid w:val="008D0FDC"/>
    <w:rsid w:val="008D2433"/>
    <w:rsid w:val="008D6DC3"/>
    <w:rsid w:val="008E08D9"/>
    <w:rsid w:val="008F418F"/>
    <w:rsid w:val="008F6CB1"/>
    <w:rsid w:val="008F7526"/>
    <w:rsid w:val="009061C4"/>
    <w:rsid w:val="0091555D"/>
    <w:rsid w:val="00920E47"/>
    <w:rsid w:val="009215E0"/>
    <w:rsid w:val="00921CD5"/>
    <w:rsid w:val="00927100"/>
    <w:rsid w:val="00943179"/>
    <w:rsid w:val="009440B7"/>
    <w:rsid w:val="00945E8F"/>
    <w:rsid w:val="0094718B"/>
    <w:rsid w:val="00951ED2"/>
    <w:rsid w:val="0095313F"/>
    <w:rsid w:val="00974A21"/>
    <w:rsid w:val="00976AD2"/>
    <w:rsid w:val="00982D5C"/>
    <w:rsid w:val="009A2E56"/>
    <w:rsid w:val="009B0A5F"/>
    <w:rsid w:val="009B30A8"/>
    <w:rsid w:val="009C1774"/>
    <w:rsid w:val="009C254F"/>
    <w:rsid w:val="009C5A3B"/>
    <w:rsid w:val="009D10AC"/>
    <w:rsid w:val="009E0497"/>
    <w:rsid w:val="009E7C48"/>
    <w:rsid w:val="009F3421"/>
    <w:rsid w:val="00A10D0A"/>
    <w:rsid w:val="00A11B59"/>
    <w:rsid w:val="00A1230F"/>
    <w:rsid w:val="00A26967"/>
    <w:rsid w:val="00A32997"/>
    <w:rsid w:val="00A419D6"/>
    <w:rsid w:val="00A669D4"/>
    <w:rsid w:val="00A7147D"/>
    <w:rsid w:val="00A80780"/>
    <w:rsid w:val="00A85657"/>
    <w:rsid w:val="00A92CA5"/>
    <w:rsid w:val="00A94B9D"/>
    <w:rsid w:val="00AB0D11"/>
    <w:rsid w:val="00AC01CA"/>
    <w:rsid w:val="00AC2BA9"/>
    <w:rsid w:val="00AC620C"/>
    <w:rsid w:val="00AD5698"/>
    <w:rsid w:val="00AE2A0C"/>
    <w:rsid w:val="00AE3B96"/>
    <w:rsid w:val="00B07301"/>
    <w:rsid w:val="00B10DF8"/>
    <w:rsid w:val="00B11A61"/>
    <w:rsid w:val="00B1433D"/>
    <w:rsid w:val="00B17026"/>
    <w:rsid w:val="00B17E70"/>
    <w:rsid w:val="00B23985"/>
    <w:rsid w:val="00B25C71"/>
    <w:rsid w:val="00B32951"/>
    <w:rsid w:val="00B36254"/>
    <w:rsid w:val="00B40694"/>
    <w:rsid w:val="00B419D4"/>
    <w:rsid w:val="00B450E6"/>
    <w:rsid w:val="00B511E3"/>
    <w:rsid w:val="00B577F6"/>
    <w:rsid w:val="00B5784F"/>
    <w:rsid w:val="00B853AC"/>
    <w:rsid w:val="00B90C1F"/>
    <w:rsid w:val="00B97063"/>
    <w:rsid w:val="00BA0A2C"/>
    <w:rsid w:val="00BA0D96"/>
    <w:rsid w:val="00BA251A"/>
    <w:rsid w:val="00BA7D41"/>
    <w:rsid w:val="00BC7F89"/>
    <w:rsid w:val="00BD6C25"/>
    <w:rsid w:val="00BE1F3D"/>
    <w:rsid w:val="00BE30CE"/>
    <w:rsid w:val="00BE52C8"/>
    <w:rsid w:val="00BF006E"/>
    <w:rsid w:val="00BF2B84"/>
    <w:rsid w:val="00BF4BCB"/>
    <w:rsid w:val="00C012A4"/>
    <w:rsid w:val="00C11B35"/>
    <w:rsid w:val="00C21BEA"/>
    <w:rsid w:val="00C25A29"/>
    <w:rsid w:val="00C3182B"/>
    <w:rsid w:val="00C47FBC"/>
    <w:rsid w:val="00C54607"/>
    <w:rsid w:val="00C610EB"/>
    <w:rsid w:val="00C626F9"/>
    <w:rsid w:val="00C80307"/>
    <w:rsid w:val="00C821D3"/>
    <w:rsid w:val="00C83374"/>
    <w:rsid w:val="00C90367"/>
    <w:rsid w:val="00CA0E01"/>
    <w:rsid w:val="00CB0504"/>
    <w:rsid w:val="00CB3D81"/>
    <w:rsid w:val="00CB5280"/>
    <w:rsid w:val="00CC26C5"/>
    <w:rsid w:val="00CE77AE"/>
    <w:rsid w:val="00CF0BF4"/>
    <w:rsid w:val="00CF443C"/>
    <w:rsid w:val="00D001B8"/>
    <w:rsid w:val="00D004FA"/>
    <w:rsid w:val="00D07C20"/>
    <w:rsid w:val="00D1005E"/>
    <w:rsid w:val="00D10ACE"/>
    <w:rsid w:val="00D1574A"/>
    <w:rsid w:val="00D419F7"/>
    <w:rsid w:val="00D5091F"/>
    <w:rsid w:val="00D6779B"/>
    <w:rsid w:val="00D977BF"/>
    <w:rsid w:val="00DA45F7"/>
    <w:rsid w:val="00DA7A97"/>
    <w:rsid w:val="00DB258E"/>
    <w:rsid w:val="00DB366F"/>
    <w:rsid w:val="00DC0B30"/>
    <w:rsid w:val="00DC134E"/>
    <w:rsid w:val="00DC2019"/>
    <w:rsid w:val="00DC5D09"/>
    <w:rsid w:val="00DD091F"/>
    <w:rsid w:val="00DD17AA"/>
    <w:rsid w:val="00DD6303"/>
    <w:rsid w:val="00DD7581"/>
    <w:rsid w:val="00DE0561"/>
    <w:rsid w:val="00DE102D"/>
    <w:rsid w:val="00DE76F9"/>
    <w:rsid w:val="00DF069A"/>
    <w:rsid w:val="00DF41F8"/>
    <w:rsid w:val="00DF4B2D"/>
    <w:rsid w:val="00E10BB5"/>
    <w:rsid w:val="00E1447C"/>
    <w:rsid w:val="00E315C6"/>
    <w:rsid w:val="00E320E6"/>
    <w:rsid w:val="00E33E99"/>
    <w:rsid w:val="00E44CA6"/>
    <w:rsid w:val="00E47C65"/>
    <w:rsid w:val="00E55892"/>
    <w:rsid w:val="00E55D1D"/>
    <w:rsid w:val="00E64F7F"/>
    <w:rsid w:val="00E739A0"/>
    <w:rsid w:val="00E87060"/>
    <w:rsid w:val="00E87CA5"/>
    <w:rsid w:val="00E92692"/>
    <w:rsid w:val="00E94E5C"/>
    <w:rsid w:val="00EA29BC"/>
    <w:rsid w:val="00EA3B57"/>
    <w:rsid w:val="00ED3EE3"/>
    <w:rsid w:val="00ED553F"/>
    <w:rsid w:val="00EE0D58"/>
    <w:rsid w:val="00EE271A"/>
    <w:rsid w:val="00EE2CC7"/>
    <w:rsid w:val="00EE4C7F"/>
    <w:rsid w:val="00EF0313"/>
    <w:rsid w:val="00EF047E"/>
    <w:rsid w:val="00EF5DDC"/>
    <w:rsid w:val="00F01620"/>
    <w:rsid w:val="00F04489"/>
    <w:rsid w:val="00F058AA"/>
    <w:rsid w:val="00F30083"/>
    <w:rsid w:val="00F441A0"/>
    <w:rsid w:val="00F611CF"/>
    <w:rsid w:val="00F647A4"/>
    <w:rsid w:val="00FA1E19"/>
    <w:rsid w:val="00FA3F1D"/>
    <w:rsid w:val="00FB0151"/>
    <w:rsid w:val="00FB4869"/>
    <w:rsid w:val="00FD3934"/>
    <w:rsid w:val="00FD5D81"/>
    <w:rsid w:val="00FE269C"/>
    <w:rsid w:val="00FE33E6"/>
    <w:rsid w:val="00FE346A"/>
    <w:rsid w:val="00FF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026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7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70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12">
    <w:name w:val="Pa12"/>
    <w:basedOn w:val="Normale"/>
    <w:next w:val="Normale"/>
    <w:rsid w:val="00B17026"/>
    <w:pPr>
      <w:autoSpaceDE w:val="0"/>
      <w:autoSpaceDN w:val="0"/>
      <w:adjustRightInd w:val="0"/>
      <w:spacing w:line="211" w:lineRule="atLeast"/>
    </w:pPr>
    <w:rPr>
      <w:rFonts w:ascii="ITC New Baskerville Std" w:hAnsi="ITC New Baskerville Std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702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70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02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9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amministrazione</cp:lastModifiedBy>
  <cp:revision>5</cp:revision>
  <cp:lastPrinted>2017-04-28T09:32:00Z</cp:lastPrinted>
  <dcterms:created xsi:type="dcterms:W3CDTF">2017-04-28T16:19:00Z</dcterms:created>
  <dcterms:modified xsi:type="dcterms:W3CDTF">2019-03-22T10:35:00Z</dcterms:modified>
</cp:coreProperties>
</file>