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6F65" w14:textId="77777777" w:rsidR="003E4B22" w:rsidRPr="00D3042F" w:rsidRDefault="003E4B22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28D6C3A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67DD48D" w14:textId="51447379" w:rsidR="00767788" w:rsidRPr="00D3042F" w:rsidRDefault="005859B5" w:rsidP="006537B6">
      <w:pPr>
        <w:jc w:val="center"/>
        <w:rPr>
          <w:rFonts w:ascii="Arial" w:hAnsi="Arial" w:cs="Arial"/>
          <w:sz w:val="22"/>
          <w:szCs w:val="22"/>
        </w:rPr>
      </w:pPr>
      <w:r w:rsidRPr="00D3042F">
        <w:rPr>
          <w:rFonts w:ascii="Arial" w:hAnsi="Arial" w:cs="Arial"/>
          <w:sz w:val="22"/>
          <w:szCs w:val="22"/>
        </w:rPr>
        <w:t xml:space="preserve">Amalia </w:t>
      </w:r>
      <w:proofErr w:type="spellStart"/>
      <w:r w:rsidRPr="00D3042F">
        <w:rPr>
          <w:rFonts w:ascii="Arial" w:hAnsi="Arial" w:cs="Arial"/>
          <w:sz w:val="22"/>
          <w:szCs w:val="22"/>
        </w:rPr>
        <w:t>Grandi</w:t>
      </w:r>
      <w:proofErr w:type="spellEnd"/>
    </w:p>
    <w:p w14:paraId="744FD2C7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</w:rPr>
      </w:pPr>
    </w:p>
    <w:p w14:paraId="355606EB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</w:rPr>
      </w:pPr>
    </w:p>
    <w:p w14:paraId="40542B21" w14:textId="46941938" w:rsidR="006537B6" w:rsidRPr="00D3042F" w:rsidRDefault="006B6113" w:rsidP="006537B6">
      <w:pPr>
        <w:jc w:val="center"/>
        <w:rPr>
          <w:rFonts w:ascii="Arial" w:hAnsi="Arial" w:cs="Arial"/>
          <w:b/>
          <w:sz w:val="22"/>
          <w:szCs w:val="22"/>
        </w:rPr>
      </w:pPr>
      <w:r w:rsidRPr="00D3042F">
        <w:rPr>
          <w:rFonts w:ascii="Arial" w:hAnsi="Arial" w:cs="Arial"/>
          <w:b/>
          <w:sz w:val="22"/>
          <w:szCs w:val="22"/>
        </w:rPr>
        <w:t>BEAUTY INSIDER</w:t>
      </w:r>
    </w:p>
    <w:p w14:paraId="50383193" w14:textId="77777777" w:rsidR="0023470E" w:rsidRPr="00D3042F" w:rsidRDefault="0023470E" w:rsidP="00D3042F">
      <w:pPr>
        <w:rPr>
          <w:rFonts w:ascii="Arial" w:hAnsi="Arial" w:cs="Arial"/>
          <w:sz w:val="22"/>
          <w:szCs w:val="22"/>
        </w:rPr>
      </w:pPr>
    </w:p>
    <w:p w14:paraId="16D2B164" w14:textId="6215B294" w:rsidR="00767788" w:rsidRPr="00D3042F" w:rsidRDefault="00087559" w:rsidP="006537B6">
      <w:pPr>
        <w:jc w:val="center"/>
        <w:rPr>
          <w:rFonts w:ascii="Arial" w:hAnsi="Arial" w:cs="Arial"/>
          <w:b/>
          <w:sz w:val="22"/>
          <w:szCs w:val="22"/>
        </w:rPr>
      </w:pPr>
      <w:r w:rsidRPr="00D3042F">
        <w:rPr>
          <w:rFonts w:ascii="Arial" w:hAnsi="Arial" w:cs="Arial"/>
          <w:b/>
          <w:sz w:val="22"/>
          <w:szCs w:val="22"/>
        </w:rPr>
        <w:t xml:space="preserve">English for </w:t>
      </w:r>
      <w:r w:rsidR="006B6113" w:rsidRPr="00D3042F">
        <w:rPr>
          <w:rFonts w:ascii="Arial" w:hAnsi="Arial" w:cs="Arial"/>
          <w:b/>
          <w:sz w:val="22"/>
          <w:szCs w:val="22"/>
        </w:rPr>
        <w:t>Wellness and Make-up</w:t>
      </w:r>
    </w:p>
    <w:p w14:paraId="5392D6D0" w14:textId="77777777" w:rsidR="00B04A4A" w:rsidRPr="00D3042F" w:rsidRDefault="00B04A4A" w:rsidP="006B6113">
      <w:pPr>
        <w:tabs>
          <w:tab w:val="left" w:pos="3060"/>
        </w:tabs>
        <w:rPr>
          <w:rFonts w:ascii="Arial" w:hAnsi="Arial" w:cs="Arial"/>
          <w:sz w:val="22"/>
          <w:szCs w:val="22"/>
          <w:lang w:val="it-IT"/>
        </w:rPr>
      </w:pPr>
    </w:p>
    <w:p w14:paraId="4347C68C" w14:textId="28361020" w:rsidR="00767788" w:rsidRPr="00D3042F" w:rsidRDefault="00767788" w:rsidP="00731A8C">
      <w:pPr>
        <w:tabs>
          <w:tab w:val="left" w:pos="306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>Con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b/>
          <w:bCs/>
          <w:sz w:val="22"/>
          <w:szCs w:val="22"/>
          <w:lang w:val="it-IT"/>
        </w:rPr>
        <w:t>Interactive E-Book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e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audio in formato MP3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sz w:val="22"/>
          <w:szCs w:val="22"/>
          <w:lang w:val="it-IT"/>
        </w:rPr>
        <w:t>+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sz w:val="22"/>
          <w:szCs w:val="22"/>
          <w:lang w:val="it-IT"/>
        </w:rPr>
        <w:t>Guida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bCs/>
          <w:sz w:val="22"/>
          <w:szCs w:val="22"/>
          <w:lang w:val="it-IT"/>
        </w:rPr>
        <w:t>Docente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completa di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CD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>udio</w:t>
      </w:r>
    </w:p>
    <w:p w14:paraId="3398D2A9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8D66328" w14:textId="27726835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 xml:space="preserve">Pagg.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320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          € 2</w:t>
      </w:r>
      <w:r w:rsidR="006B6113" w:rsidRPr="00D3042F">
        <w:rPr>
          <w:rFonts w:ascii="Arial" w:hAnsi="Arial" w:cs="Arial"/>
          <w:sz w:val="22"/>
          <w:szCs w:val="22"/>
          <w:lang w:val="it-IT"/>
        </w:rPr>
        <w:t>3</w:t>
      </w:r>
      <w:r w:rsidRPr="00D3042F">
        <w:rPr>
          <w:rFonts w:ascii="Arial" w:hAnsi="Arial" w:cs="Arial"/>
          <w:sz w:val="22"/>
          <w:szCs w:val="22"/>
          <w:lang w:val="it-IT"/>
        </w:rPr>
        <w:t>,</w:t>
      </w:r>
      <w:r w:rsidR="005859B5" w:rsidRPr="00D3042F">
        <w:rPr>
          <w:rFonts w:ascii="Arial" w:hAnsi="Arial" w:cs="Arial"/>
          <w:sz w:val="22"/>
          <w:szCs w:val="22"/>
          <w:lang w:val="it-IT"/>
        </w:rPr>
        <w:t>5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0        </w:t>
      </w:r>
      <w:r w:rsidRPr="00D3042F">
        <w:rPr>
          <w:rFonts w:ascii="Arial" w:hAnsi="Arial" w:cs="Arial"/>
          <w:b/>
          <w:sz w:val="22"/>
          <w:szCs w:val="22"/>
          <w:lang w:val="it-IT"/>
        </w:rPr>
        <w:t>ISBN  978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8488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-420</w:t>
      </w:r>
      <w:r w:rsidR="00597625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="005859B5" w:rsidRPr="00D3042F">
        <w:rPr>
          <w:rFonts w:ascii="Arial" w:hAnsi="Arial" w:cs="Arial"/>
          <w:b/>
          <w:sz w:val="22"/>
          <w:szCs w:val="22"/>
          <w:lang w:val="it-IT"/>
        </w:rPr>
        <w:t>6</w:t>
      </w:r>
      <w:r w:rsidRPr="00D3042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23A6AD21" w14:textId="77777777" w:rsidR="006537B6" w:rsidRPr="00D3042F" w:rsidRDefault="006537B6" w:rsidP="00767788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4C4C9C49" w14:textId="0A7689C8" w:rsidR="00554A05" w:rsidRPr="00D3042F" w:rsidRDefault="00B04A4A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  <w:r w:rsidRPr="00D3042F">
        <w:rPr>
          <w:rFonts w:ascii="Verdana" w:hAnsi="Verdana"/>
          <w:b/>
          <w:sz w:val="22"/>
          <w:szCs w:val="22"/>
          <w:lang w:val="it-IT"/>
        </w:rPr>
        <w:t>NOVITA' 20</w:t>
      </w:r>
      <w:r w:rsidR="00596256" w:rsidRPr="00D3042F">
        <w:rPr>
          <w:rFonts w:ascii="Verdana" w:hAnsi="Verdana"/>
          <w:b/>
          <w:sz w:val="22"/>
          <w:szCs w:val="22"/>
          <w:lang w:val="it-IT"/>
        </w:rPr>
        <w:t>2</w:t>
      </w:r>
      <w:r w:rsidR="006B6113" w:rsidRPr="00D3042F">
        <w:rPr>
          <w:rFonts w:ascii="Verdana" w:hAnsi="Verdana"/>
          <w:b/>
          <w:sz w:val="22"/>
          <w:szCs w:val="22"/>
          <w:lang w:val="it-IT"/>
        </w:rPr>
        <w:t>2</w:t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="00554A05" w:rsidRPr="00D3042F">
        <w:rPr>
          <w:rFonts w:ascii="Verdana" w:hAnsi="Verdana" w:cs="Arial"/>
          <w:b/>
          <w:sz w:val="22"/>
          <w:szCs w:val="22"/>
          <w:lang w:val="it-IT"/>
        </w:rPr>
        <w:t>SAN MARCO</w:t>
      </w:r>
    </w:p>
    <w:p w14:paraId="3214796F" w14:textId="77777777" w:rsidR="0023470E" w:rsidRPr="00D3042F" w:rsidRDefault="0023470E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19E95762" w14:textId="1F597497" w:rsidR="005859B5" w:rsidRPr="00D3042F" w:rsidRDefault="005859B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Si propone l’adozione di </w:t>
      </w:r>
      <w:r w:rsidR="006B6113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Beauty Insider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English for </w:t>
      </w:r>
      <w:r w:rsidR="006B6113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Wellness and Make-up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, la </w:t>
      </w:r>
      <w:r w:rsidR="006B6113" w:rsidRPr="00D3042F">
        <w:rPr>
          <w:rFonts w:ascii="Verdana" w:hAnsi="Verdana" w:cs="Arial"/>
          <w:bCs/>
          <w:sz w:val="22"/>
          <w:szCs w:val="22"/>
          <w:lang w:val="it-IT"/>
        </w:rPr>
        <w:t>nuova proposta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di microlingua inglese per i futuri Operatori del </w:t>
      </w:r>
      <w:r w:rsidR="006B6113" w:rsidRPr="00D3042F">
        <w:rPr>
          <w:rFonts w:ascii="Verdana" w:hAnsi="Verdana" w:cs="Arial"/>
          <w:bCs/>
          <w:sz w:val="22"/>
          <w:szCs w:val="22"/>
          <w:lang w:val="it-IT"/>
        </w:rPr>
        <w:t>benessere, che risponde a tutte le esigenze del settore.</w:t>
      </w:r>
    </w:p>
    <w:p w14:paraId="26F46742" w14:textId="0D3193BF" w:rsidR="005C1163" w:rsidRPr="00D3042F" w:rsidRDefault="005C116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Il volume si presenta con un’immagine grafica </w:t>
      </w:r>
      <w:r w:rsidR="006B6113" w:rsidRPr="00D3042F">
        <w:rPr>
          <w:rFonts w:ascii="Verdana" w:hAnsi="Verdana" w:cs="Arial"/>
          <w:bCs/>
          <w:sz w:val="22"/>
          <w:szCs w:val="22"/>
          <w:lang w:val="it-IT"/>
        </w:rPr>
        <w:t>curata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e accattivante</w:t>
      </w:r>
      <w:r w:rsidR="00DB0C5E" w:rsidRPr="00D3042F">
        <w:rPr>
          <w:rFonts w:ascii="Verdana" w:hAnsi="Verdana" w:cs="Arial"/>
          <w:bCs/>
          <w:sz w:val="22"/>
          <w:szCs w:val="22"/>
          <w:lang w:val="it-IT"/>
        </w:rPr>
        <w:t>,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e 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 xml:space="preserve">si basa su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una struttura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>lineare e pratica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, pensata appositamente per il target specifico dell’Istruzione e Formazione Professionale (</w:t>
      </w:r>
      <w:proofErr w:type="spellStart"/>
      <w:r w:rsidRPr="00D3042F">
        <w:rPr>
          <w:rFonts w:ascii="Verdana" w:hAnsi="Verdana" w:cs="Arial"/>
          <w:bCs/>
          <w:sz w:val="22"/>
          <w:szCs w:val="22"/>
          <w:lang w:val="it-IT"/>
        </w:rPr>
        <w:t>IeFP</w:t>
      </w:r>
      <w:proofErr w:type="spellEnd"/>
      <w:r w:rsidRPr="00D3042F">
        <w:rPr>
          <w:rFonts w:ascii="Verdana" w:hAnsi="Verdana" w:cs="Arial"/>
          <w:bCs/>
          <w:sz w:val="22"/>
          <w:szCs w:val="22"/>
          <w:lang w:val="it-IT"/>
        </w:rPr>
        <w:t>).</w:t>
      </w:r>
    </w:p>
    <w:p w14:paraId="2E40CB36" w14:textId="3FEE848C" w:rsidR="00F00113" w:rsidRPr="00D3042F" w:rsidRDefault="006B611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Beauty Insider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>affronta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tutti gli argomenti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settoriali principali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attività di reception, trattamenti viso e corpo, tecniche di rimozione del pelo,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cura di mani e piedi, servizi di make-up e </w:t>
      </w:r>
      <w:proofErr w:type="spellStart"/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>hairstyling</w:t>
      </w:r>
      <w:proofErr w:type="spellEnd"/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>, promozione del salone attraverso i social media, ecc.)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>nel corso di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12 </w:t>
      </w:r>
      <w:r w:rsidR="005C1163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 xml:space="preserve"> (UDA), a loro volta suddivisi in 4 sezioni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dedicate all’arricchimento del vocabolario di settore e al consolidamento delle abilità linguistiche 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>(</w:t>
      </w:r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primer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che introduce gradualmente agli argomenti dello </w:t>
      </w:r>
      <w:r w:rsidR="00620290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proofErr w:type="spellStart"/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foundation</w:t>
      </w:r>
      <w:proofErr w:type="spellEnd"/>
      <w:r w:rsidR="005C1163" w:rsidRPr="00D3042F">
        <w:rPr>
          <w:rFonts w:ascii="Verdana" w:hAnsi="Verdana" w:cs="Arial"/>
          <w:bCs/>
          <w:sz w:val="22"/>
          <w:szCs w:val="22"/>
          <w:lang w:val="it-IT"/>
        </w:rPr>
        <w:t>,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dedicato alle funzioni comunicative, </w:t>
      </w:r>
      <w:proofErr w:type="spellStart"/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highlighter</w:t>
      </w:r>
      <w:proofErr w:type="spellEnd"/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che fornisce i concetti e il vocabolario di microlingua, </w:t>
      </w:r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 xml:space="preserve">fixing </w:t>
      </w:r>
      <w:proofErr w:type="spellStart"/>
      <w:r w:rsidR="00F00113" w:rsidRPr="00D3042F">
        <w:rPr>
          <w:rFonts w:ascii="Verdana" w:hAnsi="Verdana" w:cs="Arial"/>
          <w:b/>
          <w:sz w:val="22"/>
          <w:szCs w:val="22"/>
          <w:lang w:val="it-IT"/>
        </w:rPr>
        <w:t>powder</w:t>
      </w:r>
      <w:proofErr w:type="spellEnd"/>
      <w:r w:rsidR="00620290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, 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>la grammatica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>)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>.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</w:p>
    <w:p w14:paraId="0737BECA" w14:textId="51900E69" w:rsidR="00A327B7" w:rsidRPr="00D3042F" w:rsidRDefault="00A327B7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Gli </w:t>
      </w: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e le loro sezioni interne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sono spendibili così come sono proposti, oppure facilmente combinabili tra loro in base alle esigenze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del/della Docente e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della classe. Tutti i contenuti sono presentati in maniera semplice e intuitiva, attraverso 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una ricca selezione di materiale e una 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 xml:space="preserve">terminologia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giovane e aggiornat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>a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alle nuove tendenze del settore, 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 xml:space="preserve">sempre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supportat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da un utile glossario inglese-italiano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 per 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agevolarne</w:t>
      </w:r>
      <w:r w:rsidR="00F00113" w:rsidRPr="00D3042F">
        <w:rPr>
          <w:rFonts w:ascii="Verdana" w:hAnsi="Verdana" w:cs="Arial"/>
          <w:bCs/>
          <w:sz w:val="22"/>
          <w:szCs w:val="22"/>
          <w:lang w:val="it-IT"/>
        </w:rPr>
        <w:t xml:space="preserve"> la comprensione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73572E73" w14:textId="6B0F4B33" w:rsidR="00515BEF" w:rsidRPr="00D3042F" w:rsidRDefault="00F00113" w:rsidP="00DB0C5E">
      <w:pPr>
        <w:jc w:val="both"/>
        <w:rPr>
          <w:sz w:val="22"/>
          <w:szCs w:val="22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Il testo abbraccia una </w:t>
      </w:r>
      <w:r w:rsidRPr="00D3042F">
        <w:rPr>
          <w:rFonts w:ascii="Verdana" w:hAnsi="Verdana" w:cs="Arial"/>
          <w:b/>
          <w:sz w:val="22"/>
          <w:szCs w:val="22"/>
          <w:lang w:val="it-IT"/>
        </w:rPr>
        <w:t>metodologia didattica di tipo operativo e comunicativo-situazionale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per presentare i contenuti e proporre l’esercizio delle competenze lessicali e comunicative; </w:t>
      </w:r>
      <w:r w:rsidR="005B2991" w:rsidRPr="00D3042F">
        <w:rPr>
          <w:rFonts w:ascii="Verdana" w:hAnsi="Verdana" w:cs="Arial"/>
          <w:bCs/>
          <w:sz w:val="22"/>
          <w:szCs w:val="22"/>
          <w:lang w:val="it-IT"/>
        </w:rPr>
        <w:t>offre, pertanto, una vastissima proposta di esercizi e dialogh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i. L’ampio e variegato apparato </w:t>
      </w:r>
      <w:r w:rsidR="00DB0C5E" w:rsidRPr="00D3042F">
        <w:rPr>
          <w:rFonts w:ascii="Verdana" w:hAnsi="Verdana" w:cs="Arial"/>
          <w:bCs/>
          <w:sz w:val="22"/>
          <w:szCs w:val="22"/>
          <w:lang w:val="it-IT"/>
        </w:rPr>
        <w:t>degli esercizi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 è corredato di una ricchissima iconografia e prevede l’ascolto di numerose tracce audio per le esercitazioni di </w:t>
      </w:r>
      <w:proofErr w:type="spellStart"/>
      <w:r w:rsidR="00E078E7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. Tali tracce possono essere ascoltate tramite </w:t>
      </w:r>
      <w:r w:rsidR="00E078E7" w:rsidRPr="00D3042F">
        <w:rPr>
          <w:rFonts w:ascii="Verdana" w:hAnsi="Verdana" w:cs="Arial"/>
          <w:b/>
          <w:sz w:val="22"/>
          <w:szCs w:val="22"/>
          <w:lang w:val="it-IT"/>
        </w:rPr>
        <w:t xml:space="preserve">file </w:t>
      </w:r>
      <w:r w:rsidR="00D3042F" w:rsidRPr="00D3042F">
        <w:rPr>
          <w:rFonts w:ascii="Verdana" w:hAnsi="Verdana" w:cs="Arial"/>
          <w:b/>
          <w:sz w:val="22"/>
          <w:szCs w:val="22"/>
          <w:lang w:val="it-IT"/>
        </w:rPr>
        <w:t>MP</w:t>
      </w:r>
      <w:r w:rsidR="00E078E7" w:rsidRPr="00D3042F">
        <w:rPr>
          <w:rFonts w:ascii="Verdana" w:hAnsi="Verdana" w:cs="Arial"/>
          <w:b/>
          <w:sz w:val="22"/>
          <w:szCs w:val="22"/>
          <w:lang w:val="it-IT"/>
        </w:rPr>
        <w:t>3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 scaricabili dal sito dell’editore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>,</w:t>
      </w:r>
      <w:r w:rsidR="00E078E7" w:rsidRPr="00D3042F">
        <w:rPr>
          <w:rFonts w:ascii="Verdana" w:hAnsi="Verdana" w:cs="Arial"/>
          <w:bCs/>
          <w:sz w:val="22"/>
          <w:szCs w:val="22"/>
          <w:lang w:val="it-IT"/>
        </w:rPr>
        <w:t xml:space="preserve"> oppure tramite </w:t>
      </w:r>
      <w:r w:rsidR="00E078E7" w:rsidRPr="00D3042F">
        <w:rPr>
          <w:rFonts w:ascii="Verdana" w:hAnsi="Verdana" w:cs="Arial"/>
          <w:b/>
          <w:sz w:val="22"/>
          <w:szCs w:val="22"/>
          <w:lang w:val="it-IT"/>
        </w:rPr>
        <w:t>QR code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.</w:t>
      </w:r>
      <w:r w:rsidR="009955F2" w:rsidRPr="00D3042F">
        <w:rPr>
          <w:sz w:val="22"/>
          <w:szCs w:val="22"/>
        </w:rPr>
        <w:t xml:space="preserve"> 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Il testo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 xml:space="preserve"> offre anche una valida e completa </w:t>
      </w:r>
      <w:r w:rsidR="00515BEF" w:rsidRPr="00D3042F">
        <w:rPr>
          <w:rFonts w:ascii="Verdana" w:hAnsi="Verdana" w:cs="Arial"/>
          <w:b/>
          <w:sz w:val="22"/>
          <w:szCs w:val="22"/>
          <w:lang w:val="it-IT"/>
        </w:rPr>
        <w:t>grammatica</w:t>
      </w:r>
      <w:r w:rsidR="00515BEF" w:rsidRPr="00D3042F">
        <w:rPr>
          <w:rFonts w:ascii="Verdana" w:hAnsi="Verdana" w:cs="Arial"/>
          <w:bCs/>
          <w:sz w:val="22"/>
          <w:szCs w:val="22"/>
          <w:lang w:val="it-IT"/>
        </w:rPr>
        <w:t>, ricca di esempi (in doppia lingua inglese-italiano) e di esercizi</w:t>
      </w:r>
      <w:r w:rsidR="004112CD" w:rsidRPr="00D3042F">
        <w:rPr>
          <w:rFonts w:ascii="Verdana" w:hAnsi="Verdana" w:cs="Arial"/>
          <w:bCs/>
          <w:sz w:val="22"/>
          <w:szCs w:val="22"/>
          <w:lang w:val="it-IT"/>
        </w:rPr>
        <w:t xml:space="preserve">, e un </w:t>
      </w:r>
      <w:r w:rsidR="004112CD" w:rsidRPr="00D3042F">
        <w:rPr>
          <w:rFonts w:ascii="Verdana" w:hAnsi="Verdana" w:cs="Arial"/>
          <w:b/>
          <w:sz w:val="22"/>
          <w:szCs w:val="22"/>
          <w:lang w:val="it-IT"/>
        </w:rPr>
        <w:t>glossario</w:t>
      </w:r>
      <w:r w:rsidR="004112CD" w:rsidRPr="00D3042F">
        <w:rPr>
          <w:rFonts w:ascii="Verdana" w:hAnsi="Verdana" w:cs="Arial"/>
          <w:bCs/>
          <w:sz w:val="22"/>
          <w:szCs w:val="22"/>
          <w:lang w:val="it-IT"/>
        </w:rPr>
        <w:t xml:space="preserve"> generale dei termini specialistici.</w:t>
      </w:r>
    </w:p>
    <w:p w14:paraId="2A3C3769" w14:textId="7DA6D4FC" w:rsidR="00A327B7" w:rsidRPr="00D3042F" w:rsidRDefault="00F0011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Beauty Insider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è un </w:t>
      </w:r>
      <w:r w:rsidR="00A327B7" w:rsidRPr="00D3042F">
        <w:rPr>
          <w:rFonts w:ascii="Verdana" w:hAnsi="Verdana" w:cs="Arial"/>
          <w:b/>
          <w:sz w:val="22"/>
          <w:szCs w:val="22"/>
          <w:lang w:val="it-IT"/>
        </w:rPr>
        <w:t>testo inclusivo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presenta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, infatti, i contenuti teorici e i testi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delle esercitazioni di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proofErr w:type="spellStart"/>
      <w:r w:rsidR="00A327B7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in caratter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i</w:t>
      </w:r>
      <w:r w:rsidR="00A327B7" w:rsidRPr="00D3042F">
        <w:rPr>
          <w:rFonts w:ascii="Verdana" w:hAnsi="Verdana" w:cs="Arial"/>
          <w:bCs/>
          <w:sz w:val="22"/>
          <w:szCs w:val="22"/>
          <w:lang w:val="it-IT"/>
        </w:rPr>
        <w:t xml:space="preserve"> ad alta leggibilità, ed è completo di</w:t>
      </w:r>
      <w:r w:rsidR="001660D8" w:rsidRPr="00D3042F">
        <w:rPr>
          <w:rFonts w:ascii="Verdana" w:hAnsi="Verdana" w:cs="Arial"/>
          <w:bCs/>
          <w:sz w:val="22"/>
          <w:szCs w:val="22"/>
          <w:lang w:val="it-IT"/>
        </w:rPr>
        <w:t xml:space="preserve"> consegne fornite in doppia lingua inglese-italiano per facilitare i momenti di studio in autonomia. Tutto il materiale ideato nell’ottica dell’inclusività è opportunamente indicato sul testo dal logo “didattica per tutti”.</w:t>
      </w:r>
    </w:p>
    <w:p w14:paraId="3FF561F0" w14:textId="5C283497" w:rsidR="001660D8" w:rsidRPr="00D3042F" w:rsidRDefault="009955F2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Beauty Insider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si propone dunque come il testo ideale per acquisire le abilità linguistiche spendibili nella futura attività professionale.</w:t>
      </w:r>
    </w:p>
    <w:p w14:paraId="6B7241C0" w14:textId="77777777" w:rsidR="00E078E7" w:rsidRPr="00D3042F" w:rsidRDefault="00E078E7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3042F">
        <w:rPr>
          <w:rFonts w:ascii="Verdana" w:hAnsi="Verdana"/>
          <w:sz w:val="22"/>
          <w:szCs w:val="22"/>
          <w:lang w:val="it-IT"/>
        </w:rPr>
        <w:t>Il libro di testo è completato, in forma mista "</w:t>
      </w:r>
      <w:r w:rsidRPr="00D3042F">
        <w:rPr>
          <w:rFonts w:ascii="Verdana" w:hAnsi="Verdana"/>
          <w:b/>
          <w:sz w:val="22"/>
          <w:szCs w:val="22"/>
          <w:lang w:val="it-IT"/>
        </w:rPr>
        <w:t>Interactive E-Book</w:t>
      </w:r>
      <w:r w:rsidRPr="00D3042F">
        <w:rPr>
          <w:rFonts w:ascii="Verdana" w:hAnsi="Verdana"/>
          <w:sz w:val="22"/>
          <w:szCs w:val="22"/>
          <w:lang w:val="it-IT"/>
        </w:rPr>
        <w:t xml:space="preserve">" sul sito web dell'editore, da ulteriori approfondimenti </w:t>
      </w:r>
      <w:r w:rsidRPr="00D3042F">
        <w:rPr>
          <w:rFonts w:ascii="Verdana" w:hAnsi="Verdana" w:cs="MinionPro-Regular"/>
          <w:sz w:val="22"/>
          <w:szCs w:val="22"/>
          <w:lang w:val="it-IT"/>
        </w:rPr>
        <w:t>di selezionati temi di interesse</w:t>
      </w:r>
      <w:r w:rsidRPr="00D3042F">
        <w:rPr>
          <w:rFonts w:ascii="Verdana" w:hAnsi="Verdana"/>
          <w:sz w:val="22"/>
          <w:szCs w:val="22"/>
          <w:lang w:val="it-IT"/>
        </w:rPr>
        <w:t>.</w:t>
      </w:r>
    </w:p>
    <w:p w14:paraId="0CC058EB" w14:textId="4D75F04E" w:rsidR="00503CA2" w:rsidRPr="00D3042F" w:rsidRDefault="00E078E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>Per i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/le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D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ocenti è previsto un </w:t>
      </w:r>
      <w:proofErr w:type="spellStart"/>
      <w:r w:rsidRPr="00D3042F">
        <w:rPr>
          <w:rFonts w:ascii="Verdana" w:hAnsi="Verdana" w:cs="Arial"/>
          <w:b/>
          <w:sz w:val="22"/>
          <w:szCs w:val="22"/>
          <w:lang w:val="it-IT"/>
        </w:rPr>
        <w:t>Teacher’s</w:t>
      </w:r>
      <w:proofErr w:type="spellEnd"/>
      <w:r w:rsidRPr="00D3042F">
        <w:rPr>
          <w:rFonts w:ascii="Verdana" w:hAnsi="Verdana" w:cs="Arial"/>
          <w:b/>
          <w:sz w:val="22"/>
          <w:szCs w:val="22"/>
          <w:lang w:val="it-IT"/>
        </w:rPr>
        <w:t xml:space="preserve"> Book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contenente</w:t>
      </w:r>
      <w:r w:rsidR="00D3042F">
        <w:rPr>
          <w:rFonts w:ascii="Verdana" w:hAnsi="Verdana" w:cs="Arial"/>
          <w:bCs/>
          <w:sz w:val="22"/>
          <w:szCs w:val="22"/>
          <w:lang w:val="it-IT"/>
        </w:rPr>
        <w:t>: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le soluzioni di tutti gli esercizi 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>del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testo, gli script delle tracce audio</w:t>
      </w:r>
      <w:r w:rsidR="00C73396"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>utili prove di verifica</w:t>
      </w:r>
      <w:r w:rsidR="00620290" w:rsidRPr="00D3042F">
        <w:rPr>
          <w:rFonts w:ascii="Verdana" w:hAnsi="Verdana" w:cs="Arial"/>
          <w:bCs/>
          <w:sz w:val="22"/>
          <w:szCs w:val="22"/>
          <w:lang w:val="it-IT"/>
        </w:rPr>
        <w:t xml:space="preserve"> con relative soluzioni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 xml:space="preserve">) e un </w:t>
      </w:r>
      <w:r w:rsidR="009955F2" w:rsidRPr="00D3042F">
        <w:rPr>
          <w:rFonts w:ascii="Verdana" w:hAnsi="Verdana" w:cs="Arial"/>
          <w:b/>
          <w:sz w:val="22"/>
          <w:szCs w:val="22"/>
          <w:lang w:val="it-IT"/>
        </w:rPr>
        <w:t>CD audio</w:t>
      </w:r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 xml:space="preserve"> con le tracce per gli esercizi di </w:t>
      </w:r>
      <w:proofErr w:type="spellStart"/>
      <w:r w:rsidR="009955F2" w:rsidRPr="00D3042F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 w:rsidR="009955F2" w:rsidRPr="00D3042F">
        <w:rPr>
          <w:rFonts w:ascii="Verdana" w:hAnsi="Verdana" w:cs="Arial"/>
          <w:bCs/>
          <w:sz w:val="22"/>
          <w:szCs w:val="22"/>
          <w:lang w:val="it-IT"/>
        </w:rPr>
        <w:t>.</w:t>
      </w:r>
    </w:p>
    <w:sectPr w:rsidR="00503CA2" w:rsidRPr="00D3042F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846C" w14:textId="77777777" w:rsidR="00036B9D" w:rsidRDefault="00036B9D">
      <w:r>
        <w:separator/>
      </w:r>
    </w:p>
  </w:endnote>
  <w:endnote w:type="continuationSeparator" w:id="0">
    <w:p w14:paraId="4132E55E" w14:textId="77777777" w:rsidR="00036B9D" w:rsidRDefault="0003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1631" w14:textId="77777777" w:rsidR="00036B9D" w:rsidRDefault="00036B9D">
      <w:r>
        <w:separator/>
      </w:r>
    </w:p>
  </w:footnote>
  <w:footnote w:type="continuationSeparator" w:id="0">
    <w:p w14:paraId="68B00A5A" w14:textId="77777777" w:rsidR="00036B9D" w:rsidRDefault="0003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6EA8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7BC1"/>
    <w:rsid w:val="000319AB"/>
    <w:rsid w:val="00036B9D"/>
    <w:rsid w:val="00040587"/>
    <w:rsid w:val="00087559"/>
    <w:rsid w:val="00160FA9"/>
    <w:rsid w:val="001660D8"/>
    <w:rsid w:val="00180BCF"/>
    <w:rsid w:val="0019497E"/>
    <w:rsid w:val="001B3BF3"/>
    <w:rsid w:val="001F24C4"/>
    <w:rsid w:val="0023470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112CD"/>
    <w:rsid w:val="00415BA1"/>
    <w:rsid w:val="004261EA"/>
    <w:rsid w:val="004A0CBF"/>
    <w:rsid w:val="004B1722"/>
    <w:rsid w:val="004D09EC"/>
    <w:rsid w:val="004E0D34"/>
    <w:rsid w:val="00503CA2"/>
    <w:rsid w:val="005069BF"/>
    <w:rsid w:val="00515BEF"/>
    <w:rsid w:val="00520071"/>
    <w:rsid w:val="00534940"/>
    <w:rsid w:val="00554A05"/>
    <w:rsid w:val="005859B5"/>
    <w:rsid w:val="00596256"/>
    <w:rsid w:val="00597625"/>
    <w:rsid w:val="005B2991"/>
    <w:rsid w:val="005C0A2C"/>
    <w:rsid w:val="005C1163"/>
    <w:rsid w:val="005D6F68"/>
    <w:rsid w:val="00620290"/>
    <w:rsid w:val="0062423B"/>
    <w:rsid w:val="006537B6"/>
    <w:rsid w:val="00654E07"/>
    <w:rsid w:val="00662F36"/>
    <w:rsid w:val="00663F89"/>
    <w:rsid w:val="006A7F83"/>
    <w:rsid w:val="006B611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90609A"/>
    <w:rsid w:val="0092453E"/>
    <w:rsid w:val="00963668"/>
    <w:rsid w:val="00984196"/>
    <w:rsid w:val="0099052A"/>
    <w:rsid w:val="009955F2"/>
    <w:rsid w:val="009D54E2"/>
    <w:rsid w:val="00A327B7"/>
    <w:rsid w:val="00A66FDA"/>
    <w:rsid w:val="00A82E7B"/>
    <w:rsid w:val="00AA7782"/>
    <w:rsid w:val="00AC291B"/>
    <w:rsid w:val="00AF47E7"/>
    <w:rsid w:val="00B04A4A"/>
    <w:rsid w:val="00B061BF"/>
    <w:rsid w:val="00B163BF"/>
    <w:rsid w:val="00B62F3C"/>
    <w:rsid w:val="00BA617C"/>
    <w:rsid w:val="00BA6772"/>
    <w:rsid w:val="00C06B50"/>
    <w:rsid w:val="00C25894"/>
    <w:rsid w:val="00C73396"/>
    <w:rsid w:val="00CC74A0"/>
    <w:rsid w:val="00D2238A"/>
    <w:rsid w:val="00D3042F"/>
    <w:rsid w:val="00D4470B"/>
    <w:rsid w:val="00D53300"/>
    <w:rsid w:val="00D57442"/>
    <w:rsid w:val="00D7519D"/>
    <w:rsid w:val="00DB0C5E"/>
    <w:rsid w:val="00DD65C4"/>
    <w:rsid w:val="00DE1578"/>
    <w:rsid w:val="00DE2773"/>
    <w:rsid w:val="00E078E7"/>
    <w:rsid w:val="00E53AA8"/>
    <w:rsid w:val="00E56B4A"/>
    <w:rsid w:val="00E85216"/>
    <w:rsid w:val="00EF719F"/>
    <w:rsid w:val="00F00113"/>
    <w:rsid w:val="00F06674"/>
    <w:rsid w:val="00F260E4"/>
    <w:rsid w:val="00F31090"/>
    <w:rsid w:val="00FC018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olo">
    <w:name w:val="Title"/>
    <w:basedOn w:val="Normale"/>
    <w:next w:val="Normale"/>
    <w:link w:val="TitoloCarattere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orpotesto">
    <w:name w:val="Body Text"/>
    <w:basedOn w:val="Normale"/>
    <w:link w:val="CorpotestoCarattere"/>
    <w:unhideWhenUsed/>
    <w:rsid w:val="005859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9B5"/>
    <w:rPr>
      <w:sz w:val="24"/>
      <w:szCs w:val="24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Elisa Meinardi</cp:lastModifiedBy>
  <cp:revision>15</cp:revision>
  <cp:lastPrinted>2021-10-18T09:57:00Z</cp:lastPrinted>
  <dcterms:created xsi:type="dcterms:W3CDTF">2020-10-07T14:47:00Z</dcterms:created>
  <dcterms:modified xsi:type="dcterms:W3CDTF">2021-10-19T08:20:00Z</dcterms:modified>
</cp:coreProperties>
</file>