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F9D4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50C1F62F" w14:textId="77777777" w:rsidR="008F555F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  <w:r w:rsidRPr="00E017CE">
        <w:rPr>
          <w:rFonts w:ascii="Verdana" w:hAnsi="Verdana" w:cs="Arial"/>
          <w:sz w:val="22"/>
          <w:szCs w:val="22"/>
        </w:rPr>
        <w:t xml:space="preserve">Cosetta Grana - Angela </w:t>
      </w:r>
      <w:proofErr w:type="spellStart"/>
      <w:r w:rsidRPr="00E017CE">
        <w:rPr>
          <w:rFonts w:ascii="Verdana" w:hAnsi="Verdana" w:cs="Arial"/>
          <w:sz w:val="22"/>
          <w:szCs w:val="22"/>
        </w:rPr>
        <w:t>Bellinello</w:t>
      </w:r>
      <w:proofErr w:type="spellEnd"/>
    </w:p>
    <w:p w14:paraId="3C0E3D72" w14:textId="77777777" w:rsidR="00B70D20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</w:p>
    <w:p w14:paraId="09580620" w14:textId="77777777" w:rsidR="00362223" w:rsidRPr="00E017CE" w:rsidRDefault="00362223" w:rsidP="00362223">
      <w:pPr>
        <w:jc w:val="center"/>
        <w:rPr>
          <w:rFonts w:ascii="Verdana" w:hAnsi="Verdana"/>
          <w:b/>
          <w:sz w:val="36"/>
          <w:szCs w:val="36"/>
        </w:rPr>
      </w:pPr>
      <w:r w:rsidRPr="00E017CE">
        <w:rPr>
          <w:rFonts w:ascii="Verdana" w:hAnsi="Verdana"/>
          <w:b/>
          <w:sz w:val="36"/>
          <w:szCs w:val="36"/>
        </w:rPr>
        <w:t>LABORATORI TECNOLOGICI ed ESERCITAZIONI  1</w:t>
      </w:r>
    </w:p>
    <w:p w14:paraId="10EFA696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54D67B5E" w14:textId="77777777" w:rsidR="00362223" w:rsidRPr="00E017CE" w:rsidRDefault="00D563C6" w:rsidP="00362223">
      <w:pPr>
        <w:jc w:val="center"/>
        <w:rPr>
          <w:b/>
          <w:sz w:val="36"/>
          <w:szCs w:val="36"/>
        </w:rPr>
      </w:pPr>
      <w:r w:rsidRPr="00E017CE">
        <w:rPr>
          <w:b/>
          <w:sz w:val="36"/>
          <w:szCs w:val="36"/>
        </w:rPr>
        <w:t>Modellistica e confezione</w:t>
      </w:r>
    </w:p>
    <w:p w14:paraId="4347ABCD" w14:textId="77777777" w:rsidR="00E017CE" w:rsidRPr="00E017CE" w:rsidRDefault="00E017CE" w:rsidP="00362223">
      <w:pPr>
        <w:jc w:val="center"/>
        <w:rPr>
          <w:b/>
          <w:sz w:val="32"/>
          <w:szCs w:val="32"/>
        </w:rPr>
      </w:pPr>
    </w:p>
    <w:p w14:paraId="2F96AB78" w14:textId="77777777" w:rsidR="00362223" w:rsidRDefault="00E017CE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con </w:t>
      </w:r>
      <w:r w:rsidR="00362223" w:rsidRPr="007D00E4">
        <w:rPr>
          <w:rFonts w:ascii="Verdana" w:hAnsi="Verdana"/>
        </w:rPr>
        <w:t>Interactive E-Book</w:t>
      </w:r>
      <w:r>
        <w:rPr>
          <w:rFonts w:ascii="Verdana" w:hAnsi="Verdana"/>
        </w:rPr>
        <w:t xml:space="preserve"> </w:t>
      </w:r>
    </w:p>
    <w:p w14:paraId="423CE5D2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35499137" w14:textId="1431B359" w:rsidR="00362223" w:rsidRDefault="00D563C6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>pagg. 336</w:t>
      </w:r>
      <w:r w:rsidR="00362223" w:rsidRPr="006A0661">
        <w:rPr>
          <w:rFonts w:ascii="Verdana" w:hAnsi="Verdana"/>
        </w:rPr>
        <w:tab/>
      </w:r>
      <w:r w:rsidR="00362223" w:rsidRPr="006A0661">
        <w:rPr>
          <w:rFonts w:ascii="Verdana" w:hAnsi="Verdana"/>
        </w:rPr>
        <w:tab/>
        <w:t>€ 2</w:t>
      </w:r>
      <w:r w:rsidR="0096702C">
        <w:rPr>
          <w:rFonts w:ascii="Verdana" w:hAnsi="Verdana"/>
        </w:rPr>
        <w:t>7</w:t>
      </w:r>
      <w:r w:rsidR="00362223" w:rsidRPr="006A0661">
        <w:rPr>
          <w:rFonts w:ascii="Verdana" w:hAnsi="Verdana"/>
        </w:rPr>
        <w:t>,</w:t>
      </w:r>
      <w:r w:rsidR="0096702C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- 294-3</w:t>
      </w:r>
    </w:p>
    <w:p w14:paraId="6254C258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8B0A23A" w14:textId="77777777" w:rsidR="008F555F" w:rsidRDefault="00EB2E59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8F555F" w:rsidRPr="00170809">
        <w:rPr>
          <w:rFonts w:ascii="Verdana" w:hAnsi="Verdana"/>
          <w:b/>
          <w:caps/>
          <w:sz w:val="28"/>
          <w:szCs w:val="28"/>
        </w:rPr>
        <w:t xml:space="preserve"> 201</w:t>
      </w:r>
      <w:r w:rsidR="00362223">
        <w:rPr>
          <w:rFonts w:ascii="Verdana" w:hAnsi="Verdana"/>
          <w:b/>
          <w:caps/>
          <w:sz w:val="28"/>
          <w:szCs w:val="28"/>
        </w:rPr>
        <w:t>6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5B4C795D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FD8CD03" w14:textId="77777777" w:rsidR="00D563C6" w:rsidRPr="007C6AC8" w:rsidRDefault="00D563C6" w:rsidP="00362223">
      <w:pPr>
        <w:jc w:val="both"/>
      </w:pPr>
      <w:r w:rsidRPr="007C6AC8">
        <w:t>Si propone per l’adozione questa nuova opera, primo di due volumi dedicati alla materia "Laboratori tecnologici di Modellistica e Confezione".</w:t>
      </w:r>
    </w:p>
    <w:p w14:paraId="5B3DB8F7" w14:textId="77777777" w:rsidR="007C6AC8" w:rsidRPr="007C6AC8" w:rsidRDefault="00D563C6" w:rsidP="00362223">
      <w:pPr>
        <w:jc w:val="both"/>
      </w:pPr>
      <w:r w:rsidRPr="007C6AC8">
        <w:t xml:space="preserve">Il volume si caratterizza per una </w:t>
      </w:r>
      <w:r w:rsidRPr="00CE3F48">
        <w:rPr>
          <w:b/>
        </w:rPr>
        <w:t>grafica accattivante</w:t>
      </w:r>
      <w:r w:rsidRPr="007C6AC8">
        <w:t>, a q</w:t>
      </w:r>
      <w:r w:rsidR="007C6AC8" w:rsidRPr="007C6AC8">
        <w:t xml:space="preserve">uattro colori, che </w:t>
      </w:r>
      <w:r w:rsidRPr="007C6AC8">
        <w:t xml:space="preserve">invoglierà </w:t>
      </w:r>
      <w:r w:rsidR="007C6AC8" w:rsidRPr="007C6AC8">
        <w:t>maggiormente gli allievi allo studio e alla comprensione degli argomenti su cui si fondano la modellistica e la confezione.</w:t>
      </w:r>
    </w:p>
    <w:p w14:paraId="69EDC381" w14:textId="77777777" w:rsidR="007C6AC8" w:rsidRDefault="007C6AC8" w:rsidP="007C6AC8">
      <w:pPr>
        <w:jc w:val="both"/>
      </w:pPr>
      <w:r w:rsidRPr="007C6AC8">
        <w:t xml:space="preserve">La trattazione della materia </w:t>
      </w:r>
      <w:r>
        <w:t xml:space="preserve">in </w:t>
      </w:r>
      <w:r w:rsidRPr="00267D4C">
        <w:rPr>
          <w:b/>
        </w:rPr>
        <w:t xml:space="preserve">blocchi di testo ben articolati </w:t>
      </w:r>
      <w:r w:rsidR="00267D4C" w:rsidRPr="00267D4C">
        <w:rPr>
          <w:b/>
        </w:rPr>
        <w:t>e strutturati</w:t>
      </w:r>
      <w:r w:rsidR="00267D4C">
        <w:t xml:space="preserve"> </w:t>
      </w:r>
      <w:r>
        <w:t xml:space="preserve">e il ricorso a un linguaggio chiaro e semplice ma al contempo ricco di termini specifici del settore (adeguatamente spiegati e introdotti) permette la </w:t>
      </w:r>
      <w:r w:rsidRPr="00CE3F48">
        <w:rPr>
          <w:b/>
        </w:rPr>
        <w:t>piena comprensione della materia</w:t>
      </w:r>
      <w:r>
        <w:t>.</w:t>
      </w:r>
    </w:p>
    <w:p w14:paraId="61721BA8" w14:textId="77777777" w:rsidR="007C6AC8" w:rsidRDefault="00CE3F48" w:rsidP="00362223">
      <w:pPr>
        <w:jc w:val="both"/>
      </w:pPr>
      <w:r>
        <w:t xml:space="preserve">La struttura </w:t>
      </w:r>
      <w:r w:rsidR="007C6AC8" w:rsidRPr="00CE3F48">
        <w:t>dell'</w:t>
      </w:r>
      <w:r w:rsidR="00D563C6" w:rsidRPr="00CE3F48">
        <w:t>opera</w:t>
      </w:r>
      <w:r w:rsidR="00345054">
        <w:t xml:space="preserve"> si presta ottimamente ad </w:t>
      </w:r>
      <w:r w:rsidR="00D563C6" w:rsidRPr="00CE3F48">
        <w:t>accompagna</w:t>
      </w:r>
      <w:r w:rsidR="00345054">
        <w:t>re</w:t>
      </w:r>
      <w:r w:rsidR="00D563C6" w:rsidRPr="00CE3F48">
        <w:t xml:space="preserve"> lo studente dalle basi della modellistica, sino alla </w:t>
      </w:r>
      <w:r w:rsidR="00D563C6" w:rsidRPr="00CE3F48">
        <w:rPr>
          <w:b/>
        </w:rPr>
        <w:t xml:space="preserve">realizzazione </w:t>
      </w:r>
      <w:r w:rsidR="007C6AC8" w:rsidRPr="00CE3F48">
        <w:rPr>
          <w:b/>
        </w:rPr>
        <w:t xml:space="preserve">pratica </w:t>
      </w:r>
      <w:r w:rsidR="00D563C6" w:rsidRPr="00CE3F48">
        <w:rPr>
          <w:b/>
        </w:rPr>
        <w:t>delle sagome</w:t>
      </w:r>
      <w:r>
        <w:t xml:space="preserve"> che compongono i modelli, concludendo il percorso fornendo le "istruzioni" per rendere </w:t>
      </w:r>
      <w:r w:rsidR="00297FE9">
        <w:t xml:space="preserve">tale materiale adatto </w:t>
      </w:r>
      <w:r>
        <w:t>alla lavorazione industriale.</w:t>
      </w:r>
    </w:p>
    <w:p w14:paraId="719BD62B" w14:textId="77777777" w:rsidR="00297FE9" w:rsidRDefault="00CE3F48" w:rsidP="00362223">
      <w:pPr>
        <w:jc w:val="both"/>
      </w:pPr>
      <w:r>
        <w:t xml:space="preserve">Nella prima parte del testo, infatti, vengono fornite </w:t>
      </w:r>
      <w:r w:rsidRPr="007C6AC8">
        <w:t xml:space="preserve">le </w:t>
      </w:r>
      <w:r w:rsidRPr="007C6AC8">
        <w:rPr>
          <w:b/>
        </w:rPr>
        <w:t>competenze tecniche</w:t>
      </w:r>
      <w:r w:rsidRPr="007C6AC8">
        <w:t xml:space="preserve"> </w:t>
      </w:r>
      <w:r w:rsidR="00345054">
        <w:t>di interesse</w:t>
      </w:r>
      <w:r w:rsidR="00DE433C">
        <w:t xml:space="preserve"> professionale </w:t>
      </w:r>
      <w:r w:rsidRPr="007C6AC8">
        <w:t xml:space="preserve">richieste </w:t>
      </w:r>
      <w:r>
        <w:t xml:space="preserve">dal settore di riferimento, </w:t>
      </w:r>
      <w:r w:rsidR="00297FE9">
        <w:t xml:space="preserve">come </w:t>
      </w:r>
      <w:r w:rsidR="00297FE9" w:rsidRPr="007C6AC8">
        <w:t xml:space="preserve">analisi del figurino, presa delle misure, </w:t>
      </w:r>
      <w:r w:rsidR="00297FE9" w:rsidRPr="007C6AC8">
        <w:rPr>
          <w:bCs/>
        </w:rPr>
        <w:t>costruzione del tracciato</w:t>
      </w:r>
      <w:r w:rsidR="00297FE9" w:rsidRPr="007C6AC8">
        <w:t>, piazzamento su tessuto, taglio, p</w:t>
      </w:r>
      <w:r w:rsidR="00297FE9">
        <w:t xml:space="preserve">rova, </w:t>
      </w:r>
      <w:proofErr w:type="spellStart"/>
      <w:r w:rsidR="00297FE9">
        <w:t>sdifettatura</w:t>
      </w:r>
      <w:proofErr w:type="spellEnd"/>
      <w:r w:rsidR="00297FE9">
        <w:t xml:space="preserve"> e confezione. </w:t>
      </w:r>
    </w:p>
    <w:p w14:paraId="02741D2C" w14:textId="77777777" w:rsidR="00345054" w:rsidRDefault="00297FE9" w:rsidP="007C6AC8">
      <w:pPr>
        <w:jc w:val="both"/>
      </w:pPr>
      <w:r>
        <w:t>Viene, inoltre, tracciat</w:t>
      </w:r>
      <w:r w:rsidR="00CE3F48">
        <w:t xml:space="preserve">o il percorso </w:t>
      </w:r>
      <w:r>
        <w:t xml:space="preserve">sartoriale, </w:t>
      </w:r>
      <w:r w:rsidR="007C6AC8" w:rsidRPr="007C6AC8">
        <w:t>descrive</w:t>
      </w:r>
      <w:r>
        <w:t>ndo</w:t>
      </w:r>
      <w:r w:rsidR="007C6AC8" w:rsidRPr="007C6AC8">
        <w:t xml:space="preserve"> la lavorazione e la realizzazione di un capo partendo dal figurino per arrivare alla sua confezione; è così possibile affrontare gli aspetti più pratici della materia, ossia la </w:t>
      </w:r>
      <w:r w:rsidR="007C6AC8" w:rsidRPr="007C6AC8">
        <w:rPr>
          <w:b/>
        </w:rPr>
        <w:t>costruzione dei tracciati</w:t>
      </w:r>
      <w:r w:rsidR="00345054">
        <w:rPr>
          <w:b/>
        </w:rPr>
        <w:t xml:space="preserve">, </w:t>
      </w:r>
      <w:r w:rsidR="00345054">
        <w:t>sapendo esattamente cosa si sta facendo e quale posto tale fase di lavoro occupa nel corso del percorso produttivo complessivo.</w:t>
      </w:r>
    </w:p>
    <w:p w14:paraId="3B8FC3AD" w14:textId="77777777" w:rsidR="00297FE9" w:rsidRDefault="00297FE9" w:rsidP="007C6AC8">
      <w:pPr>
        <w:jc w:val="both"/>
      </w:pPr>
      <w:r>
        <w:t xml:space="preserve">Alla costruzione dei tracciati, limitati in questo volume alle gonne e ai pantaloni, è dedicato il </w:t>
      </w:r>
      <w:r w:rsidRPr="00297FE9">
        <w:rPr>
          <w:b/>
        </w:rPr>
        <w:t>centro del libro</w:t>
      </w:r>
      <w:r w:rsidRPr="00297FE9">
        <w:t xml:space="preserve">. Sono organizzate in forma di </w:t>
      </w:r>
      <w:r w:rsidRPr="00297FE9">
        <w:rPr>
          <w:b/>
        </w:rPr>
        <w:t>schede operative</w:t>
      </w:r>
      <w:r w:rsidRPr="00297FE9">
        <w:t>, or</w:t>
      </w:r>
      <w:r w:rsidR="00B70D20">
        <w:t>dinate per gradi di difficoltà: dalle gonne e dai pantaloni base, si arrivano a presentare fantasie sempre più complesse.</w:t>
      </w:r>
    </w:p>
    <w:p w14:paraId="1552A183" w14:textId="77777777" w:rsidR="00345054" w:rsidRDefault="00297FE9" w:rsidP="007C6AC8">
      <w:pPr>
        <w:jc w:val="both"/>
      </w:pPr>
      <w:r w:rsidRPr="00297FE9">
        <w:t xml:space="preserve">Per ogni scheda è presentato </w:t>
      </w:r>
      <w:r w:rsidR="007C6AC8" w:rsidRPr="00297FE9">
        <w:t xml:space="preserve">il figurino di tendenza (sketch), il </w:t>
      </w:r>
      <w:proofErr w:type="spellStart"/>
      <w:r w:rsidR="007C6AC8" w:rsidRPr="00297FE9">
        <w:t>plat</w:t>
      </w:r>
      <w:proofErr w:type="spellEnd"/>
      <w:r w:rsidR="007C6AC8" w:rsidRPr="00297FE9">
        <w:t xml:space="preserve">, la rappresentazione dei volumi, la descrizione tecnica, le misure occorrenti. </w:t>
      </w:r>
    </w:p>
    <w:p w14:paraId="1E0AEB05" w14:textId="77777777" w:rsidR="00297FE9" w:rsidRDefault="00DE433C" w:rsidP="007C6AC8">
      <w:pPr>
        <w:jc w:val="both"/>
      </w:pPr>
      <w:r w:rsidRPr="007C6AC8">
        <w:t xml:space="preserve">L’esposizione della tecnica di costruzione dei tracciati segue un </w:t>
      </w:r>
      <w:r w:rsidRPr="007C6AC8">
        <w:rPr>
          <w:b/>
        </w:rPr>
        <w:t>linguaggio geometrico appropriato</w:t>
      </w:r>
      <w:r w:rsidRPr="007C6AC8">
        <w:t>.</w:t>
      </w:r>
    </w:p>
    <w:p w14:paraId="23E6DCC9" w14:textId="77777777" w:rsidR="00297FE9" w:rsidRPr="00297FE9" w:rsidRDefault="00297FE9" w:rsidP="007C6AC8">
      <w:pPr>
        <w:jc w:val="both"/>
      </w:pPr>
      <w:r>
        <w:t xml:space="preserve">Il metodo proposto </w:t>
      </w:r>
      <w:r w:rsidR="007C6AC8" w:rsidRPr="00297FE9">
        <w:t>p</w:t>
      </w:r>
      <w:r>
        <w:t>er la costruzione dei tracciati, basandosi</w:t>
      </w:r>
      <w:r w:rsidRPr="00297FE9">
        <w:t xml:space="preserve"> sull’uso dell’Unità Antropometrica</w:t>
      </w:r>
      <w:r>
        <w:t>,</w:t>
      </w:r>
      <w:r w:rsidRPr="00297FE9">
        <w:t xml:space="preserve"> </w:t>
      </w:r>
      <w:r w:rsidR="007C6AC8" w:rsidRPr="00297FE9">
        <w:t>è utilizzabile sia in ambito sartoriale, sia in ambito industriale informatizzato.</w:t>
      </w:r>
    </w:p>
    <w:p w14:paraId="6AB0C6CF" w14:textId="77777777" w:rsidR="00B70D20" w:rsidRDefault="007C6AC8" w:rsidP="007C6AC8">
      <w:pPr>
        <w:jc w:val="both"/>
      </w:pPr>
      <w:r w:rsidRPr="007C6AC8">
        <w:t>Appreso e applicato tale metodo, si affrontano i temi più legati all</w:t>
      </w:r>
      <w:r w:rsidRPr="007C6AC8">
        <w:rPr>
          <w:b/>
        </w:rPr>
        <w:t>'industrializzazione</w:t>
      </w:r>
      <w:r w:rsidR="00297FE9">
        <w:t xml:space="preserve">: </w:t>
      </w:r>
      <w:r w:rsidR="00B70D20">
        <w:t xml:space="preserve">gli elementi che caratterizzano il modello adatto </w:t>
      </w:r>
      <w:r w:rsidR="00297FE9">
        <w:t>alla produzione industriale</w:t>
      </w:r>
      <w:r w:rsidR="00B70D20">
        <w:t xml:space="preserve"> (codifica di modelli e sagome, presenza di diritto filo, tacche e fori di </w:t>
      </w:r>
      <w:r w:rsidR="00712B0D">
        <w:t>riferimento, l'impiego di dime</w:t>
      </w:r>
      <w:r w:rsidR="00B70D20">
        <w:t xml:space="preserve">, l'utilizzo di apposite schede - scheda modello, scheda tecnica del capo, scheda controllo misure finali - per tenere traccia di tutti i passaggi principali della lavorazione e fornire ai reparti </w:t>
      </w:r>
      <w:r w:rsidR="00712B0D">
        <w:t>successivi tutte le informazioni necessarie</w:t>
      </w:r>
      <w:r w:rsidR="00B70D20">
        <w:t>)</w:t>
      </w:r>
      <w:r w:rsidR="00297FE9">
        <w:t>,</w:t>
      </w:r>
      <w:r w:rsidRPr="007C6AC8">
        <w:t xml:space="preserve"> lo </w:t>
      </w:r>
      <w:r w:rsidRPr="00345054">
        <w:t>sviluppo taglie</w:t>
      </w:r>
      <w:r w:rsidR="00B70D20">
        <w:t xml:space="preserve"> (presentazioni dei metodi principali e loro applicazione a gonne e pantaloni)</w:t>
      </w:r>
      <w:r w:rsidRPr="00345054">
        <w:t>,</w:t>
      </w:r>
      <w:r w:rsidRPr="007C6AC8">
        <w:t xml:space="preserve"> </w:t>
      </w:r>
      <w:r w:rsidR="00297FE9">
        <w:t>il piazzamento</w:t>
      </w:r>
      <w:r w:rsidR="00B70D20">
        <w:t xml:space="preserve"> (efficienza, linguaggio tecnico e simbolico, presentazione delle diverse tecniche ed esempi</w:t>
      </w:r>
      <w:r w:rsidR="00712B0D">
        <w:t xml:space="preserve"> reali</w:t>
      </w:r>
      <w:r w:rsidR="00B70D20">
        <w:t xml:space="preserve">). </w:t>
      </w:r>
    </w:p>
    <w:p w14:paraId="1AC7F175" w14:textId="77777777" w:rsidR="00B70D20" w:rsidRDefault="00B70D20" w:rsidP="007C6AC8">
      <w:pPr>
        <w:jc w:val="both"/>
      </w:pPr>
      <w:r>
        <w:t>La conclusione del testo è dedicata alla</w:t>
      </w:r>
      <w:r w:rsidR="00297FE9">
        <w:t xml:space="preserve"> </w:t>
      </w:r>
      <w:r w:rsidR="007C6AC8" w:rsidRPr="00B70D20">
        <w:rPr>
          <w:b/>
        </w:rPr>
        <w:t>confezione industriale</w:t>
      </w:r>
      <w:r w:rsidR="00712B0D">
        <w:t>, affrontando, dapprima, il tema della cucitura industriale e dei punti cucitura, descrivendo quelli maggiormente impiegati e, successivamente, dopo aver presentato le principali strumentazioni industriali, trattando il tema della standardizzazione dei processi e dell'intero ciclo, soffermandosi sulla confezione standardizzata delle parti più comuni (tasche, cerniere, passanti, ecc.).</w:t>
      </w:r>
    </w:p>
    <w:p w14:paraId="0386CB75" w14:textId="77777777" w:rsidR="00DE433C" w:rsidRPr="007C6AC8" w:rsidRDefault="00DE433C" w:rsidP="007C6AC8">
      <w:pPr>
        <w:jc w:val="both"/>
      </w:pPr>
      <w:r>
        <w:t xml:space="preserve">Nel corso </w:t>
      </w:r>
      <w:proofErr w:type="gramStart"/>
      <w:r>
        <w:t>della pagine</w:t>
      </w:r>
      <w:proofErr w:type="gramEnd"/>
      <w:r>
        <w:t xml:space="preserve">, </w:t>
      </w:r>
      <w:r w:rsidR="00345054">
        <w:t xml:space="preserve">non mancano </w:t>
      </w:r>
      <w:r w:rsidR="00B70D20">
        <w:t xml:space="preserve">nemmeno </w:t>
      </w:r>
      <w:r w:rsidR="00345054">
        <w:t>cenni all'evoluzione</w:t>
      </w:r>
      <w:r>
        <w:t xml:space="preserve"> che la modelli</w:t>
      </w:r>
      <w:r w:rsidR="00345054">
        <w:t xml:space="preserve">stica e la confezione hanno subìto </w:t>
      </w:r>
      <w:r>
        <w:t>con l'affermazione dell'informatizzazione e dell'automazione industriale.</w:t>
      </w:r>
    </w:p>
    <w:p w14:paraId="6537F296" w14:textId="77777777" w:rsidR="008F555F" w:rsidRPr="007C6AC8" w:rsidRDefault="00297FE9" w:rsidP="00267D4C">
      <w:pPr>
        <w:autoSpaceDE w:val="0"/>
        <w:autoSpaceDN w:val="0"/>
        <w:adjustRightInd w:val="0"/>
        <w:spacing w:line="240" w:lineRule="atLeast"/>
        <w:jc w:val="both"/>
      </w:pPr>
      <w:r w:rsidRPr="007C6AC8">
        <w:t>Il libro di testo è completato, sul sito web dell'editor</w:t>
      </w:r>
      <w:r>
        <w:t xml:space="preserve">e, da </w:t>
      </w:r>
      <w:r w:rsidRPr="001E594B">
        <w:rPr>
          <w:b/>
        </w:rPr>
        <w:t>ulteriori approfondimenti</w:t>
      </w:r>
      <w:r>
        <w:t>, nella forma sia di testi tradizionali</w:t>
      </w:r>
      <w:r w:rsidR="00267D4C">
        <w:t>,</w:t>
      </w:r>
      <w:r>
        <w:t xml:space="preserve"> sia di brevi clip video, </w:t>
      </w:r>
      <w:r w:rsidRPr="007C6AC8">
        <w:t>e test di valutazioni interattivi.</w:t>
      </w:r>
    </w:p>
    <w:sectPr w:rsidR="008F555F" w:rsidRPr="007C6AC8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44B6" w14:textId="77777777" w:rsidR="00CB6836" w:rsidRDefault="00CB6836">
      <w:r>
        <w:separator/>
      </w:r>
    </w:p>
  </w:endnote>
  <w:endnote w:type="continuationSeparator" w:id="0">
    <w:p w14:paraId="12080680" w14:textId="77777777" w:rsidR="00CB6836" w:rsidRDefault="00CB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E8D3" w14:textId="77777777" w:rsidR="00CB6836" w:rsidRDefault="00CB6836">
      <w:r>
        <w:separator/>
      </w:r>
    </w:p>
  </w:footnote>
  <w:footnote w:type="continuationSeparator" w:id="0">
    <w:p w14:paraId="36E6239D" w14:textId="77777777" w:rsidR="00CB6836" w:rsidRDefault="00CB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73FE" w14:textId="77777777" w:rsidR="00E017CE" w:rsidRPr="000D60BD" w:rsidRDefault="00E017CE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3534D"/>
    <w:rsid w:val="0007671D"/>
    <w:rsid w:val="000810C2"/>
    <w:rsid w:val="0008686D"/>
    <w:rsid w:val="000D60BD"/>
    <w:rsid w:val="000F30A6"/>
    <w:rsid w:val="00117D59"/>
    <w:rsid w:val="00120F2F"/>
    <w:rsid w:val="00127FB5"/>
    <w:rsid w:val="00131C0C"/>
    <w:rsid w:val="00170809"/>
    <w:rsid w:val="00172CE2"/>
    <w:rsid w:val="001746BB"/>
    <w:rsid w:val="0018554E"/>
    <w:rsid w:val="001A4995"/>
    <w:rsid w:val="001B549C"/>
    <w:rsid w:val="001E0FE9"/>
    <w:rsid w:val="001E594B"/>
    <w:rsid w:val="00240E9B"/>
    <w:rsid w:val="002429AE"/>
    <w:rsid w:val="00265211"/>
    <w:rsid w:val="00267D4C"/>
    <w:rsid w:val="00283FD3"/>
    <w:rsid w:val="00297FE9"/>
    <w:rsid w:val="002B4551"/>
    <w:rsid w:val="002D77F7"/>
    <w:rsid w:val="002E0590"/>
    <w:rsid w:val="002F5903"/>
    <w:rsid w:val="00322DB0"/>
    <w:rsid w:val="00323350"/>
    <w:rsid w:val="00325917"/>
    <w:rsid w:val="00345054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5E8D"/>
    <w:rsid w:val="004F3114"/>
    <w:rsid w:val="005B42A6"/>
    <w:rsid w:val="005C2FD2"/>
    <w:rsid w:val="005F56D9"/>
    <w:rsid w:val="00626CE2"/>
    <w:rsid w:val="00635C5D"/>
    <w:rsid w:val="006A7598"/>
    <w:rsid w:val="00703205"/>
    <w:rsid w:val="00712B0D"/>
    <w:rsid w:val="007446BD"/>
    <w:rsid w:val="0075061C"/>
    <w:rsid w:val="007C6AC8"/>
    <w:rsid w:val="007E181D"/>
    <w:rsid w:val="007E2E5D"/>
    <w:rsid w:val="007F6024"/>
    <w:rsid w:val="008473AF"/>
    <w:rsid w:val="00873924"/>
    <w:rsid w:val="008C5FCC"/>
    <w:rsid w:val="008F555F"/>
    <w:rsid w:val="0096702C"/>
    <w:rsid w:val="009B4001"/>
    <w:rsid w:val="009C2A70"/>
    <w:rsid w:val="009D1556"/>
    <w:rsid w:val="00A00FF9"/>
    <w:rsid w:val="00A24B07"/>
    <w:rsid w:val="00A30121"/>
    <w:rsid w:val="00A56757"/>
    <w:rsid w:val="00A64C0D"/>
    <w:rsid w:val="00AD2623"/>
    <w:rsid w:val="00B40B3C"/>
    <w:rsid w:val="00B70D20"/>
    <w:rsid w:val="00B933B9"/>
    <w:rsid w:val="00BA6695"/>
    <w:rsid w:val="00C158F8"/>
    <w:rsid w:val="00C2636E"/>
    <w:rsid w:val="00C9079D"/>
    <w:rsid w:val="00CA3F8C"/>
    <w:rsid w:val="00CB36C8"/>
    <w:rsid w:val="00CB6836"/>
    <w:rsid w:val="00CD7209"/>
    <w:rsid w:val="00CE3F48"/>
    <w:rsid w:val="00CE585D"/>
    <w:rsid w:val="00CF054F"/>
    <w:rsid w:val="00CF7CC8"/>
    <w:rsid w:val="00D563C6"/>
    <w:rsid w:val="00D903E2"/>
    <w:rsid w:val="00DC53FE"/>
    <w:rsid w:val="00DE433C"/>
    <w:rsid w:val="00DF33FC"/>
    <w:rsid w:val="00DF6C44"/>
    <w:rsid w:val="00E017CE"/>
    <w:rsid w:val="00E2362B"/>
    <w:rsid w:val="00E308D9"/>
    <w:rsid w:val="00E3202C"/>
    <w:rsid w:val="00E87CDC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19501"/>
  <w15:docId w15:val="{325F8470-8F71-4E6A-9F14-CD398DA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18</cp:revision>
  <cp:lastPrinted>2016-04-04T08:22:00Z</cp:lastPrinted>
  <dcterms:created xsi:type="dcterms:W3CDTF">2016-03-31T14:28:00Z</dcterms:created>
  <dcterms:modified xsi:type="dcterms:W3CDTF">2021-12-10T08:44:00Z</dcterms:modified>
</cp:coreProperties>
</file>