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B6F65" w14:textId="77777777" w:rsidR="003E4B22" w:rsidRPr="00D3042F" w:rsidRDefault="003E4B22" w:rsidP="006537B6">
      <w:pPr>
        <w:jc w:val="center"/>
        <w:rPr>
          <w:rFonts w:ascii="Arial" w:hAnsi="Arial" w:cs="Arial"/>
          <w:sz w:val="22"/>
          <w:szCs w:val="22"/>
          <w:lang w:val="it-IT"/>
        </w:rPr>
      </w:pPr>
    </w:p>
    <w:p w14:paraId="528D6C3A" w14:textId="77777777" w:rsidR="0023470E" w:rsidRPr="00D3042F" w:rsidRDefault="0023470E" w:rsidP="006537B6">
      <w:pPr>
        <w:jc w:val="center"/>
        <w:rPr>
          <w:rFonts w:ascii="Arial" w:hAnsi="Arial" w:cs="Arial"/>
          <w:sz w:val="22"/>
          <w:szCs w:val="22"/>
          <w:lang w:val="it-IT"/>
        </w:rPr>
      </w:pPr>
    </w:p>
    <w:p w14:paraId="167DD48D" w14:textId="54B156E6" w:rsidR="00767788" w:rsidRPr="004E2FE7" w:rsidRDefault="007B7CC7" w:rsidP="006537B6">
      <w:pPr>
        <w:jc w:val="center"/>
        <w:rPr>
          <w:rFonts w:ascii="Arial" w:hAnsi="Arial" w:cs="Arial"/>
        </w:rPr>
      </w:pPr>
      <w:r w:rsidRPr="004E2FE7">
        <w:rPr>
          <w:rFonts w:ascii="Arial" w:hAnsi="Arial" w:cs="Arial"/>
        </w:rPr>
        <w:t>Emilio Ferrari – Luigi Rinaldi</w:t>
      </w:r>
    </w:p>
    <w:p w14:paraId="744FD2C7" w14:textId="77777777" w:rsidR="00767788" w:rsidRPr="00D3042F" w:rsidRDefault="00767788" w:rsidP="006537B6">
      <w:pPr>
        <w:jc w:val="center"/>
        <w:rPr>
          <w:rFonts w:ascii="Arial" w:hAnsi="Arial" w:cs="Arial"/>
          <w:sz w:val="22"/>
          <w:szCs w:val="22"/>
        </w:rPr>
      </w:pPr>
    </w:p>
    <w:p w14:paraId="355606EB" w14:textId="77777777" w:rsidR="0023470E" w:rsidRPr="00D3042F" w:rsidRDefault="0023470E" w:rsidP="006537B6">
      <w:pPr>
        <w:jc w:val="center"/>
        <w:rPr>
          <w:rFonts w:ascii="Arial" w:hAnsi="Arial" w:cs="Arial"/>
          <w:sz w:val="22"/>
          <w:szCs w:val="22"/>
        </w:rPr>
      </w:pPr>
    </w:p>
    <w:p w14:paraId="40542B21" w14:textId="5B81F80B" w:rsidR="006537B6" w:rsidRPr="004E2FE7" w:rsidRDefault="007B7CC7" w:rsidP="006537B6">
      <w:pPr>
        <w:jc w:val="center"/>
        <w:rPr>
          <w:rFonts w:ascii="Arial" w:hAnsi="Arial" w:cs="Arial"/>
          <w:b/>
          <w:sz w:val="28"/>
          <w:szCs w:val="28"/>
        </w:rPr>
      </w:pPr>
      <w:r w:rsidRPr="004E2FE7">
        <w:rPr>
          <w:rFonts w:ascii="Arial" w:hAnsi="Arial" w:cs="Arial"/>
          <w:b/>
          <w:sz w:val="28"/>
          <w:szCs w:val="28"/>
        </w:rPr>
        <w:t xml:space="preserve">L’ELETTROTECNICA E L’ELETTRONICA </w:t>
      </w:r>
      <w:r w:rsidR="001A3AB3">
        <w:rPr>
          <w:rFonts w:ascii="Arial" w:hAnsi="Arial" w:cs="Arial"/>
          <w:b/>
          <w:sz w:val="28"/>
          <w:szCs w:val="28"/>
        </w:rPr>
        <w:t>3</w:t>
      </w:r>
    </w:p>
    <w:p w14:paraId="086A7488" w14:textId="77777777" w:rsidR="00713A5B" w:rsidRPr="00D3042F" w:rsidRDefault="00713A5B" w:rsidP="006537B6">
      <w:pPr>
        <w:jc w:val="center"/>
        <w:rPr>
          <w:rFonts w:ascii="Arial" w:hAnsi="Arial" w:cs="Arial"/>
          <w:b/>
          <w:sz w:val="22"/>
          <w:szCs w:val="22"/>
        </w:rPr>
      </w:pPr>
    </w:p>
    <w:p w14:paraId="1EE29914" w14:textId="77777777" w:rsidR="00713A5B" w:rsidRDefault="00713A5B" w:rsidP="006537B6">
      <w:pPr>
        <w:jc w:val="center"/>
        <w:rPr>
          <w:rFonts w:ascii="Arial" w:hAnsi="Arial" w:cs="Arial"/>
          <w:b/>
          <w:bCs/>
          <w:sz w:val="22"/>
          <w:szCs w:val="22"/>
        </w:rPr>
      </w:pPr>
      <w:r w:rsidRPr="00713A5B">
        <w:rPr>
          <w:rFonts w:ascii="Arial" w:hAnsi="Arial" w:cs="Arial"/>
          <w:b/>
          <w:bCs/>
          <w:sz w:val="22"/>
          <w:szCs w:val="22"/>
        </w:rPr>
        <w:t xml:space="preserve">Per gli Istituti Tecnici Settore Tecnologico </w:t>
      </w:r>
    </w:p>
    <w:p w14:paraId="16D2B164" w14:textId="77053C2E" w:rsidR="00767788" w:rsidRPr="00713A5B" w:rsidRDefault="00713A5B" w:rsidP="006537B6">
      <w:pPr>
        <w:jc w:val="center"/>
        <w:rPr>
          <w:rFonts w:ascii="Arial" w:hAnsi="Arial" w:cs="Arial"/>
          <w:b/>
          <w:bCs/>
          <w:sz w:val="22"/>
          <w:szCs w:val="22"/>
        </w:rPr>
      </w:pPr>
      <w:r w:rsidRPr="00713A5B">
        <w:rPr>
          <w:rFonts w:ascii="Arial" w:hAnsi="Arial" w:cs="Arial"/>
          <w:b/>
          <w:bCs/>
          <w:sz w:val="22"/>
          <w:szCs w:val="22"/>
        </w:rPr>
        <w:t>con articolazioni Elettronica e Automazione</w:t>
      </w:r>
    </w:p>
    <w:p w14:paraId="5392D6D0" w14:textId="77777777" w:rsidR="00B04A4A" w:rsidRPr="00D3042F" w:rsidRDefault="00B04A4A" w:rsidP="006B6113">
      <w:pPr>
        <w:tabs>
          <w:tab w:val="left" w:pos="3060"/>
        </w:tabs>
        <w:rPr>
          <w:rFonts w:ascii="Arial" w:hAnsi="Arial" w:cs="Arial"/>
          <w:sz w:val="22"/>
          <w:szCs w:val="22"/>
          <w:lang w:val="it-IT"/>
        </w:rPr>
      </w:pPr>
    </w:p>
    <w:p w14:paraId="4347C68C" w14:textId="25E255A5" w:rsidR="00767788" w:rsidRPr="00D3042F" w:rsidRDefault="00767788" w:rsidP="00731A8C">
      <w:pPr>
        <w:tabs>
          <w:tab w:val="left" w:pos="3060"/>
        </w:tabs>
        <w:jc w:val="center"/>
        <w:rPr>
          <w:rFonts w:ascii="Arial" w:hAnsi="Arial" w:cs="Arial"/>
          <w:sz w:val="22"/>
          <w:szCs w:val="22"/>
          <w:lang w:val="it-IT"/>
        </w:rPr>
      </w:pPr>
      <w:r w:rsidRPr="00D3042F">
        <w:rPr>
          <w:rFonts w:ascii="Arial" w:hAnsi="Arial" w:cs="Arial"/>
          <w:sz w:val="22"/>
          <w:szCs w:val="22"/>
          <w:lang w:val="it-IT"/>
        </w:rPr>
        <w:t>Con</w:t>
      </w:r>
      <w:r w:rsidR="005859B5" w:rsidRPr="00D3042F">
        <w:rPr>
          <w:rFonts w:ascii="Arial" w:hAnsi="Arial" w:cs="Arial"/>
          <w:sz w:val="22"/>
          <w:szCs w:val="22"/>
          <w:lang w:val="it-IT"/>
        </w:rPr>
        <w:t xml:space="preserve"> </w:t>
      </w:r>
      <w:r w:rsidR="005859B5" w:rsidRPr="00D3042F">
        <w:rPr>
          <w:rFonts w:ascii="Arial" w:hAnsi="Arial" w:cs="Arial"/>
          <w:b/>
          <w:bCs/>
          <w:sz w:val="22"/>
          <w:szCs w:val="22"/>
          <w:lang w:val="it-IT"/>
        </w:rPr>
        <w:t>Interactive E-Book</w:t>
      </w:r>
      <w:r w:rsidR="005859B5" w:rsidRPr="00D3042F">
        <w:rPr>
          <w:rFonts w:ascii="Arial" w:hAnsi="Arial" w:cs="Arial"/>
          <w:sz w:val="22"/>
          <w:szCs w:val="22"/>
          <w:lang w:val="it-IT"/>
        </w:rPr>
        <w:t xml:space="preserve"> +</w:t>
      </w:r>
      <w:r w:rsidRPr="00D3042F">
        <w:rPr>
          <w:rFonts w:ascii="Arial" w:hAnsi="Arial" w:cs="Arial"/>
          <w:sz w:val="22"/>
          <w:szCs w:val="22"/>
          <w:lang w:val="it-IT"/>
        </w:rPr>
        <w:t xml:space="preserve"> </w:t>
      </w:r>
      <w:r w:rsidRPr="00D3042F">
        <w:rPr>
          <w:rFonts w:ascii="Arial" w:hAnsi="Arial" w:cs="Arial"/>
          <w:b/>
          <w:sz w:val="22"/>
          <w:szCs w:val="22"/>
          <w:lang w:val="it-IT"/>
        </w:rPr>
        <w:t>Guida</w:t>
      </w:r>
      <w:r w:rsidRPr="00D3042F">
        <w:rPr>
          <w:rFonts w:ascii="Arial" w:hAnsi="Arial" w:cs="Arial"/>
          <w:sz w:val="22"/>
          <w:szCs w:val="22"/>
          <w:lang w:val="it-IT"/>
        </w:rPr>
        <w:t xml:space="preserve"> </w:t>
      </w:r>
      <w:r w:rsidR="00AA6A19">
        <w:rPr>
          <w:rFonts w:ascii="Arial" w:hAnsi="Arial" w:cs="Arial"/>
          <w:b/>
          <w:bCs/>
          <w:sz w:val="22"/>
          <w:szCs w:val="22"/>
          <w:lang w:val="it-IT"/>
        </w:rPr>
        <w:t>d</w:t>
      </w:r>
      <w:r w:rsidRPr="00D3042F">
        <w:rPr>
          <w:rFonts w:ascii="Arial" w:hAnsi="Arial" w:cs="Arial"/>
          <w:b/>
          <w:bCs/>
          <w:sz w:val="22"/>
          <w:szCs w:val="22"/>
          <w:lang w:val="it-IT"/>
        </w:rPr>
        <w:t>ocente</w:t>
      </w:r>
      <w:r w:rsidR="006B6113" w:rsidRPr="00D3042F">
        <w:rPr>
          <w:rFonts w:ascii="Arial" w:hAnsi="Arial" w:cs="Arial"/>
          <w:b/>
          <w:bCs/>
          <w:sz w:val="22"/>
          <w:szCs w:val="22"/>
          <w:lang w:val="it-IT"/>
        </w:rPr>
        <w:t xml:space="preserve"> </w:t>
      </w:r>
    </w:p>
    <w:p w14:paraId="3398D2A9" w14:textId="77777777" w:rsidR="00767788" w:rsidRPr="00D3042F" w:rsidRDefault="00767788" w:rsidP="006537B6">
      <w:pPr>
        <w:jc w:val="center"/>
        <w:rPr>
          <w:rFonts w:ascii="Arial" w:hAnsi="Arial" w:cs="Arial"/>
          <w:sz w:val="22"/>
          <w:szCs w:val="22"/>
          <w:lang w:val="it-IT"/>
        </w:rPr>
      </w:pPr>
    </w:p>
    <w:p w14:paraId="08D66328" w14:textId="7914E908" w:rsidR="00767788" w:rsidRPr="00D3042F" w:rsidRDefault="00767788" w:rsidP="006537B6">
      <w:pPr>
        <w:jc w:val="center"/>
        <w:rPr>
          <w:rFonts w:ascii="Arial" w:hAnsi="Arial" w:cs="Arial"/>
          <w:sz w:val="22"/>
          <w:szCs w:val="22"/>
          <w:lang w:val="it-IT"/>
        </w:rPr>
      </w:pPr>
      <w:r w:rsidRPr="00D3042F">
        <w:rPr>
          <w:rFonts w:ascii="Arial" w:hAnsi="Arial" w:cs="Arial"/>
          <w:sz w:val="22"/>
          <w:szCs w:val="22"/>
          <w:lang w:val="it-IT"/>
        </w:rPr>
        <w:t xml:space="preserve">Pagg. </w:t>
      </w:r>
      <w:r w:rsidR="001A3AB3">
        <w:rPr>
          <w:rFonts w:ascii="Arial" w:hAnsi="Arial" w:cs="Arial"/>
          <w:sz w:val="22"/>
          <w:szCs w:val="22"/>
          <w:lang w:val="it-IT"/>
        </w:rPr>
        <w:t>448</w:t>
      </w:r>
      <w:r w:rsidRPr="00D3042F">
        <w:rPr>
          <w:rFonts w:ascii="Arial" w:hAnsi="Arial" w:cs="Arial"/>
          <w:sz w:val="22"/>
          <w:szCs w:val="22"/>
          <w:lang w:val="it-IT"/>
        </w:rPr>
        <w:t xml:space="preserve">           € </w:t>
      </w:r>
      <w:r w:rsidR="00713A5B">
        <w:rPr>
          <w:rFonts w:ascii="Arial" w:hAnsi="Arial" w:cs="Arial"/>
          <w:sz w:val="22"/>
          <w:szCs w:val="22"/>
          <w:lang w:val="it-IT"/>
        </w:rPr>
        <w:t>2</w:t>
      </w:r>
      <w:r w:rsidR="001A3AB3">
        <w:rPr>
          <w:rFonts w:ascii="Arial" w:hAnsi="Arial" w:cs="Arial"/>
          <w:sz w:val="22"/>
          <w:szCs w:val="22"/>
          <w:lang w:val="it-IT"/>
        </w:rPr>
        <w:t>8</w:t>
      </w:r>
      <w:r w:rsidRPr="00D3042F">
        <w:rPr>
          <w:rFonts w:ascii="Arial" w:hAnsi="Arial" w:cs="Arial"/>
          <w:sz w:val="22"/>
          <w:szCs w:val="22"/>
          <w:lang w:val="it-IT"/>
        </w:rPr>
        <w:t>,</w:t>
      </w:r>
      <w:r w:rsidR="005859B5" w:rsidRPr="00D3042F">
        <w:rPr>
          <w:rFonts w:ascii="Arial" w:hAnsi="Arial" w:cs="Arial"/>
          <w:sz w:val="22"/>
          <w:szCs w:val="22"/>
          <w:lang w:val="it-IT"/>
        </w:rPr>
        <w:t>5</w:t>
      </w:r>
      <w:r w:rsidRPr="00D3042F">
        <w:rPr>
          <w:rFonts w:ascii="Arial" w:hAnsi="Arial" w:cs="Arial"/>
          <w:sz w:val="22"/>
          <w:szCs w:val="22"/>
          <w:lang w:val="it-IT"/>
        </w:rPr>
        <w:t xml:space="preserve">0        </w:t>
      </w:r>
      <w:r w:rsidRPr="00D3042F">
        <w:rPr>
          <w:rFonts w:ascii="Arial" w:hAnsi="Arial" w:cs="Arial"/>
          <w:b/>
          <w:sz w:val="22"/>
          <w:szCs w:val="22"/>
          <w:lang w:val="it-IT"/>
        </w:rPr>
        <w:t>ISBN  978</w:t>
      </w:r>
      <w:r w:rsidR="006B6113" w:rsidRPr="00D3042F">
        <w:rPr>
          <w:rFonts w:ascii="Arial" w:hAnsi="Arial" w:cs="Arial"/>
          <w:b/>
          <w:sz w:val="22"/>
          <w:szCs w:val="22"/>
          <w:lang w:val="it-IT"/>
        </w:rPr>
        <w:t>-</w:t>
      </w:r>
      <w:r w:rsidRPr="00D3042F">
        <w:rPr>
          <w:rFonts w:ascii="Arial" w:hAnsi="Arial" w:cs="Arial"/>
          <w:b/>
          <w:sz w:val="22"/>
          <w:szCs w:val="22"/>
          <w:lang w:val="it-IT"/>
        </w:rPr>
        <w:t>88</w:t>
      </w:r>
      <w:r w:rsidR="006B6113" w:rsidRPr="00D3042F">
        <w:rPr>
          <w:rFonts w:ascii="Arial" w:hAnsi="Arial" w:cs="Arial"/>
          <w:b/>
          <w:sz w:val="22"/>
          <w:szCs w:val="22"/>
          <w:lang w:val="it-IT"/>
        </w:rPr>
        <w:t>-</w:t>
      </w:r>
      <w:r w:rsidRPr="00D3042F">
        <w:rPr>
          <w:rFonts w:ascii="Arial" w:hAnsi="Arial" w:cs="Arial"/>
          <w:b/>
          <w:sz w:val="22"/>
          <w:szCs w:val="22"/>
          <w:lang w:val="it-IT"/>
        </w:rPr>
        <w:t>8488</w:t>
      </w:r>
      <w:r w:rsidR="006B6113" w:rsidRPr="00D3042F">
        <w:rPr>
          <w:rFonts w:ascii="Arial" w:hAnsi="Arial" w:cs="Arial"/>
          <w:b/>
          <w:sz w:val="22"/>
          <w:szCs w:val="22"/>
          <w:lang w:val="it-IT"/>
        </w:rPr>
        <w:t>-</w:t>
      </w:r>
      <w:r w:rsidR="00713A5B">
        <w:rPr>
          <w:rFonts w:ascii="Arial" w:hAnsi="Arial" w:cs="Arial"/>
          <w:b/>
          <w:sz w:val="22"/>
          <w:szCs w:val="22"/>
          <w:lang w:val="it-IT"/>
        </w:rPr>
        <w:t>43</w:t>
      </w:r>
      <w:r w:rsidR="001A3AB3">
        <w:rPr>
          <w:rFonts w:ascii="Arial" w:hAnsi="Arial" w:cs="Arial"/>
          <w:b/>
          <w:sz w:val="22"/>
          <w:szCs w:val="22"/>
          <w:lang w:val="it-IT"/>
        </w:rPr>
        <w:t>6</w:t>
      </w:r>
      <w:r w:rsidR="00713A5B">
        <w:rPr>
          <w:rFonts w:ascii="Arial" w:hAnsi="Arial" w:cs="Arial"/>
          <w:b/>
          <w:sz w:val="22"/>
          <w:szCs w:val="22"/>
          <w:lang w:val="it-IT"/>
        </w:rPr>
        <w:t>-</w:t>
      </w:r>
      <w:r w:rsidR="001A3AB3">
        <w:rPr>
          <w:rFonts w:ascii="Arial" w:hAnsi="Arial" w:cs="Arial"/>
          <w:b/>
          <w:sz w:val="22"/>
          <w:szCs w:val="22"/>
          <w:lang w:val="it-IT"/>
        </w:rPr>
        <w:t>7</w:t>
      </w:r>
      <w:r w:rsidRPr="00D3042F">
        <w:rPr>
          <w:rFonts w:ascii="Arial" w:hAnsi="Arial" w:cs="Arial"/>
          <w:b/>
          <w:sz w:val="22"/>
          <w:szCs w:val="22"/>
          <w:lang w:val="it-IT"/>
        </w:rPr>
        <w:t xml:space="preserve"> </w:t>
      </w:r>
    </w:p>
    <w:p w14:paraId="23A6AD21" w14:textId="77777777" w:rsidR="006537B6" w:rsidRPr="00D3042F" w:rsidRDefault="006537B6" w:rsidP="00767788">
      <w:pPr>
        <w:jc w:val="right"/>
        <w:rPr>
          <w:rFonts w:ascii="Arial" w:hAnsi="Arial" w:cs="Arial"/>
          <w:sz w:val="22"/>
          <w:szCs w:val="22"/>
          <w:lang w:val="it-IT"/>
        </w:rPr>
      </w:pPr>
    </w:p>
    <w:p w14:paraId="4C4C9C49" w14:textId="61DCCBB2" w:rsidR="00554A05" w:rsidRPr="00D3042F" w:rsidRDefault="00B04A4A" w:rsidP="004E2FE7">
      <w:pPr>
        <w:rPr>
          <w:rFonts w:ascii="Verdana" w:hAnsi="Verdana" w:cs="Arial"/>
          <w:b/>
          <w:sz w:val="22"/>
          <w:szCs w:val="22"/>
          <w:lang w:val="it-IT"/>
        </w:rPr>
      </w:pPr>
      <w:r w:rsidRPr="00D3042F">
        <w:rPr>
          <w:rFonts w:ascii="Verdana" w:hAnsi="Verdana"/>
          <w:b/>
          <w:sz w:val="22"/>
          <w:szCs w:val="22"/>
          <w:lang w:val="it-IT"/>
        </w:rPr>
        <w:t>NOVITA' 20</w:t>
      </w:r>
      <w:r w:rsidR="00596256" w:rsidRPr="00D3042F">
        <w:rPr>
          <w:rFonts w:ascii="Verdana" w:hAnsi="Verdana"/>
          <w:b/>
          <w:sz w:val="22"/>
          <w:szCs w:val="22"/>
          <w:lang w:val="it-IT"/>
        </w:rPr>
        <w:t>2</w:t>
      </w:r>
      <w:r w:rsidR="001A3AB3">
        <w:rPr>
          <w:rFonts w:ascii="Verdana" w:hAnsi="Verdana"/>
          <w:b/>
          <w:sz w:val="22"/>
          <w:szCs w:val="22"/>
          <w:lang w:val="it-IT"/>
        </w:rPr>
        <w:t>3</w:t>
      </w:r>
      <w:r w:rsidRPr="00D3042F">
        <w:rPr>
          <w:rFonts w:ascii="Verdana" w:hAnsi="Verdana"/>
          <w:b/>
          <w:sz w:val="22"/>
          <w:szCs w:val="22"/>
          <w:lang w:val="it-IT"/>
        </w:rPr>
        <w:tab/>
      </w:r>
      <w:r w:rsidRPr="00D3042F">
        <w:rPr>
          <w:rFonts w:ascii="Verdana" w:hAnsi="Verdana"/>
          <w:b/>
          <w:sz w:val="22"/>
          <w:szCs w:val="22"/>
          <w:lang w:val="it-IT"/>
        </w:rPr>
        <w:tab/>
      </w:r>
      <w:r w:rsidRPr="00D3042F">
        <w:rPr>
          <w:rFonts w:ascii="Verdana" w:hAnsi="Verdana"/>
          <w:b/>
          <w:sz w:val="22"/>
          <w:szCs w:val="22"/>
          <w:lang w:val="it-IT"/>
        </w:rPr>
        <w:tab/>
      </w:r>
      <w:r w:rsidRPr="00D3042F">
        <w:rPr>
          <w:rFonts w:ascii="Verdana" w:hAnsi="Verdana"/>
          <w:b/>
          <w:sz w:val="22"/>
          <w:szCs w:val="22"/>
          <w:lang w:val="it-IT"/>
        </w:rPr>
        <w:tab/>
      </w:r>
      <w:r w:rsidRPr="00D3042F">
        <w:rPr>
          <w:rFonts w:ascii="Verdana" w:hAnsi="Verdana"/>
          <w:b/>
          <w:sz w:val="22"/>
          <w:szCs w:val="22"/>
          <w:lang w:val="it-IT"/>
        </w:rPr>
        <w:tab/>
      </w:r>
      <w:r w:rsidR="004E2FE7">
        <w:rPr>
          <w:rFonts w:ascii="Verdana" w:hAnsi="Verdana"/>
          <w:b/>
          <w:sz w:val="22"/>
          <w:szCs w:val="22"/>
          <w:lang w:val="it-IT"/>
        </w:rPr>
        <w:tab/>
      </w:r>
      <w:r w:rsidR="004E2FE7">
        <w:rPr>
          <w:rFonts w:ascii="Verdana" w:hAnsi="Verdana"/>
          <w:b/>
          <w:sz w:val="22"/>
          <w:szCs w:val="22"/>
          <w:lang w:val="it-IT"/>
        </w:rPr>
        <w:tab/>
      </w:r>
      <w:r w:rsidR="004E2FE7">
        <w:rPr>
          <w:rFonts w:ascii="Verdana" w:hAnsi="Verdana"/>
          <w:b/>
          <w:sz w:val="22"/>
          <w:szCs w:val="22"/>
          <w:lang w:val="it-IT"/>
        </w:rPr>
        <w:tab/>
      </w:r>
      <w:r w:rsidR="004E2FE7">
        <w:rPr>
          <w:rFonts w:ascii="Verdana" w:hAnsi="Verdana"/>
          <w:b/>
          <w:sz w:val="22"/>
          <w:szCs w:val="22"/>
          <w:lang w:val="it-IT"/>
        </w:rPr>
        <w:tab/>
      </w:r>
      <w:r w:rsidR="00554A05" w:rsidRPr="00D3042F">
        <w:rPr>
          <w:rFonts w:ascii="Verdana" w:hAnsi="Verdana" w:cs="Arial"/>
          <w:b/>
          <w:sz w:val="22"/>
          <w:szCs w:val="22"/>
          <w:lang w:val="it-IT"/>
        </w:rPr>
        <w:t>SAN MARCO</w:t>
      </w:r>
    </w:p>
    <w:p w14:paraId="3214796F" w14:textId="77777777" w:rsidR="0023470E" w:rsidRPr="00D3042F" w:rsidRDefault="0023470E" w:rsidP="00554A05">
      <w:pPr>
        <w:jc w:val="center"/>
        <w:rPr>
          <w:rFonts w:ascii="Verdana" w:hAnsi="Verdana" w:cs="Arial"/>
          <w:b/>
          <w:sz w:val="22"/>
          <w:szCs w:val="22"/>
          <w:lang w:val="it-IT"/>
        </w:rPr>
      </w:pPr>
    </w:p>
    <w:p w14:paraId="168BC393" w14:textId="4939A33E" w:rsidR="00F94442" w:rsidRPr="00F94442" w:rsidRDefault="005859B5" w:rsidP="00F94442">
      <w:pPr>
        <w:jc w:val="both"/>
        <w:rPr>
          <w:rFonts w:ascii="Verdana" w:hAnsi="Verdana" w:cs="Arial"/>
          <w:bCs/>
          <w:sz w:val="22"/>
          <w:szCs w:val="22"/>
          <w:lang w:val="it-IT"/>
        </w:rPr>
      </w:pPr>
      <w:r w:rsidRPr="00D3042F">
        <w:rPr>
          <w:rFonts w:ascii="Verdana" w:hAnsi="Verdana" w:cs="Arial"/>
          <w:bCs/>
          <w:sz w:val="22"/>
          <w:szCs w:val="22"/>
          <w:lang w:val="it-IT"/>
        </w:rPr>
        <w:t xml:space="preserve">Si propone l’adozione </w:t>
      </w:r>
      <w:r w:rsidR="00F24C71">
        <w:rPr>
          <w:rFonts w:ascii="Verdana" w:hAnsi="Verdana" w:cs="Arial"/>
          <w:bCs/>
          <w:sz w:val="22"/>
          <w:szCs w:val="22"/>
          <w:lang w:val="it-IT"/>
        </w:rPr>
        <w:t xml:space="preserve">del testo </w:t>
      </w:r>
      <w:r w:rsidR="00F24C71" w:rsidRPr="00F24C71">
        <w:rPr>
          <w:rFonts w:ascii="Verdana" w:hAnsi="Verdana" w:cs="Arial"/>
          <w:bCs/>
          <w:i/>
          <w:iCs/>
          <w:sz w:val="22"/>
          <w:szCs w:val="22"/>
          <w:lang w:val="it-IT"/>
        </w:rPr>
        <w:t>L’elettrotecnica e l’elettronica</w:t>
      </w:r>
      <w:r w:rsidR="00F24C71">
        <w:rPr>
          <w:rFonts w:ascii="Verdana" w:hAnsi="Verdana" w:cs="Arial"/>
          <w:bCs/>
          <w:sz w:val="22"/>
          <w:szCs w:val="22"/>
          <w:lang w:val="it-IT"/>
        </w:rPr>
        <w:t xml:space="preserve"> </w:t>
      </w:r>
      <w:r w:rsidR="001A3AB3" w:rsidRPr="001A3AB3">
        <w:rPr>
          <w:rFonts w:ascii="Verdana" w:hAnsi="Verdana" w:cs="Arial"/>
          <w:bCs/>
          <w:i/>
          <w:iCs/>
          <w:sz w:val="22"/>
          <w:szCs w:val="22"/>
          <w:lang w:val="it-IT"/>
        </w:rPr>
        <w:t>3</w:t>
      </w:r>
      <w:r w:rsidR="00F94442" w:rsidRPr="001A3AB3">
        <w:rPr>
          <w:rFonts w:ascii="Verdana" w:hAnsi="Verdana" w:cs="Arial"/>
          <w:bCs/>
          <w:i/>
          <w:iCs/>
          <w:sz w:val="22"/>
          <w:szCs w:val="22"/>
          <w:lang w:val="it-IT"/>
        </w:rPr>
        <w:t xml:space="preserve"> </w:t>
      </w:r>
      <w:r w:rsidR="00F24C71">
        <w:rPr>
          <w:rFonts w:ascii="Verdana" w:hAnsi="Verdana" w:cs="Arial"/>
          <w:bCs/>
          <w:sz w:val="22"/>
          <w:szCs w:val="22"/>
          <w:lang w:val="it-IT"/>
        </w:rPr>
        <w:t>dell’Editrice San Marco</w:t>
      </w:r>
      <w:r w:rsidR="00F94442">
        <w:rPr>
          <w:rFonts w:ascii="Verdana" w:hAnsi="Verdana" w:cs="Arial"/>
          <w:bCs/>
          <w:sz w:val="22"/>
          <w:szCs w:val="22"/>
          <w:lang w:val="it-IT"/>
        </w:rPr>
        <w:t xml:space="preserve"> destinato al </w:t>
      </w:r>
      <w:r w:rsidR="001A3AB3">
        <w:rPr>
          <w:rFonts w:ascii="Verdana" w:hAnsi="Verdana" w:cs="Arial"/>
          <w:bCs/>
          <w:sz w:val="22"/>
          <w:szCs w:val="22"/>
          <w:lang w:val="it-IT"/>
        </w:rPr>
        <w:t>quinto</w:t>
      </w:r>
      <w:r w:rsidR="00F94442">
        <w:rPr>
          <w:rFonts w:ascii="Verdana" w:hAnsi="Verdana" w:cs="Arial"/>
          <w:bCs/>
          <w:sz w:val="22"/>
          <w:szCs w:val="22"/>
          <w:lang w:val="it-IT"/>
        </w:rPr>
        <w:t xml:space="preserve"> anno</w:t>
      </w:r>
      <w:r w:rsidR="00D44341">
        <w:rPr>
          <w:rFonts w:ascii="Verdana" w:hAnsi="Verdana" w:cs="Arial"/>
          <w:bCs/>
          <w:sz w:val="22"/>
          <w:szCs w:val="22"/>
          <w:lang w:val="it-IT"/>
        </w:rPr>
        <w:t>,</w:t>
      </w:r>
      <w:r w:rsidR="00FE4D60">
        <w:rPr>
          <w:rFonts w:ascii="Verdana" w:hAnsi="Verdana" w:cs="Arial"/>
          <w:bCs/>
          <w:sz w:val="22"/>
          <w:szCs w:val="22"/>
          <w:lang w:val="it-IT"/>
        </w:rPr>
        <w:t xml:space="preserve"> che completa e conclude il corso per la materia Elettrotecnica ed elettronica.</w:t>
      </w:r>
    </w:p>
    <w:p w14:paraId="0ADA9DDF" w14:textId="77777777" w:rsidR="00F94442" w:rsidRPr="00F94442" w:rsidRDefault="00F94442" w:rsidP="00F94442">
      <w:pPr>
        <w:jc w:val="both"/>
        <w:rPr>
          <w:rFonts w:ascii="Verdana" w:hAnsi="Verdana" w:cs="Arial"/>
          <w:bCs/>
          <w:sz w:val="22"/>
          <w:szCs w:val="22"/>
          <w:lang w:val="it-IT"/>
        </w:rPr>
      </w:pPr>
    </w:p>
    <w:p w14:paraId="05019A37" w14:textId="5E4C5973" w:rsidR="001A3AB3" w:rsidRDefault="001A3AB3" w:rsidP="00F94442">
      <w:pPr>
        <w:jc w:val="both"/>
        <w:rPr>
          <w:rFonts w:ascii="Verdana" w:hAnsi="Verdana" w:cs="Arial"/>
          <w:bCs/>
          <w:sz w:val="22"/>
          <w:szCs w:val="22"/>
          <w:lang w:val="it-IT"/>
        </w:rPr>
      </w:pPr>
      <w:r w:rsidRPr="001A3AB3">
        <w:rPr>
          <w:rFonts w:ascii="Verdana" w:hAnsi="Verdana" w:cs="Arial"/>
          <w:bCs/>
          <w:sz w:val="22"/>
          <w:szCs w:val="22"/>
          <w:lang w:val="it-IT"/>
        </w:rPr>
        <w:t xml:space="preserve">Il testo si presenta come un percorso semplice e innovativo nella struttura e nei contenuti, con un percorso didattico graduato e completo che </w:t>
      </w:r>
      <w:r w:rsidR="00D44341">
        <w:rPr>
          <w:rFonts w:ascii="Verdana" w:hAnsi="Verdana" w:cs="Arial"/>
          <w:bCs/>
          <w:sz w:val="22"/>
          <w:szCs w:val="22"/>
          <w:lang w:val="it-IT"/>
        </w:rPr>
        <w:t>offre</w:t>
      </w:r>
      <w:r w:rsidRPr="001A3AB3">
        <w:rPr>
          <w:rFonts w:ascii="Verdana" w:hAnsi="Verdana" w:cs="Arial"/>
          <w:bCs/>
          <w:sz w:val="22"/>
          <w:szCs w:val="22"/>
          <w:lang w:val="it-IT"/>
        </w:rPr>
        <w:t xml:space="preserve"> anche elementi di approfondimento unici, non presenti nei libri più conosciuti.</w:t>
      </w:r>
    </w:p>
    <w:p w14:paraId="6105620A" w14:textId="63BB02C0" w:rsidR="00F94442" w:rsidRPr="00F94442" w:rsidRDefault="00F94442" w:rsidP="00F94442">
      <w:pPr>
        <w:jc w:val="both"/>
        <w:rPr>
          <w:rFonts w:ascii="Verdana" w:hAnsi="Verdana" w:cs="Arial"/>
          <w:bCs/>
          <w:sz w:val="22"/>
          <w:szCs w:val="22"/>
          <w:lang w:val="it-IT"/>
        </w:rPr>
      </w:pPr>
      <w:r w:rsidRPr="00F94442">
        <w:rPr>
          <w:rFonts w:ascii="Verdana" w:hAnsi="Verdana" w:cs="Arial"/>
          <w:bCs/>
          <w:sz w:val="22"/>
          <w:szCs w:val="22"/>
          <w:lang w:val="it-IT"/>
        </w:rPr>
        <w:t xml:space="preserve">Il libro è organizzato in </w:t>
      </w:r>
      <w:r w:rsidRPr="00F94442">
        <w:rPr>
          <w:rFonts w:ascii="Verdana" w:hAnsi="Verdana" w:cs="Arial"/>
          <w:b/>
          <w:bCs/>
          <w:sz w:val="22"/>
          <w:szCs w:val="22"/>
          <w:lang w:val="it-IT"/>
        </w:rPr>
        <w:t>Unità di Apprendimento</w:t>
      </w:r>
      <w:r w:rsidRPr="00F94442">
        <w:rPr>
          <w:rFonts w:ascii="Verdana" w:hAnsi="Verdana" w:cs="Arial"/>
          <w:bCs/>
          <w:sz w:val="22"/>
          <w:szCs w:val="22"/>
          <w:lang w:val="it-IT"/>
        </w:rPr>
        <w:t xml:space="preserve">, a loro volta suddivise in </w:t>
      </w:r>
      <w:r w:rsidRPr="00F94442">
        <w:rPr>
          <w:rFonts w:ascii="Verdana" w:hAnsi="Verdana" w:cs="Arial"/>
          <w:b/>
          <w:bCs/>
          <w:sz w:val="22"/>
          <w:szCs w:val="22"/>
          <w:lang w:val="it-IT"/>
        </w:rPr>
        <w:t>sezioni</w:t>
      </w:r>
      <w:r w:rsidRPr="00F94442">
        <w:rPr>
          <w:rFonts w:ascii="Verdana" w:hAnsi="Verdana" w:cs="Arial"/>
          <w:bCs/>
          <w:sz w:val="22"/>
          <w:szCs w:val="22"/>
          <w:lang w:val="it-IT"/>
        </w:rPr>
        <w:t>, alcune delle quali specifiche per una sola delle articolazioni</w:t>
      </w:r>
      <w:r w:rsidR="001A3AB3">
        <w:rPr>
          <w:rFonts w:ascii="Verdana" w:hAnsi="Verdana" w:cs="Arial"/>
          <w:bCs/>
          <w:sz w:val="22"/>
          <w:szCs w:val="22"/>
          <w:lang w:val="it-IT"/>
        </w:rPr>
        <w:t>; in</w:t>
      </w:r>
      <w:r w:rsidRPr="00F94442">
        <w:rPr>
          <w:rFonts w:ascii="Verdana" w:hAnsi="Verdana" w:cs="Arial"/>
          <w:bCs/>
          <w:sz w:val="22"/>
          <w:szCs w:val="22"/>
          <w:lang w:val="it-IT"/>
        </w:rPr>
        <w:t xml:space="preserve"> questo modo, l’insegnante può costruire con agilità il percorso didattico specifico per la classe di riferimento.</w:t>
      </w:r>
    </w:p>
    <w:p w14:paraId="268EFD84" w14:textId="77777777" w:rsidR="00F94442" w:rsidRPr="00F94442" w:rsidRDefault="00F94442" w:rsidP="00F94442">
      <w:pPr>
        <w:jc w:val="both"/>
        <w:rPr>
          <w:rFonts w:ascii="Verdana" w:hAnsi="Verdana" w:cs="Arial"/>
          <w:bCs/>
          <w:sz w:val="22"/>
          <w:szCs w:val="22"/>
          <w:lang w:val="it-IT"/>
        </w:rPr>
      </w:pPr>
    </w:p>
    <w:p w14:paraId="56A0694C" w14:textId="38E8ED17" w:rsidR="00F94442" w:rsidRPr="00F94442" w:rsidRDefault="00F94442" w:rsidP="00F94442">
      <w:pPr>
        <w:jc w:val="both"/>
        <w:rPr>
          <w:rFonts w:ascii="Verdana" w:hAnsi="Verdana" w:cs="Arial"/>
          <w:bCs/>
          <w:sz w:val="22"/>
          <w:szCs w:val="22"/>
          <w:lang w:val="it-IT"/>
        </w:rPr>
      </w:pPr>
      <w:r w:rsidRPr="00F94442">
        <w:rPr>
          <w:rFonts w:ascii="Verdana" w:hAnsi="Verdana" w:cs="Arial"/>
          <w:bCs/>
          <w:sz w:val="22"/>
          <w:szCs w:val="22"/>
          <w:lang w:val="it-IT"/>
        </w:rPr>
        <w:t xml:space="preserve">Ogni unità termina con </w:t>
      </w:r>
      <w:r w:rsidRPr="00F94442">
        <w:rPr>
          <w:rFonts w:ascii="Verdana" w:hAnsi="Verdana" w:cs="Arial"/>
          <w:b/>
          <w:bCs/>
          <w:sz w:val="22"/>
          <w:szCs w:val="22"/>
          <w:lang w:val="it-IT"/>
        </w:rPr>
        <w:t>attività di laboratorio</w:t>
      </w:r>
      <w:r w:rsidRPr="00F94442">
        <w:rPr>
          <w:rFonts w:ascii="Verdana" w:hAnsi="Verdana" w:cs="Arial"/>
          <w:bCs/>
          <w:sz w:val="22"/>
          <w:szCs w:val="22"/>
          <w:lang w:val="it-IT"/>
        </w:rPr>
        <w:t xml:space="preserve"> sperimentate sulle tecnologie più recenti. Le schede per le esercitazioni, sia pratiche, sia in simulazione, sono costituite da più prove parziali, tra le quali scegliere le più significative in base al percorso individuato </w:t>
      </w:r>
      <w:r w:rsidR="001A3AB3">
        <w:rPr>
          <w:rFonts w:ascii="Verdana" w:hAnsi="Verdana" w:cs="Arial"/>
          <w:bCs/>
          <w:sz w:val="22"/>
          <w:szCs w:val="22"/>
          <w:lang w:val="it-IT"/>
        </w:rPr>
        <w:t>dall’insegnante</w:t>
      </w:r>
      <w:r w:rsidRPr="00F94442">
        <w:rPr>
          <w:rFonts w:ascii="Verdana" w:hAnsi="Verdana" w:cs="Arial"/>
          <w:bCs/>
          <w:sz w:val="22"/>
          <w:szCs w:val="22"/>
          <w:lang w:val="it-IT"/>
        </w:rPr>
        <w:t xml:space="preserve"> e ai materiali disponibili in laboratorio.</w:t>
      </w:r>
    </w:p>
    <w:p w14:paraId="62F4793A" w14:textId="2C3E4700" w:rsidR="00F94442" w:rsidRPr="00F94442" w:rsidRDefault="001A3AB3" w:rsidP="00F94442">
      <w:pPr>
        <w:jc w:val="both"/>
        <w:rPr>
          <w:rFonts w:ascii="Verdana" w:hAnsi="Verdana" w:cs="Arial"/>
          <w:bCs/>
          <w:sz w:val="22"/>
          <w:szCs w:val="22"/>
          <w:lang w:val="it-IT"/>
        </w:rPr>
      </w:pPr>
      <w:r>
        <w:rPr>
          <w:rFonts w:ascii="Verdana" w:hAnsi="Verdana" w:cs="Arial"/>
          <w:bCs/>
          <w:sz w:val="22"/>
          <w:szCs w:val="22"/>
          <w:lang w:val="it-IT"/>
        </w:rPr>
        <w:t xml:space="preserve">La presenza poi di </w:t>
      </w:r>
      <w:r w:rsidRPr="001A3AB3">
        <w:rPr>
          <w:rFonts w:ascii="Verdana" w:hAnsi="Verdana" w:cs="Arial"/>
          <w:b/>
          <w:sz w:val="22"/>
          <w:szCs w:val="22"/>
          <w:lang w:val="it-IT"/>
        </w:rPr>
        <w:t>tantissimi esercizi</w:t>
      </w:r>
      <w:r>
        <w:rPr>
          <w:rFonts w:ascii="Verdana" w:hAnsi="Verdana" w:cs="Arial"/>
          <w:bCs/>
          <w:sz w:val="22"/>
          <w:szCs w:val="22"/>
          <w:lang w:val="it-IT"/>
        </w:rPr>
        <w:t xml:space="preserve"> sia svolti sia da svolgere è un valore aggiunto funzionale al lavoro in classe e a casa.</w:t>
      </w:r>
    </w:p>
    <w:p w14:paraId="57DB8022" w14:textId="77777777" w:rsidR="00F94442" w:rsidRPr="00F94442" w:rsidRDefault="00F94442" w:rsidP="00F94442">
      <w:pPr>
        <w:jc w:val="both"/>
        <w:rPr>
          <w:rFonts w:ascii="Verdana" w:hAnsi="Verdana" w:cs="Arial"/>
          <w:bCs/>
          <w:sz w:val="22"/>
          <w:szCs w:val="22"/>
          <w:lang w:val="it-IT"/>
        </w:rPr>
      </w:pPr>
      <w:r w:rsidRPr="00F94442">
        <w:rPr>
          <w:rFonts w:ascii="Verdana" w:hAnsi="Verdana" w:cs="Arial"/>
          <w:bCs/>
          <w:sz w:val="22"/>
          <w:szCs w:val="22"/>
          <w:lang w:val="it-IT"/>
        </w:rPr>
        <w:t>I tanti strumenti didattici per l’</w:t>
      </w:r>
      <w:r w:rsidRPr="00F94442">
        <w:rPr>
          <w:rFonts w:ascii="Verdana" w:hAnsi="Verdana" w:cs="Arial"/>
          <w:b/>
          <w:bCs/>
          <w:sz w:val="22"/>
          <w:szCs w:val="22"/>
          <w:lang w:val="it-IT"/>
        </w:rPr>
        <w:t>inclusione</w:t>
      </w:r>
      <w:r w:rsidRPr="00F94442">
        <w:rPr>
          <w:rFonts w:ascii="Verdana" w:hAnsi="Verdana" w:cs="Arial"/>
          <w:bCs/>
          <w:sz w:val="22"/>
          <w:szCs w:val="22"/>
          <w:lang w:val="it-IT"/>
        </w:rPr>
        <w:t xml:space="preserve">, come mappe e sintesi, utili a tutti, ma preziosi per gli studenti e le studentesse con bisogni educativi speciali, offrono supporti all’apprendimento e si affiancano al rigore dell’opera. Tutte le </w:t>
      </w:r>
      <w:r w:rsidRPr="00F94442">
        <w:rPr>
          <w:rFonts w:ascii="Verdana" w:hAnsi="Verdana" w:cs="Arial"/>
          <w:b/>
          <w:bCs/>
          <w:sz w:val="22"/>
          <w:szCs w:val="22"/>
          <w:lang w:val="it-IT"/>
        </w:rPr>
        <w:t>mappe</w:t>
      </w:r>
      <w:r w:rsidRPr="00F94442">
        <w:rPr>
          <w:rFonts w:ascii="Verdana" w:hAnsi="Verdana" w:cs="Arial"/>
          <w:bCs/>
          <w:sz w:val="22"/>
          <w:szCs w:val="22"/>
          <w:lang w:val="it-IT"/>
        </w:rPr>
        <w:t xml:space="preserve"> presenti nel libro sono </w:t>
      </w:r>
      <w:r w:rsidRPr="00F94442">
        <w:rPr>
          <w:rFonts w:ascii="Verdana" w:hAnsi="Verdana" w:cs="Arial"/>
          <w:b/>
          <w:bCs/>
          <w:sz w:val="22"/>
          <w:szCs w:val="22"/>
          <w:lang w:val="it-IT"/>
        </w:rPr>
        <w:t>modificabili</w:t>
      </w:r>
      <w:r w:rsidRPr="00F94442">
        <w:rPr>
          <w:rFonts w:ascii="Verdana" w:hAnsi="Verdana" w:cs="Arial"/>
          <w:bCs/>
          <w:sz w:val="22"/>
          <w:szCs w:val="22"/>
          <w:lang w:val="it-IT"/>
        </w:rPr>
        <w:t xml:space="preserve"> scaricandone la versione </w:t>
      </w:r>
      <w:r w:rsidRPr="00F94442">
        <w:rPr>
          <w:rFonts w:ascii="Verdana" w:hAnsi="Verdana" w:cs="Arial"/>
          <w:bCs/>
          <w:i/>
          <w:iCs/>
          <w:sz w:val="22"/>
          <w:szCs w:val="22"/>
          <w:lang w:val="it-IT"/>
        </w:rPr>
        <w:t>Cmaps</w:t>
      </w:r>
      <w:r w:rsidRPr="00F94442">
        <w:rPr>
          <w:rFonts w:ascii="Verdana" w:hAnsi="Verdana" w:cs="Arial"/>
          <w:bCs/>
          <w:sz w:val="22"/>
          <w:szCs w:val="22"/>
          <w:lang w:val="it-IT"/>
        </w:rPr>
        <w:t xml:space="preserve"> dai contenuti digitali del libro.</w:t>
      </w:r>
    </w:p>
    <w:p w14:paraId="6C54B3C2" w14:textId="6C369E2B" w:rsidR="00F94442" w:rsidRDefault="00F94442" w:rsidP="00F94442">
      <w:pPr>
        <w:jc w:val="both"/>
        <w:rPr>
          <w:rFonts w:ascii="Verdana" w:hAnsi="Verdana" w:cs="Arial"/>
          <w:bCs/>
          <w:sz w:val="22"/>
          <w:szCs w:val="22"/>
          <w:lang w:val="it-IT"/>
        </w:rPr>
      </w:pPr>
    </w:p>
    <w:p w14:paraId="065EC94B" w14:textId="232FFD9D" w:rsidR="001A3AB3" w:rsidRPr="00F94442" w:rsidRDefault="001A3AB3" w:rsidP="00F94442">
      <w:pPr>
        <w:jc w:val="both"/>
        <w:rPr>
          <w:rFonts w:ascii="Verdana" w:hAnsi="Verdana" w:cs="Arial"/>
          <w:bCs/>
          <w:sz w:val="22"/>
          <w:szCs w:val="22"/>
          <w:lang w:val="it-IT"/>
        </w:rPr>
      </w:pPr>
      <w:r>
        <w:rPr>
          <w:rFonts w:ascii="Verdana" w:hAnsi="Verdana" w:cs="Arial"/>
          <w:bCs/>
          <w:sz w:val="22"/>
          <w:szCs w:val="22"/>
          <w:lang w:val="it-IT"/>
        </w:rPr>
        <w:t xml:space="preserve">Il volume si configura come una vera e propria guida </w:t>
      </w:r>
      <w:r w:rsidR="00AA6A19">
        <w:rPr>
          <w:rFonts w:ascii="Verdana" w:hAnsi="Verdana" w:cs="Arial"/>
          <w:bCs/>
          <w:sz w:val="22"/>
          <w:szCs w:val="22"/>
          <w:lang w:val="it-IT"/>
        </w:rPr>
        <w:t>per la</w:t>
      </w:r>
      <w:r>
        <w:rPr>
          <w:rFonts w:ascii="Verdana" w:hAnsi="Verdana" w:cs="Arial"/>
          <w:bCs/>
          <w:sz w:val="22"/>
          <w:szCs w:val="22"/>
          <w:lang w:val="it-IT"/>
        </w:rPr>
        <w:t xml:space="preserve"> </w:t>
      </w:r>
      <w:r w:rsidRPr="001A3AB3">
        <w:rPr>
          <w:rFonts w:ascii="Verdana" w:hAnsi="Verdana" w:cs="Arial"/>
          <w:b/>
          <w:sz w:val="22"/>
          <w:szCs w:val="22"/>
          <w:lang w:val="it-IT"/>
        </w:rPr>
        <w:t xml:space="preserve">preparazione </w:t>
      </w:r>
      <w:r w:rsidR="00AA6A19">
        <w:rPr>
          <w:rFonts w:ascii="Verdana" w:hAnsi="Verdana" w:cs="Arial"/>
          <w:b/>
          <w:sz w:val="22"/>
          <w:szCs w:val="22"/>
          <w:lang w:val="it-IT"/>
        </w:rPr>
        <w:t>a</w:t>
      </w:r>
      <w:r w:rsidRPr="001A3AB3">
        <w:rPr>
          <w:rFonts w:ascii="Verdana" w:hAnsi="Verdana" w:cs="Arial"/>
          <w:b/>
          <w:sz w:val="22"/>
          <w:szCs w:val="22"/>
          <w:lang w:val="it-IT"/>
        </w:rPr>
        <w:t>ll’Esame di Stato</w:t>
      </w:r>
      <w:r>
        <w:rPr>
          <w:rFonts w:ascii="Verdana" w:hAnsi="Verdana" w:cs="Arial"/>
          <w:bCs/>
          <w:sz w:val="22"/>
          <w:szCs w:val="22"/>
          <w:lang w:val="it-IT"/>
        </w:rPr>
        <w:t xml:space="preserve">, perché offre esercizi e materiali provenienti dalle tracce della seconda prova scritta degli ultimi anni. Oltre agli esercizi, vi sono le schede </w:t>
      </w:r>
      <w:r w:rsidRPr="00D44341">
        <w:rPr>
          <w:rFonts w:ascii="Verdana" w:hAnsi="Verdana" w:cs="Arial"/>
          <w:bCs/>
          <w:i/>
          <w:iCs/>
          <w:sz w:val="22"/>
          <w:szCs w:val="22"/>
          <w:lang w:val="it-IT"/>
        </w:rPr>
        <w:t>Verso l’Esame di Stato</w:t>
      </w:r>
      <w:r>
        <w:rPr>
          <w:rFonts w:ascii="Verdana" w:hAnsi="Verdana" w:cs="Arial"/>
          <w:bCs/>
          <w:sz w:val="22"/>
          <w:szCs w:val="22"/>
          <w:lang w:val="it-IT"/>
        </w:rPr>
        <w:t xml:space="preserve"> che </w:t>
      </w:r>
      <w:r w:rsidR="00D44341">
        <w:rPr>
          <w:rFonts w:ascii="Verdana" w:hAnsi="Verdana" w:cs="Arial"/>
          <w:bCs/>
          <w:sz w:val="22"/>
          <w:szCs w:val="22"/>
          <w:lang w:val="it-IT"/>
        </w:rPr>
        <w:t>somministrano</w:t>
      </w:r>
      <w:r>
        <w:rPr>
          <w:rFonts w:ascii="Verdana" w:hAnsi="Verdana" w:cs="Arial"/>
          <w:bCs/>
          <w:sz w:val="22"/>
          <w:szCs w:val="22"/>
          <w:lang w:val="it-IT"/>
        </w:rPr>
        <w:t xml:space="preserve"> richieste variegate</w:t>
      </w:r>
      <w:r w:rsidR="00D44341">
        <w:rPr>
          <w:rFonts w:ascii="Verdana" w:hAnsi="Verdana" w:cs="Arial"/>
          <w:bCs/>
          <w:sz w:val="22"/>
          <w:szCs w:val="22"/>
          <w:lang w:val="it-IT"/>
        </w:rPr>
        <w:t>,</w:t>
      </w:r>
      <w:r>
        <w:rPr>
          <w:rFonts w:ascii="Verdana" w:hAnsi="Verdana" w:cs="Arial"/>
          <w:bCs/>
          <w:sz w:val="22"/>
          <w:szCs w:val="22"/>
          <w:lang w:val="it-IT"/>
        </w:rPr>
        <w:t xml:space="preserve"> util</w:t>
      </w:r>
      <w:r w:rsidR="00FE4D60">
        <w:rPr>
          <w:rFonts w:ascii="Verdana" w:hAnsi="Verdana" w:cs="Arial"/>
          <w:bCs/>
          <w:sz w:val="22"/>
          <w:szCs w:val="22"/>
          <w:lang w:val="it-IT"/>
        </w:rPr>
        <w:t>i</w:t>
      </w:r>
      <w:r>
        <w:rPr>
          <w:rFonts w:ascii="Verdana" w:hAnsi="Verdana" w:cs="Arial"/>
          <w:bCs/>
          <w:sz w:val="22"/>
          <w:szCs w:val="22"/>
          <w:lang w:val="it-IT"/>
        </w:rPr>
        <w:t xml:space="preserve"> ad allenare le classi a cimentarsi con modalità differenti sia allo scritto sia all’orale. Infine, l’appendice </w:t>
      </w:r>
      <w:r w:rsidR="00D44341">
        <w:rPr>
          <w:rFonts w:ascii="Verdana" w:hAnsi="Verdana" w:cs="Arial"/>
          <w:bCs/>
          <w:sz w:val="22"/>
          <w:szCs w:val="22"/>
          <w:lang w:val="it-IT"/>
        </w:rPr>
        <w:t>contiene</w:t>
      </w:r>
      <w:r>
        <w:rPr>
          <w:rFonts w:ascii="Verdana" w:hAnsi="Verdana" w:cs="Arial"/>
          <w:bCs/>
          <w:sz w:val="22"/>
          <w:szCs w:val="22"/>
          <w:lang w:val="it-IT"/>
        </w:rPr>
        <w:t xml:space="preserve"> alcune tracce d’Esame, svolte per la parte relativa alla disciplina.</w:t>
      </w:r>
    </w:p>
    <w:p w14:paraId="4EA66D12" w14:textId="77777777" w:rsidR="00F94442" w:rsidRPr="00F94442" w:rsidRDefault="00F94442" w:rsidP="00F94442">
      <w:pPr>
        <w:jc w:val="both"/>
        <w:rPr>
          <w:rFonts w:ascii="Verdana" w:hAnsi="Verdana" w:cs="Arial"/>
          <w:bCs/>
          <w:sz w:val="22"/>
          <w:szCs w:val="22"/>
          <w:lang w:val="it-IT"/>
        </w:rPr>
      </w:pPr>
    </w:p>
    <w:p w14:paraId="42B70113" w14:textId="77777777" w:rsidR="001A3AB3" w:rsidRDefault="00F94442" w:rsidP="00F94442">
      <w:pPr>
        <w:jc w:val="both"/>
        <w:rPr>
          <w:rFonts w:ascii="Verdana" w:hAnsi="Verdana" w:cs="Arial"/>
          <w:bCs/>
          <w:sz w:val="22"/>
          <w:szCs w:val="22"/>
          <w:lang w:val="it-IT"/>
        </w:rPr>
      </w:pPr>
      <w:r w:rsidRPr="00F94442">
        <w:rPr>
          <w:rFonts w:ascii="Verdana" w:hAnsi="Verdana" w:cs="Arial"/>
          <w:bCs/>
          <w:sz w:val="22"/>
          <w:szCs w:val="22"/>
          <w:lang w:val="it-IT"/>
        </w:rPr>
        <w:t xml:space="preserve">Il libro include </w:t>
      </w:r>
      <w:r w:rsidRPr="00F94442">
        <w:rPr>
          <w:rFonts w:ascii="Verdana" w:hAnsi="Verdana" w:cs="Arial"/>
          <w:b/>
          <w:bCs/>
          <w:sz w:val="22"/>
          <w:szCs w:val="22"/>
          <w:lang w:val="it-IT"/>
        </w:rPr>
        <w:t>risorse digitali</w:t>
      </w:r>
      <w:r w:rsidRPr="00F94442">
        <w:rPr>
          <w:rFonts w:ascii="Verdana" w:hAnsi="Verdana" w:cs="Arial"/>
          <w:bCs/>
          <w:sz w:val="22"/>
          <w:szCs w:val="22"/>
          <w:lang w:val="it-IT"/>
        </w:rPr>
        <w:t xml:space="preserve">, scaricabili dal sito della Casa Editrice, e la </w:t>
      </w:r>
      <w:r w:rsidRPr="00F94442">
        <w:rPr>
          <w:rFonts w:ascii="Verdana" w:hAnsi="Verdana" w:cs="Arial"/>
          <w:b/>
          <w:bCs/>
          <w:sz w:val="22"/>
          <w:szCs w:val="22"/>
          <w:lang w:val="it-IT"/>
        </w:rPr>
        <w:t>versione digitale del libro</w:t>
      </w:r>
      <w:r w:rsidRPr="00F94442">
        <w:rPr>
          <w:rFonts w:ascii="Verdana" w:hAnsi="Verdana" w:cs="Arial"/>
          <w:bCs/>
          <w:sz w:val="22"/>
          <w:szCs w:val="22"/>
          <w:lang w:val="it-IT"/>
        </w:rPr>
        <w:t xml:space="preserve"> in cui sono presenti anche test interattivi. </w:t>
      </w:r>
    </w:p>
    <w:p w14:paraId="7DE9FDE5" w14:textId="77777777" w:rsidR="001A3AB3" w:rsidRDefault="001A3AB3" w:rsidP="00F94442">
      <w:pPr>
        <w:jc w:val="both"/>
        <w:rPr>
          <w:rFonts w:ascii="Verdana" w:hAnsi="Verdana" w:cs="Arial"/>
          <w:bCs/>
          <w:sz w:val="22"/>
          <w:szCs w:val="22"/>
          <w:lang w:val="it-IT"/>
        </w:rPr>
      </w:pPr>
    </w:p>
    <w:p w14:paraId="61B31FC2" w14:textId="01B0FD17" w:rsidR="00F94442" w:rsidRPr="00F94442" w:rsidRDefault="00F94442" w:rsidP="00F94442">
      <w:pPr>
        <w:jc w:val="both"/>
        <w:rPr>
          <w:rFonts w:ascii="Verdana" w:hAnsi="Verdana" w:cs="Arial"/>
          <w:bCs/>
          <w:sz w:val="22"/>
          <w:szCs w:val="22"/>
          <w:lang w:val="it-IT"/>
        </w:rPr>
      </w:pPr>
      <w:r w:rsidRPr="00F94442">
        <w:rPr>
          <w:rFonts w:ascii="Verdana" w:hAnsi="Verdana" w:cs="Arial"/>
          <w:bCs/>
          <w:sz w:val="22"/>
          <w:szCs w:val="22"/>
          <w:lang w:val="it-IT"/>
        </w:rPr>
        <w:t xml:space="preserve">Per l’insegnante è a disposizione la </w:t>
      </w:r>
      <w:r w:rsidRPr="00F94442">
        <w:rPr>
          <w:rFonts w:ascii="Verdana" w:hAnsi="Verdana" w:cs="Arial"/>
          <w:b/>
          <w:bCs/>
          <w:sz w:val="22"/>
          <w:szCs w:val="22"/>
          <w:lang w:val="it-IT"/>
        </w:rPr>
        <w:t>Guida</w:t>
      </w:r>
      <w:r w:rsidRPr="00F94442">
        <w:rPr>
          <w:rFonts w:ascii="Verdana" w:hAnsi="Verdana" w:cs="Arial"/>
          <w:bCs/>
          <w:sz w:val="22"/>
          <w:szCs w:val="22"/>
          <w:lang w:val="it-IT"/>
        </w:rPr>
        <w:t xml:space="preserve"> </w:t>
      </w:r>
      <w:r w:rsidRPr="00F94442">
        <w:rPr>
          <w:rFonts w:ascii="Verdana" w:hAnsi="Verdana" w:cs="Arial"/>
          <w:b/>
          <w:bCs/>
          <w:sz w:val="22"/>
          <w:szCs w:val="22"/>
          <w:lang w:val="it-IT"/>
        </w:rPr>
        <w:t>docente</w:t>
      </w:r>
      <w:r w:rsidRPr="00F94442">
        <w:rPr>
          <w:rFonts w:ascii="Verdana" w:hAnsi="Verdana" w:cs="Arial"/>
          <w:bCs/>
          <w:sz w:val="22"/>
          <w:szCs w:val="22"/>
          <w:lang w:val="it-IT"/>
        </w:rPr>
        <w:t xml:space="preserve"> a stampa oltre a ulteriore materiale digitale.</w:t>
      </w:r>
    </w:p>
    <w:p w14:paraId="3F115D80" w14:textId="71741CD2" w:rsidR="005939D7" w:rsidRPr="00D3042F" w:rsidRDefault="005939D7" w:rsidP="00AF47E7">
      <w:pPr>
        <w:jc w:val="both"/>
        <w:rPr>
          <w:rFonts w:ascii="Verdana" w:hAnsi="Verdana" w:cs="Arial"/>
          <w:bCs/>
          <w:sz w:val="22"/>
          <w:szCs w:val="22"/>
          <w:lang w:val="it-IT"/>
        </w:rPr>
      </w:pPr>
    </w:p>
    <w:sectPr w:rsidR="005939D7" w:rsidRPr="00D3042F" w:rsidSect="003E4B22">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FA7E9" w14:textId="77777777" w:rsidR="00CE7D68" w:rsidRDefault="00CE7D68">
      <w:r>
        <w:separator/>
      </w:r>
    </w:p>
  </w:endnote>
  <w:endnote w:type="continuationSeparator" w:id="0">
    <w:p w14:paraId="6F145639" w14:textId="77777777" w:rsidR="00CE7D68" w:rsidRDefault="00CE7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CBE45" w14:textId="77777777" w:rsidR="00CE7D68" w:rsidRDefault="00CE7D68">
      <w:r>
        <w:separator/>
      </w:r>
    </w:p>
  </w:footnote>
  <w:footnote w:type="continuationSeparator" w:id="0">
    <w:p w14:paraId="6B8E0124" w14:textId="77777777" w:rsidR="00CE7D68" w:rsidRDefault="00CE7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36EA8" w14:textId="77777777" w:rsidR="002E49FC" w:rsidRPr="00F31090" w:rsidRDefault="002E49FC" w:rsidP="00F31090">
    <w:pPr>
      <w:pStyle w:val="Intestazione"/>
      <w:shd w:val="clear" w:color="auto" w:fill="CCFFCC"/>
      <w:jc w:val="center"/>
      <w:rPr>
        <w:rFonts w:ascii="Verdana" w:hAnsi="Verdana"/>
        <w:b/>
        <w:spacing w:val="20"/>
        <w:sz w:val="36"/>
        <w:szCs w:val="36"/>
      </w:rPr>
    </w:pPr>
    <w:r w:rsidRPr="00CF7CC8">
      <w:rPr>
        <w:rFonts w:ascii="Verdana" w:hAnsi="Verdana"/>
        <w:b/>
        <w:spacing w:val="20"/>
        <w:sz w:val="36"/>
        <w:szCs w:val="36"/>
      </w:rPr>
      <w:t>RELAZIONE PER L’ADOZIONE DEL TESTO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92F0C"/>
    <w:multiLevelType w:val="hybridMultilevel"/>
    <w:tmpl w:val="4C2CA4F4"/>
    <w:lvl w:ilvl="0" w:tplc="7820DFC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0C1806"/>
    <w:multiLevelType w:val="hybridMultilevel"/>
    <w:tmpl w:val="246ED34C"/>
    <w:lvl w:ilvl="0" w:tplc="14369FC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556142">
    <w:abstractNumId w:val="0"/>
  </w:num>
  <w:num w:numId="2" w16cid:durableId="2038580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AE5"/>
    <w:rsid w:val="00027BC1"/>
    <w:rsid w:val="000319AB"/>
    <w:rsid w:val="00036B9D"/>
    <w:rsid w:val="00040587"/>
    <w:rsid w:val="00087559"/>
    <w:rsid w:val="00160FA9"/>
    <w:rsid w:val="001660D8"/>
    <w:rsid w:val="00180BCF"/>
    <w:rsid w:val="0019497E"/>
    <w:rsid w:val="001A3AB3"/>
    <w:rsid w:val="001B3BF3"/>
    <w:rsid w:val="001F24C4"/>
    <w:rsid w:val="0023470E"/>
    <w:rsid w:val="002D384D"/>
    <w:rsid w:val="002E49FC"/>
    <w:rsid w:val="002E6783"/>
    <w:rsid w:val="002E6DDF"/>
    <w:rsid w:val="0031581C"/>
    <w:rsid w:val="003349B8"/>
    <w:rsid w:val="003752D7"/>
    <w:rsid w:val="003848F6"/>
    <w:rsid w:val="003B0F76"/>
    <w:rsid w:val="003C0CC5"/>
    <w:rsid w:val="003D07AF"/>
    <w:rsid w:val="003D0B9D"/>
    <w:rsid w:val="003E4B22"/>
    <w:rsid w:val="003F6D6B"/>
    <w:rsid w:val="004112CD"/>
    <w:rsid w:val="00415BA1"/>
    <w:rsid w:val="004261EA"/>
    <w:rsid w:val="004A0CBF"/>
    <w:rsid w:val="004B1722"/>
    <w:rsid w:val="004D09EC"/>
    <w:rsid w:val="004E0D34"/>
    <w:rsid w:val="004E2FE7"/>
    <w:rsid w:val="00503CA2"/>
    <w:rsid w:val="005069BF"/>
    <w:rsid w:val="00515BEF"/>
    <w:rsid w:val="00520071"/>
    <w:rsid w:val="00534940"/>
    <w:rsid w:val="00554A05"/>
    <w:rsid w:val="005859B5"/>
    <w:rsid w:val="005939D7"/>
    <w:rsid w:val="00596256"/>
    <w:rsid w:val="00597625"/>
    <w:rsid w:val="005B2991"/>
    <w:rsid w:val="005C0A2C"/>
    <w:rsid w:val="005C1163"/>
    <w:rsid w:val="005D6F68"/>
    <w:rsid w:val="00620290"/>
    <w:rsid w:val="0062423B"/>
    <w:rsid w:val="006537B6"/>
    <w:rsid w:val="00654E07"/>
    <w:rsid w:val="00662F36"/>
    <w:rsid w:val="00663F89"/>
    <w:rsid w:val="006A7F83"/>
    <w:rsid w:val="006B6113"/>
    <w:rsid w:val="006C4AE5"/>
    <w:rsid w:val="00713A5B"/>
    <w:rsid w:val="00730857"/>
    <w:rsid w:val="00731A8C"/>
    <w:rsid w:val="00767788"/>
    <w:rsid w:val="0079180E"/>
    <w:rsid w:val="007A7B7E"/>
    <w:rsid w:val="007B235B"/>
    <w:rsid w:val="007B7CC7"/>
    <w:rsid w:val="007C47E1"/>
    <w:rsid w:val="00817FE1"/>
    <w:rsid w:val="00841711"/>
    <w:rsid w:val="008C184A"/>
    <w:rsid w:val="0090609A"/>
    <w:rsid w:val="0092453E"/>
    <w:rsid w:val="00963668"/>
    <w:rsid w:val="00984196"/>
    <w:rsid w:val="0099052A"/>
    <w:rsid w:val="009955F2"/>
    <w:rsid w:val="009D54E2"/>
    <w:rsid w:val="00A327B7"/>
    <w:rsid w:val="00A66FDA"/>
    <w:rsid w:val="00A82E7B"/>
    <w:rsid w:val="00AA6A19"/>
    <w:rsid w:val="00AA7782"/>
    <w:rsid w:val="00AC291B"/>
    <w:rsid w:val="00AF47E7"/>
    <w:rsid w:val="00B04A4A"/>
    <w:rsid w:val="00B061BF"/>
    <w:rsid w:val="00B163BF"/>
    <w:rsid w:val="00B62F3C"/>
    <w:rsid w:val="00BA617C"/>
    <w:rsid w:val="00BA6772"/>
    <w:rsid w:val="00C06B50"/>
    <w:rsid w:val="00C25894"/>
    <w:rsid w:val="00C73396"/>
    <w:rsid w:val="00CC74A0"/>
    <w:rsid w:val="00CE7D68"/>
    <w:rsid w:val="00D2238A"/>
    <w:rsid w:val="00D3042F"/>
    <w:rsid w:val="00D44341"/>
    <w:rsid w:val="00D4470B"/>
    <w:rsid w:val="00D53300"/>
    <w:rsid w:val="00D57442"/>
    <w:rsid w:val="00D7519D"/>
    <w:rsid w:val="00DB0C5E"/>
    <w:rsid w:val="00DD65C4"/>
    <w:rsid w:val="00DE1578"/>
    <w:rsid w:val="00DE2773"/>
    <w:rsid w:val="00E078E7"/>
    <w:rsid w:val="00E53AA8"/>
    <w:rsid w:val="00E56B4A"/>
    <w:rsid w:val="00E85216"/>
    <w:rsid w:val="00EF719F"/>
    <w:rsid w:val="00F00113"/>
    <w:rsid w:val="00F06674"/>
    <w:rsid w:val="00F24C71"/>
    <w:rsid w:val="00F260E4"/>
    <w:rsid w:val="00F31090"/>
    <w:rsid w:val="00F94442"/>
    <w:rsid w:val="00FC018F"/>
    <w:rsid w:val="00FE4D60"/>
    <w:rsid w:val="00FF4C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37B6C"/>
  <w15:docId w15:val="{2D53B022-6C47-412F-BCCF-EE2A16FC1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A7F83"/>
    <w:rPr>
      <w:sz w:val="24"/>
      <w:szCs w:val="24"/>
      <w:lang w:val="en-GB"/>
    </w:rPr>
  </w:style>
  <w:style w:type="paragraph" w:styleId="Titolo1">
    <w:name w:val="heading 1"/>
    <w:basedOn w:val="Normale"/>
    <w:next w:val="Normale"/>
    <w:link w:val="Titolo1Carattere"/>
    <w:qFormat/>
    <w:rsid w:val="005859B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7B235B"/>
    <w:rPr>
      <w:rFonts w:ascii="Tahoma" w:hAnsi="Tahoma" w:cs="Tahoma"/>
      <w:sz w:val="16"/>
      <w:szCs w:val="16"/>
    </w:rPr>
  </w:style>
  <w:style w:type="paragraph" w:styleId="Intestazione">
    <w:name w:val="header"/>
    <w:basedOn w:val="Normale"/>
    <w:rsid w:val="003E4B22"/>
    <w:pPr>
      <w:tabs>
        <w:tab w:val="center" w:pos="4819"/>
        <w:tab w:val="right" w:pos="9638"/>
      </w:tabs>
    </w:pPr>
    <w:rPr>
      <w:sz w:val="20"/>
      <w:szCs w:val="20"/>
      <w:lang w:val="it-IT"/>
    </w:rPr>
  </w:style>
  <w:style w:type="paragraph" w:styleId="Pidipagina">
    <w:name w:val="footer"/>
    <w:basedOn w:val="Normale"/>
    <w:rsid w:val="00F31090"/>
    <w:pPr>
      <w:tabs>
        <w:tab w:val="center" w:pos="4819"/>
        <w:tab w:val="right" w:pos="9638"/>
      </w:tabs>
    </w:pPr>
  </w:style>
  <w:style w:type="character" w:customStyle="1" w:styleId="Titolo1Carattere">
    <w:name w:val="Titolo 1 Carattere"/>
    <w:basedOn w:val="Carpredefinitoparagrafo"/>
    <w:link w:val="Titolo1"/>
    <w:rsid w:val="005859B5"/>
    <w:rPr>
      <w:rFonts w:asciiTheme="majorHAnsi" w:eastAsiaTheme="majorEastAsia" w:hAnsiTheme="majorHAnsi" w:cstheme="majorBidi"/>
      <w:color w:val="365F91" w:themeColor="accent1" w:themeShade="BF"/>
      <w:sz w:val="32"/>
      <w:szCs w:val="32"/>
      <w:lang w:val="en-GB"/>
    </w:rPr>
  </w:style>
  <w:style w:type="paragraph" w:styleId="Titolo">
    <w:name w:val="Title"/>
    <w:basedOn w:val="Normale"/>
    <w:next w:val="Normale"/>
    <w:link w:val="TitoloCarattere"/>
    <w:qFormat/>
    <w:rsid w:val="005859B5"/>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5859B5"/>
    <w:rPr>
      <w:rFonts w:asciiTheme="majorHAnsi" w:eastAsiaTheme="majorEastAsia" w:hAnsiTheme="majorHAnsi" w:cstheme="majorBidi"/>
      <w:spacing w:val="-10"/>
      <w:kern w:val="28"/>
      <w:sz w:val="56"/>
      <w:szCs w:val="56"/>
      <w:lang w:val="en-GB"/>
    </w:rPr>
  </w:style>
  <w:style w:type="paragraph" w:styleId="Corpotesto">
    <w:name w:val="Body Text"/>
    <w:basedOn w:val="Normale"/>
    <w:link w:val="CorpotestoCarattere"/>
    <w:unhideWhenUsed/>
    <w:rsid w:val="005859B5"/>
    <w:pPr>
      <w:spacing w:after="120"/>
    </w:pPr>
  </w:style>
  <w:style w:type="character" w:customStyle="1" w:styleId="CorpotestoCarattere">
    <w:name w:val="Corpo testo Carattere"/>
    <w:basedOn w:val="Carpredefinitoparagrafo"/>
    <w:link w:val="Corpotesto"/>
    <w:rsid w:val="005859B5"/>
    <w:rPr>
      <w:sz w:val="24"/>
      <w:szCs w:val="24"/>
      <w:lang w:val="en-GB"/>
    </w:rPr>
  </w:style>
  <w:style w:type="paragraph" w:styleId="Sottotitolo">
    <w:name w:val="Subtitle"/>
    <w:basedOn w:val="Normale"/>
    <w:next w:val="Normale"/>
    <w:link w:val="SottotitoloCarattere"/>
    <w:qFormat/>
    <w:rsid w:val="005859B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5859B5"/>
    <w:rPr>
      <w:rFonts w:asciiTheme="minorHAnsi" w:eastAsiaTheme="minorEastAsia" w:hAnsiTheme="minorHAnsi" w:cstheme="minorBidi"/>
      <w:color w:val="5A5A5A" w:themeColor="text1" w:themeTint="A5"/>
      <w:spacing w:val="15"/>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372</Words>
  <Characters>2179</Characters>
  <Application>Microsoft Office Word</Application>
  <DocSecurity>0</DocSecurity>
  <Lines>18</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Il testo Chemistry &amp; Co sarà disponibile per l’anno scolastico 2012/2013, momento centrale nella nuova scuola della riforma: i</vt:lpstr>
      <vt:lpstr>Il testo Chemistry &amp; Co sarà disponibile per l’anno scolastico 2012/2013, momento centrale nella nuova scuola della riforma: i</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testo Chemistry &amp; Co sarà disponibile per l’anno scolastico 2012/2013, momento centrale nella nuova scuola della riforma: i</dc:title>
  <dc:creator>v</dc:creator>
  <cp:lastModifiedBy>michele cella</cp:lastModifiedBy>
  <cp:revision>24</cp:revision>
  <cp:lastPrinted>2023-01-24T09:53:00Z</cp:lastPrinted>
  <dcterms:created xsi:type="dcterms:W3CDTF">2020-10-07T14:47:00Z</dcterms:created>
  <dcterms:modified xsi:type="dcterms:W3CDTF">2023-01-25T09:25:00Z</dcterms:modified>
</cp:coreProperties>
</file>