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E65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0364B4E" w14:textId="77777777" w:rsidR="0023470E" w:rsidRPr="003E4B22" w:rsidRDefault="0023470E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DF3B52D" w14:textId="77777777" w:rsidR="00767788" w:rsidRPr="00596256" w:rsidRDefault="003752D7" w:rsidP="006537B6">
      <w:pPr>
        <w:jc w:val="center"/>
        <w:rPr>
          <w:rFonts w:ascii="Arial" w:hAnsi="Arial" w:cs="Arial"/>
          <w:sz w:val="28"/>
          <w:szCs w:val="28"/>
        </w:rPr>
      </w:pPr>
      <w:r w:rsidRPr="00596256">
        <w:rPr>
          <w:rFonts w:ascii="Arial" w:hAnsi="Arial" w:cs="Arial"/>
          <w:sz w:val="28"/>
          <w:szCs w:val="28"/>
        </w:rPr>
        <w:t>Ilaria Piccioli</w:t>
      </w:r>
    </w:p>
    <w:p w14:paraId="597A2E8D" w14:textId="77777777" w:rsidR="00767788" w:rsidRDefault="00767788" w:rsidP="006537B6">
      <w:pPr>
        <w:jc w:val="center"/>
        <w:rPr>
          <w:rFonts w:ascii="Arial" w:hAnsi="Arial" w:cs="Arial"/>
          <w:sz w:val="16"/>
          <w:szCs w:val="16"/>
        </w:rPr>
      </w:pPr>
    </w:p>
    <w:p w14:paraId="3F58C1B2" w14:textId="77777777" w:rsidR="0023470E" w:rsidRPr="00596256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14:paraId="4B0BA7C6" w14:textId="77777777" w:rsidR="006537B6" w:rsidRPr="00B04A4A" w:rsidRDefault="00596256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TECH GEEK</w:t>
      </w:r>
    </w:p>
    <w:p w14:paraId="1930362B" w14:textId="77777777" w:rsid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699ABDED" w14:textId="77777777" w:rsidR="0023470E" w:rsidRPr="007C47E1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14:paraId="707510AD" w14:textId="77777777" w:rsidR="00767788" w:rsidRDefault="00087559" w:rsidP="006537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English for </w:t>
      </w:r>
      <w:r w:rsidR="00596256">
        <w:rPr>
          <w:rFonts w:ascii="Arial" w:hAnsi="Arial" w:cs="Arial"/>
          <w:b/>
          <w:sz w:val="28"/>
          <w:szCs w:val="28"/>
        </w:rPr>
        <w:t>Mechanical, Electrical and IT Maintenance Technicians</w:t>
      </w:r>
    </w:p>
    <w:p w14:paraId="560DA60C" w14:textId="77777777" w:rsidR="0023470E" w:rsidRPr="007C47E1" w:rsidRDefault="0023470E" w:rsidP="006537B6">
      <w:pPr>
        <w:jc w:val="center"/>
        <w:rPr>
          <w:rFonts w:ascii="Arial" w:hAnsi="Arial" w:cs="Arial"/>
          <w:b/>
          <w:sz w:val="16"/>
          <w:szCs w:val="16"/>
        </w:rPr>
      </w:pPr>
    </w:p>
    <w:p w14:paraId="64A7F518" w14:textId="77777777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  <w:r>
        <w:rPr>
          <w:rFonts w:ascii="Arial" w:hAnsi="Arial" w:cs="Arial"/>
          <w:lang w:val="it-IT"/>
        </w:rPr>
        <w:t xml:space="preserve"> </w:t>
      </w:r>
    </w:p>
    <w:p w14:paraId="1A7298A6" w14:textId="77777777" w:rsidR="0023470E" w:rsidRDefault="0023470E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3956E69B" w14:textId="77777777" w:rsidR="00B04A4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55D99B07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r w:rsidR="00E85216" w:rsidRPr="00C06B50">
        <w:rPr>
          <w:rFonts w:ascii="Arial" w:hAnsi="Arial" w:cs="Arial"/>
          <w:b/>
          <w:lang w:val="it-IT"/>
        </w:rPr>
        <w:t>webBook</w:t>
      </w:r>
      <w:r w:rsidR="00E85216">
        <w:rPr>
          <w:rFonts w:ascii="Arial" w:hAnsi="Arial" w:cs="Arial"/>
          <w:lang w:val="it-IT"/>
        </w:rPr>
        <w:t xml:space="preserve"> multimediale per la LIM</w:t>
      </w:r>
    </w:p>
    <w:p w14:paraId="181D49C4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36A39F19" w14:textId="38C101CE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97625">
        <w:rPr>
          <w:rFonts w:ascii="Arial" w:hAnsi="Arial" w:cs="Arial"/>
          <w:lang w:val="it-IT"/>
        </w:rPr>
        <w:t>64</w:t>
      </w:r>
      <w:r w:rsidRPr="00767788">
        <w:rPr>
          <w:rFonts w:ascii="Arial" w:hAnsi="Arial" w:cs="Arial"/>
          <w:lang w:val="it-IT"/>
        </w:rPr>
        <w:t xml:space="preserve">           € 2</w:t>
      </w:r>
      <w:r w:rsidR="00E73ACA">
        <w:rPr>
          <w:rFonts w:ascii="Arial" w:hAnsi="Arial" w:cs="Arial"/>
          <w:lang w:val="it-IT"/>
        </w:rPr>
        <w:t>4</w:t>
      </w:r>
      <w:r w:rsidRPr="00767788">
        <w:rPr>
          <w:rFonts w:ascii="Arial" w:hAnsi="Arial" w:cs="Arial"/>
          <w:lang w:val="it-IT"/>
        </w:rPr>
        <w:t>,</w:t>
      </w:r>
      <w:r w:rsidR="00E73ACA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6256">
        <w:rPr>
          <w:rFonts w:ascii="Arial" w:hAnsi="Arial" w:cs="Arial"/>
          <w:b/>
          <w:lang w:val="it-IT"/>
        </w:rPr>
        <w:t>364</w:t>
      </w:r>
      <w:r w:rsidR="00597625" w:rsidRPr="003752D7">
        <w:rPr>
          <w:rFonts w:ascii="Arial" w:hAnsi="Arial" w:cs="Arial"/>
          <w:b/>
          <w:lang w:val="it-IT"/>
        </w:rPr>
        <w:t>-3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3E1B5314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394F0DAB" w14:textId="77777777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596256">
        <w:rPr>
          <w:rFonts w:ascii="Verdana" w:hAnsi="Verdana"/>
          <w:b/>
          <w:lang w:val="it-IT"/>
        </w:rPr>
        <w:t>NOVITA' 20</w:t>
      </w:r>
      <w:r w:rsidR="00596256">
        <w:rPr>
          <w:rFonts w:ascii="Verdana" w:hAnsi="Verdana"/>
          <w:b/>
          <w:lang w:val="it-IT"/>
        </w:rPr>
        <w:t>20</w:t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="00554A05" w:rsidRPr="00596256">
        <w:rPr>
          <w:rFonts w:ascii="Verdana" w:hAnsi="Verdana" w:cs="Arial"/>
          <w:b/>
          <w:lang w:val="it-IT"/>
        </w:rPr>
        <w:t>SAN MARCO</w:t>
      </w:r>
    </w:p>
    <w:p w14:paraId="28CC2613" w14:textId="77777777" w:rsidR="0023470E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14:paraId="3ADD6F49" w14:textId="77777777" w:rsidR="0023470E" w:rsidRPr="00596256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14:paraId="5C0308D4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7B768787" w14:textId="77777777" w:rsidR="00596256" w:rsidRDefault="00767788" w:rsidP="00AF47E7">
      <w:pPr>
        <w:jc w:val="both"/>
        <w:rPr>
          <w:lang w:val="it-IT"/>
        </w:rPr>
      </w:pPr>
      <w:r w:rsidRPr="00503CA2">
        <w:rPr>
          <w:lang w:val="it-IT"/>
        </w:rPr>
        <w:t>Si propone l’adozione</w:t>
      </w:r>
      <w:r w:rsidR="00596256">
        <w:rPr>
          <w:lang w:val="it-IT"/>
        </w:rPr>
        <w:t xml:space="preserve"> di </w:t>
      </w:r>
      <w:r w:rsidR="00596256" w:rsidRPr="00596256">
        <w:rPr>
          <w:i/>
          <w:lang w:val="it-IT"/>
        </w:rPr>
        <w:t>Tech Geek</w:t>
      </w:r>
      <w:r w:rsidR="00596256">
        <w:rPr>
          <w:lang w:val="it-IT"/>
        </w:rPr>
        <w:t>, il nuovo testo di mic</w:t>
      </w:r>
      <w:r w:rsidR="002D384D">
        <w:rPr>
          <w:lang w:val="it-IT"/>
        </w:rPr>
        <w:t xml:space="preserve">rolingua inglese professionale che </w:t>
      </w:r>
      <w:r w:rsidR="00596256">
        <w:rPr>
          <w:lang w:val="it-IT"/>
        </w:rPr>
        <w:t>svilupp</w:t>
      </w:r>
      <w:r w:rsidR="002D384D">
        <w:rPr>
          <w:lang w:val="it-IT"/>
        </w:rPr>
        <w:t>a</w:t>
      </w:r>
      <w:r w:rsidR="00596256">
        <w:rPr>
          <w:lang w:val="it-IT"/>
        </w:rPr>
        <w:t xml:space="preserve"> tutti i contenuti fondamentali </w:t>
      </w:r>
      <w:r w:rsidR="00027BC1">
        <w:rPr>
          <w:lang w:val="it-IT"/>
        </w:rPr>
        <w:t>propri delle discipline del settore della</w:t>
      </w:r>
      <w:r w:rsidR="00596256">
        <w:rPr>
          <w:lang w:val="it-IT"/>
        </w:rPr>
        <w:t xml:space="preserve"> manutenzione tecnica: dall'elettronica ed elettrotecnica alla meccanica, fino all'informatica.</w:t>
      </w:r>
    </w:p>
    <w:p w14:paraId="0D3A3012" w14:textId="77777777" w:rsidR="00984196" w:rsidRDefault="00767788" w:rsidP="00AF47E7">
      <w:pPr>
        <w:jc w:val="both"/>
        <w:rPr>
          <w:lang w:val="it-IT"/>
        </w:rPr>
      </w:pPr>
      <w:r w:rsidRPr="00503CA2">
        <w:rPr>
          <w:lang w:val="it-IT"/>
        </w:rPr>
        <w:t xml:space="preserve">Il volume recepisce </w:t>
      </w:r>
      <w:r w:rsidR="0031581C" w:rsidRPr="00503CA2">
        <w:rPr>
          <w:lang w:val="it-IT"/>
        </w:rPr>
        <w:t>l’esigenza</w:t>
      </w:r>
      <w:r w:rsidR="00B163BF" w:rsidRPr="00503CA2">
        <w:rPr>
          <w:lang w:val="it-IT"/>
        </w:rPr>
        <w:t xml:space="preserve"> di rendere</w:t>
      </w:r>
      <w:r w:rsidR="00E85216" w:rsidRPr="00503CA2">
        <w:rPr>
          <w:lang w:val="it-IT"/>
        </w:rPr>
        <w:t xml:space="preserve"> la didattica</w:t>
      </w:r>
      <w:r w:rsidR="00B163BF" w:rsidRPr="00503CA2">
        <w:rPr>
          <w:lang w:val="it-IT"/>
        </w:rPr>
        <w:t xml:space="preserve"> </w:t>
      </w:r>
      <w:r w:rsidR="00B04A4A">
        <w:rPr>
          <w:lang w:val="it-IT"/>
        </w:rPr>
        <w:t>d</w:t>
      </w:r>
      <w:r w:rsidR="00E85216" w:rsidRPr="00503CA2">
        <w:rPr>
          <w:lang w:val="it-IT"/>
        </w:rPr>
        <w:t>’inglese per fini specialistici</w:t>
      </w:r>
      <w:r w:rsidR="00B163BF" w:rsidRPr="00503CA2">
        <w:rPr>
          <w:lang w:val="it-IT"/>
        </w:rPr>
        <w:t xml:space="preserve"> </w:t>
      </w:r>
      <w:r w:rsidR="00E85216" w:rsidRPr="00503CA2">
        <w:rPr>
          <w:lang w:val="it-IT"/>
        </w:rPr>
        <w:t>(</w:t>
      </w:r>
      <w:r w:rsidR="00E85216" w:rsidRPr="00503CA2">
        <w:rPr>
          <w:i/>
          <w:lang w:val="it-IT"/>
        </w:rPr>
        <w:t xml:space="preserve">ESP - </w:t>
      </w:r>
      <w:r w:rsidR="00B163BF" w:rsidRPr="00503CA2">
        <w:rPr>
          <w:i/>
          <w:lang w:val="it-IT"/>
        </w:rPr>
        <w:t>English for Specific Purposes)</w:t>
      </w:r>
      <w:r w:rsidR="00E56B4A" w:rsidRPr="00503CA2">
        <w:rPr>
          <w:lang w:val="it-IT"/>
        </w:rPr>
        <w:t xml:space="preserve"> sempre più centrale nella </w:t>
      </w:r>
      <w:r w:rsidR="00E85216" w:rsidRPr="00503CA2">
        <w:rPr>
          <w:lang w:val="it-IT"/>
        </w:rPr>
        <w:t>prassi</w:t>
      </w:r>
      <w:r w:rsidR="00E56B4A" w:rsidRPr="00503CA2">
        <w:rPr>
          <w:lang w:val="it-IT"/>
        </w:rPr>
        <w:t xml:space="preserve"> attuale</w:t>
      </w:r>
      <w:r w:rsidR="00731A8C" w:rsidRPr="00503CA2">
        <w:rPr>
          <w:lang w:val="it-IT"/>
        </w:rPr>
        <w:t xml:space="preserve">, fornendo agli </w:t>
      </w:r>
      <w:r w:rsidR="00B163BF" w:rsidRPr="00503CA2">
        <w:rPr>
          <w:lang w:val="it-IT"/>
        </w:rPr>
        <w:t xml:space="preserve">studenti </w:t>
      </w:r>
      <w:r w:rsidR="00596256">
        <w:rPr>
          <w:lang w:val="it-IT"/>
        </w:rPr>
        <w:t xml:space="preserve">opportuni strumenti comunicativi e di comprensione della lingua, indispensabili alla partecipazione a programmi di </w:t>
      </w:r>
      <w:r w:rsidR="005069BF" w:rsidRPr="00503CA2">
        <w:rPr>
          <w:lang w:val="it-IT"/>
        </w:rPr>
        <w:t>mobilità e formazione a livello europeo</w:t>
      </w:r>
      <w:r w:rsidR="0031581C" w:rsidRPr="00503CA2">
        <w:rPr>
          <w:lang w:val="it-IT"/>
        </w:rPr>
        <w:t>.</w:t>
      </w:r>
    </w:p>
    <w:p w14:paraId="0C52D6EB" w14:textId="77777777" w:rsidR="00597625" w:rsidRPr="00597625" w:rsidRDefault="002E6783" w:rsidP="00AF47E7">
      <w:pPr>
        <w:jc w:val="both"/>
        <w:rPr>
          <w:lang w:val="it-IT"/>
        </w:rPr>
      </w:pPr>
      <w:r>
        <w:rPr>
          <w:lang w:val="it-IT"/>
        </w:rPr>
        <w:t>I</w:t>
      </w:r>
      <w:r w:rsidR="00597625" w:rsidRPr="00597625">
        <w:rPr>
          <w:lang w:val="it-IT"/>
        </w:rPr>
        <w:t xml:space="preserve">l testo adotta una </w:t>
      </w:r>
      <w:r w:rsidR="00597625" w:rsidRPr="00597625">
        <w:rPr>
          <w:b/>
          <w:lang w:val="it-IT"/>
        </w:rPr>
        <w:t>didattica di tipo blended</w:t>
      </w:r>
      <w:r w:rsidR="00597625" w:rsidRPr="00597625">
        <w:rPr>
          <w:lang w:val="it-IT"/>
        </w:rPr>
        <w:t xml:space="preserve">, che offre ambienti e tecniche didattiche diversificati finalizzati allo sviluppo delle abilità linguistiche </w:t>
      </w:r>
      <w:r w:rsidR="00597625">
        <w:rPr>
          <w:lang w:val="it-IT"/>
        </w:rPr>
        <w:t>per il</w:t>
      </w:r>
      <w:r w:rsidR="00597625" w:rsidRPr="00597625">
        <w:rPr>
          <w:lang w:val="it-IT"/>
        </w:rPr>
        <w:t xml:space="preserve"> </w:t>
      </w:r>
      <w:r w:rsidR="00597625" w:rsidRPr="00597625">
        <w:rPr>
          <w:b/>
          <w:lang w:val="it-IT"/>
        </w:rPr>
        <w:t xml:space="preserve">livello B2 </w:t>
      </w:r>
      <w:r w:rsidR="00597625" w:rsidRPr="00597625">
        <w:rPr>
          <w:lang w:val="it-IT"/>
        </w:rPr>
        <w:t>del QCER.</w:t>
      </w:r>
    </w:p>
    <w:p w14:paraId="610BA792" w14:textId="77777777" w:rsidR="002E6783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testo è articolato in </w:t>
      </w:r>
      <w:r w:rsidR="00597625" w:rsidRPr="00597625">
        <w:rPr>
          <w:lang w:val="it-IT"/>
        </w:rPr>
        <w:t xml:space="preserve">dieci step, raccolti in cinque </w:t>
      </w:r>
      <w:r w:rsidR="00597625">
        <w:rPr>
          <w:lang w:val="it-IT"/>
        </w:rPr>
        <w:t xml:space="preserve">percorsi di apprendimento, che si aprono </w:t>
      </w:r>
      <w:r w:rsidR="00597625" w:rsidRPr="00597625">
        <w:rPr>
          <w:lang w:val="it-IT"/>
        </w:rPr>
        <w:t>con una proposta di attività da svolgere secondo l’approccio didattico della</w:t>
      </w:r>
      <w:r w:rsidR="00597625" w:rsidRPr="00597625">
        <w:rPr>
          <w:b/>
          <w:lang w:val="it-IT"/>
        </w:rPr>
        <w:t xml:space="preserve"> flipped classroom</w:t>
      </w:r>
      <w:r w:rsidR="002E6783">
        <w:rPr>
          <w:lang w:val="it-IT"/>
        </w:rPr>
        <w:t xml:space="preserve">, completa di un video direttamente accessibile tramite </w:t>
      </w:r>
      <w:r w:rsidR="002E6783" w:rsidRPr="002E6783">
        <w:rPr>
          <w:b/>
          <w:lang w:val="it-IT"/>
        </w:rPr>
        <w:t>QR code</w:t>
      </w:r>
      <w:r w:rsidR="002E6783">
        <w:rPr>
          <w:b/>
          <w:lang w:val="it-IT"/>
        </w:rPr>
        <w:t xml:space="preserve"> </w:t>
      </w:r>
      <w:r w:rsidR="002E6783">
        <w:rPr>
          <w:lang w:val="it-IT"/>
        </w:rPr>
        <w:t>che introduce ai contenuti esposti nella trattazione.</w:t>
      </w:r>
    </w:p>
    <w:p w14:paraId="172880B5" w14:textId="77777777"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>Grande risalto è dato al</w:t>
      </w:r>
      <w:r w:rsidRPr="00597625">
        <w:rPr>
          <w:b/>
          <w:lang w:val="it-IT"/>
        </w:rPr>
        <w:t xml:space="preserve"> rinforzo lessicale</w:t>
      </w:r>
      <w:r w:rsidRPr="00597625">
        <w:rPr>
          <w:lang w:val="it-IT"/>
        </w:rPr>
        <w:t>, a cui è dedicata una scheda all’inzio di ogni step.</w:t>
      </w:r>
    </w:p>
    <w:p w14:paraId="07DE4C1D" w14:textId="77777777" w:rsidR="002E6783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 xml:space="preserve">I </w:t>
      </w:r>
      <w:r w:rsidRPr="002E6783">
        <w:rPr>
          <w:b/>
          <w:lang w:val="it-IT"/>
        </w:rPr>
        <w:t>contenuti</w:t>
      </w:r>
      <w:r w:rsidRPr="00597625">
        <w:rPr>
          <w:lang w:val="it-IT"/>
        </w:rPr>
        <w:t xml:space="preserve"> </w:t>
      </w:r>
      <w:r w:rsidRPr="002E6783">
        <w:rPr>
          <w:b/>
          <w:lang w:val="it-IT"/>
        </w:rPr>
        <w:t>specifici</w:t>
      </w:r>
      <w:r w:rsidRPr="00597625">
        <w:rPr>
          <w:lang w:val="it-IT"/>
        </w:rPr>
        <w:t xml:space="preserve"> </w:t>
      </w:r>
      <w:r w:rsidR="002E6783">
        <w:rPr>
          <w:lang w:val="it-IT"/>
        </w:rPr>
        <w:t xml:space="preserve">sono esposti in maniera chiara </w:t>
      </w:r>
      <w:r w:rsidRPr="00597625">
        <w:rPr>
          <w:lang w:val="it-IT"/>
        </w:rPr>
        <w:t>e accompagnati da molteplici</w:t>
      </w:r>
      <w:r>
        <w:rPr>
          <w:lang w:val="it-IT"/>
        </w:rPr>
        <w:t xml:space="preserve"> esercizi volti a consolidare</w:t>
      </w:r>
      <w:r w:rsidRPr="00597625">
        <w:rPr>
          <w:lang w:val="it-IT"/>
        </w:rPr>
        <w:t xml:space="preserve"> le conoscenze acquisite</w:t>
      </w:r>
      <w:r>
        <w:rPr>
          <w:lang w:val="it-IT"/>
        </w:rPr>
        <w:t xml:space="preserve"> e</w:t>
      </w:r>
      <w:r w:rsidRPr="00597625">
        <w:rPr>
          <w:lang w:val="it-IT"/>
        </w:rPr>
        <w:t xml:space="preserve"> le competenze linguistiche necessarie a veicolarle.</w:t>
      </w:r>
      <w:r w:rsidR="002E6783">
        <w:rPr>
          <w:lang w:val="it-IT"/>
        </w:rPr>
        <w:t xml:space="preserve"> La comprensione dei testi e lo studio in autonomia sono facilitati dalla presenza di </w:t>
      </w:r>
      <w:r w:rsidR="002E6783" w:rsidRPr="002E6783">
        <w:rPr>
          <w:b/>
          <w:lang w:val="it-IT"/>
        </w:rPr>
        <w:t>parole chiave</w:t>
      </w:r>
      <w:r w:rsidR="002E6783">
        <w:rPr>
          <w:lang w:val="it-IT"/>
        </w:rPr>
        <w:t xml:space="preserve"> e pratici </w:t>
      </w:r>
      <w:r w:rsidR="002E6783" w:rsidRPr="002E6783">
        <w:rPr>
          <w:b/>
          <w:lang w:val="it-IT"/>
        </w:rPr>
        <w:t>riassunti</w:t>
      </w:r>
      <w:r w:rsidR="002E6783">
        <w:rPr>
          <w:lang w:val="it-IT"/>
        </w:rPr>
        <w:t xml:space="preserve"> che rendono i concetti fondamentali con frasi brevi e intuitive.</w:t>
      </w:r>
    </w:p>
    <w:p w14:paraId="761ABC63" w14:textId="77777777" w:rsidR="002E6783" w:rsidRDefault="002E678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Le tracce audio dei</w:t>
      </w:r>
      <w:r w:rsidR="00597625" w:rsidRPr="00597625">
        <w:rPr>
          <w:lang w:val="it-IT"/>
        </w:rPr>
        <w:t xml:space="preserve"> numerosi esercizi di </w:t>
      </w:r>
      <w:r w:rsidR="00597625" w:rsidRPr="002E6783">
        <w:rPr>
          <w:i/>
          <w:lang w:val="it-IT"/>
        </w:rPr>
        <w:t>listening</w:t>
      </w:r>
      <w:r w:rsidR="00597625" w:rsidRPr="00597625">
        <w:rPr>
          <w:lang w:val="it-IT"/>
        </w:rPr>
        <w:t xml:space="preserve"> possono essere ascoltate dal CD audio allegato al libro, oppure tramite QR code</w:t>
      </w:r>
      <w:r>
        <w:rPr>
          <w:lang w:val="it-IT"/>
        </w:rPr>
        <w:t>, risultando così facil</w:t>
      </w:r>
      <w:r w:rsidR="00597625" w:rsidRPr="00597625">
        <w:rPr>
          <w:lang w:val="it-IT"/>
        </w:rPr>
        <w:t>m</w:t>
      </w:r>
      <w:r>
        <w:rPr>
          <w:lang w:val="it-IT"/>
        </w:rPr>
        <w:t>e</w:t>
      </w:r>
      <w:r w:rsidR="00597625" w:rsidRPr="00597625">
        <w:rPr>
          <w:lang w:val="it-IT"/>
        </w:rPr>
        <w:t>nte fruibili nell’immediato dagli studenti.</w:t>
      </w:r>
      <w:r w:rsidR="00597625">
        <w:rPr>
          <w:lang w:val="it-IT"/>
        </w:rPr>
        <w:t xml:space="preserve"> </w:t>
      </w:r>
    </w:p>
    <w:p w14:paraId="7ABA2995" w14:textId="77777777"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La rubrica</w:t>
      </w:r>
      <w:r w:rsidRPr="00597625">
        <w:rPr>
          <w:lang w:val="it-IT"/>
        </w:rPr>
        <w:t xml:space="preserve"> </w:t>
      </w:r>
      <w:r w:rsidRPr="00597625">
        <w:rPr>
          <w:i/>
          <w:lang w:val="it-IT"/>
        </w:rPr>
        <w:t>INVALSI</w:t>
      </w:r>
      <w:r w:rsidR="002E6783">
        <w:rPr>
          <w:i/>
          <w:lang w:val="it-IT"/>
        </w:rPr>
        <w:t xml:space="preserve"> Training</w:t>
      </w:r>
      <w:r w:rsidRPr="00597625">
        <w:rPr>
          <w:lang w:val="it-IT"/>
        </w:rPr>
        <w:t>,</w:t>
      </w:r>
      <w:r>
        <w:rPr>
          <w:lang w:val="it-IT"/>
        </w:rPr>
        <w:t xml:space="preserve"> propone </w:t>
      </w:r>
      <w:r w:rsidRPr="00597625">
        <w:rPr>
          <w:lang w:val="it-IT"/>
        </w:rPr>
        <w:t>una batteria di attività finalizzate alla preparazione</w:t>
      </w:r>
      <w:r>
        <w:rPr>
          <w:lang w:val="it-IT"/>
        </w:rPr>
        <w:t xml:space="preserve"> </w:t>
      </w:r>
      <w:r w:rsidRPr="00597625">
        <w:rPr>
          <w:lang w:val="it-IT"/>
        </w:rPr>
        <w:t xml:space="preserve">del </w:t>
      </w:r>
      <w:r w:rsidRPr="00597625">
        <w:rPr>
          <w:b/>
          <w:lang w:val="it-IT"/>
        </w:rPr>
        <w:t>test INVALSI</w:t>
      </w:r>
      <w:r>
        <w:rPr>
          <w:lang w:val="it-IT"/>
        </w:rPr>
        <w:t xml:space="preserve"> per la lingua inglese, concentrandosi solo sulle tipologie di esercizi effettivamente presenti nelle prove ufficiali</w:t>
      </w:r>
      <w:r w:rsidRPr="00597625">
        <w:rPr>
          <w:lang w:val="it-IT"/>
        </w:rPr>
        <w:t xml:space="preserve"> (</w:t>
      </w:r>
      <w:r w:rsidRPr="00C06B50">
        <w:rPr>
          <w:i/>
          <w:lang w:val="it-IT"/>
        </w:rPr>
        <w:t>reading comprehension</w:t>
      </w:r>
      <w:r>
        <w:rPr>
          <w:lang w:val="it-IT"/>
        </w:rPr>
        <w:t xml:space="preserve"> e </w:t>
      </w:r>
      <w:r w:rsidRPr="00C06B50">
        <w:rPr>
          <w:i/>
          <w:lang w:val="it-IT"/>
        </w:rPr>
        <w:t>listening comprehension</w:t>
      </w:r>
      <w:r>
        <w:rPr>
          <w:lang w:val="it-IT"/>
        </w:rPr>
        <w:t xml:space="preserve">) e risultando, perciò, decisamente aggiornata. </w:t>
      </w:r>
    </w:p>
    <w:p w14:paraId="52DA30A4" w14:textId="77777777" w:rsidR="00503CA2" w:rsidRDefault="00503CA2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>nteractive e-book</w:t>
      </w:r>
      <w:r w:rsidRPr="00503CA2">
        <w:rPr>
          <w:lang w:val="it-IT"/>
        </w:rPr>
        <w:t xml:space="preserve"> è molto ricco di materiali didattici: tracce per esercizi di ascolto aggiuntivi, approfondimenti testuali </w:t>
      </w:r>
      <w:r w:rsidR="002E6783">
        <w:rPr>
          <w:lang w:val="it-IT"/>
        </w:rPr>
        <w:t xml:space="preserve">e narrativi </w:t>
      </w:r>
      <w:r w:rsidRPr="00503CA2">
        <w:rPr>
          <w:lang w:val="it-IT"/>
        </w:rPr>
        <w:t>e test di autoverifica.</w:t>
      </w:r>
    </w:p>
    <w:p w14:paraId="1788D2A1" w14:textId="77777777" w:rsidR="00503CA2" w:rsidRPr="00503CA2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Pr="00503CA2">
        <w:rPr>
          <w:b/>
          <w:lang w:val="it-IT"/>
        </w:rPr>
        <w:t>Teacher’s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 xml:space="preserve">. </w:t>
      </w:r>
    </w:p>
    <w:p w14:paraId="7705362A" w14:textId="77777777" w:rsidR="007C47E1" w:rsidRPr="00596256" w:rsidRDefault="00B04A4A" w:rsidP="00AF47E7">
      <w:pPr>
        <w:jc w:val="both"/>
        <w:rPr>
          <w:lang w:val="it-IT"/>
        </w:rPr>
      </w:pPr>
      <w:r w:rsidRPr="00596256">
        <w:rPr>
          <w:lang w:val="it-IT"/>
        </w:rPr>
        <w:t xml:space="preserve">Un </w:t>
      </w:r>
      <w:r w:rsidR="00C06B50" w:rsidRPr="00596256">
        <w:rPr>
          <w:b/>
          <w:lang w:val="it-IT"/>
        </w:rPr>
        <w:t>Audio</w:t>
      </w:r>
      <w:r w:rsidR="00C06B50" w:rsidRPr="00596256">
        <w:rPr>
          <w:lang w:val="it-IT"/>
        </w:rPr>
        <w:t xml:space="preserve"> </w:t>
      </w:r>
      <w:r w:rsidRPr="00596256">
        <w:rPr>
          <w:b/>
          <w:lang w:val="it-IT"/>
        </w:rPr>
        <w:t>CD</w:t>
      </w:r>
      <w:r w:rsidRPr="00596256">
        <w:rPr>
          <w:lang w:val="it-IT"/>
        </w:rPr>
        <w:t xml:space="preserve"> contenente l'intero libro digitale in formato</w:t>
      </w:r>
      <w:r w:rsidR="00503CA2" w:rsidRPr="00596256">
        <w:rPr>
          <w:lang w:val="it-IT"/>
        </w:rPr>
        <w:t xml:space="preserve"> </w:t>
      </w:r>
      <w:r w:rsidR="00503CA2" w:rsidRPr="00596256">
        <w:rPr>
          <w:b/>
          <w:lang w:val="it-IT"/>
        </w:rPr>
        <w:t xml:space="preserve">web-Book multimediale </w:t>
      </w:r>
      <w:r w:rsidR="00503CA2" w:rsidRPr="00596256">
        <w:rPr>
          <w:lang w:val="it-IT"/>
        </w:rPr>
        <w:t xml:space="preserve">per </w:t>
      </w:r>
      <w:r w:rsidR="00027BC1">
        <w:rPr>
          <w:lang w:val="it-IT"/>
        </w:rPr>
        <w:t>PC</w:t>
      </w:r>
      <w:r w:rsidRPr="00596256">
        <w:rPr>
          <w:lang w:val="it-IT"/>
        </w:rPr>
        <w:t xml:space="preserve"> o </w:t>
      </w:r>
      <w:r w:rsidR="00597625" w:rsidRPr="00596256">
        <w:rPr>
          <w:lang w:val="it-IT"/>
        </w:rPr>
        <w:t>t</w:t>
      </w:r>
      <w:r w:rsidRPr="00596256">
        <w:rPr>
          <w:lang w:val="it-IT"/>
        </w:rPr>
        <w:t xml:space="preserve">ablet o per la </w:t>
      </w:r>
      <w:r w:rsidR="00503CA2" w:rsidRPr="00596256">
        <w:rPr>
          <w:lang w:val="it-IT"/>
        </w:rPr>
        <w:t>LIM</w:t>
      </w:r>
      <w:r w:rsidRPr="00596256">
        <w:rPr>
          <w:lang w:val="it-IT"/>
        </w:rPr>
        <w:t>,</w:t>
      </w:r>
      <w:r w:rsidRPr="00596256">
        <w:rPr>
          <w:b/>
          <w:lang w:val="it-IT"/>
        </w:rPr>
        <w:t xml:space="preserve"> </w:t>
      </w:r>
      <w:r w:rsidR="00597625" w:rsidRPr="00596256">
        <w:rPr>
          <w:lang w:val="it-IT"/>
        </w:rPr>
        <w:t>viene</w:t>
      </w:r>
      <w:r w:rsidR="00503CA2" w:rsidRPr="00596256">
        <w:rPr>
          <w:lang w:val="it-IT"/>
        </w:rPr>
        <w:t xml:space="preserve"> fornit</w:t>
      </w:r>
      <w:r w:rsidRPr="00596256">
        <w:rPr>
          <w:lang w:val="it-IT"/>
        </w:rPr>
        <w:t>o</w:t>
      </w:r>
      <w:r w:rsidR="00503CA2" w:rsidRPr="00596256">
        <w:rPr>
          <w:lang w:val="it-IT"/>
        </w:rPr>
        <w:t xml:space="preserve"> al docente</w:t>
      </w:r>
      <w:r w:rsidR="007A7B7E" w:rsidRPr="00596256">
        <w:rPr>
          <w:lang w:val="it-IT"/>
        </w:rPr>
        <w:t xml:space="preserve"> per le lezioni</w:t>
      </w:r>
      <w:r w:rsidR="002E6783">
        <w:rPr>
          <w:lang w:val="it-IT"/>
        </w:rPr>
        <w:t>.</w:t>
      </w:r>
    </w:p>
    <w:p w14:paraId="1DFBD4A2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4CBD" w14:textId="77777777" w:rsidR="00F260E4" w:rsidRDefault="00F260E4">
      <w:r>
        <w:separator/>
      </w:r>
    </w:p>
  </w:endnote>
  <w:endnote w:type="continuationSeparator" w:id="0">
    <w:p w14:paraId="20A848C4" w14:textId="77777777" w:rsidR="00F260E4" w:rsidRDefault="00F2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DACB" w14:textId="77777777" w:rsidR="00F260E4" w:rsidRDefault="00F260E4">
      <w:r>
        <w:separator/>
      </w:r>
    </w:p>
  </w:footnote>
  <w:footnote w:type="continuationSeparator" w:id="0">
    <w:p w14:paraId="404ED1A8" w14:textId="77777777" w:rsidR="00F260E4" w:rsidRDefault="00F2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3301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9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27BC1"/>
    <w:rsid w:val="000319AB"/>
    <w:rsid w:val="00040587"/>
    <w:rsid w:val="00087559"/>
    <w:rsid w:val="00160FA9"/>
    <w:rsid w:val="00180BCF"/>
    <w:rsid w:val="001B3BF3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54A05"/>
    <w:rsid w:val="00596256"/>
    <w:rsid w:val="0059762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0609A"/>
    <w:rsid w:val="00963668"/>
    <w:rsid w:val="00984196"/>
    <w:rsid w:val="0099052A"/>
    <w:rsid w:val="00A66FDA"/>
    <w:rsid w:val="00AA7782"/>
    <w:rsid w:val="00AC291B"/>
    <w:rsid w:val="00AF47E7"/>
    <w:rsid w:val="00B04A4A"/>
    <w:rsid w:val="00B163BF"/>
    <w:rsid w:val="00B62F3C"/>
    <w:rsid w:val="00BA617C"/>
    <w:rsid w:val="00BA6772"/>
    <w:rsid w:val="00C06B50"/>
    <w:rsid w:val="00C25894"/>
    <w:rsid w:val="00CC74A0"/>
    <w:rsid w:val="00D2238A"/>
    <w:rsid w:val="00D4470B"/>
    <w:rsid w:val="00D57442"/>
    <w:rsid w:val="00D7519D"/>
    <w:rsid w:val="00DD65C4"/>
    <w:rsid w:val="00DE1578"/>
    <w:rsid w:val="00DE2773"/>
    <w:rsid w:val="00E53AA8"/>
    <w:rsid w:val="00E56B4A"/>
    <w:rsid w:val="00E73ACA"/>
    <w:rsid w:val="00E85216"/>
    <w:rsid w:val="00EF719F"/>
    <w:rsid w:val="00F06674"/>
    <w:rsid w:val="00F260E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BA707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4</cp:revision>
  <cp:lastPrinted>2020-02-21T12:06:00Z</cp:lastPrinted>
  <dcterms:created xsi:type="dcterms:W3CDTF">2020-02-21T12:07:00Z</dcterms:created>
  <dcterms:modified xsi:type="dcterms:W3CDTF">2023-12-05T09:11:00Z</dcterms:modified>
</cp:coreProperties>
</file>