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CFC1" w14:textId="77777777" w:rsidR="00154D61" w:rsidRDefault="00154D61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14:paraId="21341833" w14:textId="77777777" w:rsidR="008F555F" w:rsidRDefault="004E4C93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 w:rsidRPr="004E4C93">
        <w:rPr>
          <w:rFonts w:ascii="Verdana" w:hAnsi="Verdana" w:cs="Arial"/>
          <w:sz w:val="28"/>
          <w:szCs w:val="28"/>
        </w:rPr>
        <w:t>Carlo Ferrari</w:t>
      </w:r>
    </w:p>
    <w:p w14:paraId="66912462" w14:textId="0FD84281" w:rsidR="00362223" w:rsidRPr="00362223" w:rsidRDefault="008841C2" w:rsidP="0036222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32"/>
          <w:szCs w:val="32"/>
        </w:rPr>
        <w:t>SCIENZE E TECNOLOGIE APPL</w:t>
      </w:r>
      <w:r w:rsidR="00DC0F2F">
        <w:rPr>
          <w:rFonts w:ascii="Verdana" w:hAnsi="Verdana"/>
          <w:b/>
          <w:sz w:val="32"/>
          <w:szCs w:val="32"/>
        </w:rPr>
        <w:t>I</w:t>
      </w:r>
      <w:r>
        <w:rPr>
          <w:rFonts w:ascii="Verdana" w:hAnsi="Verdana"/>
          <w:b/>
          <w:sz w:val="32"/>
          <w:szCs w:val="32"/>
        </w:rPr>
        <w:t>CATE</w:t>
      </w:r>
    </w:p>
    <w:p w14:paraId="696B8AC5" w14:textId="533099D1" w:rsidR="008D037D" w:rsidRPr="008841C2" w:rsidRDefault="00362223" w:rsidP="008841C2">
      <w:pPr>
        <w:jc w:val="center"/>
        <w:rPr>
          <w:b/>
          <w:sz w:val="36"/>
          <w:szCs w:val="36"/>
        </w:rPr>
      </w:pPr>
      <w:r w:rsidRPr="008841C2">
        <w:rPr>
          <w:b/>
          <w:sz w:val="36"/>
          <w:szCs w:val="36"/>
        </w:rPr>
        <w:t>P</w:t>
      </w:r>
      <w:r w:rsidR="005F73A1" w:rsidRPr="008841C2">
        <w:rPr>
          <w:b/>
          <w:sz w:val="36"/>
          <w:szCs w:val="36"/>
        </w:rPr>
        <w:t xml:space="preserve">er </w:t>
      </w:r>
      <w:r w:rsidR="008841C2" w:rsidRPr="008841C2">
        <w:rPr>
          <w:b/>
          <w:sz w:val="36"/>
          <w:szCs w:val="36"/>
        </w:rPr>
        <w:t>Istituti Tecnici Tecnologici</w:t>
      </w:r>
    </w:p>
    <w:p w14:paraId="0F368711" w14:textId="77777777" w:rsidR="008841C2" w:rsidRDefault="008841C2" w:rsidP="00362223">
      <w:pPr>
        <w:jc w:val="center"/>
        <w:rPr>
          <w:rFonts w:ascii="Verdana" w:hAnsi="Verdana"/>
        </w:rPr>
      </w:pPr>
    </w:p>
    <w:p w14:paraId="5DB79AE1" w14:textId="650B6E5E" w:rsidR="00362223" w:rsidRDefault="00362223" w:rsidP="00362223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>Con Interactive E-Book</w:t>
      </w:r>
      <w:r w:rsidR="008841C2">
        <w:rPr>
          <w:rFonts w:ascii="Verdana" w:hAnsi="Verdana"/>
        </w:rPr>
        <w:t xml:space="preserve"> + Libro Liquido</w:t>
      </w:r>
      <w:r>
        <w:rPr>
          <w:rFonts w:ascii="Verdana" w:hAnsi="Verdana"/>
        </w:rPr>
        <w:t xml:space="preserve"> + Guida docente</w:t>
      </w:r>
    </w:p>
    <w:p w14:paraId="0FE06738" w14:textId="77777777" w:rsidR="008841C2" w:rsidRPr="00362223" w:rsidRDefault="008841C2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6F8F925A" w14:textId="07AA9E5F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8841C2">
        <w:rPr>
          <w:rFonts w:ascii="Verdana" w:hAnsi="Verdana"/>
        </w:rPr>
        <w:t>384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>€ 2</w:t>
      </w:r>
      <w:r w:rsidR="008841C2">
        <w:rPr>
          <w:rFonts w:ascii="Verdana" w:hAnsi="Verdana"/>
        </w:rPr>
        <w:t>3</w:t>
      </w:r>
      <w:r w:rsidRPr="006A0661">
        <w:rPr>
          <w:rFonts w:ascii="Verdana" w:hAnsi="Verdana"/>
        </w:rPr>
        <w:t>,</w:t>
      </w:r>
      <w:r w:rsidR="008841C2">
        <w:rPr>
          <w:rFonts w:ascii="Verdana" w:hAnsi="Verdana"/>
        </w:rPr>
        <w:t>9</w:t>
      </w:r>
      <w:r w:rsidRPr="006A0661">
        <w:rPr>
          <w:rFonts w:ascii="Verdana" w:hAnsi="Verdana"/>
        </w:rPr>
        <w:t>0</w:t>
      </w:r>
      <w:r w:rsidRPr="006A0661">
        <w:rPr>
          <w:rFonts w:ascii="Verdana" w:hAnsi="Verdana"/>
        </w:rPr>
        <w:tab/>
        <w:t>ISBN 978-88-8488</w:t>
      </w:r>
      <w:r>
        <w:rPr>
          <w:rFonts w:ascii="Verdana" w:hAnsi="Verdana"/>
        </w:rPr>
        <w:t>-</w:t>
      </w:r>
      <w:r w:rsidR="008841C2">
        <w:rPr>
          <w:rFonts w:ascii="Verdana" w:hAnsi="Verdana"/>
        </w:rPr>
        <w:t>474-9</w:t>
      </w:r>
    </w:p>
    <w:p w14:paraId="68A3872D" w14:textId="6485B7B7" w:rsidR="002E135C" w:rsidRDefault="002E135C" w:rsidP="00362223">
      <w:pPr>
        <w:jc w:val="center"/>
        <w:rPr>
          <w:rFonts w:ascii="Verdana" w:hAnsi="Verdana"/>
        </w:rPr>
      </w:pPr>
    </w:p>
    <w:p w14:paraId="78E5D6AC" w14:textId="17B9414F" w:rsidR="002E135C" w:rsidRDefault="00D1524F" w:rsidP="00362223">
      <w:pPr>
        <w:jc w:val="center"/>
        <w:rPr>
          <w:rFonts w:ascii="Verdana" w:hAnsi="Verdana"/>
        </w:rPr>
      </w:pPr>
      <w:r>
        <w:rPr>
          <w:rFonts w:ascii="Verdana" w:hAnsi="Verdana"/>
          <w:b/>
          <w:caps/>
          <w:sz w:val="28"/>
          <w:szCs w:val="28"/>
        </w:rPr>
        <w:t xml:space="preserve">editrice </w:t>
      </w:r>
      <w:r w:rsidR="002E135C" w:rsidRPr="00170809">
        <w:rPr>
          <w:rFonts w:ascii="Verdana" w:hAnsi="Verdana"/>
          <w:b/>
          <w:caps/>
          <w:sz w:val="28"/>
          <w:szCs w:val="28"/>
        </w:rPr>
        <w:t>san marco</w:t>
      </w:r>
    </w:p>
    <w:p w14:paraId="67C7FE8C" w14:textId="1F3788FB" w:rsidR="008F555F" w:rsidRDefault="008F555F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0"/>
          <w:szCs w:val="20"/>
        </w:rPr>
      </w:pPr>
    </w:p>
    <w:p w14:paraId="308ED821" w14:textId="77777777" w:rsidR="002C1D87" w:rsidRPr="009A3C61" w:rsidRDefault="002C1D87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sz w:val="18"/>
          <w:szCs w:val="18"/>
        </w:rPr>
      </w:pPr>
    </w:p>
    <w:p w14:paraId="7E7D3FC9" w14:textId="2700FD97" w:rsidR="005F73A1" w:rsidRPr="009A3C61" w:rsidRDefault="008F555F" w:rsidP="00DC0F2F">
      <w:pPr>
        <w:jc w:val="both"/>
        <w:rPr>
          <w:rFonts w:ascii="Verdana" w:hAnsi="Verdana"/>
          <w:sz w:val="22"/>
          <w:szCs w:val="22"/>
        </w:rPr>
      </w:pPr>
      <w:r w:rsidRPr="009A3C61">
        <w:rPr>
          <w:rFonts w:ascii="Verdana" w:hAnsi="Verdana"/>
          <w:sz w:val="22"/>
          <w:szCs w:val="22"/>
        </w:rPr>
        <w:t xml:space="preserve">Si propone per l’adozione questa </w:t>
      </w:r>
      <w:r w:rsidR="005F73A1" w:rsidRPr="009A3C61">
        <w:rPr>
          <w:rFonts w:ascii="Verdana" w:hAnsi="Verdana"/>
          <w:sz w:val="22"/>
          <w:szCs w:val="22"/>
        </w:rPr>
        <w:t xml:space="preserve">nuova </w:t>
      </w:r>
      <w:r w:rsidR="00D1524F" w:rsidRPr="009A3C61">
        <w:rPr>
          <w:rFonts w:ascii="Verdana" w:hAnsi="Verdana"/>
          <w:sz w:val="22"/>
          <w:szCs w:val="22"/>
        </w:rPr>
        <w:t>opera, dedicata al</w:t>
      </w:r>
      <w:r w:rsidR="002A5943" w:rsidRPr="009A3C61">
        <w:rPr>
          <w:rFonts w:ascii="Verdana" w:hAnsi="Verdana"/>
          <w:sz w:val="22"/>
          <w:szCs w:val="22"/>
        </w:rPr>
        <w:t>l’insegnamento della materia “</w:t>
      </w:r>
      <w:r w:rsidR="00F14197" w:rsidRPr="009A3C61">
        <w:rPr>
          <w:rFonts w:ascii="Verdana" w:hAnsi="Verdana"/>
          <w:b/>
          <w:bCs/>
          <w:sz w:val="22"/>
          <w:szCs w:val="22"/>
        </w:rPr>
        <w:t>Scienze e Tecnologie Applicate</w:t>
      </w:r>
      <w:r w:rsidR="002A5943" w:rsidRPr="009A3C61">
        <w:rPr>
          <w:rFonts w:ascii="Verdana" w:hAnsi="Verdana"/>
          <w:sz w:val="22"/>
          <w:szCs w:val="22"/>
        </w:rPr>
        <w:t>” per il</w:t>
      </w:r>
      <w:r w:rsidR="00F14197" w:rsidRPr="009A3C61">
        <w:rPr>
          <w:rFonts w:ascii="Verdana" w:hAnsi="Verdana"/>
          <w:sz w:val="22"/>
          <w:szCs w:val="22"/>
        </w:rPr>
        <w:t xml:space="preserve"> secondo anno </w:t>
      </w:r>
      <w:r w:rsidR="005F73A1" w:rsidRPr="009A3C61">
        <w:rPr>
          <w:rFonts w:ascii="Verdana" w:hAnsi="Verdana"/>
          <w:sz w:val="22"/>
          <w:szCs w:val="22"/>
        </w:rPr>
        <w:t xml:space="preserve">degli </w:t>
      </w:r>
      <w:r w:rsidR="005F73A1" w:rsidRPr="009A3C61">
        <w:rPr>
          <w:rFonts w:ascii="Verdana" w:hAnsi="Verdana"/>
          <w:b/>
          <w:bCs/>
          <w:sz w:val="22"/>
          <w:szCs w:val="22"/>
        </w:rPr>
        <w:t xml:space="preserve">Istituti </w:t>
      </w:r>
      <w:r w:rsidR="00F14197" w:rsidRPr="009A3C61">
        <w:rPr>
          <w:rFonts w:ascii="Verdana" w:hAnsi="Verdana"/>
          <w:b/>
          <w:bCs/>
          <w:sz w:val="22"/>
          <w:szCs w:val="22"/>
        </w:rPr>
        <w:t>Tecnici Tecnologici</w:t>
      </w:r>
      <w:r w:rsidR="00F14197" w:rsidRPr="009A3C61">
        <w:rPr>
          <w:rFonts w:ascii="Verdana" w:hAnsi="Verdana"/>
          <w:sz w:val="22"/>
          <w:szCs w:val="22"/>
        </w:rPr>
        <w:t xml:space="preserve"> a indirizzo: Elettronica ed Elettrotecnica; Informatica e Telecomunicazioni; Meccanica, Meccatronica ed Energia.</w:t>
      </w:r>
    </w:p>
    <w:p w14:paraId="65719CC7" w14:textId="77777777" w:rsidR="00601349" w:rsidRPr="009A3C61" w:rsidRDefault="002A5943" w:rsidP="00DC0F2F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9A3C61">
        <w:rPr>
          <w:rFonts w:ascii="Verdana" w:hAnsi="Verdana"/>
          <w:sz w:val="22"/>
          <w:szCs w:val="22"/>
        </w:rPr>
        <w:t xml:space="preserve">Si tratta di un volume </w:t>
      </w:r>
      <w:r w:rsidR="00F14197" w:rsidRPr="009A3C61">
        <w:rPr>
          <w:rFonts w:ascii="Verdana" w:hAnsi="Verdana"/>
          <w:sz w:val="22"/>
          <w:szCs w:val="22"/>
        </w:rPr>
        <w:t xml:space="preserve">che, in accordo con le linee guida ministeriali, </w:t>
      </w:r>
      <w:r w:rsidR="00601349" w:rsidRPr="009A3C61">
        <w:rPr>
          <w:rFonts w:ascii="Verdana" w:hAnsi="Verdana"/>
          <w:sz w:val="22"/>
          <w:szCs w:val="22"/>
        </w:rPr>
        <w:t>si pone</w:t>
      </w:r>
      <w:r w:rsidR="00601349" w:rsidRPr="009A3C61">
        <w:rPr>
          <w:rFonts w:ascii="Verdana" w:hAnsi="Verdana"/>
          <w:color w:val="000000"/>
          <w:sz w:val="22"/>
          <w:szCs w:val="22"/>
        </w:rPr>
        <w:t xml:space="preserve"> un duplice obiettivo: contribuire alla </w:t>
      </w:r>
      <w:r w:rsidR="00601349" w:rsidRPr="009A3C61">
        <w:rPr>
          <w:rFonts w:ascii="Verdana" w:hAnsi="Verdana"/>
          <w:b/>
          <w:bCs/>
          <w:color w:val="000000"/>
          <w:sz w:val="22"/>
          <w:szCs w:val="22"/>
        </w:rPr>
        <w:t>formazione tecnico-scientifica</w:t>
      </w:r>
      <w:r w:rsidR="00601349" w:rsidRPr="009A3C61">
        <w:rPr>
          <w:rFonts w:ascii="Verdana" w:hAnsi="Verdana"/>
          <w:color w:val="000000"/>
          <w:sz w:val="22"/>
          <w:szCs w:val="22"/>
        </w:rPr>
        <w:t xml:space="preserve"> degli studenti e </w:t>
      </w:r>
      <w:r w:rsidR="00601349" w:rsidRPr="009A3C61">
        <w:rPr>
          <w:rFonts w:ascii="Verdana" w:hAnsi="Verdana"/>
          <w:b/>
          <w:bCs/>
          <w:color w:val="000000"/>
          <w:sz w:val="22"/>
          <w:szCs w:val="22"/>
        </w:rPr>
        <w:t>orientarli</w:t>
      </w:r>
      <w:r w:rsidR="00601349" w:rsidRPr="009A3C61">
        <w:rPr>
          <w:rFonts w:ascii="Verdana" w:hAnsi="Verdana"/>
          <w:color w:val="000000"/>
          <w:sz w:val="22"/>
          <w:szCs w:val="22"/>
        </w:rPr>
        <w:t xml:space="preserve"> verso la scelta definitiva dell’indirizzo e dell’articolazione del successivo triennio di studi.</w:t>
      </w:r>
    </w:p>
    <w:p w14:paraId="7CB4E79F" w14:textId="42798224" w:rsidR="00601349" w:rsidRPr="009A3C61" w:rsidRDefault="00695E03" w:rsidP="00DC0F2F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9A3C61">
        <w:rPr>
          <w:rFonts w:ascii="Verdana" w:hAnsi="Verdana"/>
          <w:sz w:val="22"/>
          <w:szCs w:val="22"/>
        </w:rPr>
        <w:t>Il materiale proposto è suddiviso in</w:t>
      </w:r>
      <w:r w:rsidR="00601349" w:rsidRPr="009A3C61">
        <w:rPr>
          <w:rFonts w:ascii="Verdana" w:hAnsi="Verdana"/>
          <w:sz w:val="22"/>
          <w:szCs w:val="22"/>
        </w:rPr>
        <w:t xml:space="preserve"> 6</w:t>
      </w:r>
      <w:r w:rsidRPr="009A3C61">
        <w:rPr>
          <w:rFonts w:ascii="Verdana" w:hAnsi="Verdana"/>
          <w:sz w:val="22"/>
          <w:szCs w:val="22"/>
        </w:rPr>
        <w:t xml:space="preserve"> </w:t>
      </w:r>
      <w:r w:rsidRPr="009A3C61">
        <w:rPr>
          <w:rFonts w:ascii="Verdana" w:hAnsi="Verdana"/>
          <w:b/>
          <w:bCs/>
          <w:sz w:val="22"/>
          <w:szCs w:val="22"/>
        </w:rPr>
        <w:t>Unità di Apprendimento</w:t>
      </w:r>
      <w:r w:rsidRPr="009A3C61">
        <w:rPr>
          <w:rFonts w:ascii="Verdana" w:hAnsi="Verdana"/>
          <w:sz w:val="22"/>
          <w:szCs w:val="22"/>
        </w:rPr>
        <w:t xml:space="preserve"> (UdA), </w:t>
      </w:r>
      <w:r w:rsidR="00601349" w:rsidRPr="009A3C61">
        <w:rPr>
          <w:rFonts w:ascii="Verdana" w:hAnsi="Verdana"/>
          <w:color w:val="000000"/>
          <w:sz w:val="22"/>
          <w:szCs w:val="22"/>
        </w:rPr>
        <w:t xml:space="preserve">che permettono di organizzare e di attestare i risultati di apprendimento in uscita, attraverso lo svolgimento di </w:t>
      </w:r>
      <w:r w:rsidR="00601349" w:rsidRPr="009A3C61">
        <w:rPr>
          <w:rFonts w:ascii="Verdana" w:hAnsi="Verdana"/>
          <w:b/>
          <w:bCs/>
          <w:color w:val="000000"/>
          <w:sz w:val="22"/>
          <w:szCs w:val="22"/>
        </w:rPr>
        <w:t>esercitazioni significative</w:t>
      </w:r>
      <w:r w:rsidR="00601349" w:rsidRPr="009A3C61">
        <w:rPr>
          <w:rFonts w:ascii="Verdana" w:hAnsi="Verdana"/>
          <w:color w:val="000000"/>
          <w:sz w:val="22"/>
          <w:szCs w:val="22"/>
        </w:rPr>
        <w:t>, con cui è possibile valutare il livello maturato delle abilità e delle conoscenze attese</w:t>
      </w:r>
      <w:r w:rsidR="009A3C61" w:rsidRPr="009A3C61">
        <w:rPr>
          <w:rFonts w:ascii="Verdana" w:hAnsi="Verdana"/>
          <w:color w:val="000000"/>
          <w:sz w:val="22"/>
          <w:szCs w:val="22"/>
        </w:rPr>
        <w:t xml:space="preserve">. </w:t>
      </w:r>
      <w:r w:rsidR="00601349" w:rsidRPr="009A3C61">
        <w:rPr>
          <w:rFonts w:ascii="Verdana" w:hAnsi="Verdana"/>
          <w:sz w:val="22"/>
          <w:szCs w:val="22"/>
        </w:rPr>
        <w:t xml:space="preserve">Tali </w:t>
      </w:r>
      <w:r w:rsidR="009A3C61">
        <w:rPr>
          <w:rFonts w:ascii="Verdana" w:hAnsi="Verdana"/>
          <w:sz w:val="22"/>
          <w:szCs w:val="22"/>
        </w:rPr>
        <w:t>esercitazioni</w:t>
      </w:r>
      <w:r w:rsidR="00601349" w:rsidRPr="009A3C61">
        <w:rPr>
          <w:rFonts w:ascii="Verdana" w:hAnsi="Verdana"/>
          <w:sz w:val="22"/>
          <w:szCs w:val="22"/>
        </w:rPr>
        <w:t xml:space="preserve"> coprono sia attività di interesse tecnologico generale, sia attività del settore specifico.</w:t>
      </w:r>
    </w:p>
    <w:p w14:paraId="61D26406" w14:textId="134310FC" w:rsidR="00601349" w:rsidRPr="009A3C61" w:rsidRDefault="00601349" w:rsidP="00DC0F2F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9A3C61">
        <w:rPr>
          <w:rFonts w:ascii="Verdana" w:hAnsi="Verdana"/>
          <w:color w:val="000000"/>
          <w:sz w:val="22"/>
          <w:szCs w:val="22"/>
        </w:rPr>
        <w:t xml:space="preserve">Per ciascun settore produttivo </w:t>
      </w:r>
      <w:r w:rsidR="009A3C61" w:rsidRPr="009A3C61">
        <w:rPr>
          <w:rFonts w:ascii="Verdana" w:hAnsi="Verdana"/>
          <w:color w:val="000000"/>
          <w:sz w:val="22"/>
          <w:szCs w:val="22"/>
        </w:rPr>
        <w:t>s</w:t>
      </w:r>
      <w:r w:rsidRPr="009A3C61">
        <w:rPr>
          <w:rFonts w:ascii="Verdana" w:hAnsi="Verdana"/>
          <w:color w:val="000000"/>
          <w:sz w:val="22"/>
          <w:szCs w:val="22"/>
        </w:rPr>
        <w:t xml:space="preserve">ono esaminati i </w:t>
      </w:r>
      <w:r w:rsidRPr="009A3C61">
        <w:rPr>
          <w:rFonts w:ascii="Verdana" w:hAnsi="Verdana"/>
          <w:b/>
          <w:bCs/>
          <w:color w:val="000000"/>
          <w:sz w:val="22"/>
          <w:szCs w:val="22"/>
        </w:rPr>
        <w:t>macro comparti</w:t>
      </w:r>
      <w:r w:rsidRPr="009A3C61">
        <w:rPr>
          <w:rFonts w:ascii="Verdana" w:hAnsi="Verdana"/>
          <w:color w:val="000000"/>
          <w:sz w:val="22"/>
          <w:szCs w:val="22"/>
        </w:rPr>
        <w:t xml:space="preserve"> che lo compongono, focalizzando l’attenzione su alcune realtà produttive significative, prese a riferimento al fine di poterne utilizzare concretamente metodi e linguaggi </w:t>
      </w:r>
      <w:r w:rsidR="009A3C61" w:rsidRPr="009A3C61">
        <w:rPr>
          <w:rFonts w:ascii="Verdana" w:hAnsi="Verdana"/>
          <w:color w:val="000000"/>
          <w:sz w:val="22"/>
          <w:szCs w:val="22"/>
        </w:rPr>
        <w:t xml:space="preserve">specifici. </w:t>
      </w:r>
    </w:p>
    <w:p w14:paraId="248D751B" w14:textId="4F568F3B" w:rsidR="00601349" w:rsidRPr="009A3C61" w:rsidRDefault="00601349" w:rsidP="00DC0F2F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9A3C61">
        <w:rPr>
          <w:rFonts w:ascii="Verdana" w:hAnsi="Verdana"/>
          <w:color w:val="000000"/>
          <w:sz w:val="22"/>
          <w:szCs w:val="22"/>
        </w:rPr>
        <w:t xml:space="preserve">La presenza nel testo di specifici Focus dedicati all’analisi di alcune </w:t>
      </w:r>
      <w:r w:rsidRPr="009A3C61">
        <w:rPr>
          <w:rFonts w:ascii="Verdana" w:hAnsi="Verdana"/>
          <w:b/>
          <w:bCs/>
          <w:color w:val="000000"/>
          <w:sz w:val="22"/>
          <w:szCs w:val="22"/>
        </w:rPr>
        <w:t>nozioni scientifiche</w:t>
      </w:r>
      <w:r w:rsidRPr="009A3C61">
        <w:rPr>
          <w:rFonts w:ascii="Verdana" w:hAnsi="Verdana"/>
          <w:color w:val="000000"/>
          <w:sz w:val="22"/>
          <w:szCs w:val="22"/>
        </w:rPr>
        <w:t xml:space="preserve"> di base permettono</w:t>
      </w:r>
      <w:r w:rsidR="009A3C61">
        <w:rPr>
          <w:rFonts w:ascii="Verdana" w:hAnsi="Verdana"/>
          <w:color w:val="000000"/>
          <w:sz w:val="22"/>
          <w:szCs w:val="22"/>
        </w:rPr>
        <w:t xml:space="preserve"> </w:t>
      </w:r>
      <w:r w:rsidRPr="009A3C61">
        <w:rPr>
          <w:rFonts w:ascii="Verdana" w:hAnsi="Verdana"/>
          <w:color w:val="000000"/>
          <w:sz w:val="22"/>
          <w:szCs w:val="22"/>
        </w:rPr>
        <w:t xml:space="preserve">di guidare lo studente nella comprensione della </w:t>
      </w:r>
      <w:r w:rsidRPr="009A3C61">
        <w:rPr>
          <w:rFonts w:ascii="Verdana" w:hAnsi="Verdana"/>
          <w:b/>
          <w:bCs/>
          <w:color w:val="000000"/>
          <w:sz w:val="22"/>
          <w:szCs w:val="22"/>
        </w:rPr>
        <w:t>realtà tecnologica</w:t>
      </w:r>
      <w:r w:rsidRPr="009A3C61">
        <w:rPr>
          <w:rFonts w:ascii="Verdana" w:hAnsi="Verdana"/>
          <w:color w:val="000000"/>
          <w:sz w:val="22"/>
          <w:szCs w:val="22"/>
        </w:rPr>
        <w:t xml:space="preserve"> di ciascun settore, favorendo una </w:t>
      </w:r>
      <w:r w:rsidRPr="009A3C61">
        <w:rPr>
          <w:rFonts w:ascii="Verdana" w:hAnsi="Verdana"/>
          <w:b/>
          <w:bCs/>
          <w:color w:val="000000"/>
          <w:sz w:val="22"/>
          <w:szCs w:val="22"/>
        </w:rPr>
        <w:t xml:space="preserve">didattica </w:t>
      </w:r>
      <w:r w:rsidR="009A3C61" w:rsidRPr="009A3C61">
        <w:rPr>
          <w:rFonts w:ascii="Verdana" w:hAnsi="Verdana"/>
          <w:b/>
          <w:bCs/>
          <w:color w:val="000000"/>
          <w:sz w:val="22"/>
          <w:szCs w:val="22"/>
        </w:rPr>
        <w:t>attiva</w:t>
      </w:r>
      <w:r w:rsidRPr="009A3C61">
        <w:rPr>
          <w:rFonts w:ascii="Verdana" w:hAnsi="Verdana"/>
          <w:color w:val="000000"/>
          <w:sz w:val="22"/>
          <w:szCs w:val="22"/>
        </w:rPr>
        <w:t xml:space="preserve">, rivolta soprattutto alla </w:t>
      </w:r>
      <w:r w:rsidRPr="009A3C61">
        <w:rPr>
          <w:rFonts w:ascii="Verdana" w:hAnsi="Verdana"/>
          <w:b/>
          <w:bCs/>
          <w:color w:val="000000"/>
          <w:sz w:val="22"/>
          <w:szCs w:val="22"/>
        </w:rPr>
        <w:t xml:space="preserve">soluzione di problemi </w:t>
      </w:r>
      <w:r w:rsidRPr="009A3C61">
        <w:rPr>
          <w:rFonts w:ascii="Verdana" w:hAnsi="Verdana"/>
          <w:color w:val="000000"/>
          <w:sz w:val="22"/>
          <w:szCs w:val="22"/>
        </w:rPr>
        <w:t xml:space="preserve">e ad </w:t>
      </w:r>
      <w:r w:rsidRPr="009A3C61">
        <w:rPr>
          <w:rFonts w:ascii="Verdana" w:hAnsi="Verdana"/>
          <w:b/>
          <w:bCs/>
          <w:color w:val="000000"/>
          <w:sz w:val="22"/>
          <w:szCs w:val="22"/>
        </w:rPr>
        <w:t>attività pratiche</w:t>
      </w:r>
      <w:r w:rsidRPr="009A3C61">
        <w:rPr>
          <w:rFonts w:ascii="Verdana" w:hAnsi="Verdana"/>
          <w:color w:val="000000"/>
          <w:sz w:val="22"/>
          <w:szCs w:val="22"/>
        </w:rPr>
        <w:t xml:space="preserve"> di tipo analitico o progettuale</w:t>
      </w:r>
      <w:r w:rsidR="00DC0F2F">
        <w:rPr>
          <w:rFonts w:ascii="Verdana" w:hAnsi="Verdana"/>
          <w:color w:val="000000"/>
          <w:sz w:val="22"/>
          <w:szCs w:val="22"/>
        </w:rPr>
        <w:t>.</w:t>
      </w:r>
    </w:p>
    <w:p w14:paraId="2DFB373D" w14:textId="77777777" w:rsidR="009A3C61" w:rsidRPr="009A3C61" w:rsidRDefault="009A3C61" w:rsidP="00DC0F2F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9A3C61">
        <w:rPr>
          <w:rFonts w:ascii="Verdana" w:hAnsi="Verdana"/>
          <w:sz w:val="22"/>
          <w:szCs w:val="22"/>
        </w:rPr>
        <w:t xml:space="preserve">Nello specifico, il testo affronta, inizialmente, il tema delle proprietà chimiche, fisiche, meccaniche e tecnologiche delle principali </w:t>
      </w:r>
      <w:r w:rsidRPr="009A3C61">
        <w:rPr>
          <w:rFonts w:ascii="Verdana" w:hAnsi="Verdana"/>
          <w:b/>
          <w:bCs/>
          <w:sz w:val="22"/>
          <w:szCs w:val="22"/>
        </w:rPr>
        <w:t>materie prime industriali</w:t>
      </w:r>
      <w:r w:rsidRPr="009A3C61">
        <w:rPr>
          <w:rFonts w:ascii="Verdana" w:hAnsi="Verdana"/>
          <w:sz w:val="22"/>
          <w:szCs w:val="22"/>
        </w:rPr>
        <w:t xml:space="preserve">, soffermandosi anche sul tema della </w:t>
      </w:r>
      <w:r w:rsidRPr="009A3C61">
        <w:rPr>
          <w:rFonts w:ascii="Verdana" w:hAnsi="Verdana"/>
          <w:b/>
          <w:bCs/>
          <w:sz w:val="22"/>
          <w:szCs w:val="22"/>
        </w:rPr>
        <w:t>gestione dei rifiuti</w:t>
      </w:r>
      <w:r w:rsidRPr="009A3C61">
        <w:rPr>
          <w:rFonts w:ascii="Verdana" w:hAnsi="Verdana"/>
          <w:sz w:val="22"/>
          <w:szCs w:val="22"/>
        </w:rPr>
        <w:t xml:space="preserve"> prodotti dalle imprese.</w:t>
      </w:r>
    </w:p>
    <w:p w14:paraId="1982DBEE" w14:textId="2CD7A219" w:rsidR="009A3C61" w:rsidRPr="009A3C61" w:rsidRDefault="009A3C61" w:rsidP="00DC0F2F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9A3C61">
        <w:rPr>
          <w:rFonts w:ascii="Verdana" w:hAnsi="Verdana"/>
          <w:sz w:val="22"/>
          <w:szCs w:val="22"/>
        </w:rPr>
        <w:t xml:space="preserve">Il volume introduce, successivamente, la trattazione dei concetti fondamentali relativi all’organizzazione di una moderna </w:t>
      </w:r>
      <w:r w:rsidRPr="009A3C61">
        <w:rPr>
          <w:rFonts w:ascii="Verdana" w:hAnsi="Verdana"/>
          <w:b/>
          <w:bCs/>
          <w:sz w:val="22"/>
          <w:szCs w:val="22"/>
        </w:rPr>
        <w:t>azienda manifatturiera</w:t>
      </w:r>
      <w:r w:rsidRPr="009A3C61">
        <w:rPr>
          <w:rFonts w:ascii="Verdana" w:hAnsi="Verdana"/>
          <w:sz w:val="22"/>
          <w:szCs w:val="22"/>
        </w:rPr>
        <w:t xml:space="preserve">, esaminandone i processi più significativi, dal progetto alla commercializzazione del prodotto, e approfondendo, in particolare, le tematiche relative alla </w:t>
      </w:r>
      <w:r w:rsidRPr="009A3C61">
        <w:rPr>
          <w:rFonts w:ascii="Verdana" w:hAnsi="Verdana"/>
          <w:b/>
          <w:bCs/>
          <w:sz w:val="22"/>
          <w:szCs w:val="22"/>
        </w:rPr>
        <w:t>sicurezza negli ambienti di lavoro</w:t>
      </w:r>
      <w:r w:rsidRPr="009A3C61">
        <w:rPr>
          <w:rFonts w:ascii="Verdana" w:hAnsi="Verdana"/>
          <w:sz w:val="22"/>
          <w:szCs w:val="22"/>
        </w:rPr>
        <w:t>.</w:t>
      </w:r>
    </w:p>
    <w:p w14:paraId="33C6904C" w14:textId="46C19C1B" w:rsidR="009A3C61" w:rsidRPr="009A3C61" w:rsidRDefault="009A3C61" w:rsidP="00DC0F2F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9A3C61">
        <w:rPr>
          <w:rFonts w:ascii="Verdana" w:hAnsi="Verdana"/>
          <w:sz w:val="22"/>
          <w:szCs w:val="22"/>
        </w:rPr>
        <w:t>Vengono affrontati, in seguito</w:t>
      </w:r>
      <w:r w:rsidR="00DC0F2F">
        <w:rPr>
          <w:rFonts w:ascii="Verdana" w:hAnsi="Verdana"/>
          <w:sz w:val="22"/>
          <w:szCs w:val="22"/>
        </w:rPr>
        <w:t>,</w:t>
      </w:r>
      <w:r w:rsidRPr="009A3C61">
        <w:rPr>
          <w:rFonts w:ascii="Verdana" w:hAnsi="Verdana"/>
          <w:sz w:val="22"/>
          <w:szCs w:val="22"/>
        </w:rPr>
        <w:t xml:space="preserve"> gli aspetti scientifici e tecnologi del </w:t>
      </w:r>
      <w:r w:rsidRPr="009A3C61">
        <w:rPr>
          <w:rFonts w:ascii="Verdana" w:hAnsi="Verdana"/>
          <w:b/>
          <w:bCs/>
          <w:sz w:val="22"/>
          <w:szCs w:val="22"/>
        </w:rPr>
        <w:t>settore elettrico</w:t>
      </w:r>
      <w:r w:rsidRPr="009A3C61">
        <w:rPr>
          <w:rFonts w:ascii="Verdana" w:hAnsi="Verdana"/>
          <w:sz w:val="22"/>
          <w:szCs w:val="22"/>
        </w:rPr>
        <w:t xml:space="preserve">, con riferimento agli ambiti di attività dei comparti elettrotecnico, elettronico e dell’automazione, del </w:t>
      </w:r>
      <w:r w:rsidRPr="009A3C61">
        <w:rPr>
          <w:rFonts w:ascii="Verdana" w:hAnsi="Verdana"/>
          <w:b/>
          <w:bCs/>
          <w:sz w:val="22"/>
          <w:szCs w:val="22"/>
        </w:rPr>
        <w:t>settore ICT</w:t>
      </w:r>
      <w:r w:rsidRPr="009A3C61">
        <w:rPr>
          <w:rFonts w:ascii="Verdana" w:hAnsi="Verdana"/>
          <w:sz w:val="22"/>
          <w:szCs w:val="22"/>
        </w:rPr>
        <w:t xml:space="preserve">, relativamente ai comparti informatica e telecomunicazioni, e del </w:t>
      </w:r>
      <w:r w:rsidRPr="009A3C61">
        <w:rPr>
          <w:rFonts w:ascii="Verdana" w:hAnsi="Verdana"/>
          <w:b/>
          <w:bCs/>
          <w:sz w:val="22"/>
          <w:szCs w:val="22"/>
        </w:rPr>
        <w:t xml:space="preserve">settore </w:t>
      </w:r>
      <w:r w:rsidRPr="009A3C61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meccanico ed energetico</w:t>
      </w:r>
      <w:r w:rsidRPr="009A3C6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in relazione </w:t>
      </w:r>
      <w:r w:rsidRPr="009A3C61">
        <w:rPr>
          <w:rFonts w:ascii="Verdana" w:hAnsi="Verdana"/>
          <w:sz w:val="22"/>
          <w:szCs w:val="22"/>
        </w:rPr>
        <w:t>al comparto meccanico e meccatronico e al comparto dell’energia.</w:t>
      </w:r>
      <w:r>
        <w:rPr>
          <w:rFonts w:ascii="Verdana" w:hAnsi="Verdana"/>
          <w:sz w:val="22"/>
          <w:szCs w:val="22"/>
        </w:rPr>
        <w:t xml:space="preserve"> </w:t>
      </w:r>
      <w:r w:rsidRPr="009A3C61">
        <w:rPr>
          <w:rFonts w:ascii="Verdana" w:hAnsi="Verdana"/>
          <w:sz w:val="22"/>
          <w:szCs w:val="22"/>
        </w:rPr>
        <w:t>Il testo si conclude</w:t>
      </w:r>
      <w:r>
        <w:rPr>
          <w:rFonts w:ascii="Verdana" w:hAnsi="Verdana"/>
          <w:sz w:val="22"/>
          <w:szCs w:val="22"/>
        </w:rPr>
        <w:t xml:space="preserve"> </w:t>
      </w:r>
      <w:r w:rsidRPr="009A3C61">
        <w:rPr>
          <w:rFonts w:ascii="Verdana" w:hAnsi="Verdana"/>
          <w:sz w:val="22"/>
          <w:szCs w:val="22"/>
        </w:rPr>
        <w:t xml:space="preserve">con una introduzione alle </w:t>
      </w:r>
      <w:r w:rsidRPr="009A3C61">
        <w:rPr>
          <w:rFonts w:ascii="Verdana" w:hAnsi="Verdana"/>
          <w:b/>
          <w:bCs/>
          <w:sz w:val="22"/>
          <w:szCs w:val="22"/>
        </w:rPr>
        <w:t>tecniche di misura e controllo</w:t>
      </w:r>
      <w:r w:rsidRPr="009A3C61">
        <w:rPr>
          <w:rFonts w:ascii="Verdana" w:hAnsi="Verdana"/>
          <w:sz w:val="22"/>
          <w:szCs w:val="22"/>
        </w:rPr>
        <w:t xml:space="preserve">, prendendo in esame in particolare gli strumenti per il </w:t>
      </w:r>
      <w:r w:rsidRPr="009A3C61">
        <w:rPr>
          <w:rFonts w:ascii="Verdana" w:hAnsi="Verdana"/>
          <w:b/>
          <w:bCs/>
          <w:sz w:val="22"/>
          <w:szCs w:val="22"/>
        </w:rPr>
        <w:t>controllo dimensionale</w:t>
      </w:r>
      <w:r w:rsidRPr="009A3C61">
        <w:rPr>
          <w:rFonts w:ascii="Verdana" w:hAnsi="Verdana"/>
          <w:sz w:val="22"/>
          <w:szCs w:val="22"/>
        </w:rPr>
        <w:t xml:space="preserve"> e quelli per la misura di </w:t>
      </w:r>
      <w:r w:rsidRPr="009A3C61">
        <w:rPr>
          <w:rFonts w:ascii="Verdana" w:hAnsi="Verdana"/>
          <w:b/>
          <w:bCs/>
          <w:sz w:val="22"/>
          <w:szCs w:val="22"/>
        </w:rPr>
        <w:t>grandezze elettriche</w:t>
      </w:r>
      <w:r w:rsidRPr="009A3C61">
        <w:rPr>
          <w:rFonts w:ascii="Verdana" w:hAnsi="Verdana"/>
          <w:sz w:val="22"/>
          <w:szCs w:val="22"/>
        </w:rPr>
        <w:t>.</w:t>
      </w:r>
    </w:p>
    <w:p w14:paraId="411A11AF" w14:textId="164D6BE0" w:rsidR="0002466F" w:rsidRPr="009A3C61" w:rsidRDefault="0002466F" w:rsidP="00DC0F2F">
      <w:pPr>
        <w:jc w:val="both"/>
        <w:rPr>
          <w:rFonts w:ascii="Verdana" w:hAnsi="Verdana"/>
          <w:sz w:val="22"/>
          <w:szCs w:val="22"/>
        </w:rPr>
      </w:pPr>
      <w:r w:rsidRPr="009A3C61">
        <w:rPr>
          <w:rFonts w:ascii="Verdana" w:hAnsi="Verdana"/>
          <w:sz w:val="22"/>
          <w:szCs w:val="22"/>
        </w:rPr>
        <w:t xml:space="preserve">L’intera opera prevede, inoltre, supporti per una </w:t>
      </w:r>
      <w:r w:rsidRPr="009A3C61">
        <w:rPr>
          <w:rFonts w:ascii="Verdana" w:hAnsi="Verdana"/>
          <w:b/>
          <w:bCs/>
          <w:sz w:val="22"/>
          <w:szCs w:val="22"/>
        </w:rPr>
        <w:t>didattica inclusiva</w:t>
      </w:r>
      <w:r w:rsidRPr="009A3C61">
        <w:rPr>
          <w:rFonts w:ascii="Verdana" w:hAnsi="Verdana"/>
          <w:sz w:val="22"/>
          <w:szCs w:val="22"/>
        </w:rPr>
        <w:t xml:space="preserve">; non mancano, infatti, </w:t>
      </w:r>
      <w:r w:rsidRPr="009A3C61">
        <w:rPr>
          <w:rFonts w:ascii="Verdana" w:hAnsi="Verdana"/>
          <w:b/>
          <w:bCs/>
          <w:sz w:val="22"/>
          <w:szCs w:val="22"/>
        </w:rPr>
        <w:t>mappe concettuali</w:t>
      </w:r>
      <w:r w:rsidRPr="009A3C61">
        <w:rPr>
          <w:rFonts w:ascii="Verdana" w:hAnsi="Verdana"/>
          <w:sz w:val="22"/>
          <w:szCs w:val="22"/>
        </w:rPr>
        <w:t xml:space="preserve"> e </w:t>
      </w:r>
      <w:r w:rsidRPr="009A3C61">
        <w:rPr>
          <w:rFonts w:ascii="Verdana" w:hAnsi="Verdana"/>
          <w:b/>
          <w:bCs/>
          <w:sz w:val="22"/>
          <w:szCs w:val="22"/>
        </w:rPr>
        <w:t xml:space="preserve">sintesi </w:t>
      </w:r>
      <w:r w:rsidR="009A3C61" w:rsidRPr="009A3C61">
        <w:rPr>
          <w:rFonts w:ascii="Verdana" w:hAnsi="Verdana"/>
          <w:b/>
          <w:bCs/>
          <w:sz w:val="22"/>
          <w:szCs w:val="22"/>
        </w:rPr>
        <w:t>audio</w:t>
      </w:r>
      <w:r w:rsidR="009A3C61" w:rsidRPr="009A3C61">
        <w:rPr>
          <w:rFonts w:ascii="Verdana" w:hAnsi="Verdana"/>
          <w:sz w:val="22"/>
          <w:szCs w:val="22"/>
        </w:rPr>
        <w:t xml:space="preserve">, </w:t>
      </w:r>
      <w:r w:rsidRPr="009A3C61">
        <w:rPr>
          <w:rFonts w:ascii="Verdana" w:hAnsi="Verdana"/>
          <w:sz w:val="22"/>
          <w:szCs w:val="22"/>
        </w:rPr>
        <w:t>fruibili tramite QR code.</w:t>
      </w:r>
    </w:p>
    <w:p w14:paraId="459CEBD7" w14:textId="168437D0" w:rsidR="0089709E" w:rsidRPr="009A3C61" w:rsidRDefault="003B5EF8" w:rsidP="00DC0F2F">
      <w:pPr>
        <w:jc w:val="both"/>
        <w:rPr>
          <w:rFonts w:ascii="Verdana" w:hAnsi="Verdana"/>
          <w:sz w:val="22"/>
          <w:szCs w:val="22"/>
        </w:rPr>
      </w:pPr>
      <w:r w:rsidRPr="009A3C61">
        <w:rPr>
          <w:rFonts w:ascii="Verdana" w:hAnsi="Verdana"/>
          <w:sz w:val="22"/>
          <w:szCs w:val="22"/>
        </w:rPr>
        <w:t xml:space="preserve">Per i docenti è prevista una </w:t>
      </w:r>
      <w:r w:rsidRPr="009A3C61">
        <w:rPr>
          <w:rFonts w:ascii="Verdana" w:hAnsi="Verdana"/>
          <w:b/>
          <w:bCs/>
          <w:sz w:val="22"/>
          <w:szCs w:val="22"/>
        </w:rPr>
        <w:t>guida</w:t>
      </w:r>
      <w:r w:rsidRPr="009A3C61">
        <w:rPr>
          <w:rFonts w:ascii="Verdana" w:hAnsi="Verdana"/>
          <w:sz w:val="22"/>
          <w:szCs w:val="22"/>
        </w:rPr>
        <w:t xml:space="preserve"> contenente</w:t>
      </w:r>
      <w:r w:rsidR="0089709E" w:rsidRPr="009A3C61">
        <w:rPr>
          <w:rFonts w:ascii="Verdana" w:hAnsi="Verdana"/>
          <w:sz w:val="22"/>
          <w:szCs w:val="22"/>
        </w:rPr>
        <w:t xml:space="preserve"> </w:t>
      </w:r>
      <w:r w:rsidRPr="009A3C61">
        <w:rPr>
          <w:rFonts w:ascii="Verdana" w:hAnsi="Verdana"/>
          <w:sz w:val="22"/>
          <w:szCs w:val="22"/>
        </w:rPr>
        <w:t xml:space="preserve">le soluzioni degli esercizi in volume e altro materiale didattico. </w:t>
      </w:r>
      <w:r w:rsidR="00FE69A0" w:rsidRPr="009A3C61">
        <w:rPr>
          <w:rFonts w:ascii="Verdana" w:hAnsi="Verdana"/>
          <w:sz w:val="22"/>
          <w:szCs w:val="22"/>
        </w:rPr>
        <w:t xml:space="preserve">Nella guida sono, inoltre, esplicitate, le </w:t>
      </w:r>
      <w:r w:rsidR="00726378" w:rsidRPr="009A3C61">
        <w:rPr>
          <w:rFonts w:ascii="Verdana" w:hAnsi="Verdana"/>
          <w:b/>
          <w:bCs/>
          <w:sz w:val="22"/>
          <w:szCs w:val="22"/>
        </w:rPr>
        <w:t>abilità</w:t>
      </w:r>
      <w:r w:rsidR="00726378" w:rsidRPr="009A3C61">
        <w:rPr>
          <w:rFonts w:ascii="Verdana" w:hAnsi="Verdana"/>
          <w:sz w:val="22"/>
          <w:szCs w:val="22"/>
        </w:rPr>
        <w:t xml:space="preserve">, le </w:t>
      </w:r>
      <w:r w:rsidR="00726378" w:rsidRPr="009A3C61">
        <w:rPr>
          <w:rFonts w:ascii="Verdana" w:hAnsi="Verdana"/>
          <w:b/>
          <w:bCs/>
          <w:sz w:val="22"/>
          <w:szCs w:val="22"/>
        </w:rPr>
        <w:t>conoscenze</w:t>
      </w:r>
      <w:r w:rsidR="00726378" w:rsidRPr="009A3C61">
        <w:rPr>
          <w:rFonts w:ascii="Verdana" w:hAnsi="Verdana"/>
          <w:sz w:val="22"/>
          <w:szCs w:val="22"/>
        </w:rPr>
        <w:t xml:space="preserve"> e le </w:t>
      </w:r>
      <w:r w:rsidR="00726378" w:rsidRPr="009A3C61">
        <w:rPr>
          <w:rFonts w:ascii="Verdana" w:hAnsi="Verdana"/>
          <w:b/>
          <w:bCs/>
          <w:sz w:val="22"/>
          <w:szCs w:val="22"/>
        </w:rPr>
        <w:t>competenze</w:t>
      </w:r>
      <w:r w:rsidR="00FE69A0" w:rsidRPr="009A3C61">
        <w:rPr>
          <w:rFonts w:ascii="Verdana" w:hAnsi="Verdana"/>
          <w:sz w:val="22"/>
          <w:szCs w:val="22"/>
        </w:rPr>
        <w:t xml:space="preserve"> </w:t>
      </w:r>
      <w:r w:rsidRPr="009A3C61">
        <w:rPr>
          <w:rFonts w:ascii="Verdana" w:hAnsi="Verdana"/>
          <w:sz w:val="22"/>
          <w:szCs w:val="22"/>
        </w:rPr>
        <w:t xml:space="preserve">perseguite per ogni </w:t>
      </w:r>
      <w:r w:rsidR="00726378" w:rsidRPr="009A3C61">
        <w:rPr>
          <w:rFonts w:ascii="Verdana" w:hAnsi="Verdana"/>
          <w:sz w:val="22"/>
          <w:szCs w:val="22"/>
        </w:rPr>
        <w:t>Unità di Apprendimento</w:t>
      </w:r>
      <w:r w:rsidRPr="009A3C61">
        <w:rPr>
          <w:rFonts w:ascii="Verdana" w:hAnsi="Verdana"/>
          <w:sz w:val="22"/>
          <w:szCs w:val="22"/>
        </w:rPr>
        <w:t>, agevolando il compito del docente nella definizione del piano annuale delle attività.</w:t>
      </w:r>
    </w:p>
    <w:sectPr w:rsidR="0089709E" w:rsidRPr="009A3C61" w:rsidSect="00B93804">
      <w:headerReference w:type="default" r:id="rId7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D0A7" w14:textId="77777777" w:rsidR="00B93804" w:rsidRDefault="00B93804">
      <w:r>
        <w:separator/>
      </w:r>
    </w:p>
  </w:endnote>
  <w:endnote w:type="continuationSeparator" w:id="0">
    <w:p w14:paraId="4606FCE6" w14:textId="77777777" w:rsidR="00B93804" w:rsidRDefault="00B9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35C3" w14:textId="77777777" w:rsidR="00B93804" w:rsidRDefault="00B93804">
      <w:r>
        <w:separator/>
      </w:r>
    </w:p>
  </w:footnote>
  <w:footnote w:type="continuationSeparator" w:id="0">
    <w:p w14:paraId="2AFE08B9" w14:textId="77777777" w:rsidR="00B93804" w:rsidRDefault="00B93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A48C" w14:textId="77777777" w:rsidR="0098061D" w:rsidRPr="000D60BD" w:rsidRDefault="0098061D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535243">
    <w:abstractNumId w:val="1"/>
  </w:num>
  <w:num w:numId="2" w16cid:durableId="1473400395">
    <w:abstractNumId w:val="0"/>
  </w:num>
  <w:num w:numId="3" w16cid:durableId="954865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11781"/>
    <w:rsid w:val="0002466F"/>
    <w:rsid w:val="0003534D"/>
    <w:rsid w:val="0007671D"/>
    <w:rsid w:val="0008686D"/>
    <w:rsid w:val="000A34C1"/>
    <w:rsid w:val="000D60BD"/>
    <w:rsid w:val="000F30A6"/>
    <w:rsid w:val="00117D59"/>
    <w:rsid w:val="00120F2F"/>
    <w:rsid w:val="001214D1"/>
    <w:rsid w:val="00127FB5"/>
    <w:rsid w:val="00131C0C"/>
    <w:rsid w:val="00154D61"/>
    <w:rsid w:val="00170809"/>
    <w:rsid w:val="00172CE2"/>
    <w:rsid w:val="0018554E"/>
    <w:rsid w:val="001A4995"/>
    <w:rsid w:val="001B549C"/>
    <w:rsid w:val="001E0FE9"/>
    <w:rsid w:val="00240E9B"/>
    <w:rsid w:val="002429AE"/>
    <w:rsid w:val="00265211"/>
    <w:rsid w:val="00283FD3"/>
    <w:rsid w:val="002A435F"/>
    <w:rsid w:val="002A5943"/>
    <w:rsid w:val="002A5A67"/>
    <w:rsid w:val="002B4551"/>
    <w:rsid w:val="002C1D87"/>
    <w:rsid w:val="002D77F7"/>
    <w:rsid w:val="002E0590"/>
    <w:rsid w:val="002E135C"/>
    <w:rsid w:val="002F5903"/>
    <w:rsid w:val="00322DB0"/>
    <w:rsid w:val="00323350"/>
    <w:rsid w:val="00325917"/>
    <w:rsid w:val="00360366"/>
    <w:rsid w:val="00362223"/>
    <w:rsid w:val="00366B90"/>
    <w:rsid w:val="00387A25"/>
    <w:rsid w:val="003910EA"/>
    <w:rsid w:val="003B5EF8"/>
    <w:rsid w:val="003C683D"/>
    <w:rsid w:val="004263AE"/>
    <w:rsid w:val="0045670F"/>
    <w:rsid w:val="004C1FEC"/>
    <w:rsid w:val="004C4E3D"/>
    <w:rsid w:val="004E4C93"/>
    <w:rsid w:val="004E5E8D"/>
    <w:rsid w:val="004F3114"/>
    <w:rsid w:val="005204D9"/>
    <w:rsid w:val="005B42A6"/>
    <w:rsid w:val="005C2FD2"/>
    <w:rsid w:val="005C4562"/>
    <w:rsid w:val="005F56D9"/>
    <w:rsid w:val="005F73A1"/>
    <w:rsid w:val="00601349"/>
    <w:rsid w:val="00626CE2"/>
    <w:rsid w:val="00695E03"/>
    <w:rsid w:val="00703205"/>
    <w:rsid w:val="00726378"/>
    <w:rsid w:val="007446BD"/>
    <w:rsid w:val="0075061C"/>
    <w:rsid w:val="00795B94"/>
    <w:rsid w:val="007D0EA8"/>
    <w:rsid w:val="007E181D"/>
    <w:rsid w:val="007E2E5D"/>
    <w:rsid w:val="007F6024"/>
    <w:rsid w:val="008541E9"/>
    <w:rsid w:val="00873924"/>
    <w:rsid w:val="008841C2"/>
    <w:rsid w:val="008841C8"/>
    <w:rsid w:val="0089709E"/>
    <w:rsid w:val="008B52D0"/>
    <w:rsid w:val="008C5FCC"/>
    <w:rsid w:val="008D037D"/>
    <w:rsid w:val="008F555F"/>
    <w:rsid w:val="0098061D"/>
    <w:rsid w:val="009A3C61"/>
    <w:rsid w:val="009B4001"/>
    <w:rsid w:val="009B502A"/>
    <w:rsid w:val="009C2A70"/>
    <w:rsid w:val="009D1556"/>
    <w:rsid w:val="00A00FF9"/>
    <w:rsid w:val="00A24B07"/>
    <w:rsid w:val="00A30121"/>
    <w:rsid w:val="00A42DDC"/>
    <w:rsid w:val="00A56757"/>
    <w:rsid w:val="00A64C0D"/>
    <w:rsid w:val="00AD2623"/>
    <w:rsid w:val="00B40B3C"/>
    <w:rsid w:val="00B933B9"/>
    <w:rsid w:val="00B93804"/>
    <w:rsid w:val="00BA6695"/>
    <w:rsid w:val="00C158F8"/>
    <w:rsid w:val="00C2636E"/>
    <w:rsid w:val="00C9079D"/>
    <w:rsid w:val="00C91F92"/>
    <w:rsid w:val="00CA3F8C"/>
    <w:rsid w:val="00CB36C8"/>
    <w:rsid w:val="00CD7209"/>
    <w:rsid w:val="00CE585D"/>
    <w:rsid w:val="00CF054F"/>
    <w:rsid w:val="00CF7CC8"/>
    <w:rsid w:val="00D05C70"/>
    <w:rsid w:val="00D1524F"/>
    <w:rsid w:val="00D636DC"/>
    <w:rsid w:val="00D67076"/>
    <w:rsid w:val="00D903E2"/>
    <w:rsid w:val="00DC0F2F"/>
    <w:rsid w:val="00DC7C9E"/>
    <w:rsid w:val="00DD192F"/>
    <w:rsid w:val="00DF33FC"/>
    <w:rsid w:val="00DF6C44"/>
    <w:rsid w:val="00E05D6F"/>
    <w:rsid w:val="00E2362B"/>
    <w:rsid w:val="00E308D9"/>
    <w:rsid w:val="00E3202C"/>
    <w:rsid w:val="00E87CDC"/>
    <w:rsid w:val="00EB2E59"/>
    <w:rsid w:val="00ED30B8"/>
    <w:rsid w:val="00EE76DA"/>
    <w:rsid w:val="00EF2576"/>
    <w:rsid w:val="00F051E5"/>
    <w:rsid w:val="00F14197"/>
    <w:rsid w:val="00F66EB4"/>
    <w:rsid w:val="00FA4F56"/>
    <w:rsid w:val="00FD45E8"/>
    <w:rsid w:val="00FE69A0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AEBD1"/>
  <w15:docId w15:val="{096D21B2-9B4C-4D49-8E22-B2D1C36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Nicola Capelli</cp:lastModifiedBy>
  <cp:revision>12</cp:revision>
  <cp:lastPrinted>2024-02-01T15:55:00Z</cp:lastPrinted>
  <dcterms:created xsi:type="dcterms:W3CDTF">2023-01-24T09:15:00Z</dcterms:created>
  <dcterms:modified xsi:type="dcterms:W3CDTF">2024-02-02T08:53:00Z</dcterms:modified>
</cp:coreProperties>
</file>