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98" w:rsidRDefault="00DD3398" w:rsidP="00DD3398">
      <w:pPr>
        <w:pStyle w:val="Kop1"/>
        <w:jc w:val="center"/>
        <w:rPr>
          <w:sz w:val="24"/>
        </w:rPr>
      </w:pPr>
      <w:r>
        <w:rPr>
          <w:sz w:val="24"/>
        </w:rPr>
        <w:t>Werkgroep Omgevingsveiligheid</w:t>
      </w:r>
    </w:p>
    <w:p w:rsidR="00DD3398" w:rsidRDefault="00DD3398" w:rsidP="00DD3398">
      <w:pPr>
        <w:pStyle w:val="Kop1"/>
      </w:pPr>
    </w:p>
    <w:p w:rsidR="00DD3398" w:rsidRDefault="00DD3398" w:rsidP="00DD3398"/>
    <w:p w:rsidR="00DD3398" w:rsidRDefault="00DD3398" w:rsidP="00DD3398">
      <w:pPr>
        <w:pStyle w:val="Kop1"/>
        <w:jc w:val="center"/>
        <w:rPr>
          <w:sz w:val="24"/>
        </w:rPr>
      </w:pPr>
      <w:r>
        <w:rPr>
          <w:sz w:val="24"/>
        </w:rPr>
        <w:t xml:space="preserve">Werkplan </w:t>
      </w:r>
    </w:p>
    <w:p w:rsidR="00DD3398" w:rsidRDefault="00DD3398" w:rsidP="00DD3398"/>
    <w:p w:rsidR="00DD3398" w:rsidRDefault="00DD3398" w:rsidP="00DD3398"/>
    <w:p w:rsidR="00DD3398" w:rsidRDefault="00DD3398" w:rsidP="00DD3398">
      <w:pPr>
        <w:pStyle w:val="Kop1"/>
        <w:jc w:val="center"/>
      </w:pPr>
      <w:r>
        <w:rPr>
          <w:i/>
        </w:rPr>
        <w:t>concept – 8 september 2014</w:t>
      </w:r>
      <w:r w:rsidR="006400D0">
        <w:rPr>
          <w:i/>
        </w:rPr>
        <w:t xml:space="preserve"> + aanvulling 26 januari 2015</w:t>
      </w:r>
      <w:r w:rsidR="002714F2">
        <w:rPr>
          <w:i/>
        </w:rPr>
        <w:t xml:space="preserve"> + aanvulling augustus 2015</w:t>
      </w:r>
    </w:p>
    <w:p w:rsidR="00DD3398" w:rsidRDefault="00DD3398" w:rsidP="00DD3398"/>
    <w:p w:rsidR="00DD3398" w:rsidRDefault="00DD3398" w:rsidP="00DD3398"/>
    <w:p w:rsidR="00DD3398" w:rsidRDefault="00DD3398" w:rsidP="00DD3398"/>
    <w:p w:rsidR="00DD3398" w:rsidRDefault="00DD3398" w:rsidP="00DD3398"/>
    <w:p w:rsidR="00DD3398" w:rsidRDefault="00DD3398" w:rsidP="00DD3398"/>
    <w:p w:rsidR="00DD3398" w:rsidRDefault="00DD3398" w:rsidP="00DD3398">
      <w:pPr>
        <w:pStyle w:val="Kop2"/>
        <w:rPr>
          <w:sz w:val="22"/>
        </w:rPr>
      </w:pPr>
      <w:r>
        <w:rPr>
          <w:sz w:val="22"/>
        </w:rPr>
        <w:t>1.  Samenstelling en positionering</w:t>
      </w:r>
    </w:p>
    <w:p w:rsidR="00DD3398" w:rsidRDefault="00DD3398" w:rsidP="00DD3398"/>
    <w:p w:rsidR="00DD3398" w:rsidRDefault="00DD3398" w:rsidP="00DD3398">
      <w:pPr>
        <w:pStyle w:val="Plattetekst"/>
        <w:rPr>
          <w:sz w:val="20"/>
        </w:rPr>
      </w:pPr>
      <w:r>
        <w:rPr>
          <w:sz w:val="20"/>
        </w:rPr>
        <w:t>De werkgroep Omgevingsveiligheid bestaat uit provinciale medewerkers en medewerkers van omgevingsdiensten met externe veiligheid/omgevingsveiligheid in hun taken</w:t>
      </w:r>
      <w:r>
        <w:rPr>
          <w:sz w:val="20"/>
        </w:rPr>
        <w:softHyphen/>
        <w:t xml:space="preserve">pakket. Tot 1 januari 2014 was de werkgroep een interprovinciale werkgroep. Maar door de komst van de omgevingsdiensten en de overgang van provinciale </w:t>
      </w:r>
      <w:proofErr w:type="spellStart"/>
      <w:r>
        <w:rPr>
          <w:sz w:val="20"/>
        </w:rPr>
        <w:t>EV-medewerkers</w:t>
      </w:r>
      <w:proofErr w:type="spellEnd"/>
      <w:r>
        <w:rPr>
          <w:sz w:val="20"/>
        </w:rPr>
        <w:t xml:space="preserve"> naar omgevingsdiensten is besloten de werkgroep samen te stellen met zowel provinciale </w:t>
      </w:r>
      <w:proofErr w:type="spellStart"/>
      <w:r>
        <w:rPr>
          <w:sz w:val="20"/>
        </w:rPr>
        <w:t>EV-medewerkers</w:t>
      </w:r>
      <w:proofErr w:type="spellEnd"/>
      <w:r>
        <w:rPr>
          <w:sz w:val="20"/>
        </w:rPr>
        <w:t xml:space="preserve"> als met </w:t>
      </w:r>
      <w:proofErr w:type="spellStart"/>
      <w:r>
        <w:rPr>
          <w:sz w:val="20"/>
        </w:rPr>
        <w:t>EV-medewerkers</w:t>
      </w:r>
      <w:proofErr w:type="spellEnd"/>
      <w:r>
        <w:rPr>
          <w:sz w:val="20"/>
        </w:rPr>
        <w:t xml:space="preserve"> van Omgevingsdiensten. Inhoudelijk is het takenpakket van de werkgroep niet veranderd door de gewijzigde samenstelling en blijft het accent liggen op ‘provinciale’ externe veiligheidsonderwerpen. Wel leiden de ontwikkelingen op het gebied van beleid en regelgeving (Omgevingswet, omgevingsveiligheidsbeleid, Impuls Omgevingsveiligheid (IOV), BRZO+, </w:t>
      </w:r>
      <w:proofErr w:type="spellStart"/>
      <w:r>
        <w:rPr>
          <w:sz w:val="20"/>
        </w:rPr>
        <w:t>kwalititeitsimpuls</w:t>
      </w:r>
      <w:proofErr w:type="spellEnd"/>
      <w:r>
        <w:rPr>
          <w:sz w:val="20"/>
        </w:rPr>
        <w:t xml:space="preserve"> PGS, etc.) tot de noodzaak om nadrukkelijk aandacht te blijven besteden aan afstemming en afbakening van taken tussen omgevingsdiensten en provincies en aan het onderhouden van de onderlinge relaties.</w:t>
      </w:r>
    </w:p>
    <w:p w:rsidR="00DD3398" w:rsidRDefault="00DD3398" w:rsidP="00DD3398">
      <w:pPr>
        <w:pStyle w:val="Plattetekstinspringen"/>
        <w:ind w:left="0"/>
        <w:rPr>
          <w:sz w:val="20"/>
        </w:rPr>
      </w:pPr>
    </w:p>
    <w:p w:rsidR="00DD3398" w:rsidRDefault="00DD3398" w:rsidP="00DD3398">
      <w:pPr>
        <w:pStyle w:val="Plattetekstinspringen"/>
        <w:ind w:left="0"/>
        <w:rPr>
          <w:sz w:val="20"/>
        </w:rPr>
      </w:pPr>
      <w:r>
        <w:rPr>
          <w:sz w:val="20"/>
        </w:rPr>
        <w:t>Vertegenwoordigers van het meest betrokken departement (I&amp;M), een vertegenwoordiger van de Veiligheidsregio’s en van het RIVM nemen deel aan de reguliere vergaderingen van de werkgroep. De ministeries van  BZK en SZW zijn agendalid, maar worden in ieder geval uitgenodigd om één keer per jaar relevante ontwikkelingen toe te lichten. Waar dat wenselijk wordt geacht, wordt de VNG uitgenodigd om aan de vergadering deel te nemen.</w:t>
      </w:r>
    </w:p>
    <w:p w:rsidR="00DD3398" w:rsidRDefault="00DD3398" w:rsidP="00DD3398"/>
    <w:p w:rsidR="00DD3398" w:rsidRPr="000A5773" w:rsidRDefault="00DD3398" w:rsidP="00DD3398">
      <w:pPr>
        <w:pStyle w:val="Plattetekst"/>
        <w:rPr>
          <w:b/>
          <w:i/>
          <w:sz w:val="20"/>
        </w:rPr>
      </w:pPr>
      <w:r>
        <w:rPr>
          <w:sz w:val="20"/>
        </w:rPr>
        <w:t xml:space="preserve">Momenteel vinden er wijzigingen plaats in de overlegstructuur bij I&amp;M. Het RIVE en het DOEV worden opgeheven waarmee twee fora wegvallen om interbestuurlijk en op hoger ambtelijk niveau veiligheidsonderwerpen te bespreken. Het is van belang dat in de nieuwe overlegstructuur aandacht blijft voor externe veiligheid/omgevingsveiligheid en zowel in de </w:t>
      </w:r>
      <w:proofErr w:type="spellStart"/>
      <w:r>
        <w:rPr>
          <w:sz w:val="20"/>
        </w:rPr>
        <w:t>directeurenoverleggen</w:t>
      </w:r>
      <w:proofErr w:type="spellEnd"/>
      <w:r>
        <w:rPr>
          <w:sz w:val="20"/>
        </w:rPr>
        <w:t xml:space="preserve"> als in de bestuurlijke overleggen aan de orde blijft komen. In deze organen dient dan ook een portefeuillehouder omgevingsveiligheid aangesteld te zijn die fungeert als aanspreekpunt voor de werkgroep.</w:t>
      </w:r>
    </w:p>
    <w:p w:rsidR="00DD3398" w:rsidRDefault="00DD3398" w:rsidP="00DD3398"/>
    <w:p w:rsidR="00DD3398" w:rsidRDefault="00DD3398" w:rsidP="00DD3398">
      <w:pPr>
        <w:pStyle w:val="Plattetekst"/>
        <w:rPr>
          <w:sz w:val="20"/>
        </w:rPr>
      </w:pPr>
      <w:r>
        <w:rPr>
          <w:sz w:val="20"/>
        </w:rPr>
        <w:t>Voor specifieke onderwerpen zijn op uitvoerend niveau afzonderlijke (interprovinciale) overleggroepen in het leven geroepen. Dit betreft:</w:t>
      </w:r>
    </w:p>
    <w:p w:rsidR="00DD3398" w:rsidRDefault="00DD3398" w:rsidP="00DD3398">
      <w:pPr>
        <w:pStyle w:val="Plattetekst"/>
        <w:numPr>
          <w:ilvl w:val="0"/>
          <w:numId w:val="7"/>
        </w:numPr>
        <w:tabs>
          <w:tab w:val="clear" w:pos="567"/>
        </w:tabs>
        <w:ind w:left="284" w:hanging="284"/>
        <w:rPr>
          <w:sz w:val="20"/>
        </w:rPr>
      </w:pPr>
      <w:r>
        <w:rPr>
          <w:sz w:val="20"/>
        </w:rPr>
        <w:t>de ambtelijke adviescommissie VTH (AAC-VTH)</w:t>
      </w:r>
    </w:p>
    <w:p w:rsidR="00DD3398" w:rsidRDefault="00DD3398" w:rsidP="00DD3398">
      <w:pPr>
        <w:pStyle w:val="Plattetekst"/>
        <w:numPr>
          <w:ilvl w:val="0"/>
          <w:numId w:val="7"/>
        </w:numPr>
        <w:tabs>
          <w:tab w:val="clear" w:pos="567"/>
        </w:tabs>
        <w:ind w:left="284" w:hanging="284"/>
        <w:rPr>
          <w:sz w:val="20"/>
        </w:rPr>
      </w:pPr>
      <w:r>
        <w:rPr>
          <w:sz w:val="20"/>
        </w:rPr>
        <w:t>het BRZO+ overleg</w:t>
      </w:r>
    </w:p>
    <w:p w:rsidR="00DD3398" w:rsidRDefault="00DD3398" w:rsidP="00DD3398">
      <w:pPr>
        <w:pStyle w:val="Plattetekst"/>
        <w:numPr>
          <w:ilvl w:val="0"/>
          <w:numId w:val="7"/>
        </w:numPr>
        <w:tabs>
          <w:tab w:val="clear" w:pos="567"/>
        </w:tabs>
        <w:ind w:left="284" w:hanging="284"/>
        <w:rPr>
          <w:sz w:val="20"/>
        </w:rPr>
      </w:pPr>
      <w:r>
        <w:rPr>
          <w:sz w:val="20"/>
        </w:rPr>
        <w:t>de werkgroep vuurwerkcoördinatoren??.</w:t>
      </w:r>
      <w:r w:rsidDel="00CC21DA">
        <w:rPr>
          <w:sz w:val="20"/>
        </w:rPr>
        <w:t xml:space="preserve"> </w:t>
      </w:r>
      <w:r>
        <w:rPr>
          <w:sz w:val="20"/>
        </w:rPr>
        <w:t>het interprovinciaal overleg programmaleiders EV, waaraan ook wordt deelgenomen door het ministerie van I&amp;M, het ministerie van BZK, en de VNG.</w:t>
      </w:r>
    </w:p>
    <w:p w:rsidR="00DD3398" w:rsidRDefault="00DD3398" w:rsidP="00DD3398">
      <w:pPr>
        <w:pStyle w:val="Plattetekst"/>
        <w:numPr>
          <w:ilvl w:val="0"/>
          <w:numId w:val="7"/>
        </w:numPr>
        <w:tabs>
          <w:tab w:val="clear" w:pos="567"/>
        </w:tabs>
        <w:ind w:left="284" w:hanging="284"/>
        <w:rPr>
          <w:sz w:val="20"/>
        </w:rPr>
      </w:pPr>
      <w:r>
        <w:rPr>
          <w:sz w:val="20"/>
        </w:rPr>
        <w:t xml:space="preserve">het interprovinciaal overleg coördinatoren Risicokaart, dat in </w:t>
      </w:r>
      <w:proofErr w:type="spellStart"/>
      <w:r>
        <w:rPr>
          <w:sz w:val="20"/>
        </w:rPr>
        <w:t>IPO-verband</w:t>
      </w:r>
      <w:proofErr w:type="spellEnd"/>
      <w:r>
        <w:rPr>
          <w:sz w:val="20"/>
        </w:rPr>
        <w:t xml:space="preserve"> deel uitmaakt van de GBO Provincies.</w:t>
      </w:r>
    </w:p>
    <w:p w:rsidR="00DD3398" w:rsidRDefault="00DD3398" w:rsidP="00DD3398"/>
    <w:p w:rsidR="00DD3398" w:rsidRDefault="00DD3398" w:rsidP="00DD3398">
      <w:r>
        <w:t xml:space="preserve">Momenteel wordt vanuit I&amp;M een strategische adviesgroep omgevingsveiligheid opgezet. Deze strategische adviesgroep bestaat uit directeuren van de verschillende ministeries, IPO, VNG, </w:t>
      </w:r>
      <w:proofErr w:type="spellStart"/>
      <w:r>
        <w:t>VR’s</w:t>
      </w:r>
      <w:proofErr w:type="spellEnd"/>
      <w:r>
        <w:t xml:space="preserve"> en het bedrijfsleven en wil zich laten adviseren door een expertgroep. In deze expertgroep nemen enkele vertegenwoordigers van de werkgroep Omgevingsveiligheid deel, o.a. de voorzitter. </w:t>
      </w:r>
    </w:p>
    <w:p w:rsidR="00DD3398" w:rsidRDefault="00DD3398" w:rsidP="00DD3398"/>
    <w:p w:rsidR="00DD3398" w:rsidRDefault="00DD3398" w:rsidP="00DD3398"/>
    <w:p w:rsidR="00DD3398" w:rsidRDefault="00DD3398" w:rsidP="00DD3398">
      <w:r>
        <w:t xml:space="preserve">De werkgroep Omgevingsveiligheid is een werkgroep van inhoudelijk deskundigen op het gebied van Omgevingsveiligheid. Enerzijds dient de werkgroep ingezet te worden om bestuurlijk en ambtelijk te adviseren aan de hierboven genoemde </w:t>
      </w:r>
      <w:proofErr w:type="spellStart"/>
      <w:r>
        <w:t>gremia</w:t>
      </w:r>
      <w:proofErr w:type="spellEnd"/>
      <w:r>
        <w:t xml:space="preserve"> en aan de eigen achterban. Anderzijds kan de werkgroep voor andere overheden fungeren als aanspreekpunt voor provincies en de omgevingsdiensten bij beleidsontwikkelingen</w:t>
      </w:r>
      <w:r w:rsidRPr="00DB5302">
        <w:t xml:space="preserve"> </w:t>
      </w:r>
      <w:r>
        <w:t xml:space="preserve">(en kennisdeling) op het gebied omgevingsveiligheid. De werkgroep functioneert tevens als platform voor kennisdelen en signaleert vraagstukken, praktijkproblemen of </w:t>
      </w:r>
      <w:proofErr w:type="spellStart"/>
      <w:r>
        <w:t>kennis-hiaten</w:t>
      </w:r>
      <w:proofErr w:type="spellEnd"/>
      <w:r>
        <w:t xml:space="preserve"> op het gebied van omgevingsveiligheid. In voorkomende gevallen doet de werkgroep eigen onderzoek of geeft daar opdracht toe. </w:t>
      </w:r>
    </w:p>
    <w:p w:rsidR="00DD3398" w:rsidRDefault="00DD3398" w:rsidP="00DD3398"/>
    <w:p w:rsidR="00DD3398" w:rsidRDefault="00DD3398" w:rsidP="00DD3398"/>
    <w:p w:rsidR="00DD3398" w:rsidRDefault="004B5C93" w:rsidP="00DD3398">
      <w:bookmarkStart w:id="0" w:name="_GoBack"/>
      <w:bookmarkEnd w:id="0"/>
      <w:r>
        <w:rPr>
          <w:noProof/>
        </w:rPr>
        <w:lastRenderedPageBreak/>
        <w:pict>
          <v:rect id="Rechthoek 16" o:spid="_x0000_s1037" style="position:absolute;margin-left:260.5pt;margin-top:2.8pt;width:58.35pt;height:2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" fillcolor="#c6d9f1 [671]" strokecolor="#4f81bd [3204]" strokeweight="1.5pt">
            <v:textbox>
              <w:txbxContent>
                <w:p w:rsidR="00EB2F77" w:rsidRPr="00D819E6" w:rsidRDefault="00EB2F77" w:rsidP="00DD3398">
                  <w:pPr>
                    <w:jc w:val="center"/>
                    <w:rPr>
                      <w:color w:val="000000" w:themeColor="text1"/>
                      <w:sz w:val="18"/>
                      <w:szCs w:val="18"/>
                    </w:rPr>
                  </w:pPr>
                  <w:r w:rsidRPr="00D819E6">
                    <w:rPr>
                      <w:color w:val="000000" w:themeColor="text1"/>
                      <w:sz w:val="18"/>
                      <w:szCs w:val="18"/>
                    </w:rPr>
                    <w:t>Ministerie I&amp;M</w:t>
                  </w:r>
                </w:p>
              </w:txbxContent>
            </v:textbox>
          </v:rect>
        </w:pict>
      </w:r>
    </w:p>
    <w:p w:rsidR="00DD3398" w:rsidRDefault="004B5C93" w:rsidP="00DD3398">
      <w:r>
        <w:rPr>
          <w:noProof/>
        </w:rPr>
        <w:pict>
          <v:rect id="Rechthoek 17" o:spid="_x0000_s1038" style="position:absolute;margin-left:192.35pt;margin-top:2.25pt;width:41.3pt;height:18.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" fillcolor="#c6d9f1 [671]" strokecolor="#4f81bd [3204]" strokeweight="1.5pt">
            <v:textbox>
              <w:txbxContent>
                <w:p w:rsidR="00EB2F77" w:rsidRPr="00D819E6" w:rsidRDefault="00EB2F77" w:rsidP="00DD3398">
                  <w:pPr>
                    <w:jc w:val="center"/>
                    <w:rPr>
                      <w:color w:val="000000" w:themeColor="text1"/>
                    </w:rPr>
                  </w:pPr>
                  <w:r w:rsidRPr="00D819E6">
                    <w:rPr>
                      <w:color w:val="000000" w:themeColor="text1"/>
                    </w:rPr>
                    <w:t>RIVM</w:t>
                  </w:r>
                </w:p>
              </w:txbxContent>
            </v:textbox>
          </v:rect>
        </w:pict>
      </w:r>
    </w:p>
    <w:p w:rsidR="00DD3398" w:rsidRDefault="004B5C93" w:rsidP="00DD3398">
      <w:r>
        <w:rPr>
          <w:noProof/>
        </w:rPr>
        <w:pict>
          <v:line id="Rechte verbindingslijn 19" o:spid="_x0000_s1039"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05pt,9.1pt" to="214.0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" strokecolor="#4579b8 [3044]"/>
        </w:pict>
      </w:r>
      <w:r>
        <w:rPr>
          <w:noProof/>
        </w:rPr>
        <w:pict>
          <v:line id="Rechte verbindingslijn 20" o:spid="_x0000_s1040"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9.1pt,9.2pt" to="289.1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" strokecolor="#4579b8 [3044]"/>
        </w:pict>
      </w:r>
    </w:p>
    <w:p w:rsidR="00DD3398" w:rsidRDefault="004B5C93" w:rsidP="00DD3398">
      <w:r>
        <w:rPr>
          <w:noProof/>
        </w:rPr>
        <w:pict>
          <v:shapetype id="_x0000_t202" coordsize="21600,21600" o:spt="202" path="m,l,21600r21600,l21600,xe">
            <v:stroke joinstyle="miter"/>
            <v:path gradientshapeok="t" o:connecttype="rect"/>
          </v:shapetype>
          <v:shape id="Text Box 4" o:spid="_x0000_s1027" type="#_x0000_t202" style="position:absolute;margin-left:7.2pt;margin-top:.55pt;width:128.9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" fillcolor="#9fc">
            <v:textbox>
              <w:txbxContent>
                <w:p w:rsidR="00EB2F77" w:rsidRDefault="00EB2F77" w:rsidP="00DD3398">
                  <w:pPr>
                    <w:pStyle w:val="Lijstalinea"/>
                    <w:numPr>
                      <w:ilvl w:val="0"/>
                      <w:numId w:val="8"/>
                    </w:numPr>
                    <w:ind w:left="142" w:hanging="142"/>
                  </w:pPr>
                  <w:r>
                    <w:t>Bestuurlijke overleggen</w:t>
                  </w:r>
                </w:p>
                <w:p w:rsidR="00EB2F77" w:rsidRDefault="00EB2F77" w:rsidP="00DD3398">
                  <w:pPr>
                    <w:pStyle w:val="Lijstalinea"/>
                    <w:numPr>
                      <w:ilvl w:val="0"/>
                      <w:numId w:val="8"/>
                    </w:numPr>
                    <w:ind w:left="142" w:hanging="142"/>
                  </w:pPr>
                  <w:r>
                    <w:t>Ambtelijke overleggen</w:t>
                  </w:r>
                </w:p>
              </w:txbxContent>
            </v:textbox>
          </v:shape>
        </w:pict>
      </w:r>
      <w:r>
        <w:rPr>
          <w:noProof/>
        </w:rPr>
        <w:pict>
          <v:shape id="Text Box 9" o:spid="_x0000_s1029" type="#_x0000_t202" style="position:absolute;margin-left:347.05pt;margin-top:6.25pt;width:62.7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" fillcolor="#c6d9f1 [671]" strokecolor="#4f81bd [3204]" strokeweight="1.5pt">
            <v:textbox>
              <w:txbxContent>
                <w:p w:rsidR="00EB2F77" w:rsidRDefault="00EB2F77" w:rsidP="00DD3398">
                  <w:r>
                    <w:t>Provincies</w:t>
                  </w:r>
                </w:p>
              </w:txbxContent>
            </v:textbox>
          </v:shape>
        </w:pict>
      </w:r>
    </w:p>
    <w:p w:rsidR="00DD3398" w:rsidRDefault="004B5C93" w:rsidP="00DD3398">
      <w:r>
        <w:rPr>
          <w:noProof/>
        </w:rPr>
        <w:pict>
          <v:shapetype id="_x0000_t32" coordsize="21600,21600" o:spt="32" o:oned="t" path="m,l21600,21600e" filled="f">
            <v:path arrowok="t" fillok="f" o:connecttype="none"/>
            <o:lock v:ext="edit" shapetype="t"/>
          </v:shapetype>
          <v:shape id="Rechte verbindingslijn met pijl 22" o:spid="_x0000_s1041" type="#_x0000_t32" style="position:absolute;margin-left:141.7pt;margin-top:10.9pt;width:45.1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" strokecolor="#4579b8 [3044]" strokeweight="4.5pt">
            <v:stroke startarrow="block" endarrow="block"/>
          </v:shape>
        </w:pict>
      </w:r>
      <w:r>
        <w:rPr>
          <w:noProof/>
        </w:rPr>
        <w:pict>
          <v:shape id="AutoShape 22" o:spid="_x0000_s1034" type="#_x0000_t32" style="position:absolute;margin-left:323.2pt;margin-top:6.65pt;width:23.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" strokecolor="#4579b8 [3044]" strokeweight="1.5pt"/>
        </w:pict>
      </w:r>
      <w:r>
        <w:rPr>
          <w:noProof/>
        </w:rPr>
        <w:pict>
          <v:shape id="AutoShape 21" o:spid="_x0000_s1033" type="#_x0000_t32" style="position:absolute;margin-left:323.2pt;margin-top:6.65pt;width:0;height:5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" strokecolor="#4579b8 [3044]" strokeweight="1.5pt"/>
        </w:pict>
      </w:r>
    </w:p>
    <w:p w:rsidR="00DD3398" w:rsidRDefault="004B5C93" w:rsidP="00DD3398">
      <w:r>
        <w:rPr>
          <w:noProof/>
        </w:rPr>
        <w:pict>
          <v:shape id="Text Box 3" o:spid="_x0000_s1026" type="#_x0000_t202" style="position:absolute;margin-left:191.85pt;margin-top:4.1pt;width:113.25pt;height:30.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" fillcolor="#8db3e2 [1311]" strokecolor="#4f81bd [3204]" strokeweight="1.5pt">
            <v:textbox style="mso-fit-shape-to-text:t">
              <w:txbxContent>
                <w:p w:rsidR="00EB2F77" w:rsidRDefault="00EB2F77" w:rsidP="00DD3398">
                  <w:pPr>
                    <w:jc w:val="center"/>
                  </w:pPr>
                  <w:r>
                    <w:t>Werkgroep Omgevingsveiligheid</w:t>
                  </w:r>
                </w:p>
              </w:txbxContent>
            </v:textbox>
          </v:shape>
        </w:pict>
      </w:r>
    </w:p>
    <w:p w:rsidR="00DD3398" w:rsidRDefault="004B5C93" w:rsidP="00DD3398">
      <w:r>
        <w:rPr>
          <w:noProof/>
        </w:rPr>
        <w:pict>
          <v:shape id="AutoShape 20" o:spid="_x0000_s1032" type="#_x0000_t32" style="position:absolute;margin-left:305.1pt;margin-top:6.65pt;width:18.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" strokecolor="#4579b8 [3044]" strokeweight="1.5pt"/>
        </w:pict>
      </w:r>
    </w:p>
    <w:p w:rsidR="00DD3398" w:rsidRDefault="004B5C93" w:rsidP="00DD3398">
      <w:r>
        <w:rPr>
          <w:noProof/>
        </w:rPr>
        <w:pict>
          <v:shape id="Text Box 10" o:spid="_x0000_s1030" type="#_x0000_t202" style="position:absolute;margin-left:347.05pt;margin-top:10.1pt;width:70.3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" fillcolor="#c6d9f1 [671]" strokecolor="#4f81bd [3204]" strokeweight="1.5pt">
            <v:textbox>
              <w:txbxContent>
                <w:p w:rsidR="00EB2F77" w:rsidRDefault="00EB2F77" w:rsidP="00DD3398">
                  <w:proofErr w:type="spellStart"/>
                  <w:r>
                    <w:t>Omgevings-diensten</w:t>
                  </w:r>
                  <w:proofErr w:type="spellEnd"/>
                </w:p>
              </w:txbxContent>
            </v:textbox>
          </v:shape>
        </w:pict>
      </w:r>
    </w:p>
    <w:p w:rsidR="00DD3398" w:rsidRDefault="004B5C93" w:rsidP="00DD3398">
      <w:r>
        <w:rPr>
          <w:noProof/>
        </w:rPr>
        <w:pict>
          <v:shape id="Rechte verbindingslijn met pijl 23" o:spid="_x0000_s1042" type="#_x0000_t32" style="position:absolute;margin-left:146.8pt;margin-top:.3pt;width:36.2pt;height:24.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" strokecolor="#4579b8 [3044]" strokeweight="4.5pt">
            <v:stroke startarrow="block" endarrow="block"/>
          </v:shape>
        </w:pict>
      </w:r>
      <w:r>
        <w:rPr>
          <w:noProof/>
        </w:rPr>
        <w:pict>
          <v:line id="Rechte verbindingslijn 15" o:spid="_x0000_s103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9.5pt,.5pt" to="249.9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" strokecolor="#4579b8 [3044]"/>
        </w:pict>
      </w:r>
    </w:p>
    <w:p w:rsidR="00DD3398" w:rsidRDefault="004B5C93" w:rsidP="00DD3398">
      <w:r>
        <w:rPr>
          <w:noProof/>
        </w:rPr>
        <w:pict>
          <v:shape id="Text Box 6" o:spid="_x0000_s1028" type="#_x0000_t202" style="position:absolute;margin-left:26.95pt;margin-top:2.85pt;width:108.8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" fillcolor="#0c9">
            <v:textbox>
              <w:txbxContent>
                <w:p w:rsidR="00EB2F77" w:rsidRDefault="00EB2F77" w:rsidP="00DD3398">
                  <w:r>
                    <w:t>Expertgroep Omgevingsveiligheid</w:t>
                  </w:r>
                </w:p>
              </w:txbxContent>
            </v:textbox>
          </v:shape>
        </w:pict>
      </w:r>
      <w:r>
        <w:rPr>
          <w:noProof/>
        </w:rPr>
        <w:pict>
          <v:shape id="AutoShape 23" o:spid="_x0000_s1035" type="#_x0000_t32" style="position:absolute;margin-left:323.2pt;margin-top:3.25pt;width:23.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" strokecolor="#4579b8 [3044]" strokeweight="1.5pt"/>
        </w:pict>
      </w:r>
    </w:p>
    <w:p w:rsidR="00DD3398" w:rsidRDefault="00DD3398" w:rsidP="00DD3398"/>
    <w:p w:rsidR="00DD3398" w:rsidRDefault="004B5C93" w:rsidP="00DD3398">
      <w:r>
        <w:rPr>
          <w:noProof/>
        </w:rPr>
        <w:pict>
          <v:shape id="Text Box 11" o:spid="_x0000_s1031" type="#_x0000_t202" style="position:absolute;margin-left:220.25pt;margin-top:3.65pt;width:65.1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" fillcolor="#b8cce4 [1300]" strokecolor="#4f81bd [3204]" strokeweight="1.5pt">
            <v:textbox>
              <w:txbxContent>
                <w:p w:rsidR="00EB2F77" w:rsidRDefault="00EB2F77" w:rsidP="00DD3398">
                  <w:r>
                    <w:t>Veiligheidsregio’s</w:t>
                  </w:r>
                </w:p>
              </w:txbxContent>
            </v:textbox>
          </v:shape>
        </w:pict>
      </w:r>
    </w:p>
    <w:p w:rsidR="00DD3398" w:rsidRDefault="00DD3398" w:rsidP="00DD3398"/>
    <w:p w:rsidR="00DD3398" w:rsidRDefault="00DD3398" w:rsidP="00DD3398"/>
    <w:p w:rsidR="00DD3398" w:rsidRDefault="00DD3398" w:rsidP="00DD3398"/>
    <w:p w:rsidR="00DD3398" w:rsidRDefault="00DD3398" w:rsidP="00DD3398"/>
    <w:p w:rsidR="00DD3398" w:rsidRDefault="00DD3398" w:rsidP="00DD3398"/>
    <w:p w:rsidR="00DD3398" w:rsidRDefault="00DD3398" w:rsidP="00DD3398">
      <w:r>
        <w:t>Voor de samen</w:t>
      </w:r>
      <w:r>
        <w:softHyphen/>
        <w:t xml:space="preserve">stelling van de werkgroep en voor een overzicht van contactpersonen in relevante </w:t>
      </w:r>
      <w:proofErr w:type="spellStart"/>
      <w:r>
        <w:t>gremia</w:t>
      </w:r>
      <w:proofErr w:type="spellEnd"/>
      <w:r>
        <w:t xml:space="preserve"> wordt verwezen naar de Bijlagen 2 en 3.</w:t>
      </w:r>
    </w:p>
    <w:p w:rsidR="00DD3398" w:rsidRDefault="00DD3398" w:rsidP="00DD3398"/>
    <w:p w:rsidR="00DD3398" w:rsidRDefault="00DD3398" w:rsidP="00DD3398"/>
    <w:p w:rsidR="00DD3398" w:rsidRDefault="00DD3398" w:rsidP="00DD3398"/>
    <w:p w:rsidR="00DD3398" w:rsidRDefault="00DD3398" w:rsidP="00DD3398">
      <w:pPr>
        <w:pStyle w:val="Kop2"/>
        <w:rPr>
          <w:sz w:val="22"/>
        </w:rPr>
      </w:pPr>
      <w:r>
        <w:rPr>
          <w:sz w:val="22"/>
        </w:rPr>
        <w:t>2.  Ambitie en taakstelling</w:t>
      </w:r>
    </w:p>
    <w:p w:rsidR="00DD3398" w:rsidRDefault="00DD3398" w:rsidP="00DD3398"/>
    <w:p w:rsidR="00DD3398" w:rsidRDefault="00DD3398" w:rsidP="00DD3398">
      <w:r>
        <w:t>Begin 2014 ontstond binnen de werkgroep discussie over haar bestaansrecht. Directe aanleiding hier</w:t>
      </w:r>
      <w:r>
        <w:softHyphen/>
        <w:t xml:space="preserve">toe was de verschuiving van taken naar de pas opgerichte uitvoeringsdiensten (omgevingsdiensten) en de daarmee gepaard gaande verplaatsing van voormalig provinciale medewerkers die deelnamen aan de werkgroep. Zonder personele wijzigingen </w:t>
      </w:r>
      <w:proofErr w:type="spellStart"/>
      <w:r>
        <w:t>wasde</w:t>
      </w:r>
      <w:proofErr w:type="spellEnd"/>
      <w:r>
        <w:t xml:space="preserve"> werkgroep daardoor veranderd van </w:t>
      </w:r>
      <w:proofErr w:type="spellStart"/>
      <w:r>
        <w:t>IPO-gremium</w:t>
      </w:r>
      <w:proofErr w:type="spellEnd"/>
      <w:r>
        <w:t xml:space="preserve"> naar een </w:t>
      </w:r>
      <w:proofErr w:type="spellStart"/>
      <w:r>
        <w:t>gremium</w:t>
      </w:r>
      <w:proofErr w:type="spellEnd"/>
      <w:r>
        <w:t xml:space="preserve"> samengesteld uit provinciale medewerkers </w:t>
      </w:r>
      <w:proofErr w:type="spellStart"/>
      <w:r>
        <w:t>enmedewerkers</w:t>
      </w:r>
      <w:proofErr w:type="spellEnd"/>
      <w:r>
        <w:t xml:space="preserve"> van omgevingsdiensten. Bovendien was de positie van de werkgroep binnen de eveneens gewijzigde </w:t>
      </w:r>
      <w:proofErr w:type="spellStart"/>
      <w:r>
        <w:t>IPO-hiërarchie</w:t>
      </w:r>
      <w:proofErr w:type="spellEnd"/>
      <w:r>
        <w:t xml:space="preserve"> onduidelijk. </w:t>
      </w:r>
    </w:p>
    <w:p w:rsidR="00DD3398" w:rsidRDefault="00DD3398" w:rsidP="00DD3398"/>
    <w:p w:rsidR="00DD3398" w:rsidRDefault="00DD3398" w:rsidP="00DD3398">
      <w:r>
        <w:t xml:space="preserve">De noodzaak van het voortbestaan van de werkgroep omgevingsveiligheid als kennis- en informatieplatform is echter door de deelnemers aan de werkgroep nadrukkelijk onderkend. Die rol van de werkgroep is zelfs belangrijker geworden doordat de deelnemers over meer organisaties verspreid zijn geraakt, waardoor er meer behoefte is aan georganiseerde onderlinge kennisdeling. </w:t>
      </w:r>
    </w:p>
    <w:p w:rsidR="00DD3398" w:rsidRDefault="00DD3398" w:rsidP="00DD3398"/>
    <w:p w:rsidR="00DD3398" w:rsidRDefault="00DD3398" w:rsidP="00DD3398">
      <w:r>
        <w:t xml:space="preserve">De  werkgroep brengt </w:t>
      </w:r>
      <w:r w:rsidRPr="00BB0C75">
        <w:rPr>
          <w:u w:val="single"/>
        </w:rPr>
        <w:t>alle</w:t>
      </w:r>
      <w:r>
        <w:t xml:space="preserve"> provincies en omgevingsdiensten bijeen en houdt zich bezig met een breed aandachtsgebied. Zo kan de werkgroep een schakel vormen in het (nog op te zetten) expertisenetwerk dat een onderdeel vormt van het programma Impuls Omgevingsveiligheid (IOV2015-2018). De werkgroep heeft dan ook geconcludeerd om vast te houden aan de eerder geformuleerde ambitie om landelijk een sleutelrol te vervullen waar het gaat om de inhoudelijke aspecten van externe veiligheid, zowel binnen de provincies en omgevingsdiensten als in het overleg met de departementen. </w:t>
      </w:r>
    </w:p>
    <w:p w:rsidR="00DD3398" w:rsidRDefault="00DD3398" w:rsidP="00DD3398"/>
    <w:p w:rsidR="00DD3398" w:rsidRDefault="00DD3398" w:rsidP="00DD3398">
      <w:r>
        <w:t>De hieruit voorvloeiende taakstelling van de werkgroep is als volgt:</w:t>
      </w:r>
    </w:p>
    <w:p w:rsidR="00DD3398" w:rsidRDefault="00DD3398" w:rsidP="00DD3398">
      <w:pPr>
        <w:numPr>
          <w:ilvl w:val="0"/>
          <w:numId w:val="5"/>
        </w:numPr>
        <w:tabs>
          <w:tab w:val="clear" w:pos="360"/>
        </w:tabs>
      </w:pPr>
      <w:r>
        <w:t>Uitwisselen van kennis, informatie en ervaringen, zowel onderling als met departementale ver</w:t>
      </w:r>
      <w:r>
        <w:softHyphen/>
        <w:t>tegenwoor</w:t>
      </w:r>
      <w:r>
        <w:softHyphen/>
        <w:t>digers.</w:t>
      </w:r>
    </w:p>
    <w:p w:rsidR="00DD3398" w:rsidRDefault="00DD3398" w:rsidP="00DD3398">
      <w:pPr>
        <w:numPr>
          <w:ilvl w:val="0"/>
          <w:numId w:val="5"/>
        </w:numPr>
        <w:tabs>
          <w:tab w:val="clear" w:pos="360"/>
        </w:tabs>
      </w:pPr>
      <w:r>
        <w:t>Bijdragen aan het ontwikkelen van beleid en regelgeving en aan het verhogen van de uitvoerings</w:t>
      </w:r>
      <w:r>
        <w:softHyphen/>
        <w:t xml:space="preserve">kwaliteit ervan. Daartoe wordt vanuit of via de werkgroep deelgenomen aan relevante landelijke </w:t>
      </w:r>
      <w:proofErr w:type="spellStart"/>
      <w:r>
        <w:t>gremia</w:t>
      </w:r>
      <w:proofErr w:type="spellEnd"/>
      <w:r>
        <w:t xml:space="preserve">,fungeert de werkgroep ook als </w:t>
      </w:r>
      <w:proofErr w:type="spellStart"/>
      <w:r>
        <w:t>gremium</w:t>
      </w:r>
      <w:proofErr w:type="spellEnd"/>
      <w:r>
        <w:t xml:space="preserve"> voor terugkoppeling en standpuntbepaling en voert de werkgroep eigen onderzoek uit.</w:t>
      </w:r>
    </w:p>
    <w:p w:rsidR="00DD3398" w:rsidRDefault="00DD3398" w:rsidP="00DD3398">
      <w:pPr>
        <w:numPr>
          <w:ilvl w:val="0"/>
          <w:numId w:val="5"/>
        </w:numPr>
        <w:tabs>
          <w:tab w:val="clear" w:pos="360"/>
        </w:tabs>
      </w:pPr>
      <w:r>
        <w:t>Waar nodig een signalerende en activerende functie vervullen ten opzichte van de departementen.</w:t>
      </w:r>
    </w:p>
    <w:p w:rsidR="00DD3398" w:rsidRDefault="00DD3398" w:rsidP="00DD3398"/>
    <w:p w:rsidR="00DD3398" w:rsidRDefault="00DD3398" w:rsidP="00DD3398"/>
    <w:p w:rsidR="00DD3398" w:rsidRDefault="00DD3398" w:rsidP="00DD3398">
      <w:pPr>
        <w:pStyle w:val="Kop2"/>
        <w:rPr>
          <w:sz w:val="22"/>
        </w:rPr>
      </w:pPr>
      <w:r>
        <w:rPr>
          <w:sz w:val="22"/>
        </w:rPr>
        <w:t>3.  Werkwijze</w:t>
      </w:r>
    </w:p>
    <w:p w:rsidR="00DD3398" w:rsidRDefault="00DD3398" w:rsidP="00DD3398"/>
    <w:p w:rsidR="00DD3398" w:rsidRDefault="00DD3398" w:rsidP="00DD3398">
      <w:r>
        <w:t>Het goed functioneren van de werkgroep vereist:</w:t>
      </w:r>
    </w:p>
    <w:p w:rsidR="00DD3398" w:rsidRDefault="00DD3398" w:rsidP="00DD3398">
      <w:pPr>
        <w:numPr>
          <w:ilvl w:val="0"/>
          <w:numId w:val="6"/>
        </w:numPr>
        <w:tabs>
          <w:tab w:val="clear" w:pos="360"/>
        </w:tabs>
        <w:ind w:left="284" w:hanging="284"/>
      </w:pPr>
      <w:r>
        <w:t>een adequate voorbereiding van de vergaderingen door de voorzitter, waar nodig in overleg met werkgroepleden. Agendapunten kunnen door de werkgroepleden aangedragen worden. Agenda en ver</w:t>
      </w:r>
      <w:r>
        <w:softHyphen/>
        <w:t>gaderstukken worden één week voor de vergadering per e-mail verzonden. De werkgroep heeft een projectruimte op Relevant, waar vergaderstukken en andere documenten beschik</w:t>
      </w:r>
      <w:r>
        <w:softHyphen/>
        <w:t>baar kunnen worden gesteld, met een melding daarvan per e-mail.</w:t>
      </w:r>
    </w:p>
    <w:p w:rsidR="00DD3398" w:rsidRDefault="00DD3398" w:rsidP="00DD3398">
      <w:pPr>
        <w:numPr>
          <w:ilvl w:val="0"/>
          <w:numId w:val="6"/>
        </w:numPr>
        <w:tabs>
          <w:tab w:val="clear" w:pos="360"/>
        </w:tabs>
        <w:ind w:left="284" w:hanging="284"/>
      </w:pPr>
      <w:r>
        <w:lastRenderedPageBreak/>
        <w:t>snelle verspreiding van het verslag. Dit gebeurt binnen twee weken na de vergadering. Zolang de werkgroep geen vaste secretaris heeft, wordt bij toerbeurt genotuleerd. De notulerende deelnemers worden per provincie vermeld in het vergaderschema. Bij onverhoopte verhindering zorgt de betreffende provincie zelf voor vervanging.</w:t>
      </w:r>
    </w:p>
    <w:p w:rsidR="00DD3398" w:rsidRDefault="00DD3398" w:rsidP="00DD3398">
      <w:pPr>
        <w:numPr>
          <w:ilvl w:val="0"/>
          <w:numId w:val="6"/>
        </w:numPr>
        <w:tabs>
          <w:tab w:val="clear" w:pos="360"/>
        </w:tabs>
        <w:ind w:left="284" w:hanging="284"/>
      </w:pPr>
      <w:r>
        <w:t>het voorbereiden en bijwonen van de vergaderingen door de leden. Vervanging bij afwezigheid is wenselijk.</w:t>
      </w:r>
    </w:p>
    <w:p w:rsidR="00DD3398" w:rsidRDefault="00DD3398" w:rsidP="00DD3398">
      <w:pPr>
        <w:numPr>
          <w:ilvl w:val="0"/>
          <w:numId w:val="6"/>
        </w:numPr>
        <w:tabs>
          <w:tab w:val="clear" w:pos="360"/>
        </w:tabs>
        <w:ind w:left="284" w:hanging="284"/>
      </w:pPr>
      <w:r>
        <w:t xml:space="preserve">terugkoppeling door de werkgroepleden binnen de eigen organisatie en binnen de provinciale/regionale overlegstructuren (verspreiden informatie, peilen meningen, vragen naar kennis en ervaring, </w:t>
      </w:r>
      <w:r w:rsidRPr="00021C08">
        <w:t>…</w:t>
      </w:r>
      <w:r>
        <w:t>).</w:t>
      </w:r>
    </w:p>
    <w:p w:rsidR="00DD3398" w:rsidRDefault="00DD3398" w:rsidP="00DD3398">
      <w:pPr>
        <w:numPr>
          <w:ilvl w:val="0"/>
          <w:numId w:val="6"/>
        </w:numPr>
        <w:tabs>
          <w:tab w:val="clear" w:pos="360"/>
        </w:tabs>
        <w:ind w:left="284" w:hanging="284"/>
        <w:rPr>
          <w:rFonts w:cs="Arial"/>
        </w:rPr>
      </w:pPr>
      <w:r>
        <w:t xml:space="preserve">terugkoppeling door provinciale vertegenwoordigers in landelijke werkgroepen, mede gericht op het peilen van meningen. </w:t>
      </w:r>
      <w:r>
        <w:rPr>
          <w:rFonts w:cs="Arial"/>
        </w:rPr>
        <w:t xml:space="preserve">Als er aan een landelijke werkgroep wordt deelgenomen door een </w:t>
      </w:r>
      <w:proofErr w:type="spellStart"/>
      <w:r>
        <w:rPr>
          <w:rFonts w:cs="Arial"/>
        </w:rPr>
        <w:t>niet-werkgroeplid</w:t>
      </w:r>
      <w:proofErr w:type="spellEnd"/>
      <w:r>
        <w:rPr>
          <w:rFonts w:cs="Arial"/>
        </w:rPr>
        <w:t>, dan is het werkgroeplid van de betreffende provincie verantwoordelijk voor terug</w:t>
      </w:r>
      <w:r>
        <w:rPr>
          <w:rFonts w:cs="Arial"/>
        </w:rPr>
        <w:softHyphen/>
        <w:t>koppeling van relevante ontwikkelingen aan de werkgroep.</w:t>
      </w:r>
    </w:p>
    <w:p w:rsidR="00DD3398" w:rsidRPr="00E715A9" w:rsidRDefault="00DD3398" w:rsidP="00DD3398">
      <w:pPr>
        <w:numPr>
          <w:ilvl w:val="0"/>
          <w:numId w:val="6"/>
        </w:numPr>
        <w:tabs>
          <w:tab w:val="clear" w:pos="360"/>
        </w:tabs>
        <w:ind w:left="284" w:hanging="284"/>
        <w:rPr>
          <w:rFonts w:cs="Arial"/>
        </w:rPr>
      </w:pPr>
      <w:r>
        <w:t xml:space="preserve">terugkoppeling door provinciale vertegenwoordigers in de kennistafels. </w:t>
      </w:r>
      <w:r>
        <w:rPr>
          <w:rFonts w:cs="Arial"/>
        </w:rPr>
        <w:t>Voor iedere kennistafel binnen het aandachtsgebied van de werkgroep fungeert een werkgroeplid als aanspreekpunt.???</w:t>
      </w:r>
    </w:p>
    <w:p w:rsidR="00DD3398" w:rsidRDefault="00DD3398" w:rsidP="00DD3398"/>
    <w:p w:rsidR="00DD3398" w:rsidRDefault="00DD3398" w:rsidP="00DD3398">
      <w:r>
        <w:t xml:space="preserve">De werkgroep vergadert omstreeks zes keer per jaar, bij voorkeur in Utrecht. Eens per jaar vindt de vergadering plaats op een “buitenlocatie”, waarbij de avond tevoren de mogelijkheid biedt voor informeel samenzijn. </w:t>
      </w:r>
    </w:p>
    <w:p w:rsidR="00DD3398" w:rsidRDefault="00DD3398" w:rsidP="00DD3398"/>
    <w:p w:rsidR="00DD3398" w:rsidRDefault="00DD3398" w:rsidP="00DD3398">
      <w:r>
        <w:t xml:space="preserve">Naast informatie-uitwisseling en standpuntbepaling tijdens de vergaderingen wordt de werkgroep ook doorlopend benut om </w:t>
      </w:r>
      <w:r w:rsidRPr="00825E58">
        <w:t xml:space="preserve">informatie </w:t>
      </w:r>
      <w:r>
        <w:t xml:space="preserve">te </w:t>
      </w:r>
      <w:r w:rsidRPr="00825E58">
        <w:t xml:space="preserve">verspreiden, meningen </w:t>
      </w:r>
      <w:r>
        <w:t xml:space="preserve">te </w:t>
      </w:r>
      <w:r w:rsidRPr="00825E58">
        <w:t>peilen, vragen voor</w:t>
      </w:r>
      <w:r>
        <w:t xml:space="preserve"> te </w:t>
      </w:r>
      <w:r w:rsidRPr="00825E58">
        <w:t>leggen,</w:t>
      </w:r>
      <w:r>
        <w:t xml:space="preserve"> vertegen</w:t>
      </w:r>
      <w:r>
        <w:softHyphen/>
        <w:t>woordigers voor werkgroepen te zoeken, en documenten te becommentariëren.</w:t>
      </w:r>
    </w:p>
    <w:p w:rsidR="00DD3398" w:rsidRDefault="00DD3398" w:rsidP="00DD3398"/>
    <w:p w:rsidR="00E02A8D" w:rsidRDefault="00E02A8D" w:rsidP="009703D1">
      <w:pPr>
        <w:rPr>
          <w:sz w:val="22"/>
        </w:rPr>
      </w:pPr>
    </w:p>
    <w:p w:rsidR="003B48A3" w:rsidRDefault="00E02A8D" w:rsidP="009703D1">
      <w:pPr>
        <w:rPr>
          <w:sz w:val="22"/>
        </w:rPr>
      </w:pPr>
      <w:r>
        <w:rPr>
          <w:sz w:val="22"/>
        </w:rPr>
        <w:t>4.  Aandachtspunten</w:t>
      </w:r>
    </w:p>
    <w:p w:rsidR="00E02A8D" w:rsidRDefault="00E02A8D" w:rsidP="009703D1">
      <w:pPr>
        <w:rPr>
          <w:sz w:val="22"/>
        </w:rPr>
      </w:pPr>
    </w:p>
    <w:p w:rsidR="00FA79B3" w:rsidRDefault="00FA79B3" w:rsidP="009703D1">
      <w:r>
        <w:t>De aandachtspunten en activiteiten van de werkgroep hebben betrekking op de volgende thema’s/onderwerpen:</w:t>
      </w:r>
    </w:p>
    <w:p w:rsidR="00FA79B3" w:rsidRDefault="00FA79B3" w:rsidP="009703D1">
      <w:pPr>
        <w:rPr>
          <w:sz w:val="22"/>
        </w:rPr>
      </w:pPr>
    </w:p>
    <w:p w:rsidR="00FA79B3" w:rsidRDefault="00E02A8D" w:rsidP="00FA79B3">
      <w:pPr>
        <w:pStyle w:val="Default"/>
        <w:numPr>
          <w:ilvl w:val="0"/>
          <w:numId w:val="10"/>
        </w:numPr>
        <w:rPr>
          <w:sz w:val="20"/>
          <w:szCs w:val="20"/>
        </w:rPr>
      </w:pPr>
      <w:r>
        <w:rPr>
          <w:sz w:val="20"/>
          <w:szCs w:val="20"/>
        </w:rPr>
        <w:t xml:space="preserve">Ondersteuning taakuitvoering bevoegd gezag door Omgevingsdiensten </w:t>
      </w:r>
    </w:p>
    <w:p w:rsidR="00FA79B3" w:rsidRDefault="00E02A8D" w:rsidP="00E02A8D">
      <w:pPr>
        <w:pStyle w:val="Default"/>
        <w:numPr>
          <w:ilvl w:val="1"/>
          <w:numId w:val="10"/>
        </w:numPr>
        <w:rPr>
          <w:sz w:val="20"/>
          <w:szCs w:val="20"/>
        </w:rPr>
      </w:pPr>
      <w:r w:rsidRPr="00FA79B3">
        <w:rPr>
          <w:sz w:val="20"/>
          <w:szCs w:val="20"/>
        </w:rPr>
        <w:t xml:space="preserve">Versterking </w:t>
      </w:r>
      <w:r w:rsidR="00F162E2" w:rsidRPr="00FA79B3">
        <w:rPr>
          <w:sz w:val="20"/>
          <w:szCs w:val="20"/>
        </w:rPr>
        <w:t>VTH, inclusief Risicoregistratie</w:t>
      </w:r>
    </w:p>
    <w:p w:rsidR="00FA79B3" w:rsidRDefault="00FA79B3" w:rsidP="00E02A8D">
      <w:pPr>
        <w:pStyle w:val="Default"/>
        <w:numPr>
          <w:ilvl w:val="1"/>
          <w:numId w:val="10"/>
        </w:numPr>
        <w:rPr>
          <w:sz w:val="20"/>
          <w:szCs w:val="20"/>
        </w:rPr>
      </w:pPr>
      <w:r w:rsidRPr="00FA79B3">
        <w:rPr>
          <w:sz w:val="20"/>
          <w:szCs w:val="20"/>
        </w:rPr>
        <w:t>Ris</w:t>
      </w:r>
      <w:r w:rsidR="00F162E2" w:rsidRPr="00FA79B3">
        <w:rPr>
          <w:sz w:val="20"/>
          <w:szCs w:val="20"/>
        </w:rPr>
        <w:t>icoberekeningen en risicoanalyses</w:t>
      </w:r>
    </w:p>
    <w:p w:rsidR="00F162E2" w:rsidRPr="00FA79B3" w:rsidRDefault="00F162E2" w:rsidP="00E02A8D">
      <w:pPr>
        <w:pStyle w:val="Default"/>
        <w:numPr>
          <w:ilvl w:val="1"/>
          <w:numId w:val="10"/>
        </w:numPr>
        <w:rPr>
          <w:sz w:val="20"/>
          <w:szCs w:val="20"/>
        </w:rPr>
      </w:pPr>
      <w:r w:rsidRPr="00FA79B3">
        <w:rPr>
          <w:sz w:val="20"/>
          <w:szCs w:val="20"/>
        </w:rPr>
        <w:t>Saneringen</w:t>
      </w:r>
    </w:p>
    <w:p w:rsidR="00F162E2" w:rsidRDefault="00F162E2" w:rsidP="00E02A8D">
      <w:pPr>
        <w:pStyle w:val="Default"/>
        <w:rPr>
          <w:sz w:val="20"/>
          <w:szCs w:val="20"/>
        </w:rPr>
      </w:pPr>
    </w:p>
    <w:p w:rsidR="00E02A8D" w:rsidRDefault="00E02A8D" w:rsidP="001B04FF">
      <w:pPr>
        <w:pStyle w:val="Default"/>
        <w:numPr>
          <w:ilvl w:val="0"/>
          <w:numId w:val="10"/>
        </w:numPr>
        <w:rPr>
          <w:sz w:val="20"/>
          <w:szCs w:val="20"/>
        </w:rPr>
      </w:pPr>
      <w:r>
        <w:rPr>
          <w:sz w:val="20"/>
          <w:szCs w:val="20"/>
        </w:rPr>
        <w:t xml:space="preserve">Structuurvisies Omgevingsveiligheid </w:t>
      </w:r>
    </w:p>
    <w:p w:rsidR="00F162E2" w:rsidRDefault="00F162E2" w:rsidP="00E02A8D">
      <w:pPr>
        <w:pStyle w:val="Default"/>
        <w:rPr>
          <w:sz w:val="20"/>
          <w:szCs w:val="20"/>
        </w:rPr>
      </w:pPr>
    </w:p>
    <w:p w:rsidR="00E02A8D" w:rsidRDefault="00E02A8D" w:rsidP="001B04FF">
      <w:pPr>
        <w:pStyle w:val="Default"/>
        <w:numPr>
          <w:ilvl w:val="0"/>
          <w:numId w:val="10"/>
        </w:numPr>
        <w:rPr>
          <w:sz w:val="20"/>
          <w:szCs w:val="20"/>
        </w:rPr>
      </w:pPr>
      <w:r>
        <w:rPr>
          <w:sz w:val="20"/>
          <w:szCs w:val="20"/>
        </w:rPr>
        <w:t xml:space="preserve">Groepsrisico </w:t>
      </w:r>
    </w:p>
    <w:p w:rsidR="00F162E2" w:rsidRDefault="00F162E2" w:rsidP="00E02A8D">
      <w:pPr>
        <w:pStyle w:val="Default"/>
        <w:rPr>
          <w:sz w:val="20"/>
          <w:szCs w:val="20"/>
        </w:rPr>
      </w:pPr>
    </w:p>
    <w:p w:rsidR="00E02A8D" w:rsidRDefault="00E02A8D" w:rsidP="001B04FF">
      <w:pPr>
        <w:pStyle w:val="Lijstalinea"/>
        <w:numPr>
          <w:ilvl w:val="0"/>
          <w:numId w:val="10"/>
        </w:numPr>
      </w:pPr>
      <w:r>
        <w:t>Transport gevaarlijke stoffen</w:t>
      </w:r>
    </w:p>
    <w:p w:rsidR="00F162E2" w:rsidRDefault="00F162E2" w:rsidP="00E02A8D"/>
    <w:p w:rsidR="001B04FF" w:rsidRPr="001B04FF" w:rsidRDefault="00F162E2" w:rsidP="001B04FF">
      <w:pPr>
        <w:pStyle w:val="Default"/>
        <w:numPr>
          <w:ilvl w:val="0"/>
          <w:numId w:val="10"/>
        </w:numPr>
        <w:spacing w:after="13"/>
        <w:rPr>
          <w:sz w:val="20"/>
          <w:szCs w:val="20"/>
        </w:rPr>
      </w:pPr>
      <w:r w:rsidRPr="001B04FF">
        <w:rPr>
          <w:sz w:val="20"/>
          <w:szCs w:val="20"/>
        </w:rPr>
        <w:t>Informatie- en kennisinfrastructuur</w:t>
      </w:r>
    </w:p>
    <w:p w:rsidR="001B04FF" w:rsidRPr="001B04FF" w:rsidRDefault="001B04FF" w:rsidP="001B04FF">
      <w:pPr>
        <w:pStyle w:val="Default"/>
        <w:numPr>
          <w:ilvl w:val="1"/>
          <w:numId w:val="10"/>
        </w:numPr>
        <w:spacing w:after="13"/>
        <w:rPr>
          <w:sz w:val="20"/>
          <w:szCs w:val="20"/>
        </w:rPr>
      </w:pPr>
      <w:r>
        <w:rPr>
          <w:sz w:val="20"/>
          <w:szCs w:val="20"/>
        </w:rPr>
        <w:t>Landelijk expertisenetwerk</w:t>
      </w:r>
    </w:p>
    <w:p w:rsidR="001B04FF" w:rsidRDefault="001B04FF" w:rsidP="00F162E2">
      <w:pPr>
        <w:pStyle w:val="Default"/>
        <w:numPr>
          <w:ilvl w:val="1"/>
          <w:numId w:val="10"/>
        </w:numPr>
        <w:spacing w:after="13"/>
        <w:rPr>
          <w:sz w:val="20"/>
          <w:szCs w:val="20"/>
        </w:rPr>
      </w:pPr>
      <w:r w:rsidRPr="001B04FF">
        <w:rPr>
          <w:sz w:val="20"/>
          <w:szCs w:val="20"/>
        </w:rPr>
        <w:t>O</w:t>
      </w:r>
      <w:r w:rsidR="00F162E2" w:rsidRPr="001B04FF">
        <w:rPr>
          <w:sz w:val="20"/>
          <w:szCs w:val="20"/>
        </w:rPr>
        <w:t>pleidingen en kwaliteitscoördinatie</w:t>
      </w:r>
    </w:p>
    <w:p w:rsidR="00F162E2" w:rsidRDefault="001B04FF" w:rsidP="00F162E2">
      <w:pPr>
        <w:pStyle w:val="Default"/>
        <w:numPr>
          <w:ilvl w:val="1"/>
          <w:numId w:val="10"/>
        </w:numPr>
        <w:spacing w:after="13"/>
        <w:rPr>
          <w:sz w:val="20"/>
          <w:szCs w:val="20"/>
        </w:rPr>
      </w:pPr>
      <w:r>
        <w:rPr>
          <w:sz w:val="20"/>
          <w:szCs w:val="20"/>
        </w:rPr>
        <w:t>W</w:t>
      </w:r>
      <w:r w:rsidR="00F162E2" w:rsidRPr="001B04FF">
        <w:rPr>
          <w:sz w:val="20"/>
          <w:szCs w:val="20"/>
        </w:rPr>
        <w:t>erkstandaarden</w:t>
      </w:r>
    </w:p>
    <w:p w:rsidR="00D2049A" w:rsidRDefault="00D2049A" w:rsidP="00F162E2">
      <w:pPr>
        <w:pStyle w:val="Default"/>
        <w:numPr>
          <w:ilvl w:val="1"/>
          <w:numId w:val="10"/>
        </w:numPr>
        <w:spacing w:after="13"/>
        <w:rPr>
          <w:sz w:val="20"/>
          <w:szCs w:val="20"/>
        </w:rPr>
      </w:pPr>
      <w:r w:rsidRPr="00D2049A">
        <w:rPr>
          <w:sz w:val="20"/>
          <w:szCs w:val="20"/>
        </w:rPr>
        <w:t>Kennisportaal extern veiligheid</w:t>
      </w:r>
    </w:p>
    <w:p w:rsidR="00D2049A" w:rsidRDefault="00D2049A" w:rsidP="00F162E2">
      <w:pPr>
        <w:pStyle w:val="Default"/>
        <w:numPr>
          <w:ilvl w:val="1"/>
          <w:numId w:val="10"/>
        </w:numPr>
        <w:spacing w:after="13"/>
        <w:rPr>
          <w:sz w:val="20"/>
          <w:szCs w:val="20"/>
        </w:rPr>
      </w:pPr>
      <w:r w:rsidRPr="00D2049A">
        <w:rPr>
          <w:sz w:val="20"/>
          <w:szCs w:val="20"/>
        </w:rPr>
        <w:t>Data-infrastructuur</w:t>
      </w:r>
      <w:r w:rsidR="00F162E2" w:rsidRPr="00D2049A">
        <w:rPr>
          <w:sz w:val="20"/>
          <w:szCs w:val="20"/>
        </w:rPr>
        <w:t xml:space="preserve"> </w:t>
      </w:r>
    </w:p>
    <w:p w:rsidR="00F162E2" w:rsidRPr="00D2049A" w:rsidRDefault="00EB2F77" w:rsidP="00F162E2">
      <w:pPr>
        <w:pStyle w:val="Default"/>
        <w:numPr>
          <w:ilvl w:val="1"/>
          <w:numId w:val="10"/>
        </w:numPr>
        <w:spacing w:after="13"/>
        <w:rPr>
          <w:sz w:val="20"/>
          <w:szCs w:val="20"/>
        </w:rPr>
      </w:pPr>
      <w:r>
        <w:rPr>
          <w:sz w:val="20"/>
          <w:szCs w:val="20"/>
        </w:rPr>
        <w:t>Invoering wet- en regelgeving bij bevoegd gezag</w:t>
      </w:r>
    </w:p>
    <w:p w:rsidR="00F162E2" w:rsidRDefault="00F162E2" w:rsidP="00F162E2">
      <w:pPr>
        <w:pStyle w:val="Default"/>
        <w:rPr>
          <w:sz w:val="20"/>
          <w:szCs w:val="20"/>
        </w:rPr>
      </w:pPr>
    </w:p>
    <w:p w:rsidR="00F162E2" w:rsidRDefault="00790863" w:rsidP="00EB2F77">
      <w:pPr>
        <w:pStyle w:val="Default"/>
        <w:numPr>
          <w:ilvl w:val="0"/>
          <w:numId w:val="10"/>
        </w:numPr>
        <w:rPr>
          <w:sz w:val="20"/>
          <w:szCs w:val="20"/>
        </w:rPr>
      </w:pPr>
      <w:r>
        <w:rPr>
          <w:sz w:val="20"/>
          <w:szCs w:val="20"/>
        </w:rPr>
        <w:t>PGS</w:t>
      </w:r>
    </w:p>
    <w:p w:rsidR="00790863" w:rsidRDefault="00790863" w:rsidP="00F162E2">
      <w:pPr>
        <w:pStyle w:val="Default"/>
        <w:rPr>
          <w:sz w:val="20"/>
          <w:szCs w:val="20"/>
        </w:rPr>
      </w:pPr>
    </w:p>
    <w:p w:rsidR="00790863" w:rsidRDefault="00790863" w:rsidP="00EB2F77">
      <w:pPr>
        <w:pStyle w:val="Default"/>
        <w:numPr>
          <w:ilvl w:val="0"/>
          <w:numId w:val="10"/>
        </w:numPr>
        <w:rPr>
          <w:sz w:val="20"/>
          <w:szCs w:val="20"/>
        </w:rPr>
      </w:pPr>
      <w:r>
        <w:rPr>
          <w:sz w:val="20"/>
          <w:szCs w:val="20"/>
        </w:rPr>
        <w:t>BRZO</w:t>
      </w:r>
    </w:p>
    <w:p w:rsidR="00790863" w:rsidRDefault="00790863" w:rsidP="00F162E2">
      <w:pPr>
        <w:pStyle w:val="Default"/>
        <w:rPr>
          <w:sz w:val="20"/>
          <w:szCs w:val="20"/>
        </w:rPr>
      </w:pPr>
    </w:p>
    <w:p w:rsidR="00EB2F77" w:rsidRPr="00EB2F77" w:rsidRDefault="00790863" w:rsidP="00EB2F77">
      <w:pPr>
        <w:pStyle w:val="Default"/>
        <w:numPr>
          <w:ilvl w:val="0"/>
          <w:numId w:val="10"/>
        </w:numPr>
        <w:rPr>
          <w:sz w:val="20"/>
          <w:szCs w:val="20"/>
        </w:rPr>
      </w:pPr>
      <w:r w:rsidRPr="00EB2F77">
        <w:rPr>
          <w:sz w:val="20"/>
          <w:szCs w:val="20"/>
        </w:rPr>
        <w:t>Modernisering Omgevingsveiligheidsbeleid</w:t>
      </w:r>
    </w:p>
    <w:p w:rsidR="00EB2F77" w:rsidRDefault="00EB2F77" w:rsidP="00790863">
      <w:pPr>
        <w:pStyle w:val="Default"/>
        <w:numPr>
          <w:ilvl w:val="1"/>
          <w:numId w:val="10"/>
        </w:numPr>
        <w:rPr>
          <w:sz w:val="20"/>
          <w:szCs w:val="20"/>
        </w:rPr>
      </w:pPr>
      <w:r>
        <w:rPr>
          <w:sz w:val="20"/>
          <w:szCs w:val="20"/>
        </w:rPr>
        <w:t>O</w:t>
      </w:r>
      <w:r w:rsidR="00790863" w:rsidRPr="00EB2F77">
        <w:rPr>
          <w:sz w:val="20"/>
          <w:szCs w:val="20"/>
        </w:rPr>
        <w:t>mgevingsveiligheid vroeg in het (RO)proces</w:t>
      </w:r>
    </w:p>
    <w:p w:rsidR="00EB2F77" w:rsidRDefault="00EB2F77" w:rsidP="00790863">
      <w:pPr>
        <w:pStyle w:val="Default"/>
        <w:numPr>
          <w:ilvl w:val="1"/>
          <w:numId w:val="10"/>
        </w:numPr>
        <w:rPr>
          <w:sz w:val="20"/>
          <w:szCs w:val="20"/>
        </w:rPr>
      </w:pPr>
      <w:r>
        <w:rPr>
          <w:sz w:val="20"/>
          <w:szCs w:val="20"/>
        </w:rPr>
        <w:t>G</w:t>
      </w:r>
      <w:r w:rsidR="00790863" w:rsidRPr="00EB2F77">
        <w:rPr>
          <w:sz w:val="20"/>
          <w:szCs w:val="20"/>
        </w:rPr>
        <w:t xml:space="preserve">ebiedsgerichte benadering voor grote </w:t>
      </w:r>
      <w:r w:rsidR="00790863">
        <w:t>c</w:t>
      </w:r>
      <w:r w:rsidR="00790863" w:rsidRPr="00EB2F77">
        <w:rPr>
          <w:sz w:val="20"/>
          <w:szCs w:val="20"/>
        </w:rPr>
        <w:t>hemische clusters</w:t>
      </w:r>
    </w:p>
    <w:p w:rsidR="00EB2F77" w:rsidRDefault="00790863" w:rsidP="00790863">
      <w:pPr>
        <w:pStyle w:val="Default"/>
        <w:numPr>
          <w:ilvl w:val="1"/>
          <w:numId w:val="10"/>
        </w:numPr>
        <w:rPr>
          <w:sz w:val="20"/>
          <w:szCs w:val="20"/>
        </w:rPr>
      </w:pPr>
      <w:r w:rsidRPr="00EB2F77">
        <w:rPr>
          <w:sz w:val="20"/>
          <w:szCs w:val="20"/>
        </w:rPr>
        <w:t>Uitwerking alternatieve invulling groepsrisico en effecten</w:t>
      </w:r>
    </w:p>
    <w:p w:rsidR="00EB2F77" w:rsidRDefault="00790863" w:rsidP="00790863">
      <w:pPr>
        <w:pStyle w:val="Default"/>
        <w:numPr>
          <w:ilvl w:val="1"/>
          <w:numId w:val="10"/>
        </w:numPr>
        <w:rPr>
          <w:sz w:val="20"/>
          <w:szCs w:val="20"/>
        </w:rPr>
      </w:pPr>
      <w:r w:rsidRPr="00EB2F77">
        <w:rPr>
          <w:sz w:val="20"/>
          <w:szCs w:val="20"/>
        </w:rPr>
        <w:t>Vereenvoudiging toepassing rekenmethodieke</w:t>
      </w:r>
      <w:r w:rsidR="00EB2F77">
        <w:rPr>
          <w:sz w:val="20"/>
          <w:szCs w:val="20"/>
        </w:rPr>
        <w:t>n</w:t>
      </w:r>
    </w:p>
    <w:p w:rsidR="006400D0" w:rsidRPr="00EB2F77" w:rsidRDefault="006400D0" w:rsidP="00790863">
      <w:pPr>
        <w:pStyle w:val="Default"/>
        <w:numPr>
          <w:ilvl w:val="1"/>
          <w:numId w:val="10"/>
        </w:numPr>
        <w:rPr>
          <w:sz w:val="20"/>
          <w:szCs w:val="20"/>
        </w:rPr>
      </w:pPr>
      <w:proofErr w:type="spellStart"/>
      <w:r w:rsidRPr="00EB2F77">
        <w:rPr>
          <w:sz w:val="20"/>
          <w:szCs w:val="20"/>
        </w:rPr>
        <w:t>Monitoring</w:t>
      </w:r>
      <w:proofErr w:type="spellEnd"/>
      <w:r w:rsidRPr="00EB2F77">
        <w:rPr>
          <w:sz w:val="20"/>
          <w:szCs w:val="20"/>
        </w:rPr>
        <w:t xml:space="preserve"> en indicatoren</w:t>
      </w:r>
    </w:p>
    <w:tbl>
      <w:tblPr>
        <w:tblW w:w="0" w:type="auto"/>
        <w:tblBorders>
          <w:top w:val="nil"/>
          <w:left w:val="nil"/>
          <w:bottom w:val="nil"/>
          <w:right w:val="nil"/>
        </w:tblBorders>
        <w:tblLayout w:type="fixed"/>
        <w:tblLook w:val="0000"/>
      </w:tblPr>
      <w:tblGrid>
        <w:gridCol w:w="5125"/>
      </w:tblGrid>
      <w:tr w:rsidR="006400D0" w:rsidRPr="006400D0" w:rsidTr="006400D0">
        <w:trPr>
          <w:trHeight w:val="99"/>
        </w:trPr>
        <w:tc>
          <w:tcPr>
            <w:tcW w:w="5125" w:type="dxa"/>
            <w:tcBorders>
              <w:top w:val="nil"/>
              <w:left w:val="nil"/>
              <w:right w:val="nil"/>
            </w:tcBorders>
          </w:tcPr>
          <w:p w:rsidR="006400D0" w:rsidRPr="006400D0" w:rsidRDefault="006400D0" w:rsidP="006400D0">
            <w:pPr>
              <w:autoSpaceDE w:val="0"/>
              <w:autoSpaceDN w:val="0"/>
              <w:adjustRightInd w:val="0"/>
              <w:rPr>
                <w:rFonts w:cs="Arial"/>
                <w:color w:val="000000"/>
              </w:rPr>
            </w:pPr>
          </w:p>
        </w:tc>
      </w:tr>
      <w:tr w:rsidR="00790863" w:rsidRPr="00790863" w:rsidTr="00790863">
        <w:trPr>
          <w:trHeight w:val="99"/>
        </w:trPr>
        <w:tc>
          <w:tcPr>
            <w:tcW w:w="5125" w:type="dxa"/>
            <w:tcBorders>
              <w:top w:val="nil"/>
              <w:left w:val="nil"/>
              <w:right w:val="nil"/>
            </w:tcBorders>
          </w:tcPr>
          <w:p w:rsidR="00790863" w:rsidRPr="00790863" w:rsidRDefault="00790863" w:rsidP="00790863">
            <w:pPr>
              <w:autoSpaceDE w:val="0"/>
              <w:autoSpaceDN w:val="0"/>
              <w:adjustRightInd w:val="0"/>
              <w:rPr>
                <w:rFonts w:cs="Arial"/>
                <w:color w:val="000000"/>
              </w:rPr>
            </w:pPr>
          </w:p>
        </w:tc>
      </w:tr>
      <w:tr w:rsidR="00790863" w:rsidRPr="00790863" w:rsidTr="00790863">
        <w:trPr>
          <w:trHeight w:val="99"/>
        </w:trPr>
        <w:tc>
          <w:tcPr>
            <w:tcW w:w="5125" w:type="dxa"/>
            <w:tcBorders>
              <w:top w:val="nil"/>
              <w:left w:val="nil"/>
              <w:right w:val="nil"/>
            </w:tcBorders>
          </w:tcPr>
          <w:p w:rsidR="00790863" w:rsidRPr="00790863" w:rsidRDefault="00790863" w:rsidP="00790863">
            <w:pPr>
              <w:autoSpaceDE w:val="0"/>
              <w:autoSpaceDN w:val="0"/>
              <w:adjustRightInd w:val="0"/>
              <w:rPr>
                <w:rFonts w:cs="Arial"/>
                <w:color w:val="000000"/>
              </w:rPr>
            </w:pPr>
          </w:p>
        </w:tc>
      </w:tr>
      <w:tr w:rsidR="00790863" w:rsidRPr="00790863" w:rsidTr="00790863">
        <w:trPr>
          <w:trHeight w:val="99"/>
        </w:trPr>
        <w:tc>
          <w:tcPr>
            <w:tcW w:w="5125" w:type="dxa"/>
            <w:tcBorders>
              <w:top w:val="nil"/>
              <w:left w:val="nil"/>
              <w:right w:val="nil"/>
            </w:tcBorders>
          </w:tcPr>
          <w:p w:rsidR="00790863" w:rsidRPr="00790863" w:rsidRDefault="00790863" w:rsidP="00790863">
            <w:pPr>
              <w:autoSpaceDE w:val="0"/>
              <w:autoSpaceDN w:val="0"/>
              <w:adjustRightInd w:val="0"/>
              <w:rPr>
                <w:rFonts w:cs="Arial"/>
                <w:color w:val="000000"/>
              </w:rPr>
            </w:pPr>
          </w:p>
        </w:tc>
      </w:tr>
      <w:tr w:rsidR="00790863" w:rsidRPr="00790863">
        <w:trPr>
          <w:trHeight w:val="99"/>
        </w:trPr>
        <w:tc>
          <w:tcPr>
            <w:tcW w:w="5125" w:type="dxa"/>
          </w:tcPr>
          <w:p w:rsidR="00790863" w:rsidRPr="00790863" w:rsidRDefault="00790863" w:rsidP="00790863">
            <w:pPr>
              <w:autoSpaceDE w:val="0"/>
              <w:autoSpaceDN w:val="0"/>
              <w:adjustRightInd w:val="0"/>
              <w:rPr>
                <w:rFonts w:ascii="Cambria" w:hAnsi="Cambria" w:cs="Cambria"/>
                <w:color w:val="000000"/>
              </w:rPr>
            </w:pPr>
            <w:r w:rsidRPr="00790863">
              <w:rPr>
                <w:rFonts w:cs="Arial"/>
                <w:color w:val="000000"/>
              </w:rPr>
              <w:t xml:space="preserve"> </w:t>
            </w:r>
          </w:p>
        </w:tc>
      </w:tr>
    </w:tbl>
    <w:p w:rsidR="00790863" w:rsidRDefault="00790863" w:rsidP="00F162E2">
      <w:pPr>
        <w:pStyle w:val="Default"/>
        <w:rPr>
          <w:sz w:val="20"/>
          <w:szCs w:val="20"/>
        </w:rPr>
      </w:pPr>
    </w:p>
    <w:p w:rsidR="00F162E2" w:rsidRPr="009703D1" w:rsidRDefault="00F162E2" w:rsidP="00E02A8D">
      <w:pPr>
        <w:rPr>
          <w:rFonts w:ascii="Verdana" w:hAnsi="Verdana"/>
          <w:b/>
          <w:sz w:val="24"/>
        </w:rPr>
      </w:pPr>
    </w:p>
    <w:sectPr w:rsidR="00F162E2" w:rsidRPr="009703D1" w:rsidSect="00E4607C">
      <w:pgSz w:w="11907" w:h="16840" w:code="9"/>
      <w:pgMar w:top="1438" w:right="851" w:bottom="851" w:left="851" w:header="709" w:footer="709" w:gutter="0"/>
      <w:paperSrc w:firs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F77" w:rsidRDefault="00EB2F77">
      <w:r>
        <w:separator/>
      </w:r>
    </w:p>
  </w:endnote>
  <w:endnote w:type="continuationSeparator" w:id="0">
    <w:p w:rsidR="00EB2F77" w:rsidRDefault="00EB2F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F77" w:rsidRDefault="00EB2F77">
      <w:r>
        <w:separator/>
      </w:r>
    </w:p>
  </w:footnote>
  <w:footnote w:type="continuationSeparator" w:id="0">
    <w:p w:rsidR="00EB2F77" w:rsidRDefault="00EB2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875A5"/>
    <w:multiLevelType w:val="multilevel"/>
    <w:tmpl w:val="4296007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9466507"/>
    <w:multiLevelType w:val="hybridMultilevel"/>
    <w:tmpl w:val="261ED8E8"/>
    <w:lvl w:ilvl="0" w:tplc="71B82EEC">
      <w:start w:val="23"/>
      <w:numFmt w:val="bullet"/>
      <w:lvlText w:val=""/>
      <w:lvlJc w:val="left"/>
      <w:pPr>
        <w:tabs>
          <w:tab w:val="num" w:pos="720"/>
        </w:tabs>
        <w:ind w:left="720" w:hanging="360"/>
      </w:pPr>
      <w:rPr>
        <w:rFonts w:ascii="Symbol" w:eastAsia="Times New Roman" w:hAnsi="Symbol" w:cs="Times New Roman" w:hint="default"/>
      </w:rPr>
    </w:lvl>
    <w:lvl w:ilvl="1" w:tplc="8D86B226" w:tentative="1">
      <w:start w:val="1"/>
      <w:numFmt w:val="bullet"/>
      <w:lvlText w:val="o"/>
      <w:lvlJc w:val="left"/>
      <w:pPr>
        <w:tabs>
          <w:tab w:val="num" w:pos="1440"/>
        </w:tabs>
        <w:ind w:left="1440" w:hanging="360"/>
      </w:pPr>
      <w:rPr>
        <w:rFonts w:ascii="Courier New" w:hAnsi="Courier New" w:cs="Courier New" w:hint="default"/>
      </w:rPr>
    </w:lvl>
    <w:lvl w:ilvl="2" w:tplc="0888BBE2" w:tentative="1">
      <w:start w:val="1"/>
      <w:numFmt w:val="bullet"/>
      <w:lvlText w:val=""/>
      <w:lvlJc w:val="left"/>
      <w:pPr>
        <w:tabs>
          <w:tab w:val="num" w:pos="2160"/>
        </w:tabs>
        <w:ind w:left="2160" w:hanging="360"/>
      </w:pPr>
      <w:rPr>
        <w:rFonts w:ascii="Wingdings" w:hAnsi="Wingdings" w:hint="default"/>
      </w:rPr>
    </w:lvl>
    <w:lvl w:ilvl="3" w:tplc="75A49162" w:tentative="1">
      <w:start w:val="1"/>
      <w:numFmt w:val="bullet"/>
      <w:lvlText w:val=""/>
      <w:lvlJc w:val="left"/>
      <w:pPr>
        <w:tabs>
          <w:tab w:val="num" w:pos="2880"/>
        </w:tabs>
        <w:ind w:left="2880" w:hanging="360"/>
      </w:pPr>
      <w:rPr>
        <w:rFonts w:ascii="Symbol" w:hAnsi="Symbol" w:hint="default"/>
      </w:rPr>
    </w:lvl>
    <w:lvl w:ilvl="4" w:tplc="EA600EAA" w:tentative="1">
      <w:start w:val="1"/>
      <w:numFmt w:val="bullet"/>
      <w:lvlText w:val="o"/>
      <w:lvlJc w:val="left"/>
      <w:pPr>
        <w:tabs>
          <w:tab w:val="num" w:pos="3600"/>
        </w:tabs>
        <w:ind w:left="3600" w:hanging="360"/>
      </w:pPr>
      <w:rPr>
        <w:rFonts w:ascii="Courier New" w:hAnsi="Courier New" w:cs="Courier New" w:hint="default"/>
      </w:rPr>
    </w:lvl>
    <w:lvl w:ilvl="5" w:tplc="D0AAC2BC" w:tentative="1">
      <w:start w:val="1"/>
      <w:numFmt w:val="bullet"/>
      <w:lvlText w:val=""/>
      <w:lvlJc w:val="left"/>
      <w:pPr>
        <w:tabs>
          <w:tab w:val="num" w:pos="4320"/>
        </w:tabs>
        <w:ind w:left="4320" w:hanging="360"/>
      </w:pPr>
      <w:rPr>
        <w:rFonts w:ascii="Wingdings" w:hAnsi="Wingdings" w:hint="default"/>
      </w:rPr>
    </w:lvl>
    <w:lvl w:ilvl="6" w:tplc="587608F6" w:tentative="1">
      <w:start w:val="1"/>
      <w:numFmt w:val="bullet"/>
      <w:lvlText w:val=""/>
      <w:lvlJc w:val="left"/>
      <w:pPr>
        <w:tabs>
          <w:tab w:val="num" w:pos="5040"/>
        </w:tabs>
        <w:ind w:left="5040" w:hanging="360"/>
      </w:pPr>
      <w:rPr>
        <w:rFonts w:ascii="Symbol" w:hAnsi="Symbol" w:hint="default"/>
      </w:rPr>
    </w:lvl>
    <w:lvl w:ilvl="7" w:tplc="2702F512" w:tentative="1">
      <w:start w:val="1"/>
      <w:numFmt w:val="bullet"/>
      <w:lvlText w:val="o"/>
      <w:lvlJc w:val="left"/>
      <w:pPr>
        <w:tabs>
          <w:tab w:val="num" w:pos="5760"/>
        </w:tabs>
        <w:ind w:left="5760" w:hanging="360"/>
      </w:pPr>
      <w:rPr>
        <w:rFonts w:ascii="Courier New" w:hAnsi="Courier New" w:cs="Courier New" w:hint="default"/>
      </w:rPr>
    </w:lvl>
    <w:lvl w:ilvl="8" w:tplc="5FA6D18C" w:tentative="1">
      <w:start w:val="1"/>
      <w:numFmt w:val="bullet"/>
      <w:lvlText w:val=""/>
      <w:lvlJc w:val="left"/>
      <w:pPr>
        <w:tabs>
          <w:tab w:val="num" w:pos="6480"/>
        </w:tabs>
        <w:ind w:left="6480" w:hanging="360"/>
      </w:pPr>
      <w:rPr>
        <w:rFonts w:ascii="Wingdings" w:hAnsi="Wingdings" w:hint="default"/>
      </w:rPr>
    </w:lvl>
  </w:abstractNum>
  <w:abstractNum w:abstractNumId="2">
    <w:nsid w:val="3DA77629"/>
    <w:multiLevelType w:val="hybridMultilevel"/>
    <w:tmpl w:val="27C4EB22"/>
    <w:lvl w:ilvl="0" w:tplc="07F82AF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2904AA7"/>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D1F71FD"/>
    <w:multiLevelType w:val="hybridMultilevel"/>
    <w:tmpl w:val="476E949C"/>
    <w:lvl w:ilvl="0" w:tplc="04130001">
      <w:start w:val="26"/>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D183693"/>
    <w:multiLevelType w:val="hybridMultilevel"/>
    <w:tmpl w:val="DAF6D030"/>
    <w:lvl w:ilvl="0" w:tplc="04130001">
      <w:numFmt w:val="bullet"/>
      <w:lvlRestart w:val="0"/>
      <w:lvlText w:val="-"/>
      <w:lvlJc w:val="left"/>
      <w:pPr>
        <w:tabs>
          <w:tab w:val="num" w:pos="425"/>
        </w:tabs>
        <w:ind w:left="425" w:hanging="425"/>
      </w:pPr>
      <w:rPr>
        <w:rFonts w:ascii="Gill Sans" w:hAnsi="Gill San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FF466C0"/>
    <w:multiLevelType w:val="hybridMultilevel"/>
    <w:tmpl w:val="674E81DE"/>
    <w:lvl w:ilvl="0" w:tplc="C62283FC">
      <w:numFmt w:val="bullet"/>
      <w:lvlRestart w:val="0"/>
      <w:lvlText w:val="-"/>
      <w:lvlJc w:val="left"/>
      <w:pPr>
        <w:tabs>
          <w:tab w:val="num" w:pos="425"/>
        </w:tabs>
        <w:ind w:left="425" w:hanging="425"/>
      </w:pPr>
      <w:rPr>
        <w:rFonts w:ascii="Gill Sans" w:hAnsi="Gill San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27328FA"/>
    <w:multiLevelType w:val="singleLevel"/>
    <w:tmpl w:val="E4D2FDBC"/>
    <w:lvl w:ilvl="0">
      <w:start w:val="1"/>
      <w:numFmt w:val="bullet"/>
      <w:lvlText w:val=""/>
      <w:lvlJc w:val="left"/>
      <w:pPr>
        <w:tabs>
          <w:tab w:val="num" w:pos="360"/>
        </w:tabs>
        <w:ind w:left="360" w:hanging="360"/>
      </w:pPr>
      <w:rPr>
        <w:rFonts w:ascii="Symbol" w:hAnsi="Symbol" w:hint="default"/>
      </w:rPr>
    </w:lvl>
  </w:abstractNum>
  <w:abstractNum w:abstractNumId="8">
    <w:nsid w:val="6965103E"/>
    <w:multiLevelType w:val="singleLevel"/>
    <w:tmpl w:val="BBE49ABE"/>
    <w:lvl w:ilvl="0">
      <w:start w:val="3"/>
      <w:numFmt w:val="bullet"/>
      <w:lvlText w:val=""/>
      <w:lvlJc w:val="left"/>
      <w:pPr>
        <w:tabs>
          <w:tab w:val="num" w:pos="360"/>
        </w:tabs>
        <w:ind w:left="284" w:hanging="284"/>
      </w:pPr>
      <w:rPr>
        <w:rFonts w:ascii="Symbol" w:hAnsi="Symbol" w:hint="default"/>
      </w:rPr>
    </w:lvl>
  </w:abstractNum>
  <w:abstractNum w:abstractNumId="9">
    <w:nsid w:val="6E2A1D0A"/>
    <w:multiLevelType w:val="hybridMultilevel"/>
    <w:tmpl w:val="5AF87826"/>
    <w:lvl w:ilvl="0" w:tplc="8F08B6CE">
      <w:start w:val="1"/>
      <w:numFmt w:val="bullet"/>
      <w:lvlText w:val=""/>
      <w:lvlJc w:val="left"/>
      <w:pPr>
        <w:tabs>
          <w:tab w:val="num" w:pos="56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8"/>
  </w:num>
  <w:num w:numId="6">
    <w:abstractNumId w:val="7"/>
  </w:num>
  <w:num w:numId="7">
    <w:abstractNumId w:val="9"/>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AA2D6C"/>
    <w:rsid w:val="00001B38"/>
    <w:rsid w:val="00001B39"/>
    <w:rsid w:val="00001C77"/>
    <w:rsid w:val="000033BC"/>
    <w:rsid w:val="000034C0"/>
    <w:rsid w:val="00003707"/>
    <w:rsid w:val="0000518C"/>
    <w:rsid w:val="00006774"/>
    <w:rsid w:val="00006A2B"/>
    <w:rsid w:val="00010E8D"/>
    <w:rsid w:val="00010F3A"/>
    <w:rsid w:val="000119AC"/>
    <w:rsid w:val="0001260E"/>
    <w:rsid w:val="0001472D"/>
    <w:rsid w:val="0001513A"/>
    <w:rsid w:val="000155EB"/>
    <w:rsid w:val="00015E95"/>
    <w:rsid w:val="00015F88"/>
    <w:rsid w:val="0001616D"/>
    <w:rsid w:val="00016B3F"/>
    <w:rsid w:val="00016C80"/>
    <w:rsid w:val="0001737D"/>
    <w:rsid w:val="00017996"/>
    <w:rsid w:val="00017D42"/>
    <w:rsid w:val="00020E95"/>
    <w:rsid w:val="00020F4A"/>
    <w:rsid w:val="00020FB2"/>
    <w:rsid w:val="00021FCD"/>
    <w:rsid w:val="000236C1"/>
    <w:rsid w:val="0002530D"/>
    <w:rsid w:val="0002535E"/>
    <w:rsid w:val="00025CF0"/>
    <w:rsid w:val="00026FE1"/>
    <w:rsid w:val="00027E6B"/>
    <w:rsid w:val="0003125E"/>
    <w:rsid w:val="000322BF"/>
    <w:rsid w:val="00035029"/>
    <w:rsid w:val="00036013"/>
    <w:rsid w:val="0003677F"/>
    <w:rsid w:val="00037A1F"/>
    <w:rsid w:val="00040998"/>
    <w:rsid w:val="0004198B"/>
    <w:rsid w:val="000421E1"/>
    <w:rsid w:val="00042E71"/>
    <w:rsid w:val="0004379B"/>
    <w:rsid w:val="0004407F"/>
    <w:rsid w:val="000445CF"/>
    <w:rsid w:val="00044DFA"/>
    <w:rsid w:val="000452E6"/>
    <w:rsid w:val="00045DF9"/>
    <w:rsid w:val="000472A2"/>
    <w:rsid w:val="00047C35"/>
    <w:rsid w:val="000508D2"/>
    <w:rsid w:val="000516FF"/>
    <w:rsid w:val="00051BA5"/>
    <w:rsid w:val="000526E4"/>
    <w:rsid w:val="000534AE"/>
    <w:rsid w:val="00053BC7"/>
    <w:rsid w:val="00054D2A"/>
    <w:rsid w:val="00055948"/>
    <w:rsid w:val="00056135"/>
    <w:rsid w:val="00056E4A"/>
    <w:rsid w:val="00057F37"/>
    <w:rsid w:val="0006075C"/>
    <w:rsid w:val="00061578"/>
    <w:rsid w:val="0006164D"/>
    <w:rsid w:val="00061EA0"/>
    <w:rsid w:val="000623FD"/>
    <w:rsid w:val="00062704"/>
    <w:rsid w:val="0006281A"/>
    <w:rsid w:val="00062941"/>
    <w:rsid w:val="00062E6E"/>
    <w:rsid w:val="000647A9"/>
    <w:rsid w:val="00064BBE"/>
    <w:rsid w:val="00064F77"/>
    <w:rsid w:val="000657D7"/>
    <w:rsid w:val="000659AF"/>
    <w:rsid w:val="00065CDC"/>
    <w:rsid w:val="00066ED8"/>
    <w:rsid w:val="00067EA5"/>
    <w:rsid w:val="00067FBD"/>
    <w:rsid w:val="00070214"/>
    <w:rsid w:val="00070281"/>
    <w:rsid w:val="00070832"/>
    <w:rsid w:val="0007086B"/>
    <w:rsid w:val="00070ADC"/>
    <w:rsid w:val="00070E58"/>
    <w:rsid w:val="0007205F"/>
    <w:rsid w:val="0007311E"/>
    <w:rsid w:val="000734FE"/>
    <w:rsid w:val="00074BCD"/>
    <w:rsid w:val="00074EED"/>
    <w:rsid w:val="0007586B"/>
    <w:rsid w:val="00076179"/>
    <w:rsid w:val="00076F79"/>
    <w:rsid w:val="00077380"/>
    <w:rsid w:val="00077AC1"/>
    <w:rsid w:val="00077FCF"/>
    <w:rsid w:val="00080135"/>
    <w:rsid w:val="0008147B"/>
    <w:rsid w:val="00081D88"/>
    <w:rsid w:val="0008243F"/>
    <w:rsid w:val="00082BBF"/>
    <w:rsid w:val="00083558"/>
    <w:rsid w:val="000842CB"/>
    <w:rsid w:val="00085C84"/>
    <w:rsid w:val="0008674B"/>
    <w:rsid w:val="00086FD3"/>
    <w:rsid w:val="00087873"/>
    <w:rsid w:val="00087B5F"/>
    <w:rsid w:val="00087B87"/>
    <w:rsid w:val="00087D4A"/>
    <w:rsid w:val="00087F8B"/>
    <w:rsid w:val="0009008D"/>
    <w:rsid w:val="00090194"/>
    <w:rsid w:val="00090632"/>
    <w:rsid w:val="00090AB8"/>
    <w:rsid w:val="00090BB8"/>
    <w:rsid w:val="00090BC7"/>
    <w:rsid w:val="00092518"/>
    <w:rsid w:val="00092583"/>
    <w:rsid w:val="00093061"/>
    <w:rsid w:val="0009407E"/>
    <w:rsid w:val="000A2A4C"/>
    <w:rsid w:val="000A35BF"/>
    <w:rsid w:val="000A3D24"/>
    <w:rsid w:val="000A3E93"/>
    <w:rsid w:val="000A534E"/>
    <w:rsid w:val="000A58B2"/>
    <w:rsid w:val="000A67B9"/>
    <w:rsid w:val="000A6ED3"/>
    <w:rsid w:val="000A7C7A"/>
    <w:rsid w:val="000A7E8F"/>
    <w:rsid w:val="000B03C5"/>
    <w:rsid w:val="000B0F0A"/>
    <w:rsid w:val="000B117B"/>
    <w:rsid w:val="000B132C"/>
    <w:rsid w:val="000B1FAA"/>
    <w:rsid w:val="000B2814"/>
    <w:rsid w:val="000B2F9D"/>
    <w:rsid w:val="000B41E8"/>
    <w:rsid w:val="000B54E1"/>
    <w:rsid w:val="000B5C5C"/>
    <w:rsid w:val="000B6DB5"/>
    <w:rsid w:val="000B7961"/>
    <w:rsid w:val="000B79EA"/>
    <w:rsid w:val="000C02A8"/>
    <w:rsid w:val="000C08FF"/>
    <w:rsid w:val="000C189D"/>
    <w:rsid w:val="000C2E82"/>
    <w:rsid w:val="000C450F"/>
    <w:rsid w:val="000C4992"/>
    <w:rsid w:val="000C6710"/>
    <w:rsid w:val="000C6A5D"/>
    <w:rsid w:val="000C6E5C"/>
    <w:rsid w:val="000D08B2"/>
    <w:rsid w:val="000D0C35"/>
    <w:rsid w:val="000D0C9D"/>
    <w:rsid w:val="000D1257"/>
    <w:rsid w:val="000D1720"/>
    <w:rsid w:val="000D1D91"/>
    <w:rsid w:val="000D4BED"/>
    <w:rsid w:val="000D51CB"/>
    <w:rsid w:val="000D5721"/>
    <w:rsid w:val="000D61CB"/>
    <w:rsid w:val="000D6D72"/>
    <w:rsid w:val="000D77AC"/>
    <w:rsid w:val="000D7EC9"/>
    <w:rsid w:val="000D7F67"/>
    <w:rsid w:val="000E3262"/>
    <w:rsid w:val="000E3E06"/>
    <w:rsid w:val="000E4440"/>
    <w:rsid w:val="000E4C24"/>
    <w:rsid w:val="000E5415"/>
    <w:rsid w:val="000E58F9"/>
    <w:rsid w:val="000E6004"/>
    <w:rsid w:val="000E613E"/>
    <w:rsid w:val="000E6494"/>
    <w:rsid w:val="000E6FD7"/>
    <w:rsid w:val="000E7407"/>
    <w:rsid w:val="000E78F1"/>
    <w:rsid w:val="000E7DEC"/>
    <w:rsid w:val="000E7FA0"/>
    <w:rsid w:val="000F02CF"/>
    <w:rsid w:val="000F03FB"/>
    <w:rsid w:val="000F08B4"/>
    <w:rsid w:val="000F2EB5"/>
    <w:rsid w:val="000F5610"/>
    <w:rsid w:val="000F5893"/>
    <w:rsid w:val="000F6C0D"/>
    <w:rsid w:val="000F6E95"/>
    <w:rsid w:val="000F76AC"/>
    <w:rsid w:val="00101B35"/>
    <w:rsid w:val="00101C11"/>
    <w:rsid w:val="00102610"/>
    <w:rsid w:val="00103853"/>
    <w:rsid w:val="00103C5D"/>
    <w:rsid w:val="00103D40"/>
    <w:rsid w:val="00104B7A"/>
    <w:rsid w:val="001050B8"/>
    <w:rsid w:val="00105307"/>
    <w:rsid w:val="0010584E"/>
    <w:rsid w:val="00105C0F"/>
    <w:rsid w:val="00105CEC"/>
    <w:rsid w:val="00105F21"/>
    <w:rsid w:val="00105F27"/>
    <w:rsid w:val="0010609A"/>
    <w:rsid w:val="00106983"/>
    <w:rsid w:val="00107035"/>
    <w:rsid w:val="001070C6"/>
    <w:rsid w:val="00107B86"/>
    <w:rsid w:val="00110582"/>
    <w:rsid w:val="00110E0C"/>
    <w:rsid w:val="0011186D"/>
    <w:rsid w:val="00111B62"/>
    <w:rsid w:val="00111E16"/>
    <w:rsid w:val="00113900"/>
    <w:rsid w:val="001143E1"/>
    <w:rsid w:val="00114D69"/>
    <w:rsid w:val="00114DE0"/>
    <w:rsid w:val="00116015"/>
    <w:rsid w:val="00117027"/>
    <w:rsid w:val="00120318"/>
    <w:rsid w:val="001212E9"/>
    <w:rsid w:val="00121700"/>
    <w:rsid w:val="001219E6"/>
    <w:rsid w:val="00121D59"/>
    <w:rsid w:val="00121F38"/>
    <w:rsid w:val="00123F41"/>
    <w:rsid w:val="00124D0E"/>
    <w:rsid w:val="00125774"/>
    <w:rsid w:val="00125B0B"/>
    <w:rsid w:val="00127CB9"/>
    <w:rsid w:val="00127D01"/>
    <w:rsid w:val="00130222"/>
    <w:rsid w:val="00132118"/>
    <w:rsid w:val="0013242B"/>
    <w:rsid w:val="0013258A"/>
    <w:rsid w:val="00132A5D"/>
    <w:rsid w:val="00133C12"/>
    <w:rsid w:val="0013459E"/>
    <w:rsid w:val="00134951"/>
    <w:rsid w:val="00134E2F"/>
    <w:rsid w:val="001376A8"/>
    <w:rsid w:val="001379E7"/>
    <w:rsid w:val="00137EB7"/>
    <w:rsid w:val="00140058"/>
    <w:rsid w:val="001401AB"/>
    <w:rsid w:val="001402C1"/>
    <w:rsid w:val="0014043C"/>
    <w:rsid w:val="00140D00"/>
    <w:rsid w:val="001419A8"/>
    <w:rsid w:val="0014226A"/>
    <w:rsid w:val="001428BA"/>
    <w:rsid w:val="001430F6"/>
    <w:rsid w:val="001440D9"/>
    <w:rsid w:val="001441DD"/>
    <w:rsid w:val="00144F25"/>
    <w:rsid w:val="00145DB7"/>
    <w:rsid w:val="0014721A"/>
    <w:rsid w:val="001475ED"/>
    <w:rsid w:val="00151EAE"/>
    <w:rsid w:val="00152FC8"/>
    <w:rsid w:val="00154CAA"/>
    <w:rsid w:val="001551AB"/>
    <w:rsid w:val="00155E15"/>
    <w:rsid w:val="0015702C"/>
    <w:rsid w:val="001574B4"/>
    <w:rsid w:val="00157643"/>
    <w:rsid w:val="00157EAE"/>
    <w:rsid w:val="0016002C"/>
    <w:rsid w:val="00160292"/>
    <w:rsid w:val="001602D1"/>
    <w:rsid w:val="0016050F"/>
    <w:rsid w:val="001613BA"/>
    <w:rsid w:val="001618A1"/>
    <w:rsid w:val="00162DF1"/>
    <w:rsid w:val="00164AD2"/>
    <w:rsid w:val="0016515E"/>
    <w:rsid w:val="00165553"/>
    <w:rsid w:val="00165630"/>
    <w:rsid w:val="001657DC"/>
    <w:rsid w:val="00165887"/>
    <w:rsid w:val="00166D72"/>
    <w:rsid w:val="001673DD"/>
    <w:rsid w:val="001701E3"/>
    <w:rsid w:val="00170495"/>
    <w:rsid w:val="001715E7"/>
    <w:rsid w:val="00171642"/>
    <w:rsid w:val="00171DD5"/>
    <w:rsid w:val="0017307F"/>
    <w:rsid w:val="00173AAF"/>
    <w:rsid w:val="00173C97"/>
    <w:rsid w:val="00173D5F"/>
    <w:rsid w:val="00174621"/>
    <w:rsid w:val="00174AEE"/>
    <w:rsid w:val="001751F9"/>
    <w:rsid w:val="001753D4"/>
    <w:rsid w:val="00176356"/>
    <w:rsid w:val="001773E9"/>
    <w:rsid w:val="00181B4D"/>
    <w:rsid w:val="00181C2E"/>
    <w:rsid w:val="00181C3E"/>
    <w:rsid w:val="00182A67"/>
    <w:rsid w:val="00183A6E"/>
    <w:rsid w:val="00184153"/>
    <w:rsid w:val="001846C7"/>
    <w:rsid w:val="00184CB1"/>
    <w:rsid w:val="001857A3"/>
    <w:rsid w:val="00185CB4"/>
    <w:rsid w:val="00185D61"/>
    <w:rsid w:val="00186509"/>
    <w:rsid w:val="00187656"/>
    <w:rsid w:val="00190265"/>
    <w:rsid w:val="001902F2"/>
    <w:rsid w:val="0019528F"/>
    <w:rsid w:val="00195A7F"/>
    <w:rsid w:val="00195DD3"/>
    <w:rsid w:val="00196951"/>
    <w:rsid w:val="00196A0C"/>
    <w:rsid w:val="001973A4"/>
    <w:rsid w:val="00197A85"/>
    <w:rsid w:val="001A0435"/>
    <w:rsid w:val="001A063B"/>
    <w:rsid w:val="001A0CFF"/>
    <w:rsid w:val="001A2A87"/>
    <w:rsid w:val="001A3ABE"/>
    <w:rsid w:val="001A3BB9"/>
    <w:rsid w:val="001A4017"/>
    <w:rsid w:val="001A594F"/>
    <w:rsid w:val="001A6226"/>
    <w:rsid w:val="001A644F"/>
    <w:rsid w:val="001A7F8F"/>
    <w:rsid w:val="001B0367"/>
    <w:rsid w:val="001B04FF"/>
    <w:rsid w:val="001B10F1"/>
    <w:rsid w:val="001B1155"/>
    <w:rsid w:val="001B1733"/>
    <w:rsid w:val="001B1C4C"/>
    <w:rsid w:val="001B337D"/>
    <w:rsid w:val="001B3648"/>
    <w:rsid w:val="001B3AF4"/>
    <w:rsid w:val="001B5DB0"/>
    <w:rsid w:val="001B645A"/>
    <w:rsid w:val="001B6B13"/>
    <w:rsid w:val="001B6DCD"/>
    <w:rsid w:val="001B6F69"/>
    <w:rsid w:val="001C0003"/>
    <w:rsid w:val="001C0DFE"/>
    <w:rsid w:val="001C1532"/>
    <w:rsid w:val="001C223D"/>
    <w:rsid w:val="001C229B"/>
    <w:rsid w:val="001C36C5"/>
    <w:rsid w:val="001C43E4"/>
    <w:rsid w:val="001C4F0D"/>
    <w:rsid w:val="001C5004"/>
    <w:rsid w:val="001C6B66"/>
    <w:rsid w:val="001C75A0"/>
    <w:rsid w:val="001C75A2"/>
    <w:rsid w:val="001D1854"/>
    <w:rsid w:val="001D2EC4"/>
    <w:rsid w:val="001D34E0"/>
    <w:rsid w:val="001D40FB"/>
    <w:rsid w:val="001D4C4F"/>
    <w:rsid w:val="001D4CF8"/>
    <w:rsid w:val="001D659D"/>
    <w:rsid w:val="001D6653"/>
    <w:rsid w:val="001E1A73"/>
    <w:rsid w:val="001E3296"/>
    <w:rsid w:val="001E5A73"/>
    <w:rsid w:val="001E6EFA"/>
    <w:rsid w:val="001E7822"/>
    <w:rsid w:val="001F00A3"/>
    <w:rsid w:val="001F10EF"/>
    <w:rsid w:val="001F1913"/>
    <w:rsid w:val="001F2604"/>
    <w:rsid w:val="001F2BDB"/>
    <w:rsid w:val="001F302A"/>
    <w:rsid w:val="001F3070"/>
    <w:rsid w:val="001F34B5"/>
    <w:rsid w:val="001F5081"/>
    <w:rsid w:val="001F5985"/>
    <w:rsid w:val="001F5BCF"/>
    <w:rsid w:val="001F5E05"/>
    <w:rsid w:val="001F633F"/>
    <w:rsid w:val="001F6530"/>
    <w:rsid w:val="001F7464"/>
    <w:rsid w:val="00200438"/>
    <w:rsid w:val="0020056A"/>
    <w:rsid w:val="00200B84"/>
    <w:rsid w:val="00200EE4"/>
    <w:rsid w:val="002024A2"/>
    <w:rsid w:val="002024C0"/>
    <w:rsid w:val="00202E0B"/>
    <w:rsid w:val="00202FA0"/>
    <w:rsid w:val="00203610"/>
    <w:rsid w:val="00203C90"/>
    <w:rsid w:val="002042A5"/>
    <w:rsid w:val="002054BE"/>
    <w:rsid w:val="002056F0"/>
    <w:rsid w:val="0020579A"/>
    <w:rsid w:val="002067E6"/>
    <w:rsid w:val="00206DA4"/>
    <w:rsid w:val="00210ADC"/>
    <w:rsid w:val="0021163F"/>
    <w:rsid w:val="00211A7E"/>
    <w:rsid w:val="00211C75"/>
    <w:rsid w:val="00212F5D"/>
    <w:rsid w:val="0021349E"/>
    <w:rsid w:val="002137B1"/>
    <w:rsid w:val="00214E10"/>
    <w:rsid w:val="002156F5"/>
    <w:rsid w:val="0021608C"/>
    <w:rsid w:val="00216411"/>
    <w:rsid w:val="002207BA"/>
    <w:rsid w:val="00221270"/>
    <w:rsid w:val="0022155B"/>
    <w:rsid w:val="00221867"/>
    <w:rsid w:val="002223F0"/>
    <w:rsid w:val="00223852"/>
    <w:rsid w:val="00223EF1"/>
    <w:rsid w:val="00224C86"/>
    <w:rsid w:val="00224D98"/>
    <w:rsid w:val="00225368"/>
    <w:rsid w:val="00225D15"/>
    <w:rsid w:val="00225D62"/>
    <w:rsid w:val="00225E47"/>
    <w:rsid w:val="00226930"/>
    <w:rsid w:val="00226B11"/>
    <w:rsid w:val="00226F01"/>
    <w:rsid w:val="00227A07"/>
    <w:rsid w:val="00231016"/>
    <w:rsid w:val="00231901"/>
    <w:rsid w:val="00232162"/>
    <w:rsid w:val="0023316D"/>
    <w:rsid w:val="002337F6"/>
    <w:rsid w:val="00233D7E"/>
    <w:rsid w:val="002358BC"/>
    <w:rsid w:val="002378A5"/>
    <w:rsid w:val="002410A6"/>
    <w:rsid w:val="00241ABA"/>
    <w:rsid w:val="00241F57"/>
    <w:rsid w:val="0024252C"/>
    <w:rsid w:val="00242CC3"/>
    <w:rsid w:val="00242FA4"/>
    <w:rsid w:val="0024319D"/>
    <w:rsid w:val="002443ED"/>
    <w:rsid w:val="00244527"/>
    <w:rsid w:val="0024764B"/>
    <w:rsid w:val="002477BB"/>
    <w:rsid w:val="00247E60"/>
    <w:rsid w:val="00247F3E"/>
    <w:rsid w:val="00247FDB"/>
    <w:rsid w:val="00250BCF"/>
    <w:rsid w:val="00250F25"/>
    <w:rsid w:val="0025102E"/>
    <w:rsid w:val="00253398"/>
    <w:rsid w:val="00255A03"/>
    <w:rsid w:val="00256116"/>
    <w:rsid w:val="00263167"/>
    <w:rsid w:val="00263E12"/>
    <w:rsid w:val="0026405C"/>
    <w:rsid w:val="00264339"/>
    <w:rsid w:val="002643D0"/>
    <w:rsid w:val="002648AE"/>
    <w:rsid w:val="002654D3"/>
    <w:rsid w:val="00265C25"/>
    <w:rsid w:val="00267AFC"/>
    <w:rsid w:val="00267F81"/>
    <w:rsid w:val="00270B00"/>
    <w:rsid w:val="0027125C"/>
    <w:rsid w:val="002714F2"/>
    <w:rsid w:val="002733ED"/>
    <w:rsid w:val="002742BD"/>
    <w:rsid w:val="00275D20"/>
    <w:rsid w:val="00275F0C"/>
    <w:rsid w:val="00276424"/>
    <w:rsid w:val="002768C3"/>
    <w:rsid w:val="002778C6"/>
    <w:rsid w:val="00277D56"/>
    <w:rsid w:val="00277D70"/>
    <w:rsid w:val="0028003B"/>
    <w:rsid w:val="00280949"/>
    <w:rsid w:val="00280C76"/>
    <w:rsid w:val="00280D99"/>
    <w:rsid w:val="00281752"/>
    <w:rsid w:val="00281DAB"/>
    <w:rsid w:val="00282A56"/>
    <w:rsid w:val="00283982"/>
    <w:rsid w:val="0028508A"/>
    <w:rsid w:val="00285C66"/>
    <w:rsid w:val="00286430"/>
    <w:rsid w:val="00286730"/>
    <w:rsid w:val="00286F32"/>
    <w:rsid w:val="002878FC"/>
    <w:rsid w:val="00287D0A"/>
    <w:rsid w:val="00290AE2"/>
    <w:rsid w:val="00290FFA"/>
    <w:rsid w:val="00291703"/>
    <w:rsid w:val="002917CD"/>
    <w:rsid w:val="00291F5C"/>
    <w:rsid w:val="00292F79"/>
    <w:rsid w:val="00293F58"/>
    <w:rsid w:val="00294547"/>
    <w:rsid w:val="00295047"/>
    <w:rsid w:val="002956D4"/>
    <w:rsid w:val="002959F1"/>
    <w:rsid w:val="00296D8A"/>
    <w:rsid w:val="0029765F"/>
    <w:rsid w:val="00297A76"/>
    <w:rsid w:val="002A1298"/>
    <w:rsid w:val="002A3377"/>
    <w:rsid w:val="002A57CA"/>
    <w:rsid w:val="002A6499"/>
    <w:rsid w:val="002A7AC1"/>
    <w:rsid w:val="002B08C0"/>
    <w:rsid w:val="002B0D5F"/>
    <w:rsid w:val="002B1229"/>
    <w:rsid w:val="002B188B"/>
    <w:rsid w:val="002B2ADE"/>
    <w:rsid w:val="002B305B"/>
    <w:rsid w:val="002B37EC"/>
    <w:rsid w:val="002B44D2"/>
    <w:rsid w:val="002B4BAA"/>
    <w:rsid w:val="002B4E83"/>
    <w:rsid w:val="002B51E5"/>
    <w:rsid w:val="002B529D"/>
    <w:rsid w:val="002B539A"/>
    <w:rsid w:val="002B62CC"/>
    <w:rsid w:val="002B6C19"/>
    <w:rsid w:val="002B6EFC"/>
    <w:rsid w:val="002C0C12"/>
    <w:rsid w:val="002C0E54"/>
    <w:rsid w:val="002C12A7"/>
    <w:rsid w:val="002C1540"/>
    <w:rsid w:val="002C2768"/>
    <w:rsid w:val="002C38E7"/>
    <w:rsid w:val="002C4726"/>
    <w:rsid w:val="002C489B"/>
    <w:rsid w:val="002C59D8"/>
    <w:rsid w:val="002C5DC6"/>
    <w:rsid w:val="002C5E55"/>
    <w:rsid w:val="002C6356"/>
    <w:rsid w:val="002C6768"/>
    <w:rsid w:val="002C6A36"/>
    <w:rsid w:val="002C7706"/>
    <w:rsid w:val="002C795D"/>
    <w:rsid w:val="002D0029"/>
    <w:rsid w:val="002D0EB3"/>
    <w:rsid w:val="002D15E0"/>
    <w:rsid w:val="002D3493"/>
    <w:rsid w:val="002D3547"/>
    <w:rsid w:val="002D6524"/>
    <w:rsid w:val="002D688B"/>
    <w:rsid w:val="002D6AA3"/>
    <w:rsid w:val="002D6D1A"/>
    <w:rsid w:val="002D6EBB"/>
    <w:rsid w:val="002E039B"/>
    <w:rsid w:val="002E0D19"/>
    <w:rsid w:val="002E1F2C"/>
    <w:rsid w:val="002E20F3"/>
    <w:rsid w:val="002E2829"/>
    <w:rsid w:val="002E28A4"/>
    <w:rsid w:val="002E3438"/>
    <w:rsid w:val="002E3ABA"/>
    <w:rsid w:val="002E4318"/>
    <w:rsid w:val="002E701B"/>
    <w:rsid w:val="002E74D4"/>
    <w:rsid w:val="002F0447"/>
    <w:rsid w:val="002F1082"/>
    <w:rsid w:val="002F11B6"/>
    <w:rsid w:val="002F2046"/>
    <w:rsid w:val="002F242B"/>
    <w:rsid w:val="002F3DB9"/>
    <w:rsid w:val="002F4C8B"/>
    <w:rsid w:val="002F5914"/>
    <w:rsid w:val="002F5E02"/>
    <w:rsid w:val="002F605A"/>
    <w:rsid w:val="002F6973"/>
    <w:rsid w:val="002F743D"/>
    <w:rsid w:val="002F77C4"/>
    <w:rsid w:val="002F7C67"/>
    <w:rsid w:val="00300360"/>
    <w:rsid w:val="003006C6"/>
    <w:rsid w:val="0030082C"/>
    <w:rsid w:val="0030139F"/>
    <w:rsid w:val="00301E2C"/>
    <w:rsid w:val="00302763"/>
    <w:rsid w:val="0030332D"/>
    <w:rsid w:val="00303AFB"/>
    <w:rsid w:val="00304306"/>
    <w:rsid w:val="00304467"/>
    <w:rsid w:val="0030458D"/>
    <w:rsid w:val="003051ED"/>
    <w:rsid w:val="00305A6F"/>
    <w:rsid w:val="00306658"/>
    <w:rsid w:val="00306B3C"/>
    <w:rsid w:val="003074A3"/>
    <w:rsid w:val="00310876"/>
    <w:rsid w:val="00311710"/>
    <w:rsid w:val="00313683"/>
    <w:rsid w:val="00313D6A"/>
    <w:rsid w:val="003141FB"/>
    <w:rsid w:val="00314B67"/>
    <w:rsid w:val="003161B2"/>
    <w:rsid w:val="0031781F"/>
    <w:rsid w:val="00317DC9"/>
    <w:rsid w:val="00317E0F"/>
    <w:rsid w:val="00317ECC"/>
    <w:rsid w:val="00320ED9"/>
    <w:rsid w:val="00320F3F"/>
    <w:rsid w:val="003212C3"/>
    <w:rsid w:val="003220E1"/>
    <w:rsid w:val="00322517"/>
    <w:rsid w:val="00322ED2"/>
    <w:rsid w:val="0032306E"/>
    <w:rsid w:val="00323565"/>
    <w:rsid w:val="0032362E"/>
    <w:rsid w:val="00323A99"/>
    <w:rsid w:val="00324863"/>
    <w:rsid w:val="00324EF6"/>
    <w:rsid w:val="00324FFA"/>
    <w:rsid w:val="00325004"/>
    <w:rsid w:val="00325D7E"/>
    <w:rsid w:val="003261AD"/>
    <w:rsid w:val="003268B2"/>
    <w:rsid w:val="00327BF2"/>
    <w:rsid w:val="00327DAE"/>
    <w:rsid w:val="00330AFD"/>
    <w:rsid w:val="00331A73"/>
    <w:rsid w:val="00331B9C"/>
    <w:rsid w:val="00333641"/>
    <w:rsid w:val="003339F8"/>
    <w:rsid w:val="00335E03"/>
    <w:rsid w:val="00337474"/>
    <w:rsid w:val="003375E7"/>
    <w:rsid w:val="00337BFD"/>
    <w:rsid w:val="00340786"/>
    <w:rsid w:val="00340840"/>
    <w:rsid w:val="003415C4"/>
    <w:rsid w:val="00341A5A"/>
    <w:rsid w:val="003421B0"/>
    <w:rsid w:val="00342581"/>
    <w:rsid w:val="00342A34"/>
    <w:rsid w:val="00345FDA"/>
    <w:rsid w:val="00346938"/>
    <w:rsid w:val="003504B5"/>
    <w:rsid w:val="00350557"/>
    <w:rsid w:val="0035137D"/>
    <w:rsid w:val="00351881"/>
    <w:rsid w:val="00351A0D"/>
    <w:rsid w:val="00351B6E"/>
    <w:rsid w:val="00351DF0"/>
    <w:rsid w:val="00352DF0"/>
    <w:rsid w:val="003530D3"/>
    <w:rsid w:val="00354541"/>
    <w:rsid w:val="00354651"/>
    <w:rsid w:val="0035496E"/>
    <w:rsid w:val="003553F6"/>
    <w:rsid w:val="003557AE"/>
    <w:rsid w:val="00355B00"/>
    <w:rsid w:val="00355D7D"/>
    <w:rsid w:val="00355F6C"/>
    <w:rsid w:val="003560DC"/>
    <w:rsid w:val="0035677B"/>
    <w:rsid w:val="003574DF"/>
    <w:rsid w:val="00357679"/>
    <w:rsid w:val="00360C49"/>
    <w:rsid w:val="00361CF7"/>
    <w:rsid w:val="0036238F"/>
    <w:rsid w:val="003623E6"/>
    <w:rsid w:val="0036262B"/>
    <w:rsid w:val="00362CA6"/>
    <w:rsid w:val="0036344C"/>
    <w:rsid w:val="00363AE3"/>
    <w:rsid w:val="00363C6F"/>
    <w:rsid w:val="00363CEE"/>
    <w:rsid w:val="00364E39"/>
    <w:rsid w:val="00365A87"/>
    <w:rsid w:val="003666D0"/>
    <w:rsid w:val="003667D1"/>
    <w:rsid w:val="0036698D"/>
    <w:rsid w:val="00366E2F"/>
    <w:rsid w:val="00366E8E"/>
    <w:rsid w:val="003679A0"/>
    <w:rsid w:val="00370A41"/>
    <w:rsid w:val="00371950"/>
    <w:rsid w:val="00371A0D"/>
    <w:rsid w:val="00371C23"/>
    <w:rsid w:val="0037249A"/>
    <w:rsid w:val="00372608"/>
    <w:rsid w:val="003729F4"/>
    <w:rsid w:val="00372E21"/>
    <w:rsid w:val="003732AF"/>
    <w:rsid w:val="00373B42"/>
    <w:rsid w:val="003741C7"/>
    <w:rsid w:val="003744A5"/>
    <w:rsid w:val="003746C5"/>
    <w:rsid w:val="00374C75"/>
    <w:rsid w:val="00375233"/>
    <w:rsid w:val="00375514"/>
    <w:rsid w:val="003764F1"/>
    <w:rsid w:val="0037651C"/>
    <w:rsid w:val="00377B15"/>
    <w:rsid w:val="00377BA7"/>
    <w:rsid w:val="003824E5"/>
    <w:rsid w:val="003837D4"/>
    <w:rsid w:val="00383B7A"/>
    <w:rsid w:val="00383EDB"/>
    <w:rsid w:val="00384EFE"/>
    <w:rsid w:val="00385476"/>
    <w:rsid w:val="003874D7"/>
    <w:rsid w:val="00387C0F"/>
    <w:rsid w:val="00390307"/>
    <w:rsid w:val="0039065A"/>
    <w:rsid w:val="003919ED"/>
    <w:rsid w:val="003920C5"/>
    <w:rsid w:val="00392CF5"/>
    <w:rsid w:val="0039396C"/>
    <w:rsid w:val="00394EC8"/>
    <w:rsid w:val="00394EF1"/>
    <w:rsid w:val="003959B1"/>
    <w:rsid w:val="00395D59"/>
    <w:rsid w:val="00396EC4"/>
    <w:rsid w:val="0039745E"/>
    <w:rsid w:val="003978D5"/>
    <w:rsid w:val="00397909"/>
    <w:rsid w:val="00397B3E"/>
    <w:rsid w:val="003A038D"/>
    <w:rsid w:val="003A17D0"/>
    <w:rsid w:val="003A1BB1"/>
    <w:rsid w:val="003A216C"/>
    <w:rsid w:val="003A33E6"/>
    <w:rsid w:val="003A4116"/>
    <w:rsid w:val="003A58E7"/>
    <w:rsid w:val="003A590D"/>
    <w:rsid w:val="003A6556"/>
    <w:rsid w:val="003A6770"/>
    <w:rsid w:val="003A736B"/>
    <w:rsid w:val="003A7520"/>
    <w:rsid w:val="003A7F47"/>
    <w:rsid w:val="003B24D7"/>
    <w:rsid w:val="003B296D"/>
    <w:rsid w:val="003B4773"/>
    <w:rsid w:val="003B48A3"/>
    <w:rsid w:val="003B497B"/>
    <w:rsid w:val="003B4D98"/>
    <w:rsid w:val="003B52FF"/>
    <w:rsid w:val="003B6C2A"/>
    <w:rsid w:val="003C000A"/>
    <w:rsid w:val="003C1840"/>
    <w:rsid w:val="003C230D"/>
    <w:rsid w:val="003C3F49"/>
    <w:rsid w:val="003C3F6E"/>
    <w:rsid w:val="003C44A2"/>
    <w:rsid w:val="003C4D0A"/>
    <w:rsid w:val="003C6228"/>
    <w:rsid w:val="003C6B0D"/>
    <w:rsid w:val="003C706B"/>
    <w:rsid w:val="003C7364"/>
    <w:rsid w:val="003D061F"/>
    <w:rsid w:val="003D150D"/>
    <w:rsid w:val="003D189A"/>
    <w:rsid w:val="003D257F"/>
    <w:rsid w:val="003D3678"/>
    <w:rsid w:val="003D37A3"/>
    <w:rsid w:val="003D3AA3"/>
    <w:rsid w:val="003D3CF9"/>
    <w:rsid w:val="003D3E78"/>
    <w:rsid w:val="003D4F83"/>
    <w:rsid w:val="003D57F7"/>
    <w:rsid w:val="003D59D1"/>
    <w:rsid w:val="003D6646"/>
    <w:rsid w:val="003D67E2"/>
    <w:rsid w:val="003D6DFE"/>
    <w:rsid w:val="003D6F04"/>
    <w:rsid w:val="003D747C"/>
    <w:rsid w:val="003D7BB2"/>
    <w:rsid w:val="003E04D9"/>
    <w:rsid w:val="003E078A"/>
    <w:rsid w:val="003E119A"/>
    <w:rsid w:val="003E15A2"/>
    <w:rsid w:val="003E172D"/>
    <w:rsid w:val="003E2881"/>
    <w:rsid w:val="003E3466"/>
    <w:rsid w:val="003E3600"/>
    <w:rsid w:val="003E480F"/>
    <w:rsid w:val="003E49D9"/>
    <w:rsid w:val="003E4A93"/>
    <w:rsid w:val="003E597F"/>
    <w:rsid w:val="003E6A5A"/>
    <w:rsid w:val="003E6AA0"/>
    <w:rsid w:val="003E719C"/>
    <w:rsid w:val="003E7798"/>
    <w:rsid w:val="003F0481"/>
    <w:rsid w:val="003F0D0F"/>
    <w:rsid w:val="003F0E02"/>
    <w:rsid w:val="003F0E11"/>
    <w:rsid w:val="003F15D5"/>
    <w:rsid w:val="003F16BC"/>
    <w:rsid w:val="003F1D2C"/>
    <w:rsid w:val="003F27D3"/>
    <w:rsid w:val="003F38A3"/>
    <w:rsid w:val="003F4B97"/>
    <w:rsid w:val="003F51B0"/>
    <w:rsid w:val="003F5C4F"/>
    <w:rsid w:val="003F5C63"/>
    <w:rsid w:val="003F5E65"/>
    <w:rsid w:val="003F655B"/>
    <w:rsid w:val="003F6B55"/>
    <w:rsid w:val="00400FA7"/>
    <w:rsid w:val="0040132E"/>
    <w:rsid w:val="0040202A"/>
    <w:rsid w:val="00402093"/>
    <w:rsid w:val="004032B7"/>
    <w:rsid w:val="00403E1B"/>
    <w:rsid w:val="00403F03"/>
    <w:rsid w:val="0040448B"/>
    <w:rsid w:val="00404D31"/>
    <w:rsid w:val="00405746"/>
    <w:rsid w:val="00405E76"/>
    <w:rsid w:val="00405E84"/>
    <w:rsid w:val="00405F80"/>
    <w:rsid w:val="00407005"/>
    <w:rsid w:val="00407069"/>
    <w:rsid w:val="00407E9D"/>
    <w:rsid w:val="00410A88"/>
    <w:rsid w:val="00410BD4"/>
    <w:rsid w:val="00411724"/>
    <w:rsid w:val="00411EAA"/>
    <w:rsid w:val="0041313C"/>
    <w:rsid w:val="0041349C"/>
    <w:rsid w:val="004145A4"/>
    <w:rsid w:val="00415FE3"/>
    <w:rsid w:val="004161A8"/>
    <w:rsid w:val="00416DDA"/>
    <w:rsid w:val="00417464"/>
    <w:rsid w:val="004208D6"/>
    <w:rsid w:val="00421226"/>
    <w:rsid w:val="00421F3B"/>
    <w:rsid w:val="00425B0E"/>
    <w:rsid w:val="00425F16"/>
    <w:rsid w:val="004270C6"/>
    <w:rsid w:val="00430633"/>
    <w:rsid w:val="00430CEE"/>
    <w:rsid w:val="00430EB8"/>
    <w:rsid w:val="0043166E"/>
    <w:rsid w:val="0043197A"/>
    <w:rsid w:val="00431EA5"/>
    <w:rsid w:val="004328F0"/>
    <w:rsid w:val="004332AC"/>
    <w:rsid w:val="00433752"/>
    <w:rsid w:val="00433814"/>
    <w:rsid w:val="00433978"/>
    <w:rsid w:val="00433D38"/>
    <w:rsid w:val="0043503E"/>
    <w:rsid w:val="00436535"/>
    <w:rsid w:val="00437F49"/>
    <w:rsid w:val="004415DA"/>
    <w:rsid w:val="00441C36"/>
    <w:rsid w:val="00441C8F"/>
    <w:rsid w:val="004430CC"/>
    <w:rsid w:val="004431CE"/>
    <w:rsid w:val="00443BCB"/>
    <w:rsid w:val="00444F48"/>
    <w:rsid w:val="00445DFB"/>
    <w:rsid w:val="00446FD3"/>
    <w:rsid w:val="004475D6"/>
    <w:rsid w:val="00447787"/>
    <w:rsid w:val="00447F2A"/>
    <w:rsid w:val="004500C1"/>
    <w:rsid w:val="00450268"/>
    <w:rsid w:val="00451132"/>
    <w:rsid w:val="004513E5"/>
    <w:rsid w:val="00451754"/>
    <w:rsid w:val="00452C3B"/>
    <w:rsid w:val="004534C6"/>
    <w:rsid w:val="00453CB7"/>
    <w:rsid w:val="00454059"/>
    <w:rsid w:val="00454CB2"/>
    <w:rsid w:val="00455131"/>
    <w:rsid w:val="004551FB"/>
    <w:rsid w:val="00455E23"/>
    <w:rsid w:val="004569C1"/>
    <w:rsid w:val="00456B0C"/>
    <w:rsid w:val="00457790"/>
    <w:rsid w:val="00460B09"/>
    <w:rsid w:val="00461F2A"/>
    <w:rsid w:val="00462073"/>
    <w:rsid w:val="004629F8"/>
    <w:rsid w:val="00463931"/>
    <w:rsid w:val="00465B87"/>
    <w:rsid w:val="00465F10"/>
    <w:rsid w:val="00466D74"/>
    <w:rsid w:val="00466F92"/>
    <w:rsid w:val="004675E8"/>
    <w:rsid w:val="00467D7A"/>
    <w:rsid w:val="00470172"/>
    <w:rsid w:val="00470F78"/>
    <w:rsid w:val="00471868"/>
    <w:rsid w:val="00471B95"/>
    <w:rsid w:val="004724D1"/>
    <w:rsid w:val="0047348C"/>
    <w:rsid w:val="004742A4"/>
    <w:rsid w:val="00474913"/>
    <w:rsid w:val="00474A1A"/>
    <w:rsid w:val="004752B5"/>
    <w:rsid w:val="00475704"/>
    <w:rsid w:val="00475E06"/>
    <w:rsid w:val="00476B8B"/>
    <w:rsid w:val="0048157C"/>
    <w:rsid w:val="00482010"/>
    <w:rsid w:val="00482ABF"/>
    <w:rsid w:val="00483415"/>
    <w:rsid w:val="004838A3"/>
    <w:rsid w:val="004866C3"/>
    <w:rsid w:val="004901CA"/>
    <w:rsid w:val="00490270"/>
    <w:rsid w:val="00490316"/>
    <w:rsid w:val="0049147E"/>
    <w:rsid w:val="004928D2"/>
    <w:rsid w:val="004933A3"/>
    <w:rsid w:val="00493A9F"/>
    <w:rsid w:val="00493C53"/>
    <w:rsid w:val="00493CA9"/>
    <w:rsid w:val="00493FC2"/>
    <w:rsid w:val="004947B0"/>
    <w:rsid w:val="00495062"/>
    <w:rsid w:val="0049589F"/>
    <w:rsid w:val="00495AA2"/>
    <w:rsid w:val="00495F26"/>
    <w:rsid w:val="00495FA4"/>
    <w:rsid w:val="0049697E"/>
    <w:rsid w:val="00496DA0"/>
    <w:rsid w:val="00496EDB"/>
    <w:rsid w:val="00497ACD"/>
    <w:rsid w:val="004A00C1"/>
    <w:rsid w:val="004A088B"/>
    <w:rsid w:val="004A0D0A"/>
    <w:rsid w:val="004A0F24"/>
    <w:rsid w:val="004A18EE"/>
    <w:rsid w:val="004A1A2A"/>
    <w:rsid w:val="004A1A5C"/>
    <w:rsid w:val="004A1F7B"/>
    <w:rsid w:val="004A25E7"/>
    <w:rsid w:val="004A28E9"/>
    <w:rsid w:val="004A29CE"/>
    <w:rsid w:val="004A36D6"/>
    <w:rsid w:val="004A3F77"/>
    <w:rsid w:val="004A47A0"/>
    <w:rsid w:val="004A47C8"/>
    <w:rsid w:val="004A7DF6"/>
    <w:rsid w:val="004B0122"/>
    <w:rsid w:val="004B0E43"/>
    <w:rsid w:val="004B0F16"/>
    <w:rsid w:val="004B102C"/>
    <w:rsid w:val="004B1C5D"/>
    <w:rsid w:val="004B2C65"/>
    <w:rsid w:val="004B2D41"/>
    <w:rsid w:val="004B2F15"/>
    <w:rsid w:val="004B3617"/>
    <w:rsid w:val="004B3D95"/>
    <w:rsid w:val="004B4367"/>
    <w:rsid w:val="004B4681"/>
    <w:rsid w:val="004B4B3A"/>
    <w:rsid w:val="004B56ED"/>
    <w:rsid w:val="004B5C93"/>
    <w:rsid w:val="004B7D81"/>
    <w:rsid w:val="004C0300"/>
    <w:rsid w:val="004C0BC8"/>
    <w:rsid w:val="004C1128"/>
    <w:rsid w:val="004C12BC"/>
    <w:rsid w:val="004C1CE4"/>
    <w:rsid w:val="004C1E99"/>
    <w:rsid w:val="004C27AA"/>
    <w:rsid w:val="004C3801"/>
    <w:rsid w:val="004C3ADC"/>
    <w:rsid w:val="004C3C3E"/>
    <w:rsid w:val="004C4779"/>
    <w:rsid w:val="004C5EA3"/>
    <w:rsid w:val="004C6E56"/>
    <w:rsid w:val="004D0053"/>
    <w:rsid w:val="004D013C"/>
    <w:rsid w:val="004D05C9"/>
    <w:rsid w:val="004D0664"/>
    <w:rsid w:val="004D32CA"/>
    <w:rsid w:val="004D4ABE"/>
    <w:rsid w:val="004D4DA5"/>
    <w:rsid w:val="004D4DC3"/>
    <w:rsid w:val="004D5DF1"/>
    <w:rsid w:val="004D5F68"/>
    <w:rsid w:val="004D6A5C"/>
    <w:rsid w:val="004E0C87"/>
    <w:rsid w:val="004E0DA3"/>
    <w:rsid w:val="004E3422"/>
    <w:rsid w:val="004E41A3"/>
    <w:rsid w:val="004E428A"/>
    <w:rsid w:val="004E4378"/>
    <w:rsid w:val="004E4B08"/>
    <w:rsid w:val="004F1810"/>
    <w:rsid w:val="004F33E7"/>
    <w:rsid w:val="004F3F92"/>
    <w:rsid w:val="004F6219"/>
    <w:rsid w:val="004F658E"/>
    <w:rsid w:val="004F65A8"/>
    <w:rsid w:val="004F67C8"/>
    <w:rsid w:val="004F6DFF"/>
    <w:rsid w:val="004F6EBF"/>
    <w:rsid w:val="004F7B51"/>
    <w:rsid w:val="00500422"/>
    <w:rsid w:val="005004C6"/>
    <w:rsid w:val="00500704"/>
    <w:rsid w:val="00500A98"/>
    <w:rsid w:val="00500AA1"/>
    <w:rsid w:val="00500ADC"/>
    <w:rsid w:val="00501A84"/>
    <w:rsid w:val="00501CC2"/>
    <w:rsid w:val="00501D02"/>
    <w:rsid w:val="00501DF7"/>
    <w:rsid w:val="00503921"/>
    <w:rsid w:val="005053E5"/>
    <w:rsid w:val="00506899"/>
    <w:rsid w:val="00507448"/>
    <w:rsid w:val="00507A45"/>
    <w:rsid w:val="00510111"/>
    <w:rsid w:val="0051248C"/>
    <w:rsid w:val="0051283A"/>
    <w:rsid w:val="00512B61"/>
    <w:rsid w:val="00512E4D"/>
    <w:rsid w:val="00512FDD"/>
    <w:rsid w:val="005132DB"/>
    <w:rsid w:val="0051351B"/>
    <w:rsid w:val="00513641"/>
    <w:rsid w:val="005145F8"/>
    <w:rsid w:val="005152C4"/>
    <w:rsid w:val="005153F2"/>
    <w:rsid w:val="00515D35"/>
    <w:rsid w:val="00516BED"/>
    <w:rsid w:val="005170BF"/>
    <w:rsid w:val="005211BC"/>
    <w:rsid w:val="0052150F"/>
    <w:rsid w:val="005219CF"/>
    <w:rsid w:val="00522A41"/>
    <w:rsid w:val="00522D2F"/>
    <w:rsid w:val="00524F3E"/>
    <w:rsid w:val="0052523B"/>
    <w:rsid w:val="00525903"/>
    <w:rsid w:val="00525B65"/>
    <w:rsid w:val="00526A18"/>
    <w:rsid w:val="0052735F"/>
    <w:rsid w:val="00527424"/>
    <w:rsid w:val="0052756F"/>
    <w:rsid w:val="0052792E"/>
    <w:rsid w:val="00527B93"/>
    <w:rsid w:val="00527BEA"/>
    <w:rsid w:val="00527FC1"/>
    <w:rsid w:val="005300C7"/>
    <w:rsid w:val="00531E73"/>
    <w:rsid w:val="0053259A"/>
    <w:rsid w:val="00532CBE"/>
    <w:rsid w:val="00532D5C"/>
    <w:rsid w:val="00532E8F"/>
    <w:rsid w:val="00533139"/>
    <w:rsid w:val="00533A04"/>
    <w:rsid w:val="005348DB"/>
    <w:rsid w:val="0053514B"/>
    <w:rsid w:val="00536CA2"/>
    <w:rsid w:val="00536DBE"/>
    <w:rsid w:val="00540AF8"/>
    <w:rsid w:val="0054240D"/>
    <w:rsid w:val="00542D2E"/>
    <w:rsid w:val="00543C1C"/>
    <w:rsid w:val="005443D4"/>
    <w:rsid w:val="005445E2"/>
    <w:rsid w:val="00544ED3"/>
    <w:rsid w:val="00545857"/>
    <w:rsid w:val="00545C83"/>
    <w:rsid w:val="005461CA"/>
    <w:rsid w:val="005470EA"/>
    <w:rsid w:val="00547724"/>
    <w:rsid w:val="00547F49"/>
    <w:rsid w:val="00550526"/>
    <w:rsid w:val="00550FB1"/>
    <w:rsid w:val="00551F3F"/>
    <w:rsid w:val="005523DD"/>
    <w:rsid w:val="00552A9E"/>
    <w:rsid w:val="00553878"/>
    <w:rsid w:val="00553A24"/>
    <w:rsid w:val="00553FF7"/>
    <w:rsid w:val="00554820"/>
    <w:rsid w:val="005548F6"/>
    <w:rsid w:val="00554A66"/>
    <w:rsid w:val="00554A77"/>
    <w:rsid w:val="00555C28"/>
    <w:rsid w:val="0055609E"/>
    <w:rsid w:val="00556368"/>
    <w:rsid w:val="00556953"/>
    <w:rsid w:val="005600FC"/>
    <w:rsid w:val="0056069C"/>
    <w:rsid w:val="00560910"/>
    <w:rsid w:val="00561358"/>
    <w:rsid w:val="00562416"/>
    <w:rsid w:val="00563A7C"/>
    <w:rsid w:val="005649BC"/>
    <w:rsid w:val="00566DA3"/>
    <w:rsid w:val="00566FB3"/>
    <w:rsid w:val="005702F9"/>
    <w:rsid w:val="005708B7"/>
    <w:rsid w:val="00570D06"/>
    <w:rsid w:val="00571DDB"/>
    <w:rsid w:val="005720DE"/>
    <w:rsid w:val="0057237C"/>
    <w:rsid w:val="00573F94"/>
    <w:rsid w:val="00575420"/>
    <w:rsid w:val="00577A83"/>
    <w:rsid w:val="00577E17"/>
    <w:rsid w:val="00581015"/>
    <w:rsid w:val="005811A5"/>
    <w:rsid w:val="00581754"/>
    <w:rsid w:val="005824A3"/>
    <w:rsid w:val="0058256D"/>
    <w:rsid w:val="005828AC"/>
    <w:rsid w:val="00583591"/>
    <w:rsid w:val="005847EA"/>
    <w:rsid w:val="00585FE3"/>
    <w:rsid w:val="0058672E"/>
    <w:rsid w:val="005871D4"/>
    <w:rsid w:val="005874C5"/>
    <w:rsid w:val="00587FF5"/>
    <w:rsid w:val="00590728"/>
    <w:rsid w:val="00590799"/>
    <w:rsid w:val="005917D8"/>
    <w:rsid w:val="005919EE"/>
    <w:rsid w:val="00591E8D"/>
    <w:rsid w:val="00593AA7"/>
    <w:rsid w:val="00594444"/>
    <w:rsid w:val="005952A3"/>
    <w:rsid w:val="00595365"/>
    <w:rsid w:val="00595F4A"/>
    <w:rsid w:val="00597506"/>
    <w:rsid w:val="005A1107"/>
    <w:rsid w:val="005A187A"/>
    <w:rsid w:val="005A1C1E"/>
    <w:rsid w:val="005A4C44"/>
    <w:rsid w:val="005A5E63"/>
    <w:rsid w:val="005A6C2C"/>
    <w:rsid w:val="005A700B"/>
    <w:rsid w:val="005A751F"/>
    <w:rsid w:val="005A7981"/>
    <w:rsid w:val="005A7D5F"/>
    <w:rsid w:val="005B012C"/>
    <w:rsid w:val="005B06F6"/>
    <w:rsid w:val="005B087F"/>
    <w:rsid w:val="005B11AA"/>
    <w:rsid w:val="005B24BE"/>
    <w:rsid w:val="005B2F40"/>
    <w:rsid w:val="005B4621"/>
    <w:rsid w:val="005B4688"/>
    <w:rsid w:val="005B7E03"/>
    <w:rsid w:val="005C0BC0"/>
    <w:rsid w:val="005C0D24"/>
    <w:rsid w:val="005C11C7"/>
    <w:rsid w:val="005C1E97"/>
    <w:rsid w:val="005C4936"/>
    <w:rsid w:val="005C6C6C"/>
    <w:rsid w:val="005C7743"/>
    <w:rsid w:val="005D0C8F"/>
    <w:rsid w:val="005D1207"/>
    <w:rsid w:val="005D214C"/>
    <w:rsid w:val="005D220D"/>
    <w:rsid w:val="005D27C5"/>
    <w:rsid w:val="005D34B6"/>
    <w:rsid w:val="005D42A1"/>
    <w:rsid w:val="005D4AFF"/>
    <w:rsid w:val="005D7909"/>
    <w:rsid w:val="005D7C3E"/>
    <w:rsid w:val="005E0035"/>
    <w:rsid w:val="005E0509"/>
    <w:rsid w:val="005E170E"/>
    <w:rsid w:val="005E1CC4"/>
    <w:rsid w:val="005E1DC5"/>
    <w:rsid w:val="005E279D"/>
    <w:rsid w:val="005E357B"/>
    <w:rsid w:val="005E419E"/>
    <w:rsid w:val="005E53B8"/>
    <w:rsid w:val="005E53F1"/>
    <w:rsid w:val="005E578B"/>
    <w:rsid w:val="005E5D80"/>
    <w:rsid w:val="005E7559"/>
    <w:rsid w:val="005E7C9A"/>
    <w:rsid w:val="005E7F89"/>
    <w:rsid w:val="005F11EB"/>
    <w:rsid w:val="005F15D9"/>
    <w:rsid w:val="005F3429"/>
    <w:rsid w:val="005F56FD"/>
    <w:rsid w:val="005F5E7A"/>
    <w:rsid w:val="005F5E84"/>
    <w:rsid w:val="005F5EAD"/>
    <w:rsid w:val="005F6B4D"/>
    <w:rsid w:val="006002B6"/>
    <w:rsid w:val="00600606"/>
    <w:rsid w:val="0060181B"/>
    <w:rsid w:val="006018FE"/>
    <w:rsid w:val="00601EC9"/>
    <w:rsid w:val="00602171"/>
    <w:rsid w:val="006022A6"/>
    <w:rsid w:val="006027D4"/>
    <w:rsid w:val="00602E99"/>
    <w:rsid w:val="00602EBD"/>
    <w:rsid w:val="00603584"/>
    <w:rsid w:val="006056CE"/>
    <w:rsid w:val="00605DC5"/>
    <w:rsid w:val="00606540"/>
    <w:rsid w:val="006066A7"/>
    <w:rsid w:val="00606DEF"/>
    <w:rsid w:val="006076A1"/>
    <w:rsid w:val="0060785D"/>
    <w:rsid w:val="00610554"/>
    <w:rsid w:val="006116E1"/>
    <w:rsid w:val="00611CB5"/>
    <w:rsid w:val="00611EAB"/>
    <w:rsid w:val="00611EAE"/>
    <w:rsid w:val="00612A04"/>
    <w:rsid w:val="00614AF3"/>
    <w:rsid w:val="00614C0E"/>
    <w:rsid w:val="006152FD"/>
    <w:rsid w:val="00615439"/>
    <w:rsid w:val="006161E1"/>
    <w:rsid w:val="00616252"/>
    <w:rsid w:val="00617F07"/>
    <w:rsid w:val="006207A3"/>
    <w:rsid w:val="0062083A"/>
    <w:rsid w:val="00620980"/>
    <w:rsid w:val="00620E13"/>
    <w:rsid w:val="00620F15"/>
    <w:rsid w:val="0062131D"/>
    <w:rsid w:val="00621454"/>
    <w:rsid w:val="00621964"/>
    <w:rsid w:val="006219F1"/>
    <w:rsid w:val="00621E60"/>
    <w:rsid w:val="00622538"/>
    <w:rsid w:val="00623A2C"/>
    <w:rsid w:val="00624A25"/>
    <w:rsid w:val="00625597"/>
    <w:rsid w:val="00625B0C"/>
    <w:rsid w:val="00627021"/>
    <w:rsid w:val="00627637"/>
    <w:rsid w:val="00630D53"/>
    <w:rsid w:val="00631019"/>
    <w:rsid w:val="00631D5B"/>
    <w:rsid w:val="00632B04"/>
    <w:rsid w:val="00633E6D"/>
    <w:rsid w:val="006344DA"/>
    <w:rsid w:val="00634AB8"/>
    <w:rsid w:val="006353BF"/>
    <w:rsid w:val="00636F96"/>
    <w:rsid w:val="006400D0"/>
    <w:rsid w:val="006401E9"/>
    <w:rsid w:val="0064079C"/>
    <w:rsid w:val="00641312"/>
    <w:rsid w:val="0064243A"/>
    <w:rsid w:val="00642D31"/>
    <w:rsid w:val="0064327C"/>
    <w:rsid w:val="00643979"/>
    <w:rsid w:val="00643DCC"/>
    <w:rsid w:val="00644436"/>
    <w:rsid w:val="00644966"/>
    <w:rsid w:val="0064578B"/>
    <w:rsid w:val="00645EEA"/>
    <w:rsid w:val="00646428"/>
    <w:rsid w:val="006464CE"/>
    <w:rsid w:val="00647A44"/>
    <w:rsid w:val="00651790"/>
    <w:rsid w:val="006524A8"/>
    <w:rsid w:val="00652629"/>
    <w:rsid w:val="0065278E"/>
    <w:rsid w:val="00652C17"/>
    <w:rsid w:val="00652F11"/>
    <w:rsid w:val="00653783"/>
    <w:rsid w:val="00653E11"/>
    <w:rsid w:val="00655778"/>
    <w:rsid w:val="00655B2F"/>
    <w:rsid w:val="00655C71"/>
    <w:rsid w:val="00655D3B"/>
    <w:rsid w:val="006574BC"/>
    <w:rsid w:val="0065775E"/>
    <w:rsid w:val="00661A58"/>
    <w:rsid w:val="00661C78"/>
    <w:rsid w:val="00661E4D"/>
    <w:rsid w:val="006624CB"/>
    <w:rsid w:val="006630B2"/>
    <w:rsid w:val="006642CA"/>
    <w:rsid w:val="00664EEC"/>
    <w:rsid w:val="0066503C"/>
    <w:rsid w:val="0066562A"/>
    <w:rsid w:val="0066574C"/>
    <w:rsid w:val="00665E5C"/>
    <w:rsid w:val="006666C4"/>
    <w:rsid w:val="00666C15"/>
    <w:rsid w:val="00666F99"/>
    <w:rsid w:val="006672E8"/>
    <w:rsid w:val="006708D5"/>
    <w:rsid w:val="00670DDA"/>
    <w:rsid w:val="006712D1"/>
    <w:rsid w:val="00671B02"/>
    <w:rsid w:val="00672092"/>
    <w:rsid w:val="00674623"/>
    <w:rsid w:val="0067568E"/>
    <w:rsid w:val="006756FD"/>
    <w:rsid w:val="0067606A"/>
    <w:rsid w:val="00680FAA"/>
    <w:rsid w:val="00681022"/>
    <w:rsid w:val="0068136F"/>
    <w:rsid w:val="006813B2"/>
    <w:rsid w:val="0068180F"/>
    <w:rsid w:val="006820B6"/>
    <w:rsid w:val="0068384B"/>
    <w:rsid w:val="00683924"/>
    <w:rsid w:val="00683B23"/>
    <w:rsid w:val="00684373"/>
    <w:rsid w:val="0068634E"/>
    <w:rsid w:val="00686B54"/>
    <w:rsid w:val="00687C43"/>
    <w:rsid w:val="006903F7"/>
    <w:rsid w:val="00690720"/>
    <w:rsid w:val="00691044"/>
    <w:rsid w:val="006910D3"/>
    <w:rsid w:val="00691186"/>
    <w:rsid w:val="006911A1"/>
    <w:rsid w:val="00691331"/>
    <w:rsid w:val="006913F9"/>
    <w:rsid w:val="006918C2"/>
    <w:rsid w:val="00692097"/>
    <w:rsid w:val="00692142"/>
    <w:rsid w:val="0069291D"/>
    <w:rsid w:val="00692CDB"/>
    <w:rsid w:val="006948AC"/>
    <w:rsid w:val="00694974"/>
    <w:rsid w:val="00694FF4"/>
    <w:rsid w:val="0069625A"/>
    <w:rsid w:val="00696420"/>
    <w:rsid w:val="006976E3"/>
    <w:rsid w:val="00697994"/>
    <w:rsid w:val="00697E52"/>
    <w:rsid w:val="006A0166"/>
    <w:rsid w:val="006A0ECA"/>
    <w:rsid w:val="006A1335"/>
    <w:rsid w:val="006A133A"/>
    <w:rsid w:val="006A207E"/>
    <w:rsid w:val="006A3C5E"/>
    <w:rsid w:val="006A447F"/>
    <w:rsid w:val="006A4D3C"/>
    <w:rsid w:val="006A50A0"/>
    <w:rsid w:val="006A5A3D"/>
    <w:rsid w:val="006A6B07"/>
    <w:rsid w:val="006B0332"/>
    <w:rsid w:val="006B22D0"/>
    <w:rsid w:val="006B24FF"/>
    <w:rsid w:val="006B2B24"/>
    <w:rsid w:val="006B4032"/>
    <w:rsid w:val="006B4405"/>
    <w:rsid w:val="006B4D04"/>
    <w:rsid w:val="006B4E1E"/>
    <w:rsid w:val="006B54C9"/>
    <w:rsid w:val="006B6189"/>
    <w:rsid w:val="006B6622"/>
    <w:rsid w:val="006B68A8"/>
    <w:rsid w:val="006B6C25"/>
    <w:rsid w:val="006B731D"/>
    <w:rsid w:val="006B7382"/>
    <w:rsid w:val="006B786C"/>
    <w:rsid w:val="006C051F"/>
    <w:rsid w:val="006C0CBD"/>
    <w:rsid w:val="006C1237"/>
    <w:rsid w:val="006C1782"/>
    <w:rsid w:val="006C294D"/>
    <w:rsid w:val="006C3FEC"/>
    <w:rsid w:val="006C44CD"/>
    <w:rsid w:val="006C4E2E"/>
    <w:rsid w:val="006C5038"/>
    <w:rsid w:val="006C5D01"/>
    <w:rsid w:val="006C5E7D"/>
    <w:rsid w:val="006C6A03"/>
    <w:rsid w:val="006C6BF2"/>
    <w:rsid w:val="006C6F7F"/>
    <w:rsid w:val="006C6F82"/>
    <w:rsid w:val="006C76F9"/>
    <w:rsid w:val="006C7D2B"/>
    <w:rsid w:val="006D02B0"/>
    <w:rsid w:val="006D046C"/>
    <w:rsid w:val="006D075D"/>
    <w:rsid w:val="006D0849"/>
    <w:rsid w:val="006D0CFC"/>
    <w:rsid w:val="006D0DA1"/>
    <w:rsid w:val="006D1399"/>
    <w:rsid w:val="006D23FE"/>
    <w:rsid w:val="006D2DC6"/>
    <w:rsid w:val="006D3858"/>
    <w:rsid w:val="006D4555"/>
    <w:rsid w:val="006D57BD"/>
    <w:rsid w:val="006D6404"/>
    <w:rsid w:val="006D7714"/>
    <w:rsid w:val="006E0BD0"/>
    <w:rsid w:val="006E0D5A"/>
    <w:rsid w:val="006E1BCA"/>
    <w:rsid w:val="006E2946"/>
    <w:rsid w:val="006E2FB7"/>
    <w:rsid w:val="006E41CD"/>
    <w:rsid w:val="006E45FE"/>
    <w:rsid w:val="006E4E46"/>
    <w:rsid w:val="006E502E"/>
    <w:rsid w:val="006E5FFF"/>
    <w:rsid w:val="006E6417"/>
    <w:rsid w:val="006E685C"/>
    <w:rsid w:val="006E705D"/>
    <w:rsid w:val="006E70DC"/>
    <w:rsid w:val="006F2348"/>
    <w:rsid w:val="006F2BFB"/>
    <w:rsid w:val="006F2C1C"/>
    <w:rsid w:val="006F2C1E"/>
    <w:rsid w:val="006F3100"/>
    <w:rsid w:val="006F319A"/>
    <w:rsid w:val="006F3284"/>
    <w:rsid w:val="006F4057"/>
    <w:rsid w:val="006F458C"/>
    <w:rsid w:val="006F4AAF"/>
    <w:rsid w:val="006F515B"/>
    <w:rsid w:val="006F51E3"/>
    <w:rsid w:val="006F5281"/>
    <w:rsid w:val="006F54A0"/>
    <w:rsid w:val="006F5A3B"/>
    <w:rsid w:val="006F6CCB"/>
    <w:rsid w:val="006F6FAC"/>
    <w:rsid w:val="006F7100"/>
    <w:rsid w:val="006F7372"/>
    <w:rsid w:val="006F7819"/>
    <w:rsid w:val="0070038F"/>
    <w:rsid w:val="00701082"/>
    <w:rsid w:val="0070108A"/>
    <w:rsid w:val="0070171F"/>
    <w:rsid w:val="00701A75"/>
    <w:rsid w:val="007021AC"/>
    <w:rsid w:val="007028A3"/>
    <w:rsid w:val="007032E3"/>
    <w:rsid w:val="007037E9"/>
    <w:rsid w:val="00703FE1"/>
    <w:rsid w:val="00704CEB"/>
    <w:rsid w:val="0070616C"/>
    <w:rsid w:val="007061B8"/>
    <w:rsid w:val="0070719E"/>
    <w:rsid w:val="0071167E"/>
    <w:rsid w:val="00712D51"/>
    <w:rsid w:val="007135CC"/>
    <w:rsid w:val="00713C4C"/>
    <w:rsid w:val="00713DA4"/>
    <w:rsid w:val="00713F5F"/>
    <w:rsid w:val="00713F8E"/>
    <w:rsid w:val="00714795"/>
    <w:rsid w:val="007158FC"/>
    <w:rsid w:val="00715973"/>
    <w:rsid w:val="007161A8"/>
    <w:rsid w:val="00716BDB"/>
    <w:rsid w:val="00716C0E"/>
    <w:rsid w:val="00717485"/>
    <w:rsid w:val="00717980"/>
    <w:rsid w:val="00721836"/>
    <w:rsid w:val="00722124"/>
    <w:rsid w:val="007226D1"/>
    <w:rsid w:val="007226D4"/>
    <w:rsid w:val="00722F33"/>
    <w:rsid w:val="007233B7"/>
    <w:rsid w:val="0072412F"/>
    <w:rsid w:val="007243A0"/>
    <w:rsid w:val="00724D43"/>
    <w:rsid w:val="007265AD"/>
    <w:rsid w:val="0072687B"/>
    <w:rsid w:val="00727B62"/>
    <w:rsid w:val="00731B24"/>
    <w:rsid w:val="00731EEA"/>
    <w:rsid w:val="007331E4"/>
    <w:rsid w:val="0073371B"/>
    <w:rsid w:val="00733E9D"/>
    <w:rsid w:val="00735197"/>
    <w:rsid w:val="00735CBF"/>
    <w:rsid w:val="00735F34"/>
    <w:rsid w:val="00736831"/>
    <w:rsid w:val="00736F5B"/>
    <w:rsid w:val="0074005F"/>
    <w:rsid w:val="00740DD3"/>
    <w:rsid w:val="0074182A"/>
    <w:rsid w:val="007426EE"/>
    <w:rsid w:val="0074273E"/>
    <w:rsid w:val="007430D4"/>
    <w:rsid w:val="0074335A"/>
    <w:rsid w:val="00743649"/>
    <w:rsid w:val="0074624B"/>
    <w:rsid w:val="007470FD"/>
    <w:rsid w:val="00747CF2"/>
    <w:rsid w:val="00750F94"/>
    <w:rsid w:val="007517C7"/>
    <w:rsid w:val="00753230"/>
    <w:rsid w:val="00753A0B"/>
    <w:rsid w:val="00753D38"/>
    <w:rsid w:val="00753E63"/>
    <w:rsid w:val="00753E88"/>
    <w:rsid w:val="00754368"/>
    <w:rsid w:val="00755249"/>
    <w:rsid w:val="007554AE"/>
    <w:rsid w:val="0075662B"/>
    <w:rsid w:val="00757623"/>
    <w:rsid w:val="00760957"/>
    <w:rsid w:val="00760ACE"/>
    <w:rsid w:val="00760B4A"/>
    <w:rsid w:val="00760F45"/>
    <w:rsid w:val="00761836"/>
    <w:rsid w:val="00761FE9"/>
    <w:rsid w:val="00762FB2"/>
    <w:rsid w:val="00763217"/>
    <w:rsid w:val="007643E1"/>
    <w:rsid w:val="00764747"/>
    <w:rsid w:val="007652B0"/>
    <w:rsid w:val="007655E9"/>
    <w:rsid w:val="0076586D"/>
    <w:rsid w:val="007658EB"/>
    <w:rsid w:val="00766370"/>
    <w:rsid w:val="007664CD"/>
    <w:rsid w:val="007670A0"/>
    <w:rsid w:val="00767A14"/>
    <w:rsid w:val="00767FBF"/>
    <w:rsid w:val="00770508"/>
    <w:rsid w:val="00771122"/>
    <w:rsid w:val="007711DF"/>
    <w:rsid w:val="00771894"/>
    <w:rsid w:val="007741A6"/>
    <w:rsid w:val="00774CE6"/>
    <w:rsid w:val="007753F2"/>
    <w:rsid w:val="00776F90"/>
    <w:rsid w:val="00777149"/>
    <w:rsid w:val="00777E37"/>
    <w:rsid w:val="007804A8"/>
    <w:rsid w:val="00780B13"/>
    <w:rsid w:val="007811F3"/>
    <w:rsid w:val="007813ED"/>
    <w:rsid w:val="007824F9"/>
    <w:rsid w:val="00782D72"/>
    <w:rsid w:val="00785584"/>
    <w:rsid w:val="00785C97"/>
    <w:rsid w:val="00786CA7"/>
    <w:rsid w:val="0078753B"/>
    <w:rsid w:val="007877C3"/>
    <w:rsid w:val="00787806"/>
    <w:rsid w:val="0079010B"/>
    <w:rsid w:val="00790863"/>
    <w:rsid w:val="007935B2"/>
    <w:rsid w:val="00793E8C"/>
    <w:rsid w:val="00794020"/>
    <w:rsid w:val="0079485A"/>
    <w:rsid w:val="00794938"/>
    <w:rsid w:val="00795027"/>
    <w:rsid w:val="007A00F9"/>
    <w:rsid w:val="007A0532"/>
    <w:rsid w:val="007A0BC4"/>
    <w:rsid w:val="007A177E"/>
    <w:rsid w:val="007A2156"/>
    <w:rsid w:val="007A2477"/>
    <w:rsid w:val="007A26FE"/>
    <w:rsid w:val="007A3110"/>
    <w:rsid w:val="007A7054"/>
    <w:rsid w:val="007A7C72"/>
    <w:rsid w:val="007B01AD"/>
    <w:rsid w:val="007B0243"/>
    <w:rsid w:val="007B2460"/>
    <w:rsid w:val="007B3067"/>
    <w:rsid w:val="007B3075"/>
    <w:rsid w:val="007B32CD"/>
    <w:rsid w:val="007B36E2"/>
    <w:rsid w:val="007B4882"/>
    <w:rsid w:val="007B4E20"/>
    <w:rsid w:val="007B551A"/>
    <w:rsid w:val="007B57E1"/>
    <w:rsid w:val="007B5B25"/>
    <w:rsid w:val="007B5EAA"/>
    <w:rsid w:val="007B6174"/>
    <w:rsid w:val="007B678A"/>
    <w:rsid w:val="007B7FFC"/>
    <w:rsid w:val="007C2637"/>
    <w:rsid w:val="007C2796"/>
    <w:rsid w:val="007C40AF"/>
    <w:rsid w:val="007C69F1"/>
    <w:rsid w:val="007C767F"/>
    <w:rsid w:val="007D08EC"/>
    <w:rsid w:val="007D097F"/>
    <w:rsid w:val="007D12E2"/>
    <w:rsid w:val="007D216D"/>
    <w:rsid w:val="007D29BF"/>
    <w:rsid w:val="007D42DB"/>
    <w:rsid w:val="007D437D"/>
    <w:rsid w:val="007D5497"/>
    <w:rsid w:val="007D5BF9"/>
    <w:rsid w:val="007D5DE9"/>
    <w:rsid w:val="007D7CCA"/>
    <w:rsid w:val="007E086F"/>
    <w:rsid w:val="007E106C"/>
    <w:rsid w:val="007E10B9"/>
    <w:rsid w:val="007E18F0"/>
    <w:rsid w:val="007E2EEC"/>
    <w:rsid w:val="007E3090"/>
    <w:rsid w:val="007E4720"/>
    <w:rsid w:val="007E4F3F"/>
    <w:rsid w:val="007E53D9"/>
    <w:rsid w:val="007E6A9D"/>
    <w:rsid w:val="007E7A13"/>
    <w:rsid w:val="007F16EA"/>
    <w:rsid w:val="007F1A54"/>
    <w:rsid w:val="007F2E93"/>
    <w:rsid w:val="007F2FC3"/>
    <w:rsid w:val="007F3022"/>
    <w:rsid w:val="007F33DF"/>
    <w:rsid w:val="007F365D"/>
    <w:rsid w:val="007F4CB5"/>
    <w:rsid w:val="007F607D"/>
    <w:rsid w:val="007F7D8C"/>
    <w:rsid w:val="00800D72"/>
    <w:rsid w:val="0080103B"/>
    <w:rsid w:val="00802407"/>
    <w:rsid w:val="0080303B"/>
    <w:rsid w:val="0080324C"/>
    <w:rsid w:val="00804AE9"/>
    <w:rsid w:val="00806267"/>
    <w:rsid w:val="008062E5"/>
    <w:rsid w:val="0080639B"/>
    <w:rsid w:val="00806C36"/>
    <w:rsid w:val="0080719E"/>
    <w:rsid w:val="00807CD6"/>
    <w:rsid w:val="00810194"/>
    <w:rsid w:val="00810F8E"/>
    <w:rsid w:val="0081199C"/>
    <w:rsid w:val="008133B1"/>
    <w:rsid w:val="008135A7"/>
    <w:rsid w:val="00813CC1"/>
    <w:rsid w:val="00814B3B"/>
    <w:rsid w:val="00814FA9"/>
    <w:rsid w:val="008160F2"/>
    <w:rsid w:val="0081697B"/>
    <w:rsid w:val="0081734C"/>
    <w:rsid w:val="008178A5"/>
    <w:rsid w:val="00817F22"/>
    <w:rsid w:val="0082048A"/>
    <w:rsid w:val="0082117B"/>
    <w:rsid w:val="00821F7B"/>
    <w:rsid w:val="00822EB4"/>
    <w:rsid w:val="0082323D"/>
    <w:rsid w:val="00823983"/>
    <w:rsid w:val="00824496"/>
    <w:rsid w:val="008247ED"/>
    <w:rsid w:val="00824CC8"/>
    <w:rsid w:val="00825435"/>
    <w:rsid w:val="008266BA"/>
    <w:rsid w:val="00826794"/>
    <w:rsid w:val="00826CDA"/>
    <w:rsid w:val="008271F9"/>
    <w:rsid w:val="008275A8"/>
    <w:rsid w:val="00830205"/>
    <w:rsid w:val="008309CF"/>
    <w:rsid w:val="00830A5D"/>
    <w:rsid w:val="00830B2D"/>
    <w:rsid w:val="00830C10"/>
    <w:rsid w:val="008318EC"/>
    <w:rsid w:val="00832005"/>
    <w:rsid w:val="008320E2"/>
    <w:rsid w:val="008330F4"/>
    <w:rsid w:val="008334EC"/>
    <w:rsid w:val="00834D8E"/>
    <w:rsid w:val="00834F2F"/>
    <w:rsid w:val="00835C47"/>
    <w:rsid w:val="00836DE8"/>
    <w:rsid w:val="00837CA4"/>
    <w:rsid w:val="00841489"/>
    <w:rsid w:val="00841793"/>
    <w:rsid w:val="008418D8"/>
    <w:rsid w:val="008428F6"/>
    <w:rsid w:val="00843159"/>
    <w:rsid w:val="00843D5C"/>
    <w:rsid w:val="0084410F"/>
    <w:rsid w:val="00846626"/>
    <w:rsid w:val="00847FD0"/>
    <w:rsid w:val="00850B01"/>
    <w:rsid w:val="00852CA5"/>
    <w:rsid w:val="00852F61"/>
    <w:rsid w:val="008537DF"/>
    <w:rsid w:val="00854A0F"/>
    <w:rsid w:val="00856AF7"/>
    <w:rsid w:val="008612B1"/>
    <w:rsid w:val="00861603"/>
    <w:rsid w:val="00862679"/>
    <w:rsid w:val="008634CF"/>
    <w:rsid w:val="00863ADE"/>
    <w:rsid w:val="00863CAF"/>
    <w:rsid w:val="008647B4"/>
    <w:rsid w:val="00864921"/>
    <w:rsid w:val="00864B7D"/>
    <w:rsid w:val="008707F9"/>
    <w:rsid w:val="00870D4B"/>
    <w:rsid w:val="00871F56"/>
    <w:rsid w:val="00873ED6"/>
    <w:rsid w:val="008749AB"/>
    <w:rsid w:val="00874E0E"/>
    <w:rsid w:val="00874FB0"/>
    <w:rsid w:val="00876E9B"/>
    <w:rsid w:val="00876F01"/>
    <w:rsid w:val="00876F5F"/>
    <w:rsid w:val="00877DE8"/>
    <w:rsid w:val="0088061A"/>
    <w:rsid w:val="008806DD"/>
    <w:rsid w:val="00881273"/>
    <w:rsid w:val="008815A7"/>
    <w:rsid w:val="00882BDF"/>
    <w:rsid w:val="00882D80"/>
    <w:rsid w:val="0088386F"/>
    <w:rsid w:val="00883B1E"/>
    <w:rsid w:val="00884496"/>
    <w:rsid w:val="00884989"/>
    <w:rsid w:val="008853D5"/>
    <w:rsid w:val="0088577C"/>
    <w:rsid w:val="0088582D"/>
    <w:rsid w:val="00885862"/>
    <w:rsid w:val="00885BF4"/>
    <w:rsid w:val="00887A9A"/>
    <w:rsid w:val="00887C99"/>
    <w:rsid w:val="008907BD"/>
    <w:rsid w:val="00890FC1"/>
    <w:rsid w:val="008910E0"/>
    <w:rsid w:val="0089238A"/>
    <w:rsid w:val="00892DC5"/>
    <w:rsid w:val="00895BF8"/>
    <w:rsid w:val="00896384"/>
    <w:rsid w:val="00896845"/>
    <w:rsid w:val="00897199"/>
    <w:rsid w:val="00897DEC"/>
    <w:rsid w:val="00897FD1"/>
    <w:rsid w:val="008A061F"/>
    <w:rsid w:val="008A0F1B"/>
    <w:rsid w:val="008A1BC3"/>
    <w:rsid w:val="008A2535"/>
    <w:rsid w:val="008A34D4"/>
    <w:rsid w:val="008A378A"/>
    <w:rsid w:val="008A39F4"/>
    <w:rsid w:val="008A3CA8"/>
    <w:rsid w:val="008A67DF"/>
    <w:rsid w:val="008A7A13"/>
    <w:rsid w:val="008B2EA9"/>
    <w:rsid w:val="008B3151"/>
    <w:rsid w:val="008B3D7E"/>
    <w:rsid w:val="008B3EE9"/>
    <w:rsid w:val="008B4124"/>
    <w:rsid w:val="008B426B"/>
    <w:rsid w:val="008B464D"/>
    <w:rsid w:val="008B5212"/>
    <w:rsid w:val="008B5E22"/>
    <w:rsid w:val="008B6054"/>
    <w:rsid w:val="008B67AB"/>
    <w:rsid w:val="008B7265"/>
    <w:rsid w:val="008C041E"/>
    <w:rsid w:val="008C0F68"/>
    <w:rsid w:val="008C1CD2"/>
    <w:rsid w:val="008C1D27"/>
    <w:rsid w:val="008C2994"/>
    <w:rsid w:val="008C2ECB"/>
    <w:rsid w:val="008C356B"/>
    <w:rsid w:val="008C38EB"/>
    <w:rsid w:val="008C4312"/>
    <w:rsid w:val="008C450C"/>
    <w:rsid w:val="008C5EB3"/>
    <w:rsid w:val="008C672A"/>
    <w:rsid w:val="008C6A85"/>
    <w:rsid w:val="008C6B6C"/>
    <w:rsid w:val="008C6E5D"/>
    <w:rsid w:val="008D0C08"/>
    <w:rsid w:val="008D107E"/>
    <w:rsid w:val="008D36C3"/>
    <w:rsid w:val="008D4233"/>
    <w:rsid w:val="008D43E3"/>
    <w:rsid w:val="008D4409"/>
    <w:rsid w:val="008D4715"/>
    <w:rsid w:val="008D522D"/>
    <w:rsid w:val="008D5637"/>
    <w:rsid w:val="008D643E"/>
    <w:rsid w:val="008D6B40"/>
    <w:rsid w:val="008D6BA7"/>
    <w:rsid w:val="008D6C48"/>
    <w:rsid w:val="008E0B30"/>
    <w:rsid w:val="008E1341"/>
    <w:rsid w:val="008E167D"/>
    <w:rsid w:val="008E1902"/>
    <w:rsid w:val="008E1EC6"/>
    <w:rsid w:val="008E23D8"/>
    <w:rsid w:val="008E33B3"/>
    <w:rsid w:val="008E41B9"/>
    <w:rsid w:val="008E4C3E"/>
    <w:rsid w:val="008E4D80"/>
    <w:rsid w:val="008E54C8"/>
    <w:rsid w:val="008E59F6"/>
    <w:rsid w:val="008E5F48"/>
    <w:rsid w:val="008E798B"/>
    <w:rsid w:val="008F05AB"/>
    <w:rsid w:val="008F0781"/>
    <w:rsid w:val="008F07FB"/>
    <w:rsid w:val="008F0D84"/>
    <w:rsid w:val="008F1108"/>
    <w:rsid w:val="008F1173"/>
    <w:rsid w:val="008F1987"/>
    <w:rsid w:val="008F5232"/>
    <w:rsid w:val="008F5AE4"/>
    <w:rsid w:val="008F6B21"/>
    <w:rsid w:val="008F6DE5"/>
    <w:rsid w:val="008F7C85"/>
    <w:rsid w:val="008F7D15"/>
    <w:rsid w:val="00900033"/>
    <w:rsid w:val="00900433"/>
    <w:rsid w:val="00900B43"/>
    <w:rsid w:val="00901728"/>
    <w:rsid w:val="00901D2F"/>
    <w:rsid w:val="0090224B"/>
    <w:rsid w:val="00902256"/>
    <w:rsid w:val="00902353"/>
    <w:rsid w:val="00903690"/>
    <w:rsid w:val="00903B07"/>
    <w:rsid w:val="0090541B"/>
    <w:rsid w:val="009056C4"/>
    <w:rsid w:val="00905966"/>
    <w:rsid w:val="0090596B"/>
    <w:rsid w:val="009061C0"/>
    <w:rsid w:val="00906B3F"/>
    <w:rsid w:val="00906F68"/>
    <w:rsid w:val="00907E0C"/>
    <w:rsid w:val="00910602"/>
    <w:rsid w:val="00910825"/>
    <w:rsid w:val="0091202A"/>
    <w:rsid w:val="009122A3"/>
    <w:rsid w:val="009134DF"/>
    <w:rsid w:val="00914957"/>
    <w:rsid w:val="00914EA9"/>
    <w:rsid w:val="009163C3"/>
    <w:rsid w:val="00916B63"/>
    <w:rsid w:val="00916F40"/>
    <w:rsid w:val="009176BF"/>
    <w:rsid w:val="00917ABF"/>
    <w:rsid w:val="00917BCD"/>
    <w:rsid w:val="00920D2F"/>
    <w:rsid w:val="00920DBD"/>
    <w:rsid w:val="00920DE3"/>
    <w:rsid w:val="0092108C"/>
    <w:rsid w:val="009215BC"/>
    <w:rsid w:val="00921DC0"/>
    <w:rsid w:val="00921F39"/>
    <w:rsid w:val="00921FB1"/>
    <w:rsid w:val="00922B43"/>
    <w:rsid w:val="00923746"/>
    <w:rsid w:val="009241F7"/>
    <w:rsid w:val="009244B0"/>
    <w:rsid w:val="00925012"/>
    <w:rsid w:val="00925BB9"/>
    <w:rsid w:val="00926242"/>
    <w:rsid w:val="0092695D"/>
    <w:rsid w:val="009270D0"/>
    <w:rsid w:val="00930D6A"/>
    <w:rsid w:val="00931CCD"/>
    <w:rsid w:val="00933282"/>
    <w:rsid w:val="009337DE"/>
    <w:rsid w:val="009337F4"/>
    <w:rsid w:val="00933EB8"/>
    <w:rsid w:val="0093412B"/>
    <w:rsid w:val="00934B5B"/>
    <w:rsid w:val="009354B9"/>
    <w:rsid w:val="00936BF9"/>
    <w:rsid w:val="009370B1"/>
    <w:rsid w:val="00937506"/>
    <w:rsid w:val="0094011A"/>
    <w:rsid w:val="00940705"/>
    <w:rsid w:val="00940812"/>
    <w:rsid w:val="0094183F"/>
    <w:rsid w:val="0094201A"/>
    <w:rsid w:val="00943255"/>
    <w:rsid w:val="0094521C"/>
    <w:rsid w:val="00945BB6"/>
    <w:rsid w:val="00947797"/>
    <w:rsid w:val="00950378"/>
    <w:rsid w:val="00951F7D"/>
    <w:rsid w:val="009520F7"/>
    <w:rsid w:val="00952341"/>
    <w:rsid w:val="0095331D"/>
    <w:rsid w:val="00953404"/>
    <w:rsid w:val="00953B49"/>
    <w:rsid w:val="00954FFE"/>
    <w:rsid w:val="009557C5"/>
    <w:rsid w:val="0095641F"/>
    <w:rsid w:val="0096023A"/>
    <w:rsid w:val="00961CC9"/>
    <w:rsid w:val="00961D69"/>
    <w:rsid w:val="009622E5"/>
    <w:rsid w:val="00962BB7"/>
    <w:rsid w:val="00962C87"/>
    <w:rsid w:val="009636F0"/>
    <w:rsid w:val="00963BCC"/>
    <w:rsid w:val="009643DD"/>
    <w:rsid w:val="00964C7A"/>
    <w:rsid w:val="009664C6"/>
    <w:rsid w:val="0096787F"/>
    <w:rsid w:val="009703D1"/>
    <w:rsid w:val="00970997"/>
    <w:rsid w:val="00971734"/>
    <w:rsid w:val="00971BCB"/>
    <w:rsid w:val="00972584"/>
    <w:rsid w:val="00972665"/>
    <w:rsid w:val="00973986"/>
    <w:rsid w:val="009743FB"/>
    <w:rsid w:val="00976236"/>
    <w:rsid w:val="0097668B"/>
    <w:rsid w:val="009778FB"/>
    <w:rsid w:val="00977D68"/>
    <w:rsid w:val="00977E34"/>
    <w:rsid w:val="00981479"/>
    <w:rsid w:val="00981881"/>
    <w:rsid w:val="00982CA9"/>
    <w:rsid w:val="009831D2"/>
    <w:rsid w:val="00983820"/>
    <w:rsid w:val="009838D4"/>
    <w:rsid w:val="009840E8"/>
    <w:rsid w:val="0098425A"/>
    <w:rsid w:val="00984808"/>
    <w:rsid w:val="00985ACE"/>
    <w:rsid w:val="009907FB"/>
    <w:rsid w:val="009912A2"/>
    <w:rsid w:val="00991C8D"/>
    <w:rsid w:val="009922C1"/>
    <w:rsid w:val="00992646"/>
    <w:rsid w:val="009926AF"/>
    <w:rsid w:val="00992FB4"/>
    <w:rsid w:val="009940C0"/>
    <w:rsid w:val="009951D6"/>
    <w:rsid w:val="009956F2"/>
    <w:rsid w:val="009959E1"/>
    <w:rsid w:val="00995C36"/>
    <w:rsid w:val="00995ED0"/>
    <w:rsid w:val="00996136"/>
    <w:rsid w:val="00997133"/>
    <w:rsid w:val="009A0535"/>
    <w:rsid w:val="009A0C75"/>
    <w:rsid w:val="009A168C"/>
    <w:rsid w:val="009A1C82"/>
    <w:rsid w:val="009A239B"/>
    <w:rsid w:val="009A4847"/>
    <w:rsid w:val="009A50D2"/>
    <w:rsid w:val="009A550B"/>
    <w:rsid w:val="009A5C30"/>
    <w:rsid w:val="009A6C21"/>
    <w:rsid w:val="009A73B3"/>
    <w:rsid w:val="009A77C3"/>
    <w:rsid w:val="009B07D4"/>
    <w:rsid w:val="009B125A"/>
    <w:rsid w:val="009B1C02"/>
    <w:rsid w:val="009B1EEB"/>
    <w:rsid w:val="009B2287"/>
    <w:rsid w:val="009B22F9"/>
    <w:rsid w:val="009B3441"/>
    <w:rsid w:val="009B4DC6"/>
    <w:rsid w:val="009B58D8"/>
    <w:rsid w:val="009B6735"/>
    <w:rsid w:val="009B729B"/>
    <w:rsid w:val="009C1200"/>
    <w:rsid w:val="009C2C4A"/>
    <w:rsid w:val="009C3B53"/>
    <w:rsid w:val="009C57D0"/>
    <w:rsid w:val="009C59BE"/>
    <w:rsid w:val="009C5BE8"/>
    <w:rsid w:val="009C67A3"/>
    <w:rsid w:val="009C7023"/>
    <w:rsid w:val="009C78EF"/>
    <w:rsid w:val="009C7FA6"/>
    <w:rsid w:val="009D03FA"/>
    <w:rsid w:val="009D09CD"/>
    <w:rsid w:val="009D0F4B"/>
    <w:rsid w:val="009D1970"/>
    <w:rsid w:val="009D2CF5"/>
    <w:rsid w:val="009D2D05"/>
    <w:rsid w:val="009D33C8"/>
    <w:rsid w:val="009D38CE"/>
    <w:rsid w:val="009D48AC"/>
    <w:rsid w:val="009E1912"/>
    <w:rsid w:val="009E2C72"/>
    <w:rsid w:val="009E3AAB"/>
    <w:rsid w:val="009E3E01"/>
    <w:rsid w:val="009E545B"/>
    <w:rsid w:val="009E688E"/>
    <w:rsid w:val="009E6E2D"/>
    <w:rsid w:val="009E792B"/>
    <w:rsid w:val="009F044B"/>
    <w:rsid w:val="009F0588"/>
    <w:rsid w:val="009F06FD"/>
    <w:rsid w:val="009F0D69"/>
    <w:rsid w:val="009F1957"/>
    <w:rsid w:val="009F1CD8"/>
    <w:rsid w:val="009F2610"/>
    <w:rsid w:val="009F5DEF"/>
    <w:rsid w:val="009F5EDF"/>
    <w:rsid w:val="009F6F48"/>
    <w:rsid w:val="009F7259"/>
    <w:rsid w:val="009F7CEF"/>
    <w:rsid w:val="00A003FF"/>
    <w:rsid w:val="00A00745"/>
    <w:rsid w:val="00A00B4C"/>
    <w:rsid w:val="00A00E9D"/>
    <w:rsid w:val="00A01589"/>
    <w:rsid w:val="00A0459E"/>
    <w:rsid w:val="00A07271"/>
    <w:rsid w:val="00A075F7"/>
    <w:rsid w:val="00A079A5"/>
    <w:rsid w:val="00A10AA8"/>
    <w:rsid w:val="00A11979"/>
    <w:rsid w:val="00A12214"/>
    <w:rsid w:val="00A126EC"/>
    <w:rsid w:val="00A12886"/>
    <w:rsid w:val="00A12C97"/>
    <w:rsid w:val="00A13F56"/>
    <w:rsid w:val="00A14BD7"/>
    <w:rsid w:val="00A16BDE"/>
    <w:rsid w:val="00A16CC6"/>
    <w:rsid w:val="00A16FF5"/>
    <w:rsid w:val="00A170D6"/>
    <w:rsid w:val="00A2056C"/>
    <w:rsid w:val="00A20810"/>
    <w:rsid w:val="00A21F5A"/>
    <w:rsid w:val="00A23FFC"/>
    <w:rsid w:val="00A24115"/>
    <w:rsid w:val="00A241AA"/>
    <w:rsid w:val="00A25646"/>
    <w:rsid w:val="00A258EE"/>
    <w:rsid w:val="00A25AD9"/>
    <w:rsid w:val="00A25ADB"/>
    <w:rsid w:val="00A25EF3"/>
    <w:rsid w:val="00A26A6E"/>
    <w:rsid w:val="00A305D5"/>
    <w:rsid w:val="00A30612"/>
    <w:rsid w:val="00A30996"/>
    <w:rsid w:val="00A30BA2"/>
    <w:rsid w:val="00A31390"/>
    <w:rsid w:val="00A31574"/>
    <w:rsid w:val="00A3257B"/>
    <w:rsid w:val="00A32675"/>
    <w:rsid w:val="00A32872"/>
    <w:rsid w:val="00A3349B"/>
    <w:rsid w:val="00A33B5D"/>
    <w:rsid w:val="00A34182"/>
    <w:rsid w:val="00A35940"/>
    <w:rsid w:val="00A37141"/>
    <w:rsid w:val="00A371DC"/>
    <w:rsid w:val="00A37538"/>
    <w:rsid w:val="00A37AB7"/>
    <w:rsid w:val="00A37D37"/>
    <w:rsid w:val="00A37D74"/>
    <w:rsid w:val="00A40ACB"/>
    <w:rsid w:val="00A40C72"/>
    <w:rsid w:val="00A41769"/>
    <w:rsid w:val="00A424DB"/>
    <w:rsid w:val="00A42DC0"/>
    <w:rsid w:val="00A4455C"/>
    <w:rsid w:val="00A448E5"/>
    <w:rsid w:val="00A45F5A"/>
    <w:rsid w:val="00A461D1"/>
    <w:rsid w:val="00A4703F"/>
    <w:rsid w:val="00A47043"/>
    <w:rsid w:val="00A4735A"/>
    <w:rsid w:val="00A4745F"/>
    <w:rsid w:val="00A50BD9"/>
    <w:rsid w:val="00A51BAF"/>
    <w:rsid w:val="00A52162"/>
    <w:rsid w:val="00A523CC"/>
    <w:rsid w:val="00A527FF"/>
    <w:rsid w:val="00A52980"/>
    <w:rsid w:val="00A52DCA"/>
    <w:rsid w:val="00A52E9A"/>
    <w:rsid w:val="00A54799"/>
    <w:rsid w:val="00A54C56"/>
    <w:rsid w:val="00A57A10"/>
    <w:rsid w:val="00A603DD"/>
    <w:rsid w:val="00A608B2"/>
    <w:rsid w:val="00A60922"/>
    <w:rsid w:val="00A60C2B"/>
    <w:rsid w:val="00A615A9"/>
    <w:rsid w:val="00A61A64"/>
    <w:rsid w:val="00A62023"/>
    <w:rsid w:val="00A636CA"/>
    <w:rsid w:val="00A652C2"/>
    <w:rsid w:val="00A6577C"/>
    <w:rsid w:val="00A66B5B"/>
    <w:rsid w:val="00A671F5"/>
    <w:rsid w:val="00A6723B"/>
    <w:rsid w:val="00A6771A"/>
    <w:rsid w:val="00A71B53"/>
    <w:rsid w:val="00A739CC"/>
    <w:rsid w:val="00A73C3D"/>
    <w:rsid w:val="00A74794"/>
    <w:rsid w:val="00A74EFD"/>
    <w:rsid w:val="00A74FAA"/>
    <w:rsid w:val="00A757A4"/>
    <w:rsid w:val="00A75976"/>
    <w:rsid w:val="00A75A29"/>
    <w:rsid w:val="00A75E56"/>
    <w:rsid w:val="00A769CE"/>
    <w:rsid w:val="00A76A70"/>
    <w:rsid w:val="00A771B3"/>
    <w:rsid w:val="00A77460"/>
    <w:rsid w:val="00A806D5"/>
    <w:rsid w:val="00A81925"/>
    <w:rsid w:val="00A81BF3"/>
    <w:rsid w:val="00A8230B"/>
    <w:rsid w:val="00A82CB6"/>
    <w:rsid w:val="00A843CF"/>
    <w:rsid w:val="00A857C5"/>
    <w:rsid w:val="00A8626F"/>
    <w:rsid w:val="00A86318"/>
    <w:rsid w:val="00A86916"/>
    <w:rsid w:val="00A872D1"/>
    <w:rsid w:val="00A90416"/>
    <w:rsid w:val="00A9193B"/>
    <w:rsid w:val="00A91BBB"/>
    <w:rsid w:val="00A92C7D"/>
    <w:rsid w:val="00A93114"/>
    <w:rsid w:val="00A93790"/>
    <w:rsid w:val="00A93DBD"/>
    <w:rsid w:val="00A948EA"/>
    <w:rsid w:val="00A94941"/>
    <w:rsid w:val="00A94C25"/>
    <w:rsid w:val="00A95136"/>
    <w:rsid w:val="00A9667D"/>
    <w:rsid w:val="00A967C3"/>
    <w:rsid w:val="00A96B8A"/>
    <w:rsid w:val="00AA1230"/>
    <w:rsid w:val="00AA2834"/>
    <w:rsid w:val="00AA2D6C"/>
    <w:rsid w:val="00AA58B2"/>
    <w:rsid w:val="00AA5ABF"/>
    <w:rsid w:val="00AA655F"/>
    <w:rsid w:val="00AA6CC3"/>
    <w:rsid w:val="00AA7353"/>
    <w:rsid w:val="00AA7962"/>
    <w:rsid w:val="00AB00B4"/>
    <w:rsid w:val="00AB05D3"/>
    <w:rsid w:val="00AB0970"/>
    <w:rsid w:val="00AB1841"/>
    <w:rsid w:val="00AB1DC6"/>
    <w:rsid w:val="00AB260F"/>
    <w:rsid w:val="00AB29C0"/>
    <w:rsid w:val="00AB2CD2"/>
    <w:rsid w:val="00AB2E0F"/>
    <w:rsid w:val="00AB30BF"/>
    <w:rsid w:val="00AB3433"/>
    <w:rsid w:val="00AB57B7"/>
    <w:rsid w:val="00AB5E1B"/>
    <w:rsid w:val="00AB62F1"/>
    <w:rsid w:val="00AB6A82"/>
    <w:rsid w:val="00AB6F52"/>
    <w:rsid w:val="00AB7878"/>
    <w:rsid w:val="00AB7921"/>
    <w:rsid w:val="00AB7D08"/>
    <w:rsid w:val="00AC02F6"/>
    <w:rsid w:val="00AC0F36"/>
    <w:rsid w:val="00AC203E"/>
    <w:rsid w:val="00AC2205"/>
    <w:rsid w:val="00AC6653"/>
    <w:rsid w:val="00AC6A5C"/>
    <w:rsid w:val="00AC7616"/>
    <w:rsid w:val="00AC77C0"/>
    <w:rsid w:val="00AC7B73"/>
    <w:rsid w:val="00AC7DF1"/>
    <w:rsid w:val="00AC7FCB"/>
    <w:rsid w:val="00AD164B"/>
    <w:rsid w:val="00AD16FE"/>
    <w:rsid w:val="00AD17B9"/>
    <w:rsid w:val="00AD1A31"/>
    <w:rsid w:val="00AD508E"/>
    <w:rsid w:val="00AD6501"/>
    <w:rsid w:val="00AD7848"/>
    <w:rsid w:val="00AE05BD"/>
    <w:rsid w:val="00AE0C0F"/>
    <w:rsid w:val="00AE18C9"/>
    <w:rsid w:val="00AE218A"/>
    <w:rsid w:val="00AE34DB"/>
    <w:rsid w:val="00AE3DDD"/>
    <w:rsid w:val="00AE42BE"/>
    <w:rsid w:val="00AE4334"/>
    <w:rsid w:val="00AE5CB4"/>
    <w:rsid w:val="00AE6B66"/>
    <w:rsid w:val="00AE7A2C"/>
    <w:rsid w:val="00AF0B2F"/>
    <w:rsid w:val="00AF1F55"/>
    <w:rsid w:val="00AF2097"/>
    <w:rsid w:val="00AF36D9"/>
    <w:rsid w:val="00AF5034"/>
    <w:rsid w:val="00AF5F24"/>
    <w:rsid w:val="00AF643E"/>
    <w:rsid w:val="00B0015C"/>
    <w:rsid w:val="00B0073F"/>
    <w:rsid w:val="00B0212F"/>
    <w:rsid w:val="00B028F3"/>
    <w:rsid w:val="00B02F09"/>
    <w:rsid w:val="00B03B73"/>
    <w:rsid w:val="00B05360"/>
    <w:rsid w:val="00B056DA"/>
    <w:rsid w:val="00B05D33"/>
    <w:rsid w:val="00B067A8"/>
    <w:rsid w:val="00B0711C"/>
    <w:rsid w:val="00B074C8"/>
    <w:rsid w:val="00B0761F"/>
    <w:rsid w:val="00B10491"/>
    <w:rsid w:val="00B10493"/>
    <w:rsid w:val="00B10B7E"/>
    <w:rsid w:val="00B10C9A"/>
    <w:rsid w:val="00B1124C"/>
    <w:rsid w:val="00B11A58"/>
    <w:rsid w:val="00B120F8"/>
    <w:rsid w:val="00B1323F"/>
    <w:rsid w:val="00B14FBA"/>
    <w:rsid w:val="00B14FD0"/>
    <w:rsid w:val="00B15351"/>
    <w:rsid w:val="00B15594"/>
    <w:rsid w:val="00B16774"/>
    <w:rsid w:val="00B16FAF"/>
    <w:rsid w:val="00B17177"/>
    <w:rsid w:val="00B17E69"/>
    <w:rsid w:val="00B17EEB"/>
    <w:rsid w:val="00B205A1"/>
    <w:rsid w:val="00B20E61"/>
    <w:rsid w:val="00B21031"/>
    <w:rsid w:val="00B22024"/>
    <w:rsid w:val="00B22955"/>
    <w:rsid w:val="00B23F28"/>
    <w:rsid w:val="00B24532"/>
    <w:rsid w:val="00B24539"/>
    <w:rsid w:val="00B247DD"/>
    <w:rsid w:val="00B24CA6"/>
    <w:rsid w:val="00B2598C"/>
    <w:rsid w:val="00B25DAA"/>
    <w:rsid w:val="00B25EDA"/>
    <w:rsid w:val="00B2614B"/>
    <w:rsid w:val="00B26224"/>
    <w:rsid w:val="00B26370"/>
    <w:rsid w:val="00B2683D"/>
    <w:rsid w:val="00B26DEB"/>
    <w:rsid w:val="00B26F8B"/>
    <w:rsid w:val="00B275B5"/>
    <w:rsid w:val="00B3068F"/>
    <w:rsid w:val="00B31197"/>
    <w:rsid w:val="00B32A1B"/>
    <w:rsid w:val="00B330E5"/>
    <w:rsid w:val="00B331AE"/>
    <w:rsid w:val="00B3328C"/>
    <w:rsid w:val="00B35785"/>
    <w:rsid w:val="00B35A87"/>
    <w:rsid w:val="00B35A8D"/>
    <w:rsid w:val="00B35FDF"/>
    <w:rsid w:val="00B379BB"/>
    <w:rsid w:val="00B43508"/>
    <w:rsid w:val="00B4355D"/>
    <w:rsid w:val="00B43630"/>
    <w:rsid w:val="00B43B41"/>
    <w:rsid w:val="00B445AD"/>
    <w:rsid w:val="00B44996"/>
    <w:rsid w:val="00B44FC7"/>
    <w:rsid w:val="00B45440"/>
    <w:rsid w:val="00B455F6"/>
    <w:rsid w:val="00B45A83"/>
    <w:rsid w:val="00B46531"/>
    <w:rsid w:val="00B47DAA"/>
    <w:rsid w:val="00B519F5"/>
    <w:rsid w:val="00B54666"/>
    <w:rsid w:val="00B55360"/>
    <w:rsid w:val="00B565F9"/>
    <w:rsid w:val="00B5672F"/>
    <w:rsid w:val="00B57138"/>
    <w:rsid w:val="00B57C91"/>
    <w:rsid w:val="00B60022"/>
    <w:rsid w:val="00B60896"/>
    <w:rsid w:val="00B6132C"/>
    <w:rsid w:val="00B61785"/>
    <w:rsid w:val="00B62DFA"/>
    <w:rsid w:val="00B6302D"/>
    <w:rsid w:val="00B6354A"/>
    <w:rsid w:val="00B63CAB"/>
    <w:rsid w:val="00B64046"/>
    <w:rsid w:val="00B64C40"/>
    <w:rsid w:val="00B652A1"/>
    <w:rsid w:val="00B6763A"/>
    <w:rsid w:val="00B70959"/>
    <w:rsid w:val="00B72E6B"/>
    <w:rsid w:val="00B73BA2"/>
    <w:rsid w:val="00B751F4"/>
    <w:rsid w:val="00B75469"/>
    <w:rsid w:val="00B7702D"/>
    <w:rsid w:val="00B7704A"/>
    <w:rsid w:val="00B77E84"/>
    <w:rsid w:val="00B8000D"/>
    <w:rsid w:val="00B8180F"/>
    <w:rsid w:val="00B8194A"/>
    <w:rsid w:val="00B81F83"/>
    <w:rsid w:val="00B83EF4"/>
    <w:rsid w:val="00B84EB7"/>
    <w:rsid w:val="00B85623"/>
    <w:rsid w:val="00B862F9"/>
    <w:rsid w:val="00B86AFC"/>
    <w:rsid w:val="00B86D53"/>
    <w:rsid w:val="00B87892"/>
    <w:rsid w:val="00B90141"/>
    <w:rsid w:val="00B9097F"/>
    <w:rsid w:val="00B91978"/>
    <w:rsid w:val="00B92B90"/>
    <w:rsid w:val="00B9315B"/>
    <w:rsid w:val="00B940CF"/>
    <w:rsid w:val="00B9488F"/>
    <w:rsid w:val="00B94998"/>
    <w:rsid w:val="00B95431"/>
    <w:rsid w:val="00B96404"/>
    <w:rsid w:val="00B967B2"/>
    <w:rsid w:val="00B96C10"/>
    <w:rsid w:val="00B96CB0"/>
    <w:rsid w:val="00B96F8E"/>
    <w:rsid w:val="00B978DE"/>
    <w:rsid w:val="00BA099B"/>
    <w:rsid w:val="00BA20F6"/>
    <w:rsid w:val="00BA26DB"/>
    <w:rsid w:val="00BA42AA"/>
    <w:rsid w:val="00BA4DE8"/>
    <w:rsid w:val="00BA6724"/>
    <w:rsid w:val="00BA6A92"/>
    <w:rsid w:val="00BA6E4C"/>
    <w:rsid w:val="00BB0C6F"/>
    <w:rsid w:val="00BB1307"/>
    <w:rsid w:val="00BB16B8"/>
    <w:rsid w:val="00BB1D37"/>
    <w:rsid w:val="00BB2882"/>
    <w:rsid w:val="00BB3029"/>
    <w:rsid w:val="00BB4F83"/>
    <w:rsid w:val="00BB5319"/>
    <w:rsid w:val="00BB58C3"/>
    <w:rsid w:val="00BB69F5"/>
    <w:rsid w:val="00BB6C9A"/>
    <w:rsid w:val="00BC040A"/>
    <w:rsid w:val="00BC12FC"/>
    <w:rsid w:val="00BC1616"/>
    <w:rsid w:val="00BC1A30"/>
    <w:rsid w:val="00BC3929"/>
    <w:rsid w:val="00BC4073"/>
    <w:rsid w:val="00BC437E"/>
    <w:rsid w:val="00BC47E4"/>
    <w:rsid w:val="00BC4B84"/>
    <w:rsid w:val="00BC4FA2"/>
    <w:rsid w:val="00BC5984"/>
    <w:rsid w:val="00BC6805"/>
    <w:rsid w:val="00BC73C8"/>
    <w:rsid w:val="00BD0347"/>
    <w:rsid w:val="00BD07D9"/>
    <w:rsid w:val="00BD16D6"/>
    <w:rsid w:val="00BD17AA"/>
    <w:rsid w:val="00BD2A49"/>
    <w:rsid w:val="00BD2F59"/>
    <w:rsid w:val="00BD3502"/>
    <w:rsid w:val="00BD3508"/>
    <w:rsid w:val="00BD5544"/>
    <w:rsid w:val="00BD5717"/>
    <w:rsid w:val="00BD675A"/>
    <w:rsid w:val="00BD67A9"/>
    <w:rsid w:val="00BD703E"/>
    <w:rsid w:val="00BD75EC"/>
    <w:rsid w:val="00BD7DC5"/>
    <w:rsid w:val="00BE0352"/>
    <w:rsid w:val="00BE0B50"/>
    <w:rsid w:val="00BE0BF8"/>
    <w:rsid w:val="00BE17FC"/>
    <w:rsid w:val="00BE1E17"/>
    <w:rsid w:val="00BE3267"/>
    <w:rsid w:val="00BE361B"/>
    <w:rsid w:val="00BE37D0"/>
    <w:rsid w:val="00BE456B"/>
    <w:rsid w:val="00BE4F70"/>
    <w:rsid w:val="00BE55DE"/>
    <w:rsid w:val="00BE5C21"/>
    <w:rsid w:val="00BE64DF"/>
    <w:rsid w:val="00BE79DD"/>
    <w:rsid w:val="00BF09B5"/>
    <w:rsid w:val="00BF0FFC"/>
    <w:rsid w:val="00BF1373"/>
    <w:rsid w:val="00BF153B"/>
    <w:rsid w:val="00BF2B0D"/>
    <w:rsid w:val="00BF375C"/>
    <w:rsid w:val="00BF4608"/>
    <w:rsid w:val="00BF56AA"/>
    <w:rsid w:val="00BF66D0"/>
    <w:rsid w:val="00BF683B"/>
    <w:rsid w:val="00BF6E69"/>
    <w:rsid w:val="00BF7F97"/>
    <w:rsid w:val="00C02FC5"/>
    <w:rsid w:val="00C03067"/>
    <w:rsid w:val="00C03FEF"/>
    <w:rsid w:val="00C044A0"/>
    <w:rsid w:val="00C04855"/>
    <w:rsid w:val="00C05718"/>
    <w:rsid w:val="00C05886"/>
    <w:rsid w:val="00C0653C"/>
    <w:rsid w:val="00C06972"/>
    <w:rsid w:val="00C0726E"/>
    <w:rsid w:val="00C102BF"/>
    <w:rsid w:val="00C11DA3"/>
    <w:rsid w:val="00C12274"/>
    <w:rsid w:val="00C12EE3"/>
    <w:rsid w:val="00C14114"/>
    <w:rsid w:val="00C159F0"/>
    <w:rsid w:val="00C16697"/>
    <w:rsid w:val="00C16819"/>
    <w:rsid w:val="00C1713C"/>
    <w:rsid w:val="00C17204"/>
    <w:rsid w:val="00C17703"/>
    <w:rsid w:val="00C17D46"/>
    <w:rsid w:val="00C200CB"/>
    <w:rsid w:val="00C209E3"/>
    <w:rsid w:val="00C21088"/>
    <w:rsid w:val="00C2342D"/>
    <w:rsid w:val="00C23460"/>
    <w:rsid w:val="00C24AA2"/>
    <w:rsid w:val="00C24ABA"/>
    <w:rsid w:val="00C254C7"/>
    <w:rsid w:val="00C267C9"/>
    <w:rsid w:val="00C271BC"/>
    <w:rsid w:val="00C2767D"/>
    <w:rsid w:val="00C27D4C"/>
    <w:rsid w:val="00C323A3"/>
    <w:rsid w:val="00C32628"/>
    <w:rsid w:val="00C32F33"/>
    <w:rsid w:val="00C332F3"/>
    <w:rsid w:val="00C34358"/>
    <w:rsid w:val="00C34D1F"/>
    <w:rsid w:val="00C351E2"/>
    <w:rsid w:val="00C35F30"/>
    <w:rsid w:val="00C3648D"/>
    <w:rsid w:val="00C364B6"/>
    <w:rsid w:val="00C3656F"/>
    <w:rsid w:val="00C367A7"/>
    <w:rsid w:val="00C371E6"/>
    <w:rsid w:val="00C37539"/>
    <w:rsid w:val="00C40BDC"/>
    <w:rsid w:val="00C433C5"/>
    <w:rsid w:val="00C44125"/>
    <w:rsid w:val="00C447EC"/>
    <w:rsid w:val="00C448AD"/>
    <w:rsid w:val="00C449B3"/>
    <w:rsid w:val="00C449BF"/>
    <w:rsid w:val="00C44CEB"/>
    <w:rsid w:val="00C45070"/>
    <w:rsid w:val="00C457E2"/>
    <w:rsid w:val="00C469C2"/>
    <w:rsid w:val="00C46C12"/>
    <w:rsid w:val="00C46F4B"/>
    <w:rsid w:val="00C47306"/>
    <w:rsid w:val="00C47ADC"/>
    <w:rsid w:val="00C47F0E"/>
    <w:rsid w:val="00C50046"/>
    <w:rsid w:val="00C503B4"/>
    <w:rsid w:val="00C5116A"/>
    <w:rsid w:val="00C514D5"/>
    <w:rsid w:val="00C51D4A"/>
    <w:rsid w:val="00C532DE"/>
    <w:rsid w:val="00C53A8C"/>
    <w:rsid w:val="00C54349"/>
    <w:rsid w:val="00C56814"/>
    <w:rsid w:val="00C568EE"/>
    <w:rsid w:val="00C57F4F"/>
    <w:rsid w:val="00C60212"/>
    <w:rsid w:val="00C6038B"/>
    <w:rsid w:val="00C61D15"/>
    <w:rsid w:val="00C63514"/>
    <w:rsid w:val="00C6370F"/>
    <w:rsid w:val="00C63F33"/>
    <w:rsid w:val="00C6458A"/>
    <w:rsid w:val="00C64936"/>
    <w:rsid w:val="00C64B89"/>
    <w:rsid w:val="00C653D1"/>
    <w:rsid w:val="00C65B7F"/>
    <w:rsid w:val="00C66063"/>
    <w:rsid w:val="00C662E6"/>
    <w:rsid w:val="00C66624"/>
    <w:rsid w:val="00C6704C"/>
    <w:rsid w:val="00C677D6"/>
    <w:rsid w:val="00C70A0B"/>
    <w:rsid w:val="00C710E2"/>
    <w:rsid w:val="00C71944"/>
    <w:rsid w:val="00C7265A"/>
    <w:rsid w:val="00C739EB"/>
    <w:rsid w:val="00C7414C"/>
    <w:rsid w:val="00C743C0"/>
    <w:rsid w:val="00C745E9"/>
    <w:rsid w:val="00C7475C"/>
    <w:rsid w:val="00C75B6C"/>
    <w:rsid w:val="00C75D55"/>
    <w:rsid w:val="00C769FF"/>
    <w:rsid w:val="00C778AE"/>
    <w:rsid w:val="00C814E5"/>
    <w:rsid w:val="00C81B9F"/>
    <w:rsid w:val="00C82724"/>
    <w:rsid w:val="00C830A2"/>
    <w:rsid w:val="00C832DB"/>
    <w:rsid w:val="00C8395D"/>
    <w:rsid w:val="00C848D5"/>
    <w:rsid w:val="00C8561A"/>
    <w:rsid w:val="00C85777"/>
    <w:rsid w:val="00C85ECD"/>
    <w:rsid w:val="00C8604D"/>
    <w:rsid w:val="00C868B4"/>
    <w:rsid w:val="00C86AF8"/>
    <w:rsid w:val="00C87930"/>
    <w:rsid w:val="00C900EF"/>
    <w:rsid w:val="00C9020A"/>
    <w:rsid w:val="00C91153"/>
    <w:rsid w:val="00C9171D"/>
    <w:rsid w:val="00C91C2D"/>
    <w:rsid w:val="00C91FCB"/>
    <w:rsid w:val="00C9227C"/>
    <w:rsid w:val="00C92617"/>
    <w:rsid w:val="00C92735"/>
    <w:rsid w:val="00C92CDF"/>
    <w:rsid w:val="00C93FDB"/>
    <w:rsid w:val="00C94A67"/>
    <w:rsid w:val="00C961E7"/>
    <w:rsid w:val="00C96772"/>
    <w:rsid w:val="00C96EF9"/>
    <w:rsid w:val="00C97247"/>
    <w:rsid w:val="00CA044D"/>
    <w:rsid w:val="00CA18DD"/>
    <w:rsid w:val="00CA23D2"/>
    <w:rsid w:val="00CA23D8"/>
    <w:rsid w:val="00CA3367"/>
    <w:rsid w:val="00CA36B9"/>
    <w:rsid w:val="00CA3B24"/>
    <w:rsid w:val="00CA3B99"/>
    <w:rsid w:val="00CA46F3"/>
    <w:rsid w:val="00CA4F66"/>
    <w:rsid w:val="00CA5991"/>
    <w:rsid w:val="00CA5F77"/>
    <w:rsid w:val="00CA6217"/>
    <w:rsid w:val="00CA6504"/>
    <w:rsid w:val="00CA75D7"/>
    <w:rsid w:val="00CB1069"/>
    <w:rsid w:val="00CB17CC"/>
    <w:rsid w:val="00CB2FF0"/>
    <w:rsid w:val="00CB32A5"/>
    <w:rsid w:val="00CB3365"/>
    <w:rsid w:val="00CB4627"/>
    <w:rsid w:val="00CB5001"/>
    <w:rsid w:val="00CB5210"/>
    <w:rsid w:val="00CB65CD"/>
    <w:rsid w:val="00CB72D9"/>
    <w:rsid w:val="00CC2A3D"/>
    <w:rsid w:val="00CC2DB1"/>
    <w:rsid w:val="00CC3BCC"/>
    <w:rsid w:val="00CC46A9"/>
    <w:rsid w:val="00CC4885"/>
    <w:rsid w:val="00CC4984"/>
    <w:rsid w:val="00CC5BA0"/>
    <w:rsid w:val="00CC627C"/>
    <w:rsid w:val="00CC6E07"/>
    <w:rsid w:val="00CC7542"/>
    <w:rsid w:val="00CD234B"/>
    <w:rsid w:val="00CD2555"/>
    <w:rsid w:val="00CD2D5C"/>
    <w:rsid w:val="00CD3213"/>
    <w:rsid w:val="00CD3713"/>
    <w:rsid w:val="00CD3DD2"/>
    <w:rsid w:val="00CD4C18"/>
    <w:rsid w:val="00CD69D2"/>
    <w:rsid w:val="00CD72AB"/>
    <w:rsid w:val="00CD745F"/>
    <w:rsid w:val="00CD750C"/>
    <w:rsid w:val="00CD7C7D"/>
    <w:rsid w:val="00CE00FD"/>
    <w:rsid w:val="00CE04BD"/>
    <w:rsid w:val="00CE092A"/>
    <w:rsid w:val="00CE0C4C"/>
    <w:rsid w:val="00CE2CF8"/>
    <w:rsid w:val="00CE3440"/>
    <w:rsid w:val="00CE39D0"/>
    <w:rsid w:val="00CE416D"/>
    <w:rsid w:val="00CE4446"/>
    <w:rsid w:val="00CE5945"/>
    <w:rsid w:val="00CE5A7B"/>
    <w:rsid w:val="00CE64E7"/>
    <w:rsid w:val="00CE660D"/>
    <w:rsid w:val="00CE68FD"/>
    <w:rsid w:val="00CE6A90"/>
    <w:rsid w:val="00CF1363"/>
    <w:rsid w:val="00CF14AA"/>
    <w:rsid w:val="00CF2413"/>
    <w:rsid w:val="00CF2577"/>
    <w:rsid w:val="00CF42A6"/>
    <w:rsid w:val="00CF4B39"/>
    <w:rsid w:val="00CF50DF"/>
    <w:rsid w:val="00CF5AB2"/>
    <w:rsid w:val="00CF68BD"/>
    <w:rsid w:val="00CF6D88"/>
    <w:rsid w:val="00CF7120"/>
    <w:rsid w:val="00CF7368"/>
    <w:rsid w:val="00CF7E1C"/>
    <w:rsid w:val="00D0005B"/>
    <w:rsid w:val="00D0046C"/>
    <w:rsid w:val="00D004FC"/>
    <w:rsid w:val="00D00B10"/>
    <w:rsid w:val="00D00CB3"/>
    <w:rsid w:val="00D0248D"/>
    <w:rsid w:val="00D036E4"/>
    <w:rsid w:val="00D03C9C"/>
    <w:rsid w:val="00D05590"/>
    <w:rsid w:val="00D05A00"/>
    <w:rsid w:val="00D05BCC"/>
    <w:rsid w:val="00D05FE4"/>
    <w:rsid w:val="00D06159"/>
    <w:rsid w:val="00D06441"/>
    <w:rsid w:val="00D06EBC"/>
    <w:rsid w:val="00D07AC9"/>
    <w:rsid w:val="00D1012D"/>
    <w:rsid w:val="00D115BA"/>
    <w:rsid w:val="00D12788"/>
    <w:rsid w:val="00D12E24"/>
    <w:rsid w:val="00D130FA"/>
    <w:rsid w:val="00D135B2"/>
    <w:rsid w:val="00D13CED"/>
    <w:rsid w:val="00D140CA"/>
    <w:rsid w:val="00D14260"/>
    <w:rsid w:val="00D1458D"/>
    <w:rsid w:val="00D15B83"/>
    <w:rsid w:val="00D162AF"/>
    <w:rsid w:val="00D17457"/>
    <w:rsid w:val="00D2049A"/>
    <w:rsid w:val="00D20780"/>
    <w:rsid w:val="00D2177C"/>
    <w:rsid w:val="00D22093"/>
    <w:rsid w:val="00D224E2"/>
    <w:rsid w:val="00D24945"/>
    <w:rsid w:val="00D24E0D"/>
    <w:rsid w:val="00D25691"/>
    <w:rsid w:val="00D27E98"/>
    <w:rsid w:val="00D30849"/>
    <w:rsid w:val="00D3112B"/>
    <w:rsid w:val="00D312DF"/>
    <w:rsid w:val="00D31C76"/>
    <w:rsid w:val="00D3240C"/>
    <w:rsid w:val="00D330A5"/>
    <w:rsid w:val="00D33AAD"/>
    <w:rsid w:val="00D351DE"/>
    <w:rsid w:val="00D3647C"/>
    <w:rsid w:val="00D367D6"/>
    <w:rsid w:val="00D36BF5"/>
    <w:rsid w:val="00D36D3E"/>
    <w:rsid w:val="00D37A5D"/>
    <w:rsid w:val="00D37E80"/>
    <w:rsid w:val="00D41E88"/>
    <w:rsid w:val="00D420D5"/>
    <w:rsid w:val="00D4221B"/>
    <w:rsid w:val="00D436D0"/>
    <w:rsid w:val="00D43EA8"/>
    <w:rsid w:val="00D446F6"/>
    <w:rsid w:val="00D449D8"/>
    <w:rsid w:val="00D455EA"/>
    <w:rsid w:val="00D46B36"/>
    <w:rsid w:val="00D477CB"/>
    <w:rsid w:val="00D52033"/>
    <w:rsid w:val="00D5268E"/>
    <w:rsid w:val="00D54330"/>
    <w:rsid w:val="00D5505A"/>
    <w:rsid w:val="00D55759"/>
    <w:rsid w:val="00D60A71"/>
    <w:rsid w:val="00D60FA1"/>
    <w:rsid w:val="00D60FEE"/>
    <w:rsid w:val="00D61C8E"/>
    <w:rsid w:val="00D629E7"/>
    <w:rsid w:val="00D63367"/>
    <w:rsid w:val="00D64A43"/>
    <w:rsid w:val="00D666DD"/>
    <w:rsid w:val="00D66C6B"/>
    <w:rsid w:val="00D67F7E"/>
    <w:rsid w:val="00D67F7F"/>
    <w:rsid w:val="00D67F95"/>
    <w:rsid w:val="00D709D1"/>
    <w:rsid w:val="00D70D72"/>
    <w:rsid w:val="00D71DF0"/>
    <w:rsid w:val="00D73BC8"/>
    <w:rsid w:val="00D73C16"/>
    <w:rsid w:val="00D7470B"/>
    <w:rsid w:val="00D74B6D"/>
    <w:rsid w:val="00D756CC"/>
    <w:rsid w:val="00D75BAF"/>
    <w:rsid w:val="00D77CF2"/>
    <w:rsid w:val="00D804E5"/>
    <w:rsid w:val="00D80A8F"/>
    <w:rsid w:val="00D80EE4"/>
    <w:rsid w:val="00D81EDF"/>
    <w:rsid w:val="00D821EC"/>
    <w:rsid w:val="00D82933"/>
    <w:rsid w:val="00D82E36"/>
    <w:rsid w:val="00D82FC5"/>
    <w:rsid w:val="00D83780"/>
    <w:rsid w:val="00D850C8"/>
    <w:rsid w:val="00D85461"/>
    <w:rsid w:val="00D860E9"/>
    <w:rsid w:val="00D861F3"/>
    <w:rsid w:val="00D86687"/>
    <w:rsid w:val="00D866AD"/>
    <w:rsid w:val="00D86F7B"/>
    <w:rsid w:val="00D87128"/>
    <w:rsid w:val="00D8718A"/>
    <w:rsid w:val="00D87663"/>
    <w:rsid w:val="00D87B99"/>
    <w:rsid w:val="00D904E9"/>
    <w:rsid w:val="00D916F1"/>
    <w:rsid w:val="00D925EA"/>
    <w:rsid w:val="00D934EF"/>
    <w:rsid w:val="00D939CF"/>
    <w:rsid w:val="00D93E09"/>
    <w:rsid w:val="00D947FE"/>
    <w:rsid w:val="00D94826"/>
    <w:rsid w:val="00D94B71"/>
    <w:rsid w:val="00D95BE3"/>
    <w:rsid w:val="00D962AC"/>
    <w:rsid w:val="00DA0333"/>
    <w:rsid w:val="00DA1E5E"/>
    <w:rsid w:val="00DA25EC"/>
    <w:rsid w:val="00DA2A1D"/>
    <w:rsid w:val="00DA481C"/>
    <w:rsid w:val="00DA4D52"/>
    <w:rsid w:val="00DA52F2"/>
    <w:rsid w:val="00DA5755"/>
    <w:rsid w:val="00DA59CF"/>
    <w:rsid w:val="00DA5B38"/>
    <w:rsid w:val="00DA6137"/>
    <w:rsid w:val="00DA6D34"/>
    <w:rsid w:val="00DA71F0"/>
    <w:rsid w:val="00DB0B2B"/>
    <w:rsid w:val="00DB273B"/>
    <w:rsid w:val="00DB2FAD"/>
    <w:rsid w:val="00DB3DA0"/>
    <w:rsid w:val="00DB4BD7"/>
    <w:rsid w:val="00DB63AB"/>
    <w:rsid w:val="00DB63CA"/>
    <w:rsid w:val="00DB6653"/>
    <w:rsid w:val="00DB7972"/>
    <w:rsid w:val="00DC0807"/>
    <w:rsid w:val="00DC10C7"/>
    <w:rsid w:val="00DC1444"/>
    <w:rsid w:val="00DC14C6"/>
    <w:rsid w:val="00DC14D3"/>
    <w:rsid w:val="00DC41DA"/>
    <w:rsid w:val="00DC525A"/>
    <w:rsid w:val="00DC57CC"/>
    <w:rsid w:val="00DC5DF4"/>
    <w:rsid w:val="00DC601D"/>
    <w:rsid w:val="00DC7449"/>
    <w:rsid w:val="00DC7AD8"/>
    <w:rsid w:val="00DC7D5B"/>
    <w:rsid w:val="00DD00A8"/>
    <w:rsid w:val="00DD01BA"/>
    <w:rsid w:val="00DD0450"/>
    <w:rsid w:val="00DD0EB5"/>
    <w:rsid w:val="00DD284E"/>
    <w:rsid w:val="00DD2FBE"/>
    <w:rsid w:val="00DD3298"/>
    <w:rsid w:val="00DD3312"/>
    <w:rsid w:val="00DD3398"/>
    <w:rsid w:val="00DD3B8E"/>
    <w:rsid w:val="00DD3E79"/>
    <w:rsid w:val="00DD3FC8"/>
    <w:rsid w:val="00DD47BB"/>
    <w:rsid w:val="00DD481D"/>
    <w:rsid w:val="00DD4A11"/>
    <w:rsid w:val="00DD51D8"/>
    <w:rsid w:val="00DD5B9B"/>
    <w:rsid w:val="00DD5C19"/>
    <w:rsid w:val="00DD5F79"/>
    <w:rsid w:val="00DD632C"/>
    <w:rsid w:val="00DD76B6"/>
    <w:rsid w:val="00DE016F"/>
    <w:rsid w:val="00DE06D8"/>
    <w:rsid w:val="00DE1595"/>
    <w:rsid w:val="00DE217B"/>
    <w:rsid w:val="00DE2A39"/>
    <w:rsid w:val="00DE2AF8"/>
    <w:rsid w:val="00DE2FBA"/>
    <w:rsid w:val="00DE3A3F"/>
    <w:rsid w:val="00DE3DDB"/>
    <w:rsid w:val="00DE4413"/>
    <w:rsid w:val="00DE5534"/>
    <w:rsid w:val="00DE65C4"/>
    <w:rsid w:val="00DF0771"/>
    <w:rsid w:val="00DF0A22"/>
    <w:rsid w:val="00DF1898"/>
    <w:rsid w:val="00DF1C3E"/>
    <w:rsid w:val="00DF5360"/>
    <w:rsid w:val="00DF6C57"/>
    <w:rsid w:val="00DF6FAD"/>
    <w:rsid w:val="00DF7121"/>
    <w:rsid w:val="00DF7CE8"/>
    <w:rsid w:val="00DF7EA7"/>
    <w:rsid w:val="00E00A4D"/>
    <w:rsid w:val="00E01348"/>
    <w:rsid w:val="00E014B9"/>
    <w:rsid w:val="00E02A8D"/>
    <w:rsid w:val="00E033DE"/>
    <w:rsid w:val="00E04060"/>
    <w:rsid w:val="00E04971"/>
    <w:rsid w:val="00E04C54"/>
    <w:rsid w:val="00E04D05"/>
    <w:rsid w:val="00E05270"/>
    <w:rsid w:val="00E0551D"/>
    <w:rsid w:val="00E05A29"/>
    <w:rsid w:val="00E0602E"/>
    <w:rsid w:val="00E0610D"/>
    <w:rsid w:val="00E062A6"/>
    <w:rsid w:val="00E11EA9"/>
    <w:rsid w:val="00E12C77"/>
    <w:rsid w:val="00E1524E"/>
    <w:rsid w:val="00E15A9B"/>
    <w:rsid w:val="00E15AE5"/>
    <w:rsid w:val="00E15D6C"/>
    <w:rsid w:val="00E15E05"/>
    <w:rsid w:val="00E163C9"/>
    <w:rsid w:val="00E16507"/>
    <w:rsid w:val="00E1695D"/>
    <w:rsid w:val="00E169DA"/>
    <w:rsid w:val="00E1750A"/>
    <w:rsid w:val="00E20954"/>
    <w:rsid w:val="00E20A9D"/>
    <w:rsid w:val="00E21758"/>
    <w:rsid w:val="00E21AB3"/>
    <w:rsid w:val="00E21ABA"/>
    <w:rsid w:val="00E22B7F"/>
    <w:rsid w:val="00E22C62"/>
    <w:rsid w:val="00E22FFF"/>
    <w:rsid w:val="00E24013"/>
    <w:rsid w:val="00E244EB"/>
    <w:rsid w:val="00E246D9"/>
    <w:rsid w:val="00E246F9"/>
    <w:rsid w:val="00E25601"/>
    <w:rsid w:val="00E2597C"/>
    <w:rsid w:val="00E25A95"/>
    <w:rsid w:val="00E2741A"/>
    <w:rsid w:val="00E27BA1"/>
    <w:rsid w:val="00E310DE"/>
    <w:rsid w:val="00E31ABE"/>
    <w:rsid w:val="00E31F40"/>
    <w:rsid w:val="00E32717"/>
    <w:rsid w:val="00E32D1C"/>
    <w:rsid w:val="00E33572"/>
    <w:rsid w:val="00E33581"/>
    <w:rsid w:val="00E3465B"/>
    <w:rsid w:val="00E34824"/>
    <w:rsid w:val="00E3489E"/>
    <w:rsid w:val="00E366EA"/>
    <w:rsid w:val="00E3723D"/>
    <w:rsid w:val="00E3780E"/>
    <w:rsid w:val="00E37A9D"/>
    <w:rsid w:val="00E400D0"/>
    <w:rsid w:val="00E406CC"/>
    <w:rsid w:val="00E40AAE"/>
    <w:rsid w:val="00E41793"/>
    <w:rsid w:val="00E42358"/>
    <w:rsid w:val="00E42AD8"/>
    <w:rsid w:val="00E43068"/>
    <w:rsid w:val="00E438FA"/>
    <w:rsid w:val="00E441C9"/>
    <w:rsid w:val="00E44292"/>
    <w:rsid w:val="00E442FC"/>
    <w:rsid w:val="00E44697"/>
    <w:rsid w:val="00E44820"/>
    <w:rsid w:val="00E449D6"/>
    <w:rsid w:val="00E44CDC"/>
    <w:rsid w:val="00E4556F"/>
    <w:rsid w:val="00E45DCE"/>
    <w:rsid w:val="00E4607C"/>
    <w:rsid w:val="00E4726D"/>
    <w:rsid w:val="00E4774B"/>
    <w:rsid w:val="00E47C17"/>
    <w:rsid w:val="00E47E77"/>
    <w:rsid w:val="00E513E1"/>
    <w:rsid w:val="00E51FAA"/>
    <w:rsid w:val="00E527CD"/>
    <w:rsid w:val="00E52A32"/>
    <w:rsid w:val="00E53E4D"/>
    <w:rsid w:val="00E54562"/>
    <w:rsid w:val="00E5509A"/>
    <w:rsid w:val="00E556E7"/>
    <w:rsid w:val="00E560BD"/>
    <w:rsid w:val="00E56C4E"/>
    <w:rsid w:val="00E57617"/>
    <w:rsid w:val="00E57EBF"/>
    <w:rsid w:val="00E60153"/>
    <w:rsid w:val="00E6028D"/>
    <w:rsid w:val="00E60734"/>
    <w:rsid w:val="00E60983"/>
    <w:rsid w:val="00E60AA1"/>
    <w:rsid w:val="00E61C73"/>
    <w:rsid w:val="00E630F3"/>
    <w:rsid w:val="00E6515C"/>
    <w:rsid w:val="00E65542"/>
    <w:rsid w:val="00E66354"/>
    <w:rsid w:val="00E6704E"/>
    <w:rsid w:val="00E6748A"/>
    <w:rsid w:val="00E67607"/>
    <w:rsid w:val="00E6790F"/>
    <w:rsid w:val="00E7121F"/>
    <w:rsid w:val="00E716EB"/>
    <w:rsid w:val="00E71DE6"/>
    <w:rsid w:val="00E725EC"/>
    <w:rsid w:val="00E72C01"/>
    <w:rsid w:val="00E74241"/>
    <w:rsid w:val="00E74242"/>
    <w:rsid w:val="00E744BD"/>
    <w:rsid w:val="00E7607D"/>
    <w:rsid w:val="00E77404"/>
    <w:rsid w:val="00E77BEB"/>
    <w:rsid w:val="00E77D6B"/>
    <w:rsid w:val="00E8019B"/>
    <w:rsid w:val="00E80345"/>
    <w:rsid w:val="00E8072B"/>
    <w:rsid w:val="00E809C2"/>
    <w:rsid w:val="00E81499"/>
    <w:rsid w:val="00E816AB"/>
    <w:rsid w:val="00E81C61"/>
    <w:rsid w:val="00E823D7"/>
    <w:rsid w:val="00E82551"/>
    <w:rsid w:val="00E83FE4"/>
    <w:rsid w:val="00E85B5E"/>
    <w:rsid w:val="00E86B1D"/>
    <w:rsid w:val="00E87918"/>
    <w:rsid w:val="00E92173"/>
    <w:rsid w:val="00E9303B"/>
    <w:rsid w:val="00E933F9"/>
    <w:rsid w:val="00E93537"/>
    <w:rsid w:val="00E93730"/>
    <w:rsid w:val="00E94D14"/>
    <w:rsid w:val="00E966A2"/>
    <w:rsid w:val="00E9686D"/>
    <w:rsid w:val="00E968AE"/>
    <w:rsid w:val="00E96996"/>
    <w:rsid w:val="00E96EAB"/>
    <w:rsid w:val="00E970FA"/>
    <w:rsid w:val="00E97247"/>
    <w:rsid w:val="00E97353"/>
    <w:rsid w:val="00EA2A78"/>
    <w:rsid w:val="00EA4E69"/>
    <w:rsid w:val="00EA604E"/>
    <w:rsid w:val="00EB0958"/>
    <w:rsid w:val="00EB0993"/>
    <w:rsid w:val="00EB113E"/>
    <w:rsid w:val="00EB12C9"/>
    <w:rsid w:val="00EB2F77"/>
    <w:rsid w:val="00EB39E1"/>
    <w:rsid w:val="00EB3C6E"/>
    <w:rsid w:val="00EB4059"/>
    <w:rsid w:val="00EB53FF"/>
    <w:rsid w:val="00EB6154"/>
    <w:rsid w:val="00EB695B"/>
    <w:rsid w:val="00EB6D3D"/>
    <w:rsid w:val="00EB7118"/>
    <w:rsid w:val="00EB72F1"/>
    <w:rsid w:val="00EB7F17"/>
    <w:rsid w:val="00EC01A8"/>
    <w:rsid w:val="00EC02F5"/>
    <w:rsid w:val="00EC02FA"/>
    <w:rsid w:val="00EC1CC0"/>
    <w:rsid w:val="00EC35BC"/>
    <w:rsid w:val="00EC36CB"/>
    <w:rsid w:val="00EC4AA2"/>
    <w:rsid w:val="00EC5B1D"/>
    <w:rsid w:val="00EC5B33"/>
    <w:rsid w:val="00EC6A24"/>
    <w:rsid w:val="00EC6FE9"/>
    <w:rsid w:val="00ED0165"/>
    <w:rsid w:val="00ED0493"/>
    <w:rsid w:val="00ED1C50"/>
    <w:rsid w:val="00ED1F6D"/>
    <w:rsid w:val="00ED42DA"/>
    <w:rsid w:val="00ED45A3"/>
    <w:rsid w:val="00ED4C7D"/>
    <w:rsid w:val="00ED5C0E"/>
    <w:rsid w:val="00ED5C37"/>
    <w:rsid w:val="00ED61A6"/>
    <w:rsid w:val="00ED6E63"/>
    <w:rsid w:val="00ED6FF0"/>
    <w:rsid w:val="00ED7BE8"/>
    <w:rsid w:val="00EE024E"/>
    <w:rsid w:val="00EE0505"/>
    <w:rsid w:val="00EE1269"/>
    <w:rsid w:val="00EE212E"/>
    <w:rsid w:val="00EE23F8"/>
    <w:rsid w:val="00EE2BBA"/>
    <w:rsid w:val="00EE33FD"/>
    <w:rsid w:val="00EE393C"/>
    <w:rsid w:val="00EE4557"/>
    <w:rsid w:val="00EE4610"/>
    <w:rsid w:val="00EE4C21"/>
    <w:rsid w:val="00EE5374"/>
    <w:rsid w:val="00EE5769"/>
    <w:rsid w:val="00EE5C3B"/>
    <w:rsid w:val="00EE6C25"/>
    <w:rsid w:val="00EE7239"/>
    <w:rsid w:val="00EE725A"/>
    <w:rsid w:val="00EE75E6"/>
    <w:rsid w:val="00EE77A7"/>
    <w:rsid w:val="00EE7A31"/>
    <w:rsid w:val="00EE7F21"/>
    <w:rsid w:val="00EF0131"/>
    <w:rsid w:val="00EF16B2"/>
    <w:rsid w:val="00EF2948"/>
    <w:rsid w:val="00EF3E2A"/>
    <w:rsid w:val="00EF4967"/>
    <w:rsid w:val="00EF59D2"/>
    <w:rsid w:val="00EF5AC7"/>
    <w:rsid w:val="00EF61C4"/>
    <w:rsid w:val="00F01FBA"/>
    <w:rsid w:val="00F02233"/>
    <w:rsid w:val="00F02FDE"/>
    <w:rsid w:val="00F037F5"/>
    <w:rsid w:val="00F03C12"/>
    <w:rsid w:val="00F059A3"/>
    <w:rsid w:val="00F05A86"/>
    <w:rsid w:val="00F07D76"/>
    <w:rsid w:val="00F10A64"/>
    <w:rsid w:val="00F10C1B"/>
    <w:rsid w:val="00F11E34"/>
    <w:rsid w:val="00F12404"/>
    <w:rsid w:val="00F12FB4"/>
    <w:rsid w:val="00F139EE"/>
    <w:rsid w:val="00F13DD2"/>
    <w:rsid w:val="00F14549"/>
    <w:rsid w:val="00F15D0B"/>
    <w:rsid w:val="00F162E2"/>
    <w:rsid w:val="00F169DC"/>
    <w:rsid w:val="00F16A54"/>
    <w:rsid w:val="00F17686"/>
    <w:rsid w:val="00F204EE"/>
    <w:rsid w:val="00F20B7E"/>
    <w:rsid w:val="00F20D3B"/>
    <w:rsid w:val="00F20F51"/>
    <w:rsid w:val="00F2154A"/>
    <w:rsid w:val="00F2159C"/>
    <w:rsid w:val="00F23E6B"/>
    <w:rsid w:val="00F241AE"/>
    <w:rsid w:val="00F2501F"/>
    <w:rsid w:val="00F250DB"/>
    <w:rsid w:val="00F25EFF"/>
    <w:rsid w:val="00F26064"/>
    <w:rsid w:val="00F26DB3"/>
    <w:rsid w:val="00F27615"/>
    <w:rsid w:val="00F27953"/>
    <w:rsid w:val="00F279CB"/>
    <w:rsid w:val="00F307FB"/>
    <w:rsid w:val="00F30924"/>
    <w:rsid w:val="00F31307"/>
    <w:rsid w:val="00F33701"/>
    <w:rsid w:val="00F33B94"/>
    <w:rsid w:val="00F33BBF"/>
    <w:rsid w:val="00F34AB9"/>
    <w:rsid w:val="00F34D6B"/>
    <w:rsid w:val="00F3575A"/>
    <w:rsid w:val="00F35ECA"/>
    <w:rsid w:val="00F36155"/>
    <w:rsid w:val="00F367DC"/>
    <w:rsid w:val="00F36939"/>
    <w:rsid w:val="00F36A3B"/>
    <w:rsid w:val="00F36BA2"/>
    <w:rsid w:val="00F379F5"/>
    <w:rsid w:val="00F37A70"/>
    <w:rsid w:val="00F37F9D"/>
    <w:rsid w:val="00F41DB3"/>
    <w:rsid w:val="00F42481"/>
    <w:rsid w:val="00F42645"/>
    <w:rsid w:val="00F42760"/>
    <w:rsid w:val="00F43623"/>
    <w:rsid w:val="00F43EAA"/>
    <w:rsid w:val="00F44660"/>
    <w:rsid w:val="00F446B5"/>
    <w:rsid w:val="00F455C9"/>
    <w:rsid w:val="00F4563E"/>
    <w:rsid w:val="00F45FCE"/>
    <w:rsid w:val="00F46AE5"/>
    <w:rsid w:val="00F50FFB"/>
    <w:rsid w:val="00F51B06"/>
    <w:rsid w:val="00F522C6"/>
    <w:rsid w:val="00F5255A"/>
    <w:rsid w:val="00F52CDA"/>
    <w:rsid w:val="00F551A9"/>
    <w:rsid w:val="00F56C07"/>
    <w:rsid w:val="00F573D9"/>
    <w:rsid w:val="00F57739"/>
    <w:rsid w:val="00F57774"/>
    <w:rsid w:val="00F60F3D"/>
    <w:rsid w:val="00F61326"/>
    <w:rsid w:val="00F63A0A"/>
    <w:rsid w:val="00F64131"/>
    <w:rsid w:val="00F642F6"/>
    <w:rsid w:val="00F648DC"/>
    <w:rsid w:val="00F64F85"/>
    <w:rsid w:val="00F65694"/>
    <w:rsid w:val="00F6638B"/>
    <w:rsid w:val="00F66A17"/>
    <w:rsid w:val="00F67141"/>
    <w:rsid w:val="00F67FF6"/>
    <w:rsid w:val="00F70935"/>
    <w:rsid w:val="00F70A61"/>
    <w:rsid w:val="00F718F6"/>
    <w:rsid w:val="00F71939"/>
    <w:rsid w:val="00F72872"/>
    <w:rsid w:val="00F732C5"/>
    <w:rsid w:val="00F74212"/>
    <w:rsid w:val="00F74F1B"/>
    <w:rsid w:val="00F75375"/>
    <w:rsid w:val="00F758A8"/>
    <w:rsid w:val="00F766F6"/>
    <w:rsid w:val="00F803C9"/>
    <w:rsid w:val="00F81F7D"/>
    <w:rsid w:val="00F82869"/>
    <w:rsid w:val="00F835B0"/>
    <w:rsid w:val="00F84BF8"/>
    <w:rsid w:val="00F852F7"/>
    <w:rsid w:val="00F85AB7"/>
    <w:rsid w:val="00F87AD9"/>
    <w:rsid w:val="00F9013F"/>
    <w:rsid w:val="00F91B00"/>
    <w:rsid w:val="00F91C0A"/>
    <w:rsid w:val="00F91D4D"/>
    <w:rsid w:val="00F91EDD"/>
    <w:rsid w:val="00F92D63"/>
    <w:rsid w:val="00F934CC"/>
    <w:rsid w:val="00F942F2"/>
    <w:rsid w:val="00F9539F"/>
    <w:rsid w:val="00F9541B"/>
    <w:rsid w:val="00F957FF"/>
    <w:rsid w:val="00F95AC8"/>
    <w:rsid w:val="00F95C71"/>
    <w:rsid w:val="00F9629A"/>
    <w:rsid w:val="00F9720A"/>
    <w:rsid w:val="00F97A37"/>
    <w:rsid w:val="00FA07E0"/>
    <w:rsid w:val="00FA181F"/>
    <w:rsid w:val="00FA1F8D"/>
    <w:rsid w:val="00FA3332"/>
    <w:rsid w:val="00FA37CC"/>
    <w:rsid w:val="00FA44A8"/>
    <w:rsid w:val="00FA4D61"/>
    <w:rsid w:val="00FA6F09"/>
    <w:rsid w:val="00FA7222"/>
    <w:rsid w:val="00FA73F5"/>
    <w:rsid w:val="00FA75A3"/>
    <w:rsid w:val="00FA79B3"/>
    <w:rsid w:val="00FA7ADE"/>
    <w:rsid w:val="00FB1815"/>
    <w:rsid w:val="00FB1F79"/>
    <w:rsid w:val="00FB2004"/>
    <w:rsid w:val="00FB291D"/>
    <w:rsid w:val="00FB3177"/>
    <w:rsid w:val="00FB3610"/>
    <w:rsid w:val="00FB42A4"/>
    <w:rsid w:val="00FB51E6"/>
    <w:rsid w:val="00FB783B"/>
    <w:rsid w:val="00FC002B"/>
    <w:rsid w:val="00FC0646"/>
    <w:rsid w:val="00FC18A4"/>
    <w:rsid w:val="00FC19E4"/>
    <w:rsid w:val="00FC1A2D"/>
    <w:rsid w:val="00FC2427"/>
    <w:rsid w:val="00FC4BFF"/>
    <w:rsid w:val="00FC5706"/>
    <w:rsid w:val="00FC5F77"/>
    <w:rsid w:val="00FC6359"/>
    <w:rsid w:val="00FC68B1"/>
    <w:rsid w:val="00FC70B6"/>
    <w:rsid w:val="00FC7F9B"/>
    <w:rsid w:val="00FD1A90"/>
    <w:rsid w:val="00FD1D24"/>
    <w:rsid w:val="00FD1EEE"/>
    <w:rsid w:val="00FD3599"/>
    <w:rsid w:val="00FD3998"/>
    <w:rsid w:val="00FD4235"/>
    <w:rsid w:val="00FD4854"/>
    <w:rsid w:val="00FD4BF5"/>
    <w:rsid w:val="00FD5297"/>
    <w:rsid w:val="00FD6172"/>
    <w:rsid w:val="00FD6AAD"/>
    <w:rsid w:val="00FD7301"/>
    <w:rsid w:val="00FE0445"/>
    <w:rsid w:val="00FE1288"/>
    <w:rsid w:val="00FE18CA"/>
    <w:rsid w:val="00FE1FDE"/>
    <w:rsid w:val="00FE2759"/>
    <w:rsid w:val="00FE3158"/>
    <w:rsid w:val="00FE4412"/>
    <w:rsid w:val="00FE4C0E"/>
    <w:rsid w:val="00FE4F5D"/>
    <w:rsid w:val="00FE5074"/>
    <w:rsid w:val="00FE51F7"/>
    <w:rsid w:val="00FE53D6"/>
    <w:rsid w:val="00FE5551"/>
    <w:rsid w:val="00FE60AB"/>
    <w:rsid w:val="00FE641D"/>
    <w:rsid w:val="00FE7F8A"/>
    <w:rsid w:val="00FF0056"/>
    <w:rsid w:val="00FF0165"/>
    <w:rsid w:val="00FF04ED"/>
    <w:rsid w:val="00FF2209"/>
    <w:rsid w:val="00FF2A7E"/>
    <w:rsid w:val="00FF2CA2"/>
    <w:rsid w:val="00FF2CE2"/>
    <w:rsid w:val="00FF2DAF"/>
    <w:rsid w:val="00FF2E8C"/>
    <w:rsid w:val="00FF328C"/>
    <w:rsid w:val="00FF394A"/>
    <w:rsid w:val="00FF46CA"/>
    <w:rsid w:val="00FF49A7"/>
    <w:rsid w:val="00FF5BF7"/>
    <w:rsid w:val="00FF6BD7"/>
    <w:rsid w:val="00FF6CBA"/>
    <w:rsid w:val="00FF703A"/>
    <w:rsid w:val="00FF7B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7" type="connector" idref="#Rechte verbindingslijn met pijl 22"/>
        <o:r id="V:Rule8" type="connector" idref="#AutoShape 20"/>
        <o:r id="V:Rule9" type="connector" idref="#AutoShape 22"/>
        <o:r id="V:Rule10" type="connector" idref="#AutoShape 21"/>
        <o:r id="V:Rule11" type="connector" idref="#Rechte verbindingslijn met pijl 23"/>
        <o:r id="V:Rule12"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3398"/>
    <w:rPr>
      <w:rFonts w:ascii="Arial" w:hAnsi="Arial"/>
    </w:rPr>
  </w:style>
  <w:style w:type="paragraph" w:styleId="Kop1">
    <w:name w:val="heading 1"/>
    <w:basedOn w:val="Standaard"/>
    <w:next w:val="Standaard"/>
    <w:qFormat/>
    <w:rsid w:val="00C86AF8"/>
    <w:pPr>
      <w:keepNext/>
      <w:widowControl w:val="0"/>
      <w:autoSpaceDE w:val="0"/>
      <w:autoSpaceDN w:val="0"/>
      <w:adjustRightInd w:val="0"/>
      <w:outlineLvl w:val="0"/>
    </w:pPr>
    <w:rPr>
      <w:rFonts w:cs="Arial"/>
    </w:rPr>
  </w:style>
  <w:style w:type="paragraph" w:styleId="Kop2">
    <w:name w:val="heading 2"/>
    <w:basedOn w:val="Standaard"/>
    <w:next w:val="Standaard"/>
    <w:qFormat/>
    <w:rsid w:val="00A40C72"/>
    <w:pPr>
      <w:keepNext/>
      <w:overflowPunct w:val="0"/>
      <w:autoSpaceDE w:val="0"/>
      <w:autoSpaceDN w:val="0"/>
      <w:adjustRightInd w:val="0"/>
      <w:spacing w:before="240" w:after="60"/>
      <w:textAlignment w:val="baseline"/>
      <w:outlineLvl w:val="1"/>
    </w:pPr>
    <w:rPr>
      <w:rFonts w:cs="Arial"/>
      <w:sz w:val="18"/>
    </w:rPr>
  </w:style>
  <w:style w:type="paragraph" w:styleId="Kop3">
    <w:name w:val="heading 3"/>
    <w:basedOn w:val="Standaard"/>
    <w:next w:val="Standaard"/>
    <w:qFormat/>
    <w:rsid w:val="00A40C72"/>
    <w:pPr>
      <w:keepNext/>
      <w:overflowPunct w:val="0"/>
      <w:autoSpaceDE w:val="0"/>
      <w:autoSpaceDN w:val="0"/>
      <w:adjustRightInd w:val="0"/>
      <w:spacing w:before="240" w:after="60"/>
      <w:textAlignment w:val="baseline"/>
      <w:outlineLvl w:val="2"/>
    </w:pPr>
    <w:rPr>
      <w:rFonts w:cs="Arial"/>
      <w:sz w:val="18"/>
    </w:rPr>
  </w:style>
  <w:style w:type="paragraph" w:styleId="Kop4">
    <w:name w:val="heading 4"/>
    <w:basedOn w:val="Standaard"/>
    <w:next w:val="Standaard"/>
    <w:qFormat/>
    <w:rsid w:val="00A40C72"/>
    <w:pPr>
      <w:keepNext/>
      <w:overflowPunct w:val="0"/>
      <w:autoSpaceDE w:val="0"/>
      <w:autoSpaceDN w:val="0"/>
      <w:adjustRightInd w:val="0"/>
      <w:spacing w:before="240" w:after="60"/>
      <w:textAlignment w:val="baseline"/>
      <w:outlineLvl w:val="3"/>
    </w:pPr>
    <w:rPr>
      <w:rFonts w:cs="Arial"/>
      <w:sz w:val="18"/>
    </w:rPr>
  </w:style>
  <w:style w:type="paragraph" w:styleId="Kop5">
    <w:name w:val="heading 5"/>
    <w:basedOn w:val="Standaard"/>
    <w:next w:val="Standaard"/>
    <w:qFormat/>
    <w:rsid w:val="00A40C72"/>
    <w:pPr>
      <w:overflowPunct w:val="0"/>
      <w:autoSpaceDE w:val="0"/>
      <w:autoSpaceDN w:val="0"/>
      <w:adjustRightInd w:val="0"/>
      <w:spacing w:before="240" w:after="60"/>
      <w:textAlignment w:val="baseline"/>
      <w:outlineLvl w:val="4"/>
    </w:pPr>
    <w:rPr>
      <w:rFonts w:cs="Arial"/>
      <w:sz w:val="18"/>
    </w:rPr>
  </w:style>
  <w:style w:type="paragraph" w:styleId="Kop6">
    <w:name w:val="heading 6"/>
    <w:basedOn w:val="Standaard"/>
    <w:next w:val="Standaard"/>
    <w:qFormat/>
    <w:rsid w:val="00A40C72"/>
    <w:pPr>
      <w:overflowPunct w:val="0"/>
      <w:autoSpaceDE w:val="0"/>
      <w:autoSpaceDN w:val="0"/>
      <w:adjustRightInd w:val="0"/>
      <w:spacing w:before="240" w:after="60"/>
      <w:textAlignment w:val="baseline"/>
      <w:outlineLvl w:val="5"/>
    </w:pPr>
    <w:rPr>
      <w:rFonts w:cs="Arial"/>
      <w:sz w:val="18"/>
    </w:rPr>
  </w:style>
  <w:style w:type="paragraph" w:styleId="Kop7">
    <w:name w:val="heading 7"/>
    <w:basedOn w:val="Standaard"/>
    <w:next w:val="Standaard"/>
    <w:qFormat/>
    <w:rsid w:val="00A40C72"/>
    <w:pPr>
      <w:overflowPunct w:val="0"/>
      <w:autoSpaceDE w:val="0"/>
      <w:autoSpaceDN w:val="0"/>
      <w:adjustRightInd w:val="0"/>
      <w:spacing w:before="240" w:after="60"/>
      <w:textAlignment w:val="baseline"/>
      <w:outlineLvl w:val="6"/>
    </w:pPr>
    <w:rPr>
      <w:rFonts w:cs="Arial"/>
      <w:sz w:val="18"/>
    </w:rPr>
  </w:style>
  <w:style w:type="paragraph" w:styleId="Kop8">
    <w:name w:val="heading 8"/>
    <w:basedOn w:val="Standaard"/>
    <w:next w:val="Standaard"/>
    <w:qFormat/>
    <w:rsid w:val="00A40C72"/>
    <w:pPr>
      <w:overflowPunct w:val="0"/>
      <w:autoSpaceDE w:val="0"/>
      <w:autoSpaceDN w:val="0"/>
      <w:adjustRightInd w:val="0"/>
      <w:spacing w:before="240" w:after="60"/>
      <w:textAlignment w:val="baseline"/>
      <w:outlineLvl w:val="7"/>
    </w:pPr>
    <w:rPr>
      <w:rFonts w:cs="Arial"/>
      <w:sz w:val="18"/>
    </w:rPr>
  </w:style>
  <w:style w:type="paragraph" w:styleId="Kop9">
    <w:name w:val="heading 9"/>
    <w:basedOn w:val="Standaard"/>
    <w:next w:val="Standaard"/>
    <w:qFormat/>
    <w:rsid w:val="00A40C72"/>
    <w:pPr>
      <w:overflowPunct w:val="0"/>
      <w:autoSpaceDE w:val="0"/>
      <w:autoSpaceDN w:val="0"/>
      <w:adjustRightInd w:val="0"/>
      <w:spacing w:before="240" w:after="60"/>
      <w:textAlignment w:val="baseline"/>
      <w:outlineLvl w:val="8"/>
    </w:pPr>
    <w:rPr>
      <w:rFonts w:cs="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82BBF"/>
    <w:pPr>
      <w:tabs>
        <w:tab w:val="center" w:pos="4703"/>
        <w:tab w:val="right" w:pos="9406"/>
      </w:tabs>
    </w:pPr>
  </w:style>
  <w:style w:type="paragraph" w:styleId="Voettekst">
    <w:name w:val="footer"/>
    <w:basedOn w:val="Standaard"/>
    <w:rsid w:val="00082BBF"/>
    <w:pPr>
      <w:tabs>
        <w:tab w:val="center" w:pos="4703"/>
        <w:tab w:val="right" w:pos="9406"/>
      </w:tabs>
    </w:pPr>
  </w:style>
  <w:style w:type="table" w:styleId="Tabelraster">
    <w:name w:val="Table Grid"/>
    <w:basedOn w:val="Standaardtabel"/>
    <w:rsid w:val="00AB6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BF0FFC"/>
  </w:style>
  <w:style w:type="paragraph" w:customStyle="1" w:styleId="p0000">
    <w:name w:val="p0000"/>
    <w:rsid w:val="00160292"/>
    <w:pPr>
      <w:overflowPunct w:val="0"/>
      <w:autoSpaceDE w:val="0"/>
      <w:autoSpaceDN w:val="0"/>
      <w:adjustRightInd w:val="0"/>
      <w:textAlignment w:val="baseline"/>
    </w:pPr>
    <w:rPr>
      <w:lang w:val="nl"/>
    </w:rPr>
  </w:style>
  <w:style w:type="paragraph" w:styleId="Plattetekstinspringen">
    <w:name w:val="Body Text Indent"/>
    <w:basedOn w:val="Standaard"/>
    <w:link w:val="PlattetekstinspringenChar"/>
    <w:rsid w:val="00DD3398"/>
    <w:pPr>
      <w:ind w:left="284"/>
    </w:pPr>
    <w:rPr>
      <w:sz w:val="22"/>
    </w:rPr>
  </w:style>
  <w:style w:type="character" w:customStyle="1" w:styleId="PlattetekstinspringenChar">
    <w:name w:val="Platte tekst inspringen Char"/>
    <w:basedOn w:val="Standaardalinea-lettertype"/>
    <w:link w:val="Plattetekstinspringen"/>
    <w:rsid w:val="00DD3398"/>
    <w:rPr>
      <w:rFonts w:ascii="Arial" w:hAnsi="Arial"/>
      <w:sz w:val="22"/>
    </w:rPr>
  </w:style>
  <w:style w:type="paragraph" w:styleId="Plattetekst">
    <w:name w:val="Body Text"/>
    <w:basedOn w:val="Standaard"/>
    <w:link w:val="PlattetekstChar"/>
    <w:rsid w:val="00DD3398"/>
    <w:rPr>
      <w:sz w:val="22"/>
    </w:rPr>
  </w:style>
  <w:style w:type="character" w:customStyle="1" w:styleId="PlattetekstChar">
    <w:name w:val="Platte tekst Char"/>
    <w:basedOn w:val="Standaardalinea-lettertype"/>
    <w:link w:val="Plattetekst"/>
    <w:rsid w:val="00DD3398"/>
    <w:rPr>
      <w:rFonts w:ascii="Arial" w:hAnsi="Arial"/>
      <w:sz w:val="22"/>
    </w:rPr>
  </w:style>
  <w:style w:type="paragraph" w:styleId="Lijstalinea">
    <w:name w:val="List Paragraph"/>
    <w:basedOn w:val="Standaard"/>
    <w:uiPriority w:val="34"/>
    <w:qFormat/>
    <w:rsid w:val="00DD3398"/>
    <w:pPr>
      <w:ind w:left="720"/>
      <w:contextualSpacing/>
    </w:pPr>
  </w:style>
  <w:style w:type="character" w:styleId="Verwijzingopmerking">
    <w:name w:val="annotation reference"/>
    <w:basedOn w:val="Standaardalinea-lettertype"/>
    <w:rsid w:val="00DD3398"/>
    <w:rPr>
      <w:sz w:val="16"/>
      <w:szCs w:val="16"/>
    </w:rPr>
  </w:style>
  <w:style w:type="paragraph" w:styleId="Tekstopmerking">
    <w:name w:val="annotation text"/>
    <w:basedOn w:val="Standaard"/>
    <w:link w:val="TekstopmerkingChar"/>
    <w:rsid w:val="00DD3398"/>
  </w:style>
  <w:style w:type="character" w:customStyle="1" w:styleId="TekstopmerkingChar">
    <w:name w:val="Tekst opmerking Char"/>
    <w:basedOn w:val="Standaardalinea-lettertype"/>
    <w:link w:val="Tekstopmerking"/>
    <w:rsid w:val="00DD3398"/>
    <w:rPr>
      <w:rFonts w:ascii="Arial" w:hAnsi="Arial"/>
    </w:rPr>
  </w:style>
  <w:style w:type="paragraph" w:styleId="Ballontekst">
    <w:name w:val="Balloon Text"/>
    <w:basedOn w:val="Standaard"/>
    <w:link w:val="BallontekstChar"/>
    <w:rsid w:val="00DD3398"/>
    <w:rPr>
      <w:rFonts w:ascii="Tahoma" w:hAnsi="Tahoma" w:cs="Tahoma"/>
      <w:sz w:val="16"/>
      <w:szCs w:val="16"/>
    </w:rPr>
  </w:style>
  <w:style w:type="character" w:customStyle="1" w:styleId="BallontekstChar">
    <w:name w:val="Ballontekst Char"/>
    <w:basedOn w:val="Standaardalinea-lettertype"/>
    <w:link w:val="Ballontekst"/>
    <w:rsid w:val="00DD3398"/>
    <w:rPr>
      <w:rFonts w:ascii="Tahoma" w:hAnsi="Tahoma" w:cs="Tahoma"/>
      <w:sz w:val="16"/>
      <w:szCs w:val="16"/>
    </w:rPr>
  </w:style>
  <w:style w:type="paragraph" w:customStyle="1" w:styleId="Default">
    <w:name w:val="Default"/>
    <w:rsid w:val="00E02A8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7949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In dit sjabloon staan de macro’s, utility's en menu's</vt:lpstr>
    </vt:vector>
  </TitlesOfParts>
  <Company>Gemeentenet</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dit sjabloon staan de macro’s, utility's en menu's</dc:title>
  <dc:creator>omwlwe01</dc:creator>
  <cp:lastModifiedBy>omwlwe01</cp:lastModifiedBy>
  <cp:revision>2</cp:revision>
  <cp:lastPrinted>2011-05-31T14:06:00Z</cp:lastPrinted>
  <dcterms:created xsi:type="dcterms:W3CDTF">2015-08-27T08:41:00Z</dcterms:created>
  <dcterms:modified xsi:type="dcterms:W3CDTF">2015-08-27T08:41:00Z</dcterms:modified>
</cp:coreProperties>
</file>