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072A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Form PT- II</w:t>
      </w:r>
    </w:p>
    <w:p w14:paraId="1FD0BEEF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en-IN"/>
        </w:rPr>
        <w:t>Certificate of registration under Section 5 of the Bihar Tax on Professions, Trades, Callings and Employments Act, 2011</w:t>
      </w:r>
    </w:p>
    <w:p w14:paraId="2639A726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(</w:t>
      </w:r>
      <w:r w:rsidRPr="00797DC9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en-IN"/>
        </w:rPr>
        <w:t>See</w:t>
      </w: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 Rule 4)</w:t>
      </w:r>
    </w:p>
    <w:p w14:paraId="0CCE2BDC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en-IN"/>
        </w:rPr>
        <w:t>Office of the ................................. of Commercial Taxes ............................ Circle.</w:t>
      </w:r>
    </w:p>
    <w:p w14:paraId="5C753C3C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Certified that Sri/Smt. ...................................................... is registered under the Bihar Tax on Professions, Trades, Callings and Employments Act, 2011 and has been allotted Registration Number........................................</w:t>
      </w:r>
    </w:p>
    <w:p w14:paraId="1894B52C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2. He is liable to pay tax under the Bihar Tax on Professions, Trades, Callings and Employments Act, 2011 with effect from ..............................</w:t>
      </w:r>
    </w:p>
    <w:p w14:paraId="1BF717A1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Date..........................................................</w:t>
      </w:r>
    </w:p>
    <w:p w14:paraId="71522944" w14:textId="77777777" w:rsidR="00797DC9" w:rsidRPr="00797DC9" w:rsidRDefault="00797DC9" w:rsidP="00797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en-IN"/>
        </w:rPr>
        <w:t>Place .......................................................</w:t>
      </w:r>
    </w:p>
    <w:p w14:paraId="7806153A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Signature of the issuing authority</w:t>
      </w:r>
    </w:p>
    <w:p w14:paraId="1C695845" w14:textId="77777777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Designation</w:t>
      </w:r>
    </w:p>
    <w:p w14:paraId="106C0ED5" w14:textId="747A16C1" w:rsidR="00797DC9" w:rsidRPr="00797DC9" w:rsidRDefault="00797DC9" w:rsidP="00797DC9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</w:pPr>
      <w:r w:rsidRPr="00797DC9">
        <w:rPr>
          <w:rFonts w:ascii="Times New Roman" w:eastAsia="Times New Roman" w:hAnsi="Times New Roman" w:cs="Times New Roman"/>
          <w:color w:val="333333"/>
          <w:sz w:val="20"/>
          <w:szCs w:val="20"/>
          <w:lang w:eastAsia="en-IN"/>
        </w:rPr>
        <w:t>Seal of the office</w:t>
      </w:r>
    </w:p>
    <w:p w14:paraId="699EEE09" w14:textId="72D6D4E4" w:rsidR="00C0760C" w:rsidRPr="00797DC9" w:rsidRDefault="00C0760C" w:rsidP="00696BE3">
      <w:pPr>
        <w:rPr>
          <w:rFonts w:ascii="Times New Roman" w:hAnsi="Times New Roman" w:cs="Times New Roman"/>
          <w:sz w:val="20"/>
          <w:szCs w:val="20"/>
        </w:rPr>
      </w:pPr>
    </w:p>
    <w:sectPr w:rsidR="00C0760C" w:rsidRPr="00797D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C9"/>
    <w:rsid w:val="00696BE3"/>
    <w:rsid w:val="00797DC9"/>
    <w:rsid w:val="007F6BDD"/>
    <w:rsid w:val="00C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8E33"/>
  <w15:chartTrackingRefBased/>
  <w15:docId w15:val="{B7658DBE-CA71-443B-9A1E-114D921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md2">
    <w:name w:val="amd2"/>
    <w:basedOn w:val="DefaultParagraphFont"/>
    <w:rsid w:val="00797DC9"/>
  </w:style>
  <w:style w:type="paragraph" w:customStyle="1" w:styleId="subpara1">
    <w:name w:val="subpara1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ote">
    <w:name w:val="note"/>
    <w:basedOn w:val="Normal"/>
    <w:rsid w:val="0079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B</dc:creator>
  <cp:keywords/>
  <dc:description/>
  <cp:lastModifiedBy>User B</cp:lastModifiedBy>
  <cp:revision>3</cp:revision>
  <dcterms:created xsi:type="dcterms:W3CDTF">2021-03-08T12:54:00Z</dcterms:created>
  <dcterms:modified xsi:type="dcterms:W3CDTF">2021-03-08T13:24:00Z</dcterms:modified>
</cp:coreProperties>
</file>