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91E2" w14:textId="4E64DBFB" w:rsidR="00937E70" w:rsidRDefault="004024B1" w:rsidP="009E357D">
      <w:pPr>
        <w:jc w:val="center"/>
        <w:rPr>
          <w:rFonts w:ascii="Gotham" w:hAnsi="Gotham"/>
          <w:b/>
          <w:sz w:val="28"/>
          <w:szCs w:val="28"/>
          <w:u w:val="single"/>
        </w:rPr>
      </w:pPr>
      <w:r>
        <w:rPr>
          <w:rFonts w:ascii="Gotham" w:hAnsi="Gotham"/>
          <w:b/>
          <w:sz w:val="28"/>
          <w:szCs w:val="28"/>
          <w:u w:val="single"/>
        </w:rPr>
        <w:t>BROW LIFT</w:t>
      </w:r>
      <w:r w:rsidR="009E357D" w:rsidRPr="00A03072">
        <w:rPr>
          <w:rFonts w:ascii="Gotham" w:hAnsi="Gotham"/>
          <w:b/>
          <w:sz w:val="28"/>
          <w:szCs w:val="28"/>
          <w:u w:val="single"/>
        </w:rPr>
        <w:t xml:space="preserve"> INSTRUCTIONS</w:t>
      </w:r>
    </w:p>
    <w:p w14:paraId="0E57FFBB" w14:textId="77777777" w:rsidR="007760EE" w:rsidRDefault="007760EE" w:rsidP="009E357D">
      <w:pPr>
        <w:jc w:val="center"/>
        <w:rPr>
          <w:rFonts w:ascii="Gotham" w:hAnsi="Gotham"/>
          <w:b/>
          <w:sz w:val="28"/>
          <w:szCs w:val="28"/>
          <w:u w:val="single"/>
        </w:rPr>
      </w:pPr>
    </w:p>
    <w:p w14:paraId="6A694C49" w14:textId="448FF52A" w:rsidR="00937E70" w:rsidRPr="009E193F" w:rsidRDefault="009E357D" w:rsidP="009E357D">
      <w:pPr>
        <w:rPr>
          <w:rFonts w:ascii="Gotham" w:hAnsi="Gotham"/>
          <w:b/>
        </w:rPr>
      </w:pPr>
      <w:r w:rsidRPr="009E193F">
        <w:rPr>
          <w:rFonts w:ascii="Gotham" w:hAnsi="Gotham"/>
          <w:b/>
        </w:rPr>
        <w:t>PREPARING FOR SURGERY</w:t>
      </w:r>
    </w:p>
    <w:p w14:paraId="64A08DC5" w14:textId="571A5C21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Avoid aspirin, ibuprofen (Advil, Motrin), naproxen (Aleve), and other non-steroidal anti-inflammatory medications for 2 weeks prior to surgery. Acetaminophe</w:t>
      </w:r>
      <w:r w:rsidR="00BE6707">
        <w:rPr>
          <w:rFonts w:ascii="Gotham" w:hAnsi="Gotham"/>
          <w:color w:val="000000"/>
          <w:sz w:val="20"/>
          <w:szCs w:val="20"/>
        </w:rPr>
        <w:t>n (Tylenol</w:t>
      </w:r>
      <w:r w:rsidRPr="009E193F">
        <w:rPr>
          <w:rFonts w:ascii="Gotham" w:hAnsi="Gotham"/>
          <w:color w:val="000000"/>
          <w:sz w:val="20"/>
          <w:szCs w:val="20"/>
        </w:rPr>
        <w:t>)</w:t>
      </w:r>
      <w:r w:rsidR="00E674E7" w:rsidRPr="009E193F">
        <w:rPr>
          <w:rFonts w:ascii="Gotham" w:hAnsi="Gotham"/>
          <w:color w:val="000000"/>
          <w:sz w:val="20"/>
          <w:szCs w:val="20"/>
        </w:rPr>
        <w:t xml:space="preserve"> is ok</w:t>
      </w:r>
      <w:r w:rsidRPr="009E193F">
        <w:rPr>
          <w:rFonts w:ascii="Gotham" w:hAnsi="Gotham"/>
          <w:color w:val="000000"/>
          <w:sz w:val="20"/>
          <w:szCs w:val="20"/>
        </w:rPr>
        <w:t>.</w:t>
      </w:r>
    </w:p>
    <w:p w14:paraId="02A8699A" w14:textId="5653A782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Stop taking herbal medications</w:t>
      </w:r>
      <w:r w:rsidR="00E674E7" w:rsidRPr="009E193F">
        <w:rPr>
          <w:rFonts w:ascii="Gotham" w:hAnsi="Gotham"/>
          <w:color w:val="000000"/>
          <w:sz w:val="20"/>
          <w:szCs w:val="20"/>
        </w:rPr>
        <w:t xml:space="preserve"> and vitamins</w:t>
      </w: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surgery as these may thin your blood.</w:t>
      </w:r>
    </w:p>
    <w:p w14:paraId="11E7E621" w14:textId="1A1F28BB" w:rsidR="00937E70" w:rsidRPr="009E193F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Refrain from smoking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and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after surgery. Nicotine and tobacco can delay healing and result in scarring.</w:t>
      </w:r>
    </w:p>
    <w:p w14:paraId="27466935" w14:textId="1BCC53EB" w:rsidR="00CF6D95" w:rsidRDefault="00937E70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Avoid significant sun exposure </w:t>
      </w:r>
      <w:r w:rsidR="00BE6707">
        <w:rPr>
          <w:rFonts w:ascii="Gotham" w:hAnsi="Gotham"/>
          <w:color w:val="000000"/>
          <w:sz w:val="20"/>
          <w:szCs w:val="20"/>
        </w:rPr>
        <w:t>2</w:t>
      </w:r>
      <w:r w:rsidRPr="009E193F">
        <w:rPr>
          <w:rFonts w:ascii="Gotham" w:hAnsi="Gotham"/>
          <w:color w:val="000000"/>
          <w:sz w:val="20"/>
          <w:szCs w:val="20"/>
        </w:rPr>
        <w:t xml:space="preserve"> weeks before surgery.</w:t>
      </w:r>
    </w:p>
    <w:p w14:paraId="307F40C6" w14:textId="77777777" w:rsidR="00CF6D95" w:rsidRPr="009E193F" w:rsidRDefault="00937E70" w:rsidP="00CF6D95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bookmarkStart w:id="0" w:name="_Hlk519080649"/>
      <w:r w:rsidR="00CF6D95" w:rsidRPr="009E193F">
        <w:rPr>
          <w:rFonts w:ascii="Gotham" w:hAnsi="Gotham"/>
          <w:color w:val="000000"/>
          <w:sz w:val="20"/>
          <w:szCs w:val="20"/>
        </w:rPr>
        <w:t>Avoid hair coloring, permanents, or other hair treatments for 2 weeks before and 4 weeks after surgery.</w:t>
      </w:r>
    </w:p>
    <w:bookmarkEnd w:id="0"/>
    <w:p w14:paraId="340DDC60" w14:textId="626F1E8C" w:rsidR="00BD75C1" w:rsidRPr="009E193F" w:rsidRDefault="000A1DCF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Plan to take 10-14 days off work and 2 weeks before any major social events; after that the bruising is coverable with makeup and the swelling is significantly better</w:t>
      </w:r>
      <w:r w:rsidRPr="009E193F">
        <w:rPr>
          <w:rFonts w:ascii="Gotham" w:hAnsi="Gotham"/>
          <w:sz w:val="20"/>
          <w:szCs w:val="20"/>
        </w:rPr>
        <w:t>.</w:t>
      </w:r>
    </w:p>
    <w:p w14:paraId="6F7AE90E" w14:textId="5ACAE05B" w:rsidR="00BD75C1" w:rsidRPr="009E193F" w:rsidRDefault="00BD75C1" w:rsidP="009E357D">
      <w:pPr>
        <w:pStyle w:val="ListParagraph"/>
        <w:numPr>
          <w:ilvl w:val="0"/>
          <w:numId w:val="11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Arrange to have someone to drive you home from surgery and stay with you for at least 24 hours after the procedure.</w:t>
      </w:r>
    </w:p>
    <w:p w14:paraId="6FF241DB" w14:textId="08AB7D95" w:rsidR="00937E70" w:rsidRPr="009E193F" w:rsidRDefault="00641C5E" w:rsidP="009E357D">
      <w:pPr>
        <w:jc w:val="center"/>
        <w:rPr>
          <w:rFonts w:ascii="Gotham" w:hAnsi="Gotham"/>
          <w:b/>
          <w:color w:val="000000"/>
          <w:sz w:val="20"/>
          <w:szCs w:val="20"/>
        </w:rPr>
      </w:pPr>
      <w:r w:rsidRPr="009E193F">
        <w:rPr>
          <w:rFonts w:ascii="Gotham" w:hAnsi="Gotham"/>
          <w:b/>
          <w:color w:val="000000"/>
          <w:sz w:val="20"/>
          <w:szCs w:val="20"/>
        </w:rPr>
        <w:t>Shopping List</w:t>
      </w:r>
    </w:p>
    <w:p w14:paraId="3BD560FA" w14:textId="752671EB" w:rsidR="00937E70" w:rsidRDefault="00937E70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Vaseline or Aquaphor ointment</w:t>
      </w:r>
    </w:p>
    <w:p w14:paraId="33FAD5D5" w14:textId="5A7FB149" w:rsidR="00280585" w:rsidRPr="009E193F" w:rsidRDefault="00280585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Q-tips</w:t>
      </w:r>
    </w:p>
    <w:p w14:paraId="03F61863" w14:textId="07030E6F" w:rsidR="00937E70" w:rsidRDefault="00280585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Stool softener (docusate)</w:t>
      </w:r>
    </w:p>
    <w:p w14:paraId="1B4D6522" w14:textId="09A520B3" w:rsidR="00E6098A" w:rsidRPr="009E193F" w:rsidRDefault="00E6098A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bookmarkStart w:id="1" w:name="_GoBack"/>
      <w:r>
        <w:rPr>
          <w:rFonts w:ascii="Gotham" w:hAnsi="Gotham"/>
          <w:color w:val="000000"/>
          <w:sz w:val="20"/>
          <w:szCs w:val="20"/>
        </w:rPr>
        <w:t>Tylenol (acetaminophen)</w:t>
      </w:r>
    </w:p>
    <w:p w14:paraId="13123EF9" w14:textId="5C94CC4F" w:rsidR="00937E70" w:rsidRPr="009E193F" w:rsidRDefault="00937E70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bookmarkStart w:id="2" w:name="_Hlk519086210"/>
      <w:bookmarkEnd w:id="1"/>
      <w:r w:rsidRPr="009E193F">
        <w:rPr>
          <w:rFonts w:ascii="Gotham" w:hAnsi="Gotham"/>
          <w:color w:val="000000"/>
          <w:sz w:val="20"/>
          <w:szCs w:val="20"/>
        </w:rPr>
        <w:t>Baby</w:t>
      </w:r>
      <w:r w:rsidR="00E674E7" w:rsidRPr="009E193F">
        <w:rPr>
          <w:rFonts w:ascii="Gotham" w:hAnsi="Gotham"/>
          <w:color w:val="000000"/>
          <w:sz w:val="20"/>
          <w:szCs w:val="20"/>
        </w:rPr>
        <w:t>/gentle</w:t>
      </w: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280585">
        <w:rPr>
          <w:rFonts w:ascii="Gotham" w:hAnsi="Gotham"/>
          <w:color w:val="000000"/>
          <w:sz w:val="20"/>
          <w:szCs w:val="20"/>
        </w:rPr>
        <w:t>shampoo</w:t>
      </w:r>
    </w:p>
    <w:bookmarkEnd w:id="2"/>
    <w:p w14:paraId="01FF28B1" w14:textId="1C01176A" w:rsidR="009C1718" w:rsidRPr="009E193F" w:rsidRDefault="00A9296A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Easy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 to prepare, easy to chew meals and snacks</w:t>
      </w:r>
    </w:p>
    <w:p w14:paraId="3E0681FE" w14:textId="7A545D1B" w:rsidR="00937E70" w:rsidRPr="009E193F" w:rsidRDefault="009C1718" w:rsidP="009E357D">
      <w:pPr>
        <w:pStyle w:val="ListParagraph"/>
        <w:numPr>
          <w:ilvl w:val="0"/>
          <w:numId w:val="12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Optional-makeup to cover any bruising</w:t>
      </w:r>
    </w:p>
    <w:p w14:paraId="48AB2BD6" w14:textId="77777777" w:rsidR="009E193F" w:rsidRDefault="009E193F" w:rsidP="009E357D">
      <w:pPr>
        <w:rPr>
          <w:rFonts w:ascii="Gotham" w:hAnsi="Gotham"/>
          <w:b/>
        </w:rPr>
      </w:pPr>
    </w:p>
    <w:p w14:paraId="0BCF7730" w14:textId="7A12034B" w:rsidR="00937E70" w:rsidRPr="009E193F" w:rsidRDefault="009E357D" w:rsidP="009E357D">
      <w:pPr>
        <w:rPr>
          <w:rFonts w:ascii="Gotham" w:hAnsi="Gotham"/>
          <w:b/>
        </w:rPr>
      </w:pPr>
      <w:r w:rsidRPr="009E193F">
        <w:rPr>
          <w:rFonts w:ascii="Gotham" w:hAnsi="Gotham"/>
          <w:b/>
        </w:rPr>
        <w:t>THE DAY OF SURGERY</w:t>
      </w:r>
    </w:p>
    <w:p w14:paraId="311C2037" w14:textId="20305707" w:rsidR="00937E70" w:rsidRPr="009E193F" w:rsidRDefault="00A9296A" w:rsidP="00280585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Do not have anything to eat or drink (even water) after </w:t>
      </w:r>
      <w:r w:rsidRPr="00280585">
        <w:rPr>
          <w:rFonts w:ascii="Gotham" w:hAnsi="Gotham"/>
          <w:color w:val="000000"/>
          <w:sz w:val="20"/>
          <w:szCs w:val="20"/>
          <w:u w:val="single"/>
        </w:rPr>
        <w:t>midnight</w:t>
      </w:r>
      <w:r w:rsidRPr="009E193F">
        <w:rPr>
          <w:rFonts w:ascii="Gotham" w:hAnsi="Gotham"/>
          <w:color w:val="000000"/>
          <w:sz w:val="20"/>
          <w:szCs w:val="20"/>
        </w:rPr>
        <w:t xml:space="preserve"> the night before your surgery.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 Essential medications may be taken with a </w:t>
      </w:r>
      <w:r w:rsidR="00280585">
        <w:rPr>
          <w:rFonts w:ascii="Gotham" w:hAnsi="Gotham"/>
          <w:color w:val="000000"/>
          <w:sz w:val="20"/>
          <w:szCs w:val="20"/>
        </w:rPr>
        <w:t xml:space="preserve">small </w:t>
      </w:r>
      <w:r w:rsidR="00937E70" w:rsidRPr="009E193F">
        <w:rPr>
          <w:rFonts w:ascii="Gotham" w:hAnsi="Gotham"/>
          <w:color w:val="000000"/>
          <w:sz w:val="20"/>
          <w:szCs w:val="20"/>
        </w:rPr>
        <w:t>sip of water</w:t>
      </w:r>
      <w:r w:rsidR="00280585">
        <w:rPr>
          <w:rFonts w:ascii="Gotham" w:hAnsi="Gotham"/>
          <w:color w:val="000000"/>
          <w:sz w:val="20"/>
          <w:szCs w:val="20"/>
        </w:rPr>
        <w:t xml:space="preserve"> the morning of your procedure.</w:t>
      </w:r>
    </w:p>
    <w:p w14:paraId="1F0CA52A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Wear comfortable, loose-fitting clothes that button or zip. Avoid slipover clothing.</w:t>
      </w:r>
    </w:p>
    <w:p w14:paraId="4329052A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Leave your valuables at home; do not wear jewelry or piercings.</w:t>
      </w:r>
    </w:p>
    <w:p w14:paraId="17B7EBFC" w14:textId="77777777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Avoid all make-up, hairspray, and nail polish.</w:t>
      </w:r>
    </w:p>
    <w:p w14:paraId="05E4E037" w14:textId="7E64D73C" w:rsidR="00937E70" w:rsidRPr="009E193F" w:rsidRDefault="00937E70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Do not wear contacts, </w:t>
      </w:r>
      <w:r w:rsidR="009E193F" w:rsidRPr="009E193F">
        <w:rPr>
          <w:rFonts w:ascii="Gotham" w:hAnsi="Gotham"/>
          <w:color w:val="000000"/>
          <w:sz w:val="20"/>
          <w:szCs w:val="20"/>
        </w:rPr>
        <w:t xml:space="preserve">it is </w:t>
      </w:r>
      <w:r w:rsidRPr="009E193F">
        <w:rPr>
          <w:rFonts w:ascii="Gotham" w:hAnsi="Gotham"/>
          <w:color w:val="000000"/>
          <w:sz w:val="20"/>
          <w:szCs w:val="20"/>
        </w:rPr>
        <w:t>ok to wear glasses</w:t>
      </w:r>
      <w:r w:rsidR="009E193F" w:rsidRPr="009E193F">
        <w:rPr>
          <w:rFonts w:ascii="Gotham" w:hAnsi="Gotham"/>
          <w:color w:val="000000"/>
          <w:sz w:val="20"/>
          <w:szCs w:val="20"/>
        </w:rPr>
        <w:t>,</w:t>
      </w:r>
      <w:r w:rsidRPr="009E193F">
        <w:rPr>
          <w:rFonts w:ascii="Gotham" w:hAnsi="Gotham"/>
          <w:color w:val="000000"/>
          <w:sz w:val="20"/>
          <w:szCs w:val="20"/>
        </w:rPr>
        <w:t xml:space="preserve"> if needed.</w:t>
      </w:r>
    </w:p>
    <w:p w14:paraId="387A6444" w14:textId="7B40C322" w:rsidR="00937E70" w:rsidRPr="009E193F" w:rsidRDefault="009E193F" w:rsidP="009E357D">
      <w:pPr>
        <w:pStyle w:val="ListParagraph"/>
        <w:numPr>
          <w:ilvl w:val="0"/>
          <w:numId w:val="14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Bring your ID </w:t>
      </w:r>
      <w:r w:rsidR="00937E70" w:rsidRPr="009E193F">
        <w:rPr>
          <w:rFonts w:ascii="Gotham" w:hAnsi="Gotham"/>
          <w:color w:val="000000"/>
          <w:sz w:val="20"/>
          <w:szCs w:val="20"/>
        </w:rPr>
        <w:t>with you.</w:t>
      </w:r>
    </w:p>
    <w:p w14:paraId="66253BAB" w14:textId="77777777" w:rsidR="009E357D" w:rsidRPr="009E193F" w:rsidRDefault="009E357D" w:rsidP="009E357D">
      <w:pPr>
        <w:rPr>
          <w:rFonts w:ascii="Gotham" w:hAnsi="Gotham"/>
          <w:b/>
          <w:szCs w:val="20"/>
        </w:rPr>
      </w:pPr>
    </w:p>
    <w:p w14:paraId="4A6546B7" w14:textId="4939D5DD" w:rsidR="00937E70" w:rsidRPr="009E193F" w:rsidRDefault="009E357D" w:rsidP="009E357D">
      <w:pPr>
        <w:rPr>
          <w:rFonts w:ascii="Gotham" w:hAnsi="Gotham"/>
          <w:b/>
          <w:szCs w:val="20"/>
        </w:rPr>
      </w:pPr>
      <w:r w:rsidRPr="009E193F">
        <w:rPr>
          <w:rFonts w:ascii="Gotham" w:hAnsi="Gotham"/>
          <w:b/>
          <w:szCs w:val="20"/>
        </w:rPr>
        <w:t>POST-OPERATIVE CARE</w:t>
      </w:r>
    </w:p>
    <w:p w14:paraId="4ACE63FD" w14:textId="060E3A0E" w:rsidR="009E193F" w:rsidRPr="009E193F" w:rsidRDefault="009E193F" w:rsidP="009E357D">
      <w:pPr>
        <w:rPr>
          <w:rFonts w:ascii="Gotham" w:hAnsi="Gotham"/>
          <w:b/>
          <w:szCs w:val="20"/>
        </w:rPr>
      </w:pPr>
      <w:r w:rsidRPr="009E193F">
        <w:rPr>
          <w:rFonts w:ascii="Gotham" w:hAnsi="Gotham"/>
          <w:b/>
          <w:szCs w:val="20"/>
        </w:rPr>
        <w:t>Dressing Care:</w:t>
      </w:r>
    </w:p>
    <w:p w14:paraId="758367EF" w14:textId="7DA02F5D" w:rsidR="007B043B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You will have a </w:t>
      </w:r>
      <w:r w:rsidR="00965521">
        <w:rPr>
          <w:rFonts w:ascii="Gotham" w:hAnsi="Gotham"/>
          <w:color w:val="000000"/>
          <w:sz w:val="20"/>
          <w:szCs w:val="20"/>
        </w:rPr>
        <w:t xml:space="preserve">surgical </w:t>
      </w:r>
      <w:r w:rsidRPr="009E193F">
        <w:rPr>
          <w:rFonts w:ascii="Gotham" w:hAnsi="Gotham"/>
          <w:color w:val="000000"/>
          <w:sz w:val="20"/>
          <w:szCs w:val="20"/>
        </w:rPr>
        <w:t xml:space="preserve">dressing in place for approximately 24 hours. </w:t>
      </w:r>
      <w:r w:rsidR="00965521">
        <w:rPr>
          <w:rFonts w:ascii="Gotham" w:hAnsi="Gotham"/>
          <w:color w:val="000000"/>
          <w:sz w:val="20"/>
          <w:szCs w:val="20"/>
        </w:rPr>
        <w:t>It</w:t>
      </w:r>
      <w:r w:rsidR="00635581"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965521">
        <w:rPr>
          <w:rFonts w:ascii="Gotham" w:hAnsi="Gotham"/>
          <w:color w:val="000000"/>
          <w:sz w:val="20"/>
          <w:szCs w:val="20"/>
        </w:rPr>
        <w:t>will be removed by Dr</w:t>
      </w:r>
      <w:r w:rsidR="00A9296A">
        <w:rPr>
          <w:rFonts w:ascii="Gotham" w:hAnsi="Gotham"/>
          <w:color w:val="000000"/>
          <w:sz w:val="20"/>
          <w:szCs w:val="20"/>
        </w:rPr>
        <w:t>.</w:t>
      </w:r>
      <w:r w:rsidR="00965521">
        <w:rPr>
          <w:rFonts w:ascii="Gotham" w:hAnsi="Gotham"/>
          <w:color w:val="000000"/>
          <w:sz w:val="20"/>
          <w:szCs w:val="20"/>
        </w:rPr>
        <w:t xml:space="preserve"> Harbison the day after your surgery. </w:t>
      </w:r>
    </w:p>
    <w:p w14:paraId="11F34175" w14:textId="404EDE69" w:rsidR="009E193F" w:rsidRPr="009E193F" w:rsidRDefault="009E193F" w:rsidP="009E193F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Keep your </w:t>
      </w:r>
      <w:r w:rsidR="006D2ADF">
        <w:rPr>
          <w:rFonts w:ascii="Gotham" w:hAnsi="Gotham"/>
          <w:color w:val="000000"/>
          <w:sz w:val="20"/>
          <w:szCs w:val="20"/>
        </w:rPr>
        <w:t xml:space="preserve">scalp </w:t>
      </w:r>
      <w:r w:rsidRPr="009E193F">
        <w:rPr>
          <w:rFonts w:ascii="Gotham" w:hAnsi="Gotham"/>
          <w:color w:val="000000"/>
          <w:sz w:val="20"/>
          <w:szCs w:val="20"/>
        </w:rPr>
        <w:t>incisions</w:t>
      </w:r>
      <w:r w:rsidR="00A9296A">
        <w:rPr>
          <w:rFonts w:ascii="Gotham" w:hAnsi="Gotham"/>
          <w:color w:val="000000"/>
          <w:sz w:val="20"/>
          <w:szCs w:val="20"/>
        </w:rPr>
        <w:t xml:space="preserve"> out of the shower for 48 hours.</w:t>
      </w:r>
      <w:r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="00A9296A">
        <w:rPr>
          <w:rFonts w:ascii="Gotham" w:hAnsi="Gotham"/>
          <w:color w:val="000000"/>
          <w:sz w:val="20"/>
          <w:szCs w:val="20"/>
        </w:rPr>
        <w:t>I</w:t>
      </w:r>
      <w:r w:rsidRPr="009E193F">
        <w:rPr>
          <w:rFonts w:ascii="Gotham" w:hAnsi="Gotham"/>
          <w:color w:val="000000"/>
          <w:sz w:val="20"/>
          <w:szCs w:val="20"/>
        </w:rPr>
        <w:t xml:space="preserve">t is ok to gently wash your face with a washcloth. </w:t>
      </w:r>
      <w:bookmarkStart w:id="3" w:name="_Hlk519086260"/>
      <w:r w:rsidRPr="009E193F">
        <w:rPr>
          <w:rFonts w:ascii="Gotham" w:hAnsi="Gotham"/>
          <w:color w:val="000000"/>
          <w:sz w:val="20"/>
          <w:szCs w:val="20"/>
        </w:rPr>
        <w:t>After 48 hours it is ok to gently</w:t>
      </w:r>
      <w:r w:rsidR="00D41F65">
        <w:rPr>
          <w:rFonts w:ascii="Gotham" w:hAnsi="Gotham"/>
          <w:color w:val="000000"/>
          <w:sz w:val="20"/>
          <w:szCs w:val="20"/>
        </w:rPr>
        <w:t xml:space="preserve"> wash your hair</w:t>
      </w:r>
      <w:r w:rsidRPr="009E193F">
        <w:rPr>
          <w:rFonts w:ascii="Gotham" w:hAnsi="Gotham"/>
          <w:color w:val="000000"/>
          <w:sz w:val="20"/>
          <w:szCs w:val="20"/>
        </w:rPr>
        <w:t xml:space="preserve"> with baby shampoo.</w:t>
      </w:r>
    </w:p>
    <w:bookmarkEnd w:id="3"/>
    <w:p w14:paraId="5B75DDC7" w14:textId="175AC804" w:rsidR="00937E70" w:rsidRPr="009E193F" w:rsidRDefault="009E193F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After your surgical dressing is removed, 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use a Q-tip to apply </w:t>
      </w:r>
      <w:r w:rsidR="002B4022" w:rsidRPr="009E193F">
        <w:rPr>
          <w:rFonts w:ascii="Gotham" w:hAnsi="Gotham"/>
          <w:color w:val="000000"/>
          <w:sz w:val="20"/>
          <w:szCs w:val="20"/>
        </w:rPr>
        <w:t>Vaseline</w:t>
      </w:r>
      <w:r w:rsidR="00937E70" w:rsidRPr="009E193F">
        <w:rPr>
          <w:rFonts w:ascii="Gotham" w:hAnsi="Gotham"/>
          <w:color w:val="000000"/>
          <w:sz w:val="20"/>
          <w:szCs w:val="20"/>
        </w:rPr>
        <w:t xml:space="preserve"> or Aqua</w:t>
      </w:r>
      <w:r w:rsidRPr="009E193F">
        <w:rPr>
          <w:rFonts w:ascii="Gotham" w:hAnsi="Gotham"/>
          <w:color w:val="000000"/>
          <w:sz w:val="20"/>
          <w:szCs w:val="20"/>
        </w:rPr>
        <w:t>phor ointment to your incisions</w:t>
      </w:r>
      <w:r w:rsidR="00A9296A">
        <w:rPr>
          <w:rFonts w:ascii="Gotham" w:hAnsi="Gotham"/>
          <w:color w:val="000000"/>
          <w:sz w:val="20"/>
          <w:szCs w:val="20"/>
        </w:rPr>
        <w:t xml:space="preserve"> three times per day</w:t>
      </w:r>
      <w:r w:rsidRPr="009E193F">
        <w:rPr>
          <w:rFonts w:ascii="Gotham" w:hAnsi="Gotham"/>
          <w:color w:val="000000"/>
          <w:sz w:val="20"/>
          <w:szCs w:val="20"/>
        </w:rPr>
        <w:t xml:space="preserve">. Q-tips are preferred </w:t>
      </w:r>
      <w:r w:rsidR="00D41F65">
        <w:rPr>
          <w:rFonts w:ascii="Gotham" w:hAnsi="Gotham"/>
          <w:color w:val="000000"/>
          <w:sz w:val="20"/>
          <w:szCs w:val="20"/>
        </w:rPr>
        <w:t>as using your finger</w:t>
      </w:r>
      <w:r w:rsidR="00965521">
        <w:rPr>
          <w:rFonts w:ascii="Gotham" w:hAnsi="Gotham"/>
          <w:color w:val="000000"/>
          <w:sz w:val="20"/>
          <w:szCs w:val="20"/>
        </w:rPr>
        <w:t xml:space="preserve"> increase</w:t>
      </w:r>
      <w:r w:rsidR="00D41F65">
        <w:rPr>
          <w:rFonts w:ascii="Gotham" w:hAnsi="Gotham"/>
          <w:color w:val="000000"/>
          <w:sz w:val="20"/>
          <w:szCs w:val="20"/>
        </w:rPr>
        <w:t>s</w:t>
      </w:r>
      <w:r w:rsidR="00965521">
        <w:rPr>
          <w:rFonts w:ascii="Gotham" w:hAnsi="Gotham"/>
          <w:color w:val="000000"/>
          <w:sz w:val="20"/>
          <w:szCs w:val="20"/>
        </w:rPr>
        <w:t xml:space="preserve"> </w:t>
      </w:r>
      <w:r w:rsidRPr="009E193F">
        <w:rPr>
          <w:rFonts w:ascii="Gotham" w:hAnsi="Gotham"/>
          <w:color w:val="000000"/>
          <w:sz w:val="20"/>
          <w:szCs w:val="20"/>
        </w:rPr>
        <w:t>the risk of infection.</w:t>
      </w:r>
    </w:p>
    <w:p w14:paraId="5EECDD2F" w14:textId="77777777" w:rsidR="006D2ADF" w:rsidRPr="006D2ADF" w:rsidRDefault="00BE1A38" w:rsidP="00CB1CF2">
      <w:pPr>
        <w:pStyle w:val="ListParagraph"/>
        <w:numPr>
          <w:ilvl w:val="0"/>
          <w:numId w:val="15"/>
        </w:numPr>
        <w:rPr>
          <w:rFonts w:ascii="Gotham" w:hAnsi="Gotham"/>
          <w:b/>
          <w:color w:val="000000"/>
        </w:rPr>
      </w:pPr>
      <w:r w:rsidRPr="006D2ADF">
        <w:rPr>
          <w:rFonts w:ascii="Gotham" w:hAnsi="Gotham"/>
          <w:color w:val="000000"/>
          <w:sz w:val="20"/>
          <w:szCs w:val="20"/>
        </w:rPr>
        <w:lastRenderedPageBreak/>
        <w:t xml:space="preserve">1 week after </w:t>
      </w:r>
      <w:r w:rsidR="00965521" w:rsidRPr="006D2ADF">
        <w:rPr>
          <w:rFonts w:ascii="Gotham" w:hAnsi="Gotham"/>
          <w:color w:val="000000"/>
          <w:sz w:val="20"/>
          <w:szCs w:val="20"/>
        </w:rPr>
        <w:t>surgery,</w:t>
      </w:r>
      <w:r w:rsidRPr="006D2ADF">
        <w:rPr>
          <w:rFonts w:ascii="Gotham" w:hAnsi="Gotham"/>
          <w:color w:val="000000"/>
          <w:sz w:val="20"/>
          <w:szCs w:val="20"/>
        </w:rPr>
        <w:t xml:space="preserve"> you will have your sutures removed. </w:t>
      </w:r>
    </w:p>
    <w:p w14:paraId="148098AE" w14:textId="77777777" w:rsidR="006D2ADF" w:rsidRDefault="006D2ADF" w:rsidP="006D2ADF">
      <w:pPr>
        <w:rPr>
          <w:rFonts w:ascii="Gotham" w:hAnsi="Gotham"/>
          <w:b/>
          <w:color w:val="000000"/>
        </w:rPr>
      </w:pPr>
    </w:p>
    <w:p w14:paraId="2B071DA1" w14:textId="4EA113C7" w:rsidR="009E193F" w:rsidRPr="006D2ADF" w:rsidRDefault="009E193F" w:rsidP="006D2ADF">
      <w:pPr>
        <w:rPr>
          <w:rFonts w:ascii="Gotham" w:hAnsi="Gotham"/>
          <w:b/>
          <w:color w:val="000000"/>
        </w:rPr>
      </w:pPr>
      <w:r w:rsidRPr="006D2ADF">
        <w:rPr>
          <w:rFonts w:ascii="Gotham" w:hAnsi="Gotham"/>
          <w:b/>
          <w:color w:val="000000"/>
        </w:rPr>
        <w:t>General Care:</w:t>
      </w:r>
    </w:p>
    <w:p w14:paraId="0934E3D7" w14:textId="17007E60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Keep your head elevated for the first 48 hours. A recliner is best. Sleeping with extra pillows works as well. This will minimize swelling and help avoid rollin</w:t>
      </w:r>
      <w:r w:rsidR="007B043B" w:rsidRPr="009E193F">
        <w:rPr>
          <w:rFonts w:ascii="Gotham" w:hAnsi="Gotham"/>
          <w:color w:val="000000"/>
          <w:sz w:val="20"/>
          <w:szCs w:val="20"/>
        </w:rPr>
        <w:t>g on the side of your face</w:t>
      </w:r>
      <w:r w:rsidRPr="009E193F">
        <w:rPr>
          <w:rFonts w:ascii="Gotham" w:hAnsi="Gotham"/>
          <w:color w:val="000000"/>
          <w:sz w:val="20"/>
          <w:szCs w:val="20"/>
        </w:rPr>
        <w:t xml:space="preserve"> during sleep.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 </w:t>
      </w:r>
      <w:bookmarkStart w:id="4" w:name="_Hlk519086656"/>
      <w:r w:rsidR="00D41F65">
        <w:rPr>
          <w:rFonts w:ascii="Gotham" w:hAnsi="Gotham"/>
          <w:color w:val="000000"/>
          <w:sz w:val="20"/>
          <w:szCs w:val="20"/>
        </w:rPr>
        <w:t>Continuing to sleep</w:t>
      </w:r>
      <w:r w:rsidR="00F55650" w:rsidRPr="009E193F">
        <w:rPr>
          <w:rFonts w:ascii="Gotham" w:hAnsi="Gotham"/>
          <w:color w:val="000000"/>
          <w:sz w:val="20"/>
          <w:szCs w:val="20"/>
        </w:rPr>
        <w:t xml:space="preserve"> with </w:t>
      </w:r>
      <w:r w:rsidR="00D41F65">
        <w:rPr>
          <w:rFonts w:ascii="Gotham" w:hAnsi="Gotham"/>
          <w:color w:val="000000"/>
          <w:sz w:val="20"/>
          <w:szCs w:val="20"/>
        </w:rPr>
        <w:t xml:space="preserve">an extra pillow 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will help </w:t>
      </w:r>
      <w:r w:rsidR="00D41F65">
        <w:rPr>
          <w:rFonts w:ascii="Gotham" w:hAnsi="Gotham"/>
          <w:color w:val="000000"/>
          <w:sz w:val="20"/>
          <w:szCs w:val="20"/>
        </w:rPr>
        <w:t>reduce</w:t>
      </w:r>
      <w:r w:rsidR="005E1429" w:rsidRPr="009E193F">
        <w:rPr>
          <w:rFonts w:ascii="Gotham" w:hAnsi="Gotham"/>
          <w:color w:val="000000"/>
          <w:sz w:val="20"/>
          <w:szCs w:val="20"/>
        </w:rPr>
        <w:t xml:space="preserve"> swelling</w:t>
      </w:r>
      <w:r w:rsidR="00D41F65">
        <w:rPr>
          <w:rFonts w:ascii="Gotham" w:hAnsi="Gotham"/>
          <w:color w:val="000000"/>
          <w:sz w:val="20"/>
          <w:szCs w:val="20"/>
        </w:rPr>
        <w:t xml:space="preserve"> the weeks following surgery.</w:t>
      </w:r>
    </w:p>
    <w:bookmarkEnd w:id="4"/>
    <w:p w14:paraId="4D157371" w14:textId="26E1CD8D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Icepacks (or ice water soaks)</w:t>
      </w:r>
      <w:r w:rsidR="007B043B" w:rsidRPr="009E193F">
        <w:rPr>
          <w:rFonts w:ascii="Gotham" w:hAnsi="Gotham"/>
          <w:color w:val="000000"/>
          <w:sz w:val="20"/>
          <w:szCs w:val="20"/>
        </w:rPr>
        <w:t xml:space="preserve"> </w:t>
      </w:r>
      <w:r w:rsidRPr="009E193F">
        <w:rPr>
          <w:rFonts w:ascii="Gotham" w:hAnsi="Gotham"/>
          <w:color w:val="000000"/>
          <w:sz w:val="20"/>
          <w:szCs w:val="20"/>
        </w:rPr>
        <w:t>may be used over the neck</w:t>
      </w:r>
      <w:r w:rsidR="00D41F65">
        <w:rPr>
          <w:rFonts w:ascii="Gotham" w:hAnsi="Gotham"/>
          <w:color w:val="000000"/>
          <w:sz w:val="20"/>
          <w:szCs w:val="20"/>
        </w:rPr>
        <w:t>,</w:t>
      </w:r>
      <w:r w:rsidRPr="009E193F">
        <w:rPr>
          <w:rFonts w:ascii="Gotham" w:hAnsi="Gotham"/>
          <w:color w:val="000000"/>
          <w:sz w:val="20"/>
          <w:szCs w:val="20"/>
        </w:rPr>
        <w:t xml:space="preserve"> face, and eyes. Do this for the first 48 hours to help with swelling and bruising.</w:t>
      </w:r>
    </w:p>
    <w:p w14:paraId="4AFA82B4" w14:textId="6FE4C68F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There will be areas of decreased sensation or numbness on </w:t>
      </w:r>
      <w:r w:rsidR="00E674E7" w:rsidRPr="009E193F">
        <w:rPr>
          <w:rFonts w:ascii="Gotham" w:hAnsi="Gotham"/>
          <w:color w:val="000000"/>
          <w:sz w:val="20"/>
          <w:szCs w:val="20"/>
        </w:rPr>
        <w:t xml:space="preserve">the </w:t>
      </w:r>
      <w:r w:rsidR="006D2ADF">
        <w:rPr>
          <w:rFonts w:ascii="Gotham" w:hAnsi="Gotham"/>
          <w:color w:val="000000"/>
          <w:sz w:val="20"/>
          <w:szCs w:val="20"/>
        </w:rPr>
        <w:t>forehead</w:t>
      </w:r>
      <w:r w:rsidRPr="009E193F">
        <w:rPr>
          <w:rFonts w:ascii="Gotham" w:hAnsi="Gotham"/>
          <w:color w:val="000000"/>
          <w:sz w:val="20"/>
          <w:szCs w:val="20"/>
        </w:rPr>
        <w:t xml:space="preserve"> and scalp. The sensation will normalize with time. Be very careful to avoid trauma/burns when using curling irons, hot rollers, blow dryers, warm packs, and ice packs.</w:t>
      </w:r>
    </w:p>
    <w:p w14:paraId="07750644" w14:textId="1F055539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You can resume your normal </w:t>
      </w:r>
      <w:r w:rsidR="008037E9" w:rsidRPr="009E193F">
        <w:rPr>
          <w:rFonts w:ascii="Gotham" w:hAnsi="Gotham"/>
          <w:color w:val="000000"/>
          <w:sz w:val="20"/>
          <w:szCs w:val="20"/>
        </w:rPr>
        <w:t>diet but</w:t>
      </w:r>
      <w:r w:rsidRPr="009E193F">
        <w:rPr>
          <w:rFonts w:ascii="Gotham" w:hAnsi="Gotham"/>
          <w:color w:val="000000"/>
          <w:sz w:val="20"/>
          <w:szCs w:val="20"/>
        </w:rPr>
        <w:t xml:space="preserve"> avoid foods that require tall bites (</w:t>
      </w:r>
      <w:proofErr w:type="spellStart"/>
      <w:r w:rsidRPr="009E193F">
        <w:rPr>
          <w:rFonts w:ascii="Gotham" w:hAnsi="Gotham"/>
          <w:color w:val="000000"/>
          <w:sz w:val="20"/>
          <w:szCs w:val="20"/>
        </w:rPr>
        <w:t>ie</w:t>
      </w:r>
      <w:proofErr w:type="spellEnd"/>
      <w:r w:rsidRPr="009E193F">
        <w:rPr>
          <w:rFonts w:ascii="Gotham" w:hAnsi="Gotham"/>
          <w:color w:val="000000"/>
          <w:sz w:val="20"/>
          <w:szCs w:val="20"/>
        </w:rPr>
        <w:t xml:space="preserve"> Big Mac) for 1 week after surgery.</w:t>
      </w:r>
    </w:p>
    <w:p w14:paraId="11F1075F" w14:textId="6725156E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It is ok to wear contacts the day</w:t>
      </w:r>
      <w:r w:rsidR="00A9296A">
        <w:rPr>
          <w:rFonts w:ascii="Gotham" w:hAnsi="Gotham"/>
          <w:color w:val="000000"/>
          <w:sz w:val="20"/>
          <w:szCs w:val="20"/>
        </w:rPr>
        <w:t xml:space="preserve"> after surgery, unless you also had a</w:t>
      </w:r>
      <w:r w:rsidRPr="009E193F">
        <w:rPr>
          <w:rFonts w:ascii="Gotham" w:hAnsi="Gotham"/>
          <w:color w:val="000000"/>
          <w:sz w:val="20"/>
          <w:szCs w:val="20"/>
        </w:rPr>
        <w:t xml:space="preserve"> blepharoplasty</w:t>
      </w:r>
      <w:r w:rsidR="00D52DEB" w:rsidRPr="009E193F">
        <w:rPr>
          <w:rFonts w:ascii="Gotham" w:hAnsi="Gotham"/>
          <w:color w:val="000000"/>
          <w:sz w:val="20"/>
          <w:szCs w:val="20"/>
        </w:rPr>
        <w:t xml:space="preserve">. If you are going to wear </w:t>
      </w:r>
      <w:r w:rsidR="00FA56CC" w:rsidRPr="009E193F">
        <w:rPr>
          <w:rFonts w:ascii="Gotham" w:hAnsi="Gotham"/>
          <w:color w:val="000000"/>
          <w:sz w:val="20"/>
          <w:szCs w:val="20"/>
        </w:rPr>
        <w:t>glasses,</w:t>
      </w:r>
      <w:r w:rsidR="00D52DEB" w:rsidRPr="009E193F">
        <w:rPr>
          <w:rFonts w:ascii="Gotham" w:hAnsi="Gotham"/>
          <w:color w:val="000000"/>
          <w:sz w:val="20"/>
          <w:szCs w:val="20"/>
        </w:rPr>
        <w:t xml:space="preserve"> they should not put pressure on your incisions. </w:t>
      </w:r>
    </w:p>
    <w:p w14:paraId="66B472E5" w14:textId="2AFBF024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You may start wearing makeup 5 days after surgery but do not apply to incisions.</w:t>
      </w:r>
    </w:p>
    <w:p w14:paraId="33A89B8D" w14:textId="7E3810D5" w:rsidR="00937E70" w:rsidRPr="009E193F" w:rsidRDefault="00937E70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Avoid hair coloring or permanents for 1 month after surgery.</w:t>
      </w:r>
    </w:p>
    <w:p w14:paraId="11040091" w14:textId="7E1A4863" w:rsidR="000C158D" w:rsidRPr="00CF6D95" w:rsidRDefault="000C158D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sz w:val="20"/>
          <w:szCs w:val="20"/>
        </w:rPr>
        <w:t>After surgery, it is important to have a bowel movement within a day or two. If you do not, you may take over-the-counter stool softener</w:t>
      </w:r>
      <w:r w:rsidR="00D41F65">
        <w:rPr>
          <w:rFonts w:ascii="Gotham" w:hAnsi="Gotham"/>
          <w:sz w:val="20"/>
          <w:szCs w:val="20"/>
        </w:rPr>
        <w:t>s</w:t>
      </w:r>
      <w:r w:rsidRPr="009E193F">
        <w:rPr>
          <w:rFonts w:ascii="Gotham" w:hAnsi="Gotham"/>
          <w:sz w:val="20"/>
          <w:szCs w:val="20"/>
        </w:rPr>
        <w:t xml:space="preserve"> to encourage your bowels to move.</w:t>
      </w:r>
    </w:p>
    <w:p w14:paraId="5B5DBDF9" w14:textId="77777777" w:rsidR="00CF6D95" w:rsidRPr="00813438" w:rsidRDefault="00CF6D95" w:rsidP="00CF6D95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813438">
        <w:rPr>
          <w:rFonts w:ascii="Gotham" w:hAnsi="Gotham"/>
          <w:color w:val="000000"/>
          <w:sz w:val="20"/>
          <w:szCs w:val="20"/>
        </w:rPr>
        <w:t>All patients are placed on antibiotics for a short time after surgery to prevent an infection. Please complete the entire course of medication as written on the bottle.</w:t>
      </w:r>
    </w:p>
    <w:p w14:paraId="48B9C950" w14:textId="445DBF0B" w:rsidR="000C158D" w:rsidRPr="009E193F" w:rsidRDefault="009E193F" w:rsidP="009E357D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Travel: y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ou should wait to travel </w:t>
      </w:r>
      <w:r w:rsidR="00A9296A">
        <w:rPr>
          <w:rFonts w:ascii="Gotham" w:hAnsi="Gotham"/>
          <w:color w:val="000000"/>
          <w:sz w:val="20"/>
          <w:szCs w:val="20"/>
        </w:rPr>
        <w:t>by air or long distances until cleared by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 Dr. Harbison.</w:t>
      </w:r>
      <w:r w:rsidR="00A9296A">
        <w:rPr>
          <w:rFonts w:ascii="Gotham" w:hAnsi="Gotham"/>
          <w:color w:val="000000"/>
          <w:sz w:val="20"/>
          <w:szCs w:val="20"/>
        </w:rPr>
        <w:t xml:space="preserve"> </w:t>
      </w:r>
      <w:r w:rsidR="000C158D" w:rsidRPr="009E193F">
        <w:rPr>
          <w:rFonts w:ascii="Gotham" w:hAnsi="Gotham"/>
          <w:color w:val="000000"/>
          <w:sz w:val="20"/>
          <w:szCs w:val="20"/>
        </w:rPr>
        <w:t>It is best to keep your car rides shorter than 60 minutes</w:t>
      </w:r>
      <w:r w:rsidR="00A9296A">
        <w:rPr>
          <w:rFonts w:ascii="Gotham" w:hAnsi="Gotham"/>
          <w:color w:val="000000"/>
          <w:sz w:val="20"/>
          <w:szCs w:val="20"/>
        </w:rPr>
        <w:t xml:space="preserve"> to avoid blood clots</w:t>
      </w:r>
      <w:r w:rsidR="000C158D" w:rsidRPr="009E193F">
        <w:rPr>
          <w:rFonts w:ascii="Gotham" w:hAnsi="Gotham"/>
          <w:color w:val="000000"/>
          <w:sz w:val="20"/>
          <w:szCs w:val="20"/>
        </w:rPr>
        <w:t xml:space="preserve">.  </w:t>
      </w:r>
    </w:p>
    <w:p w14:paraId="1849705E" w14:textId="77777777" w:rsidR="00C07869" w:rsidRDefault="00E674E7" w:rsidP="00C07869">
      <w:pPr>
        <w:pStyle w:val="ListParagraph"/>
        <w:numPr>
          <w:ilvl w:val="0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Resuming physical activities:</w:t>
      </w:r>
    </w:p>
    <w:p w14:paraId="6FE28B3D" w14:textId="5CED796F" w:rsidR="00A9296A" w:rsidRPr="00C07869" w:rsidRDefault="00C07869" w:rsidP="00C07869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L</w:t>
      </w:r>
      <w:r w:rsidRPr="00C07869">
        <w:rPr>
          <w:rFonts w:ascii="Gotham" w:hAnsi="Gotham"/>
          <w:color w:val="000000"/>
          <w:sz w:val="20"/>
          <w:szCs w:val="20"/>
        </w:rPr>
        <w:t>ight</w:t>
      </w:r>
      <w:r w:rsidR="00A9296A" w:rsidRPr="00C07869">
        <w:rPr>
          <w:rFonts w:ascii="Gotham" w:hAnsi="Gotham"/>
          <w:color w:val="000000"/>
          <w:sz w:val="20"/>
          <w:szCs w:val="20"/>
        </w:rPr>
        <w:t xml:space="preserve"> activity</w:t>
      </w:r>
      <w:r>
        <w:rPr>
          <w:rFonts w:ascii="Gotham" w:hAnsi="Gotham"/>
          <w:color w:val="000000"/>
          <w:sz w:val="20"/>
          <w:szCs w:val="20"/>
        </w:rPr>
        <w:t xml:space="preserve"> (preparing meals, walking around the house)</w:t>
      </w:r>
      <w:r w:rsidR="00A9296A" w:rsidRPr="00C07869">
        <w:rPr>
          <w:rFonts w:ascii="Gotham" w:hAnsi="Gotham"/>
          <w:color w:val="000000"/>
          <w:sz w:val="20"/>
          <w:szCs w:val="20"/>
        </w:rPr>
        <w:t xml:space="preserve"> is encouraged </w:t>
      </w:r>
      <w:r w:rsidR="00D41F65">
        <w:rPr>
          <w:rFonts w:ascii="Gotham" w:hAnsi="Gotham"/>
          <w:color w:val="000000"/>
          <w:sz w:val="20"/>
          <w:szCs w:val="20"/>
        </w:rPr>
        <w:t xml:space="preserve">immediately </w:t>
      </w:r>
      <w:r w:rsidR="00A9296A" w:rsidRPr="00C07869">
        <w:rPr>
          <w:rFonts w:ascii="Gotham" w:hAnsi="Gotham"/>
          <w:color w:val="000000"/>
          <w:sz w:val="20"/>
          <w:szCs w:val="20"/>
        </w:rPr>
        <w:t>to prevent blood clots but no heavy lifting greater than 10 pounds, bending over, or straining until cleared by Dr. Harbison.</w:t>
      </w:r>
    </w:p>
    <w:p w14:paraId="62D32F47" w14:textId="66B8F54F" w:rsidR="00E674E7" w:rsidRPr="009E193F" w:rsidRDefault="00E674E7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Driving: once you are no longer taking pain medications</w:t>
      </w:r>
    </w:p>
    <w:p w14:paraId="5AC99174" w14:textId="55108429" w:rsidR="00E674E7" w:rsidRDefault="00C07869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Sports: 6 weeks</w:t>
      </w:r>
    </w:p>
    <w:p w14:paraId="75AB0623" w14:textId="363C5DF4" w:rsidR="00C07869" w:rsidRPr="009E193F" w:rsidRDefault="00C07869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>
        <w:rPr>
          <w:rFonts w:ascii="Gotham" w:hAnsi="Gotham"/>
          <w:color w:val="000000"/>
          <w:sz w:val="20"/>
          <w:szCs w:val="20"/>
        </w:rPr>
        <w:t>Swimming, sauna, hot tub: 3-4 weeks or as directed by Dr. Harbison</w:t>
      </w:r>
    </w:p>
    <w:p w14:paraId="3DC342DE" w14:textId="77777777" w:rsidR="00E674E7" w:rsidRPr="009E193F" w:rsidRDefault="00E674E7" w:rsidP="00E674E7">
      <w:pPr>
        <w:pStyle w:val="ListParagraph"/>
        <w:numPr>
          <w:ilvl w:val="1"/>
          <w:numId w:val="15"/>
        </w:numPr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>Scuba diving: 12 weeks</w:t>
      </w:r>
    </w:p>
    <w:p w14:paraId="06E91100" w14:textId="14B9B291" w:rsidR="00E674E7" w:rsidRDefault="00E674E7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p w14:paraId="3304135B" w14:textId="77777777" w:rsidR="00CF6D95" w:rsidRPr="009E193F" w:rsidRDefault="00CF6D95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p w14:paraId="3D267E38" w14:textId="77777777" w:rsidR="00CF6D95" w:rsidRDefault="00CF6D95" w:rsidP="00CF6D95">
      <w:pPr>
        <w:pStyle w:val="ListParagraph"/>
        <w:jc w:val="center"/>
        <w:rPr>
          <w:rFonts w:ascii="Gotham" w:hAnsi="Gotham"/>
          <w:color w:val="000000"/>
          <w:sz w:val="20"/>
          <w:szCs w:val="20"/>
        </w:rPr>
      </w:pPr>
      <w:r w:rsidRPr="009E193F">
        <w:rPr>
          <w:rFonts w:ascii="Gotham" w:hAnsi="Gotham"/>
          <w:color w:val="000000"/>
          <w:sz w:val="20"/>
          <w:szCs w:val="20"/>
        </w:rPr>
        <w:t xml:space="preserve">Please call our office at </w:t>
      </w:r>
      <w:r>
        <w:rPr>
          <w:rFonts w:ascii="Gotham" w:hAnsi="Gotham"/>
          <w:color w:val="000000"/>
          <w:sz w:val="20"/>
          <w:szCs w:val="20"/>
        </w:rPr>
        <w:t xml:space="preserve">402.739.8144 at </w:t>
      </w:r>
      <w:r w:rsidRPr="009E193F">
        <w:rPr>
          <w:rFonts w:ascii="Gotham" w:hAnsi="Gotham"/>
          <w:color w:val="000000"/>
          <w:sz w:val="20"/>
          <w:szCs w:val="20"/>
        </w:rPr>
        <w:t xml:space="preserve">any time with questions or concerns.  After hours, you may call our office and follow the prompts to speak to the on call nurse. If you are </w:t>
      </w:r>
      <w:r>
        <w:rPr>
          <w:rFonts w:ascii="Gotham" w:hAnsi="Gotham"/>
          <w:color w:val="000000"/>
          <w:sz w:val="20"/>
          <w:szCs w:val="20"/>
        </w:rPr>
        <w:t>experiencing</w:t>
      </w:r>
      <w:r w:rsidRPr="009E193F">
        <w:rPr>
          <w:rFonts w:ascii="Gotham" w:hAnsi="Gotham"/>
          <w:color w:val="000000"/>
          <w:sz w:val="20"/>
          <w:szCs w:val="20"/>
        </w:rPr>
        <w:t xml:space="preserve"> a life-threating emergency, please go to the nearest emergency department.</w:t>
      </w:r>
    </w:p>
    <w:p w14:paraId="08C4F068" w14:textId="77777777" w:rsidR="00CF6D95" w:rsidRPr="009E193F" w:rsidRDefault="00CF6D95" w:rsidP="00CF6D95">
      <w:pPr>
        <w:pStyle w:val="ListParagraph"/>
        <w:rPr>
          <w:rFonts w:ascii="Gotham" w:hAnsi="Gotham"/>
          <w:color w:val="000000"/>
          <w:sz w:val="20"/>
          <w:szCs w:val="20"/>
        </w:rPr>
      </w:pPr>
    </w:p>
    <w:p w14:paraId="363DE905" w14:textId="77777777" w:rsidR="00E674E7" w:rsidRPr="009E193F" w:rsidRDefault="00E674E7" w:rsidP="00E674E7">
      <w:pPr>
        <w:pStyle w:val="ListParagraph"/>
        <w:rPr>
          <w:rFonts w:ascii="Gotham" w:hAnsi="Gotham"/>
          <w:color w:val="000000"/>
          <w:sz w:val="20"/>
          <w:szCs w:val="20"/>
        </w:rPr>
      </w:pPr>
    </w:p>
    <w:sectPr w:rsidR="00E674E7" w:rsidRPr="009E19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95B84" w14:textId="77777777" w:rsidR="00621FA0" w:rsidRDefault="00621FA0" w:rsidP="006B1C1D">
      <w:pPr>
        <w:spacing w:after="0" w:line="240" w:lineRule="auto"/>
      </w:pPr>
      <w:r>
        <w:separator/>
      </w:r>
    </w:p>
  </w:endnote>
  <w:endnote w:type="continuationSeparator" w:id="0">
    <w:p w14:paraId="7F83CAE7" w14:textId="77777777" w:rsidR="00621FA0" w:rsidRDefault="00621FA0" w:rsidP="006B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2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0A10F" w14:textId="7058C9BE" w:rsidR="00A03072" w:rsidRDefault="00A03072">
    <w:pPr>
      <w:pStyle w:val="Footer"/>
    </w:pPr>
    <w:r>
      <w:rPr>
        <w:noProof/>
      </w:rPr>
      <w:drawing>
        <wp:inline distT="0" distB="0" distL="0" distR="0" wp14:anchorId="0AE029A5" wp14:editId="24652D57">
          <wp:extent cx="975362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A03072">
      <w:rPr>
        <w:rFonts w:ascii="Gotham" w:hAnsi="Gotham"/>
        <w:sz w:val="20"/>
        <w:szCs w:val="20"/>
      </w:rPr>
      <w:fldChar w:fldCharType="begin"/>
    </w:r>
    <w:r w:rsidRPr="00A03072">
      <w:rPr>
        <w:rFonts w:ascii="Gotham" w:hAnsi="Gotham"/>
        <w:sz w:val="20"/>
        <w:szCs w:val="20"/>
      </w:rPr>
      <w:instrText xml:space="preserve"> PAGE   \* MERGEFORMAT </w:instrText>
    </w:r>
    <w:r w:rsidRPr="00A03072">
      <w:rPr>
        <w:rFonts w:ascii="Gotham" w:hAnsi="Gotham"/>
        <w:sz w:val="20"/>
        <w:szCs w:val="20"/>
      </w:rPr>
      <w:fldChar w:fldCharType="separate"/>
    </w:r>
    <w:r w:rsidR="00CF6D95">
      <w:rPr>
        <w:rFonts w:ascii="Gotham" w:hAnsi="Gotham"/>
        <w:noProof/>
        <w:sz w:val="20"/>
        <w:szCs w:val="20"/>
      </w:rPr>
      <w:t>2</w:t>
    </w:r>
    <w:r w:rsidRPr="00A03072">
      <w:rPr>
        <w:rFonts w:ascii="Gotham" w:hAnsi="Gotham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54F49" w14:textId="77777777" w:rsidR="00621FA0" w:rsidRDefault="00621FA0" w:rsidP="006B1C1D">
      <w:pPr>
        <w:spacing w:after="0" w:line="240" w:lineRule="auto"/>
      </w:pPr>
      <w:r>
        <w:separator/>
      </w:r>
    </w:p>
  </w:footnote>
  <w:footnote w:type="continuationSeparator" w:id="0">
    <w:p w14:paraId="135984CD" w14:textId="77777777" w:rsidR="00621FA0" w:rsidRDefault="00621FA0" w:rsidP="006B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59A4"/>
    <w:multiLevelType w:val="multilevel"/>
    <w:tmpl w:val="47E2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C4445"/>
    <w:multiLevelType w:val="multilevel"/>
    <w:tmpl w:val="BF0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F1451"/>
    <w:multiLevelType w:val="hybridMultilevel"/>
    <w:tmpl w:val="38E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3BC"/>
    <w:multiLevelType w:val="multilevel"/>
    <w:tmpl w:val="8410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F7157"/>
    <w:multiLevelType w:val="hybridMultilevel"/>
    <w:tmpl w:val="AD9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328BD"/>
    <w:multiLevelType w:val="hybridMultilevel"/>
    <w:tmpl w:val="10DE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5967"/>
    <w:multiLevelType w:val="hybridMultilevel"/>
    <w:tmpl w:val="2E48F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E64CE"/>
    <w:multiLevelType w:val="hybridMultilevel"/>
    <w:tmpl w:val="853C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E31C0"/>
    <w:multiLevelType w:val="hybridMultilevel"/>
    <w:tmpl w:val="9642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3946"/>
    <w:multiLevelType w:val="hybridMultilevel"/>
    <w:tmpl w:val="F71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67A59"/>
    <w:multiLevelType w:val="multilevel"/>
    <w:tmpl w:val="E7E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BF681A"/>
    <w:multiLevelType w:val="multilevel"/>
    <w:tmpl w:val="F896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796F0F"/>
    <w:multiLevelType w:val="multilevel"/>
    <w:tmpl w:val="A56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7B549B"/>
    <w:multiLevelType w:val="hybridMultilevel"/>
    <w:tmpl w:val="7FEE49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FAE03C5"/>
    <w:multiLevelType w:val="hybridMultilevel"/>
    <w:tmpl w:val="8E80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  <w:num w:numId="14">
    <w:abstractNumId w:val="14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70"/>
    <w:rsid w:val="000A1DCF"/>
    <w:rsid w:val="000C158D"/>
    <w:rsid w:val="001023EB"/>
    <w:rsid w:val="00143B23"/>
    <w:rsid w:val="00163139"/>
    <w:rsid w:val="00280585"/>
    <w:rsid w:val="00297F2A"/>
    <w:rsid w:val="002B4022"/>
    <w:rsid w:val="002F6662"/>
    <w:rsid w:val="0039046E"/>
    <w:rsid w:val="003C0849"/>
    <w:rsid w:val="003E0A12"/>
    <w:rsid w:val="004024B1"/>
    <w:rsid w:val="00417B3E"/>
    <w:rsid w:val="004340A9"/>
    <w:rsid w:val="00483758"/>
    <w:rsid w:val="005A72D8"/>
    <w:rsid w:val="005E1429"/>
    <w:rsid w:val="00621FA0"/>
    <w:rsid w:val="00635581"/>
    <w:rsid w:val="0064014F"/>
    <w:rsid w:val="00641C5E"/>
    <w:rsid w:val="00685E5B"/>
    <w:rsid w:val="006B1C1D"/>
    <w:rsid w:val="006D2ADF"/>
    <w:rsid w:val="00727FA9"/>
    <w:rsid w:val="00735AED"/>
    <w:rsid w:val="007760EE"/>
    <w:rsid w:val="007B043B"/>
    <w:rsid w:val="008037E9"/>
    <w:rsid w:val="00804D45"/>
    <w:rsid w:val="008A4930"/>
    <w:rsid w:val="008C22D8"/>
    <w:rsid w:val="009242C8"/>
    <w:rsid w:val="00937E70"/>
    <w:rsid w:val="00965521"/>
    <w:rsid w:val="009879D9"/>
    <w:rsid w:val="009C1718"/>
    <w:rsid w:val="009E193F"/>
    <w:rsid w:val="009E357D"/>
    <w:rsid w:val="00A03072"/>
    <w:rsid w:val="00A404B6"/>
    <w:rsid w:val="00A9296A"/>
    <w:rsid w:val="00AA03CB"/>
    <w:rsid w:val="00B74979"/>
    <w:rsid w:val="00B80CD5"/>
    <w:rsid w:val="00BD75C1"/>
    <w:rsid w:val="00BE04AC"/>
    <w:rsid w:val="00BE1A38"/>
    <w:rsid w:val="00BE6707"/>
    <w:rsid w:val="00C07869"/>
    <w:rsid w:val="00C83067"/>
    <w:rsid w:val="00CB2111"/>
    <w:rsid w:val="00CD5362"/>
    <w:rsid w:val="00CF51BF"/>
    <w:rsid w:val="00CF6D95"/>
    <w:rsid w:val="00D41F65"/>
    <w:rsid w:val="00D52DEB"/>
    <w:rsid w:val="00DA0B9B"/>
    <w:rsid w:val="00E23ACC"/>
    <w:rsid w:val="00E6098A"/>
    <w:rsid w:val="00E674E7"/>
    <w:rsid w:val="00F47432"/>
    <w:rsid w:val="00F55650"/>
    <w:rsid w:val="00F64FFB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9ABA5"/>
  <w15:chartTrackingRefBased/>
  <w15:docId w15:val="{53762382-800F-4A72-9687-0B8C2F76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7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E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7E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A4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1D"/>
  </w:style>
  <w:style w:type="paragraph" w:styleId="Footer">
    <w:name w:val="footer"/>
    <w:basedOn w:val="Normal"/>
    <w:link w:val="FooterChar"/>
    <w:uiPriority w:val="99"/>
    <w:unhideWhenUsed/>
    <w:rsid w:val="006B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1D"/>
  </w:style>
  <w:style w:type="paragraph" w:styleId="BalloonText">
    <w:name w:val="Balloon Text"/>
    <w:basedOn w:val="Normal"/>
    <w:link w:val="BalloonTextChar"/>
    <w:uiPriority w:val="99"/>
    <w:semiHidden/>
    <w:unhideWhenUsed/>
    <w:rsid w:val="00BE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FECD-E85F-44B0-BCFE-F0822B29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Heim</dc:creator>
  <cp:keywords/>
  <dc:description/>
  <cp:lastModifiedBy>Ashley Harbison</cp:lastModifiedBy>
  <cp:revision>11</cp:revision>
  <cp:lastPrinted>2019-02-17T20:48:00Z</cp:lastPrinted>
  <dcterms:created xsi:type="dcterms:W3CDTF">2019-02-17T20:46:00Z</dcterms:created>
  <dcterms:modified xsi:type="dcterms:W3CDTF">2019-07-15T14:14:00Z</dcterms:modified>
</cp:coreProperties>
</file>