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before="280" w:lineRule="auto"/>
        <w:rPr>
          <w:rFonts w:ascii="Avenir" w:cs="Avenir" w:eastAsia="Avenir" w:hAnsi="Avenir"/>
          <w:color w:val="073763"/>
          <w:sz w:val="36"/>
          <w:szCs w:val="36"/>
        </w:rPr>
      </w:pPr>
      <w:bookmarkStart w:colFirst="0" w:colLast="0" w:name="_2n5ygrgqts87" w:id="0"/>
      <w:bookmarkEnd w:id="0"/>
      <w:r w:rsidDel="00000000" w:rsidR="00000000" w:rsidRPr="00000000">
        <w:rPr>
          <w:rFonts w:ascii="Avenir" w:cs="Avenir" w:eastAsia="Avenir" w:hAnsi="Avenir"/>
          <w:color w:val="073763"/>
          <w:sz w:val="36"/>
          <w:szCs w:val="36"/>
          <w:rtl w:val="0"/>
        </w:rPr>
        <w:t xml:space="preserve">Buccal Fat Pad Removal – Pre- and Post-Operative Instructions</w:t>
      </w:r>
    </w:p>
    <w:p w:rsidR="00000000" w:rsidDel="00000000" w:rsidP="00000000" w:rsidRDefault="00000000" w:rsidRPr="00000000" w14:paraId="00000002">
      <w:pPr>
        <w:pStyle w:val="Heading4"/>
        <w:keepNext w:val="0"/>
        <w:keepLines w:val="0"/>
        <w:spacing w:after="40" w:before="240" w:lineRule="auto"/>
        <w:rPr>
          <w:rFonts w:ascii="Avenir" w:cs="Avenir" w:eastAsia="Avenir" w:hAnsi="Avenir"/>
          <w:b w:val="1"/>
          <w:color w:val="000000"/>
          <w:sz w:val="22"/>
          <w:szCs w:val="22"/>
        </w:rPr>
      </w:pPr>
      <w:bookmarkStart w:colFirst="0" w:colLast="0" w:name="_sil6oycbelll" w:id="1"/>
      <w:bookmarkEnd w:id="1"/>
      <w:r w:rsidDel="00000000" w:rsidR="00000000" w:rsidRPr="00000000">
        <w:rPr>
          <w:rFonts w:ascii="Avenir" w:cs="Avenir" w:eastAsia="Avenir" w:hAnsi="Avenir"/>
          <w:b w:val="1"/>
          <w:color w:val="000000"/>
          <w:sz w:val="22"/>
          <w:szCs w:val="22"/>
          <w:rtl w:val="0"/>
        </w:rPr>
        <w:t xml:space="preserve">Please Read First</w:t>
      </w:r>
    </w:p>
    <w:p w:rsidR="00000000" w:rsidDel="00000000" w:rsidP="00000000" w:rsidRDefault="00000000" w:rsidRPr="00000000" w14:paraId="00000003">
      <w:pPr>
        <w:spacing w:after="240" w:before="240" w:lineRule="auto"/>
        <w:rPr>
          <w:rFonts w:ascii="Avenir" w:cs="Avenir" w:eastAsia="Avenir" w:hAnsi="Avenir"/>
        </w:rPr>
      </w:pPr>
      <w:r w:rsidDel="00000000" w:rsidR="00000000" w:rsidRPr="00000000">
        <w:rPr>
          <w:rFonts w:ascii="Avenir" w:cs="Avenir" w:eastAsia="Avenir" w:hAnsi="Avenir"/>
          <w:rtl w:val="0"/>
        </w:rPr>
        <w:t xml:space="preserve">The information on this page provides a condensed overview of key preparation and recovery guidelines for buccal fat pad removal. For complete instructions—including specific timelines, medication details, and aftercare protocols—please download the full Pre-Operative and Post-Operative instruction documents below. These serve as your primary reference for a safe and successful recovery.</w:t>
      </w:r>
    </w:p>
    <w:p w:rsidR="00000000" w:rsidDel="00000000" w:rsidP="00000000" w:rsidRDefault="00000000" w:rsidRPr="00000000" w14:paraId="00000004">
      <w:pPr>
        <w:spacing w:after="240" w:before="240" w:lineRule="auto"/>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rFonts w:ascii="Avenir" w:cs="Avenir" w:eastAsia="Avenir" w:hAnsi="Avenir"/>
          <w:b w:val="1"/>
          <w:color w:val="000000"/>
          <w:sz w:val="26"/>
          <w:szCs w:val="26"/>
        </w:rPr>
      </w:pPr>
      <w:bookmarkStart w:colFirst="0" w:colLast="0" w:name="_cfvzgob9cx9o" w:id="2"/>
      <w:bookmarkEnd w:id="2"/>
      <w:r w:rsidDel="00000000" w:rsidR="00000000" w:rsidRPr="00000000">
        <w:rPr>
          <w:rFonts w:ascii="Avenir" w:cs="Avenir" w:eastAsia="Avenir" w:hAnsi="Avenir"/>
          <w:b w:val="1"/>
          <w:color w:val="000000"/>
          <w:sz w:val="26"/>
          <w:szCs w:val="26"/>
          <w:rtl w:val="0"/>
        </w:rPr>
        <w:t xml:space="preserve">What to Expect</w:t>
      </w:r>
    </w:p>
    <w:p w:rsidR="00000000" w:rsidDel="00000000" w:rsidP="00000000" w:rsidRDefault="00000000" w:rsidRPr="00000000" w14:paraId="00000006">
      <w:pPr>
        <w:spacing w:after="240" w:before="240" w:lineRule="auto"/>
        <w:rPr>
          <w:rFonts w:ascii="Avenir" w:cs="Avenir" w:eastAsia="Avenir" w:hAnsi="Avenir"/>
        </w:rPr>
      </w:pPr>
      <w:r w:rsidDel="00000000" w:rsidR="00000000" w:rsidRPr="00000000">
        <w:rPr>
          <w:rFonts w:ascii="Avenir" w:cs="Avenir" w:eastAsia="Avenir" w:hAnsi="Avenir"/>
          <w:rtl w:val="0"/>
        </w:rPr>
        <w:t xml:space="preserve">Buccal fat pad removal is typically performed under local anesthesia, with or without oral sedation. It is a same-day procedure that does not require general anesthesia. Recovery is usually straightforward, with swelling and mild discomfort resolving within 1–3 weeks. Final contour results continue to refine over several months as swelling subsides.</w:t>
      </w:r>
    </w:p>
    <w:p w:rsidR="00000000" w:rsidDel="00000000" w:rsidP="00000000" w:rsidRDefault="00000000" w:rsidRPr="00000000" w14:paraId="00000007">
      <w:pPr>
        <w:spacing w:after="240" w:before="240" w:lineRule="auto"/>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3"/>
        <w:keepNext w:val="0"/>
        <w:keepLines w:val="0"/>
        <w:spacing w:before="280" w:lineRule="auto"/>
        <w:rPr>
          <w:rFonts w:ascii="Avenir" w:cs="Avenir" w:eastAsia="Avenir" w:hAnsi="Avenir"/>
          <w:b w:val="1"/>
          <w:color w:val="000000"/>
          <w:sz w:val="26"/>
          <w:szCs w:val="26"/>
        </w:rPr>
      </w:pPr>
      <w:bookmarkStart w:colFirst="0" w:colLast="0" w:name="_ek221wpqi27x" w:id="3"/>
      <w:bookmarkEnd w:id="3"/>
      <w:r w:rsidDel="00000000" w:rsidR="00000000" w:rsidRPr="00000000">
        <w:rPr>
          <w:rFonts w:ascii="Avenir" w:cs="Avenir" w:eastAsia="Avenir" w:hAnsi="Avenir"/>
          <w:b w:val="1"/>
          <w:color w:val="000000"/>
          <w:sz w:val="26"/>
          <w:szCs w:val="26"/>
          <w:rtl w:val="0"/>
        </w:rPr>
        <w:t xml:space="preserve">Key Pre-Operative Guidelines (Summary)</w:t>
      </w:r>
    </w:p>
    <w:p w:rsidR="00000000" w:rsidDel="00000000" w:rsidP="00000000" w:rsidRDefault="00000000" w:rsidRPr="00000000" w14:paraId="00000009">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Anesthesia Options:</w:t>
      </w:r>
    </w:p>
    <w:p w:rsidR="00000000" w:rsidDel="00000000" w:rsidP="00000000" w:rsidRDefault="00000000" w:rsidRPr="00000000" w14:paraId="0000000A">
      <w:pPr>
        <w:numPr>
          <w:ilvl w:val="0"/>
          <w:numId w:val="2"/>
        </w:numPr>
        <w:spacing w:after="0" w:afterAutospacing="0" w:before="240" w:lineRule="auto"/>
        <w:ind w:left="720" w:hanging="360"/>
        <w:rPr>
          <w:rFonts w:ascii="Avenir" w:cs="Avenir" w:eastAsia="Avenir" w:hAnsi="Avenir"/>
        </w:rPr>
      </w:pPr>
      <w:r w:rsidDel="00000000" w:rsidR="00000000" w:rsidRPr="00000000">
        <w:rPr>
          <w:rFonts w:ascii="Avenir" w:cs="Avenir" w:eastAsia="Avenir" w:hAnsi="Avenir"/>
          <w:b w:val="1"/>
          <w:rtl w:val="0"/>
        </w:rPr>
        <w:t xml:space="preserve">Local Anesthesia Only:</w:t>
      </w:r>
      <w:r w:rsidDel="00000000" w:rsidR="00000000" w:rsidRPr="00000000">
        <w:rPr>
          <w:rFonts w:ascii="Avenir" w:cs="Avenir" w:eastAsia="Avenir" w:hAnsi="Avenir"/>
          <w:rtl w:val="0"/>
        </w:rPr>
        <w:t xml:space="preserve"> You will remain awake. No fasting is required, and you may drive yourself home.</w:t>
        <w:br w:type="textWrapping"/>
      </w:r>
    </w:p>
    <w:p w:rsidR="00000000" w:rsidDel="00000000" w:rsidP="00000000" w:rsidRDefault="00000000" w:rsidRPr="00000000" w14:paraId="0000000B">
      <w:pPr>
        <w:numPr>
          <w:ilvl w:val="0"/>
          <w:numId w:val="2"/>
        </w:numPr>
        <w:spacing w:after="240" w:before="0" w:beforeAutospacing="0" w:lineRule="auto"/>
        <w:ind w:left="720" w:hanging="360"/>
        <w:rPr>
          <w:rFonts w:ascii="Avenir" w:cs="Avenir" w:eastAsia="Avenir" w:hAnsi="Avenir"/>
        </w:rPr>
      </w:pPr>
      <w:r w:rsidDel="00000000" w:rsidR="00000000" w:rsidRPr="00000000">
        <w:rPr>
          <w:rFonts w:ascii="Avenir" w:cs="Avenir" w:eastAsia="Avenir" w:hAnsi="Avenir"/>
          <w:b w:val="1"/>
          <w:rtl w:val="0"/>
        </w:rPr>
        <w:t xml:space="preserve">Local Anesthesia with Sedation:</w:t>
      </w:r>
      <w:r w:rsidDel="00000000" w:rsidR="00000000" w:rsidRPr="00000000">
        <w:rPr>
          <w:rFonts w:ascii="Avenir" w:cs="Avenir" w:eastAsia="Avenir" w:hAnsi="Avenir"/>
          <w:rtl w:val="0"/>
        </w:rPr>
        <w:t xml:space="preserve"> Do not eat or drink for 3 hours prior to surgery. Arrange for a responsible adult to drive you home. Rideshare services are not permitted.</w:t>
        <w:br w:type="textWrapping"/>
      </w:r>
    </w:p>
    <w:p w:rsidR="00000000" w:rsidDel="00000000" w:rsidP="00000000" w:rsidRDefault="00000000" w:rsidRPr="00000000" w14:paraId="0000000C">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Medications:</w:t>
      </w:r>
      <w:r w:rsidDel="00000000" w:rsidR="00000000" w:rsidRPr="00000000">
        <w:rPr>
          <w:rFonts w:ascii="Avenir" w:cs="Avenir" w:eastAsia="Avenir" w:hAnsi="Avenir"/>
          <w:rtl w:val="0"/>
        </w:rPr>
        <w:t xml:space="preserve"> Discontinue aspirin, NSAIDs, anticoagulants, and blood-thinning supplements as directed (typically 2–3 weeks prior).</w:t>
        <w:br w:type="textWrapping"/>
      </w:r>
      <w:r w:rsidDel="00000000" w:rsidR="00000000" w:rsidRPr="00000000">
        <w:rPr>
          <w:rFonts w:ascii="Avenir" w:cs="Avenir" w:eastAsia="Avenir" w:hAnsi="Avenir"/>
          <w:b w:val="1"/>
          <w:rtl w:val="0"/>
        </w:rPr>
        <w:t xml:space="preserve">Lifestyle Adjustments:</w:t>
      </w:r>
      <w:r w:rsidDel="00000000" w:rsidR="00000000" w:rsidRPr="00000000">
        <w:rPr>
          <w:rFonts w:ascii="Avenir" w:cs="Avenir" w:eastAsia="Avenir" w:hAnsi="Avenir"/>
          <w:rtl w:val="0"/>
        </w:rPr>
        <w:t xml:space="preserve"> Cease smoking at least 4 weeks prior and limit alcohol for at least 2 weeks prior to surgery.</w:t>
        <w:br w:type="textWrapping"/>
      </w:r>
      <w:r w:rsidDel="00000000" w:rsidR="00000000" w:rsidRPr="00000000">
        <w:rPr>
          <w:rFonts w:ascii="Avenir" w:cs="Avenir" w:eastAsia="Avenir" w:hAnsi="Avenir"/>
          <w:b w:val="1"/>
          <w:rtl w:val="0"/>
        </w:rPr>
        <w:t xml:space="preserve">Day of Surgery:</w:t>
      </w:r>
    </w:p>
    <w:p w:rsidR="00000000" w:rsidDel="00000000" w:rsidP="00000000" w:rsidRDefault="00000000" w:rsidRPr="00000000" w14:paraId="0000000D">
      <w:pPr>
        <w:numPr>
          <w:ilvl w:val="0"/>
          <w:numId w:val="3"/>
        </w:numPr>
        <w:spacing w:after="0" w:afterAutospacing="0" w:before="240" w:lineRule="auto"/>
        <w:ind w:left="720" w:hanging="360"/>
        <w:rPr>
          <w:rFonts w:ascii="Avenir" w:cs="Avenir" w:eastAsia="Avenir" w:hAnsi="Avenir"/>
        </w:rPr>
      </w:pPr>
      <w:r w:rsidDel="00000000" w:rsidR="00000000" w:rsidRPr="00000000">
        <w:rPr>
          <w:rFonts w:ascii="Avenir" w:cs="Avenir" w:eastAsia="Avenir" w:hAnsi="Avenir"/>
          <w:rtl w:val="0"/>
        </w:rPr>
        <w:t xml:space="preserve">Shower or bathe before your appointment.</w:t>
        <w:br w:type="textWrapping"/>
      </w:r>
    </w:p>
    <w:p w:rsidR="00000000" w:rsidDel="00000000" w:rsidP="00000000" w:rsidRDefault="00000000" w:rsidRPr="00000000" w14:paraId="0000000E">
      <w:pPr>
        <w:numPr>
          <w:ilvl w:val="0"/>
          <w:numId w:val="3"/>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Do not apply lotions, perfumes, deodorant, or makeup.</w:t>
        <w:br w:type="textWrapping"/>
      </w:r>
    </w:p>
    <w:p w:rsidR="00000000" w:rsidDel="00000000" w:rsidP="00000000" w:rsidRDefault="00000000" w:rsidRPr="00000000" w14:paraId="0000000F">
      <w:pPr>
        <w:numPr>
          <w:ilvl w:val="0"/>
          <w:numId w:val="3"/>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Remove all jewelry and do not bring valuables.</w:t>
        <w:br w:type="textWrapping"/>
      </w:r>
    </w:p>
    <w:p w:rsidR="00000000" w:rsidDel="00000000" w:rsidP="00000000" w:rsidRDefault="00000000" w:rsidRPr="00000000" w14:paraId="00000010">
      <w:pPr>
        <w:numPr>
          <w:ilvl w:val="0"/>
          <w:numId w:val="3"/>
        </w:numPr>
        <w:spacing w:after="24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Wear loose, comfortable, front-opening clothing.</w:t>
        <w:br w:type="textWrapping"/>
      </w:r>
    </w:p>
    <w:p w:rsidR="00000000" w:rsidDel="00000000" w:rsidP="00000000" w:rsidRDefault="00000000" w:rsidRPr="00000000" w14:paraId="00000011">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Suggested Supplies:</w:t>
      </w:r>
    </w:p>
    <w:p w:rsidR="00000000" w:rsidDel="00000000" w:rsidP="00000000" w:rsidRDefault="00000000" w:rsidRPr="00000000" w14:paraId="00000012">
      <w:pPr>
        <w:numPr>
          <w:ilvl w:val="0"/>
          <w:numId w:val="5"/>
        </w:numPr>
        <w:spacing w:after="0" w:afterAutospacing="0" w:before="240" w:lineRule="auto"/>
        <w:ind w:left="720" w:hanging="360"/>
        <w:rPr>
          <w:rFonts w:ascii="Avenir" w:cs="Avenir" w:eastAsia="Avenir" w:hAnsi="Avenir"/>
        </w:rPr>
      </w:pPr>
      <w:r w:rsidDel="00000000" w:rsidR="00000000" w:rsidRPr="00000000">
        <w:rPr>
          <w:rFonts w:ascii="Avenir" w:cs="Avenir" w:eastAsia="Avenir" w:hAnsi="Avenir"/>
          <w:rtl w:val="0"/>
        </w:rPr>
        <w:t xml:space="preserve">Tylenol (acetaminophen)</w:t>
        <w:br w:type="textWrapping"/>
      </w:r>
    </w:p>
    <w:p w:rsidR="00000000" w:rsidDel="00000000" w:rsidP="00000000" w:rsidRDefault="00000000" w:rsidRPr="00000000" w14:paraId="00000013">
      <w:pPr>
        <w:numPr>
          <w:ilvl w:val="0"/>
          <w:numId w:val="5"/>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Alcohol-free mouthwash</w:t>
        <w:br w:type="textWrapping"/>
      </w:r>
    </w:p>
    <w:p w:rsidR="00000000" w:rsidDel="00000000" w:rsidP="00000000" w:rsidRDefault="00000000" w:rsidRPr="00000000" w14:paraId="00000014">
      <w:pPr>
        <w:numPr>
          <w:ilvl w:val="0"/>
          <w:numId w:val="5"/>
        </w:numPr>
        <w:spacing w:after="24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Soft foods (soups, smoothies, mashed potatoes)</w:t>
        <w:br w:type="textWrapping"/>
      </w:r>
    </w:p>
    <w:p w:rsidR="00000000" w:rsidDel="00000000" w:rsidP="00000000" w:rsidRDefault="00000000" w:rsidRPr="00000000" w14:paraId="00000015">
      <w:pPr>
        <w:spacing w:after="240" w:before="240" w:lineRule="auto"/>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3"/>
        <w:keepNext w:val="0"/>
        <w:keepLines w:val="0"/>
        <w:spacing w:before="280" w:lineRule="auto"/>
        <w:rPr>
          <w:rFonts w:ascii="Avenir" w:cs="Avenir" w:eastAsia="Avenir" w:hAnsi="Avenir"/>
          <w:b w:val="1"/>
          <w:color w:val="000000"/>
          <w:sz w:val="26"/>
          <w:szCs w:val="26"/>
        </w:rPr>
      </w:pPr>
      <w:bookmarkStart w:colFirst="0" w:colLast="0" w:name="_rhyfl15krxfi" w:id="4"/>
      <w:bookmarkEnd w:id="4"/>
      <w:r w:rsidDel="00000000" w:rsidR="00000000" w:rsidRPr="00000000">
        <w:rPr>
          <w:rFonts w:ascii="Avenir" w:cs="Avenir" w:eastAsia="Avenir" w:hAnsi="Avenir"/>
          <w:b w:val="1"/>
          <w:color w:val="000000"/>
          <w:sz w:val="26"/>
          <w:szCs w:val="26"/>
          <w:rtl w:val="0"/>
        </w:rPr>
        <w:t xml:space="preserve">Key Post-Operative Guidelines (Summary)</w:t>
      </w:r>
    </w:p>
    <w:p w:rsidR="00000000" w:rsidDel="00000000" w:rsidP="00000000" w:rsidRDefault="00000000" w:rsidRPr="00000000" w14:paraId="00000017">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Pain Management:</w:t>
      </w:r>
      <w:r w:rsidDel="00000000" w:rsidR="00000000" w:rsidRPr="00000000">
        <w:rPr>
          <w:rFonts w:ascii="Avenir" w:cs="Avenir" w:eastAsia="Avenir" w:hAnsi="Avenir"/>
          <w:rtl w:val="0"/>
        </w:rPr>
        <w:t xml:space="preserve"> Use Tylenol (acetaminophen) as needed. Avoid NSAIDs until the second week post-op.</w:t>
        <w:br w:type="textWrapping"/>
        <w:t xml:space="preserve"> </w:t>
      </w:r>
      <w:r w:rsidDel="00000000" w:rsidR="00000000" w:rsidRPr="00000000">
        <w:rPr>
          <w:rFonts w:ascii="Avenir" w:cs="Avenir" w:eastAsia="Avenir" w:hAnsi="Avenir"/>
          <w:b w:val="1"/>
          <w:rtl w:val="0"/>
        </w:rPr>
        <w:t xml:space="preserve">Mobility:</w:t>
      </w:r>
      <w:r w:rsidDel="00000000" w:rsidR="00000000" w:rsidRPr="00000000">
        <w:rPr>
          <w:rFonts w:ascii="Avenir" w:cs="Avenir" w:eastAsia="Avenir" w:hAnsi="Avenir"/>
          <w:rtl w:val="0"/>
        </w:rPr>
        <w:t xml:space="preserve"> Begin gentle walking the day of surgery to support circulation.</w:t>
        <w:br w:type="textWrapping"/>
        <w:t xml:space="preserve"> </w:t>
      </w:r>
      <w:r w:rsidDel="00000000" w:rsidR="00000000" w:rsidRPr="00000000">
        <w:rPr>
          <w:rFonts w:ascii="Avenir" w:cs="Avenir" w:eastAsia="Avenir" w:hAnsi="Avenir"/>
          <w:b w:val="1"/>
          <w:rtl w:val="0"/>
        </w:rPr>
        <w:t xml:space="preserve">Sleep Position:</w:t>
      </w:r>
      <w:r w:rsidDel="00000000" w:rsidR="00000000" w:rsidRPr="00000000">
        <w:rPr>
          <w:rFonts w:ascii="Avenir" w:cs="Avenir" w:eastAsia="Avenir" w:hAnsi="Avenir"/>
          <w:rtl w:val="0"/>
        </w:rPr>
        <w:t xml:space="preserve"> Sleep on your back with your head elevated (30–40 degrees) to minimize swelling.</w:t>
        <w:br w:type="textWrapping"/>
        <w:t xml:space="preserve"> </w:t>
      </w:r>
      <w:r w:rsidDel="00000000" w:rsidR="00000000" w:rsidRPr="00000000">
        <w:rPr>
          <w:rFonts w:ascii="Avenir" w:cs="Avenir" w:eastAsia="Avenir" w:hAnsi="Avenir"/>
          <w:b w:val="1"/>
          <w:rtl w:val="0"/>
        </w:rPr>
        <w:t xml:space="preserve">Oral Care:</w:t>
      </w:r>
      <w:r w:rsidDel="00000000" w:rsidR="00000000" w:rsidRPr="00000000">
        <w:rPr>
          <w:rFonts w:ascii="Avenir" w:cs="Avenir" w:eastAsia="Avenir" w:hAnsi="Avenir"/>
          <w:rtl w:val="0"/>
        </w:rPr>
        <w:t xml:space="preserve"> Rinse twice daily with a mild, alcohol-free mouthwash for the first two weeks.</w:t>
        <w:br w:type="textWrapping"/>
      </w:r>
    </w:p>
    <w:p w:rsidR="00000000" w:rsidDel="00000000" w:rsidP="00000000" w:rsidRDefault="00000000" w:rsidRPr="00000000" w14:paraId="00000018">
      <w:pPr>
        <w:spacing w:after="240" w:before="240" w:lineRule="auto"/>
        <w:rPr>
          <w:rFonts w:ascii="Avenir" w:cs="Avenir" w:eastAsia="Avenir" w:hAnsi="Avenir"/>
          <w:b w:val="1"/>
        </w:rPr>
      </w:pPr>
      <w:r w:rsidDel="00000000" w:rsidR="00000000" w:rsidRPr="00000000">
        <w:rPr>
          <w:rFonts w:ascii="Avenir" w:cs="Avenir" w:eastAsia="Avenir" w:hAnsi="Avenir"/>
          <w:rtl w:val="0"/>
        </w:rPr>
        <w:t xml:space="preserve"> </w:t>
      </w:r>
      <w:r w:rsidDel="00000000" w:rsidR="00000000" w:rsidRPr="00000000">
        <w:rPr>
          <w:rFonts w:ascii="Avenir" w:cs="Avenir" w:eastAsia="Avenir" w:hAnsi="Avenir"/>
          <w:b w:val="1"/>
          <w:rtl w:val="0"/>
        </w:rPr>
        <w:t xml:space="preserve">Incision Care:</w:t>
      </w:r>
    </w:p>
    <w:p w:rsidR="00000000" w:rsidDel="00000000" w:rsidP="00000000" w:rsidRDefault="00000000" w:rsidRPr="00000000" w14:paraId="00000019">
      <w:pPr>
        <w:numPr>
          <w:ilvl w:val="0"/>
          <w:numId w:val="4"/>
        </w:numPr>
        <w:spacing w:after="0" w:afterAutospacing="0" w:before="240" w:lineRule="auto"/>
        <w:ind w:left="720" w:hanging="360"/>
        <w:rPr>
          <w:rFonts w:ascii="Avenir" w:cs="Avenir" w:eastAsia="Avenir" w:hAnsi="Avenir"/>
        </w:rPr>
      </w:pPr>
      <w:r w:rsidDel="00000000" w:rsidR="00000000" w:rsidRPr="00000000">
        <w:rPr>
          <w:rFonts w:ascii="Avenir" w:cs="Avenir" w:eastAsia="Avenir" w:hAnsi="Avenir"/>
          <w:rtl w:val="0"/>
        </w:rPr>
        <w:t xml:space="preserve">Stitches inside the mouth will dissolve within 7–10 days.</w:t>
        <w:br w:type="textWrapping"/>
      </w:r>
    </w:p>
    <w:p w:rsidR="00000000" w:rsidDel="00000000" w:rsidP="00000000" w:rsidRDefault="00000000" w:rsidRPr="00000000" w14:paraId="0000001A">
      <w:pPr>
        <w:numPr>
          <w:ilvl w:val="0"/>
          <w:numId w:val="4"/>
        </w:numPr>
        <w:spacing w:after="24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Some crusting is normal—do not pick or scrub.</w:t>
        <w:br w:type="textWrapping"/>
      </w:r>
    </w:p>
    <w:p w:rsidR="00000000" w:rsidDel="00000000" w:rsidP="00000000" w:rsidRDefault="00000000" w:rsidRPr="00000000" w14:paraId="0000001B">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Cold Therapy (Optional):</w:t>
      </w:r>
    </w:p>
    <w:p w:rsidR="00000000" w:rsidDel="00000000" w:rsidP="00000000" w:rsidRDefault="00000000" w:rsidRPr="00000000" w14:paraId="0000001C">
      <w:pPr>
        <w:numPr>
          <w:ilvl w:val="0"/>
          <w:numId w:val="1"/>
        </w:numPr>
        <w:spacing w:after="0" w:afterAutospacing="0" w:before="240" w:lineRule="auto"/>
        <w:ind w:left="720" w:hanging="360"/>
        <w:rPr>
          <w:rFonts w:ascii="Avenir" w:cs="Avenir" w:eastAsia="Avenir" w:hAnsi="Avenir"/>
        </w:rPr>
      </w:pPr>
      <w:r w:rsidDel="00000000" w:rsidR="00000000" w:rsidRPr="00000000">
        <w:rPr>
          <w:rFonts w:ascii="Avenir" w:cs="Avenir" w:eastAsia="Avenir" w:hAnsi="Avenir"/>
          <w:rtl w:val="0"/>
        </w:rPr>
        <w:t xml:space="preserve">Begin icing 24–48 hours after surgery.</w:t>
        <w:br w:type="textWrapping"/>
      </w:r>
    </w:p>
    <w:p w:rsidR="00000000" w:rsidDel="00000000" w:rsidP="00000000" w:rsidRDefault="00000000" w:rsidRPr="00000000" w14:paraId="0000001D">
      <w:pPr>
        <w:numPr>
          <w:ilvl w:val="0"/>
          <w:numId w:val="1"/>
        </w:numPr>
        <w:spacing w:after="24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Apply ice for 15–20 minutes, followed by a 40-minute break. Repeat as needed for the first 48–72 hours.</w:t>
      </w:r>
    </w:p>
    <w:p w:rsidR="00000000" w:rsidDel="00000000" w:rsidP="00000000" w:rsidRDefault="00000000" w:rsidRPr="00000000" w14:paraId="0000001E">
      <w:pPr>
        <w:spacing w:after="240" w:before="240" w:lineRule="auto"/>
        <w:ind w:left="720" w:firstLine="0"/>
        <w:rPr>
          <w:rFonts w:ascii="Avenir" w:cs="Avenir" w:eastAsia="Avenir" w:hAnsi="Avenir"/>
        </w:rPr>
      </w:pPr>
      <w:r w:rsidDel="00000000" w:rsidR="00000000" w:rsidRPr="00000000">
        <w:rPr>
          <w:rtl w:val="0"/>
        </w:rPr>
      </w:r>
    </w:p>
    <w:p w:rsidR="00000000" w:rsidDel="00000000" w:rsidP="00000000" w:rsidRDefault="00000000" w:rsidRPr="00000000" w14:paraId="0000001F">
      <w:pPr>
        <w:spacing w:after="240" w:before="240" w:lineRule="auto"/>
        <w:rPr>
          <w:rFonts w:ascii="Avenir" w:cs="Avenir" w:eastAsia="Avenir" w:hAnsi="Avenir"/>
          <w:b w:val="1"/>
        </w:rPr>
      </w:pPr>
      <w:r w:rsidDel="00000000" w:rsidR="00000000" w:rsidRPr="00000000">
        <w:rPr>
          <w:rtl w:val="0"/>
        </w:rPr>
      </w:r>
    </w:p>
    <w:p w:rsidR="00000000" w:rsidDel="00000000" w:rsidP="00000000" w:rsidRDefault="00000000" w:rsidRPr="00000000" w14:paraId="00000020">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Nutrition &amp; Hydration:</w:t>
        <w:br w:type="textWrapping"/>
      </w:r>
    </w:p>
    <w:p w:rsidR="00000000" w:rsidDel="00000000" w:rsidP="00000000" w:rsidRDefault="00000000" w:rsidRPr="00000000" w14:paraId="00000021">
      <w:pPr>
        <w:numPr>
          <w:ilvl w:val="0"/>
          <w:numId w:val="1"/>
        </w:numPr>
        <w:spacing w:after="0" w:afterAutospacing="0" w:before="240" w:lineRule="auto"/>
        <w:ind w:left="720" w:hanging="360"/>
        <w:rPr>
          <w:rFonts w:ascii="Avenir" w:cs="Avenir" w:eastAsia="Avenir" w:hAnsi="Avenir"/>
        </w:rPr>
      </w:pPr>
      <w:r w:rsidDel="00000000" w:rsidR="00000000" w:rsidRPr="00000000">
        <w:rPr>
          <w:rFonts w:ascii="Avenir" w:cs="Avenir" w:eastAsia="Avenir" w:hAnsi="Avenir"/>
          <w:rtl w:val="0"/>
        </w:rPr>
        <w:t xml:space="preserve">Drink 8–10 glasses of water daily.</w:t>
        <w:br w:type="textWrapping"/>
      </w:r>
    </w:p>
    <w:p w:rsidR="00000000" w:rsidDel="00000000" w:rsidP="00000000" w:rsidRDefault="00000000" w:rsidRPr="00000000" w14:paraId="00000022">
      <w:pPr>
        <w:numPr>
          <w:ilvl w:val="0"/>
          <w:numId w:val="1"/>
        </w:numPr>
        <w:spacing w:after="24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Eat soft, nourishing meals and progress as tolerated.</w:t>
        <w:br w:type="textWrapping"/>
      </w:r>
    </w:p>
    <w:p w:rsidR="00000000" w:rsidDel="00000000" w:rsidP="00000000" w:rsidRDefault="00000000" w:rsidRPr="00000000" w14:paraId="00000023">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Smoking:</w:t>
      </w:r>
      <w:r w:rsidDel="00000000" w:rsidR="00000000" w:rsidRPr="00000000">
        <w:rPr>
          <w:rFonts w:ascii="Avenir" w:cs="Avenir" w:eastAsia="Avenir" w:hAnsi="Avenir"/>
          <w:rtl w:val="0"/>
        </w:rPr>
        <w:t xml:space="preserve"> Strictly avoid smoking, including e-cigarettes, as it can interfere with healing.</w:t>
        <w:br w:type="textWrapping"/>
        <w:t xml:space="preserve"> </w:t>
      </w:r>
    </w:p>
    <w:p w:rsidR="00000000" w:rsidDel="00000000" w:rsidP="00000000" w:rsidRDefault="00000000" w:rsidRPr="00000000" w14:paraId="00000024">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Physical Activity:</w:t>
      </w:r>
      <w:r w:rsidDel="00000000" w:rsidR="00000000" w:rsidRPr="00000000">
        <w:rPr>
          <w:rFonts w:ascii="Avenir" w:cs="Avenir" w:eastAsia="Avenir" w:hAnsi="Avenir"/>
          <w:rtl w:val="0"/>
        </w:rPr>
        <w:t xml:space="preserve"> Avoid strenuous exercise until cleared by your surgeon.</w:t>
        <w:br w:type="textWrapping"/>
      </w:r>
    </w:p>
    <w:p w:rsidR="00000000" w:rsidDel="00000000" w:rsidP="00000000" w:rsidRDefault="00000000" w:rsidRPr="00000000" w14:paraId="00000025">
      <w:pPr>
        <w:spacing w:after="240" w:before="240" w:lineRule="auto"/>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pStyle w:val="Heading3"/>
        <w:keepNext w:val="0"/>
        <w:keepLines w:val="0"/>
        <w:spacing w:before="280" w:lineRule="auto"/>
        <w:rPr>
          <w:rFonts w:ascii="Avenir" w:cs="Avenir" w:eastAsia="Avenir" w:hAnsi="Avenir"/>
          <w:b w:val="1"/>
          <w:color w:val="000000"/>
          <w:sz w:val="26"/>
          <w:szCs w:val="26"/>
        </w:rPr>
      </w:pPr>
      <w:bookmarkStart w:colFirst="0" w:colLast="0" w:name="_2o7av1nvbygn" w:id="5"/>
      <w:bookmarkEnd w:id="5"/>
      <w:r w:rsidDel="00000000" w:rsidR="00000000" w:rsidRPr="00000000">
        <w:rPr>
          <w:rFonts w:ascii="Avenir" w:cs="Avenir" w:eastAsia="Avenir" w:hAnsi="Avenir"/>
          <w:b w:val="1"/>
          <w:color w:val="000000"/>
          <w:sz w:val="26"/>
          <w:szCs w:val="26"/>
          <w:rtl w:val="0"/>
        </w:rPr>
        <w:t xml:space="preserve">Recovery Expectations</w:t>
      </w:r>
    </w:p>
    <w:p w:rsidR="00000000" w:rsidDel="00000000" w:rsidP="00000000" w:rsidRDefault="00000000" w:rsidRPr="00000000" w14:paraId="00000027">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Swelling &amp; Discoloration:</w:t>
      </w:r>
      <w:r w:rsidDel="00000000" w:rsidR="00000000" w:rsidRPr="00000000">
        <w:rPr>
          <w:rFonts w:ascii="Avenir" w:cs="Avenir" w:eastAsia="Avenir" w:hAnsi="Avenir"/>
          <w:rtl w:val="0"/>
        </w:rPr>
        <w:t xml:space="preserve"> Common and typically resolves over 2–3 weeks.</w:t>
        <w:br w:type="textWrapping"/>
      </w:r>
      <w:r w:rsidDel="00000000" w:rsidR="00000000" w:rsidRPr="00000000">
        <w:rPr>
          <w:rFonts w:ascii="Avenir" w:cs="Avenir" w:eastAsia="Avenir" w:hAnsi="Avenir"/>
          <w:b w:val="1"/>
          <w:rtl w:val="0"/>
        </w:rPr>
        <w:t xml:space="preserve">Numbness:</w:t>
      </w:r>
      <w:r w:rsidDel="00000000" w:rsidR="00000000" w:rsidRPr="00000000">
        <w:rPr>
          <w:rFonts w:ascii="Avenir" w:cs="Avenir" w:eastAsia="Avenir" w:hAnsi="Avenir"/>
          <w:rtl w:val="0"/>
        </w:rPr>
        <w:t xml:space="preserve"> May last up to 3–6 months.</w:t>
        <w:br w:type="textWrapping"/>
      </w:r>
      <w:r w:rsidDel="00000000" w:rsidR="00000000" w:rsidRPr="00000000">
        <w:rPr>
          <w:rFonts w:ascii="Avenir" w:cs="Avenir" w:eastAsia="Avenir" w:hAnsi="Avenir"/>
          <w:b w:val="1"/>
          <w:rtl w:val="0"/>
        </w:rPr>
        <w:t xml:space="preserve">Pain &amp; Itching:</w:t>
      </w:r>
      <w:r w:rsidDel="00000000" w:rsidR="00000000" w:rsidRPr="00000000">
        <w:rPr>
          <w:rFonts w:ascii="Avenir" w:cs="Avenir" w:eastAsia="Avenir" w:hAnsi="Avenir"/>
          <w:rtl w:val="0"/>
        </w:rPr>
        <w:t xml:space="preserve"> Normal during the healing phase and will subside with time.</w:t>
      </w:r>
    </w:p>
    <w:p w:rsidR="00000000" w:rsidDel="00000000" w:rsidP="00000000" w:rsidRDefault="00000000" w:rsidRPr="00000000" w14:paraId="00000028">
      <w:pPr>
        <w:spacing w:after="240" w:before="240" w:lineRule="auto"/>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pStyle w:val="Heading3"/>
        <w:keepNext w:val="0"/>
        <w:keepLines w:val="0"/>
        <w:spacing w:before="280" w:lineRule="auto"/>
        <w:rPr>
          <w:rFonts w:ascii="Avenir" w:cs="Avenir" w:eastAsia="Avenir" w:hAnsi="Avenir"/>
          <w:b w:val="1"/>
          <w:color w:val="000000"/>
          <w:sz w:val="26"/>
          <w:szCs w:val="26"/>
        </w:rPr>
      </w:pPr>
      <w:bookmarkStart w:colFirst="0" w:colLast="0" w:name="_2v204vr5ug52" w:id="6"/>
      <w:bookmarkEnd w:id="6"/>
      <w:r w:rsidDel="00000000" w:rsidR="00000000" w:rsidRPr="00000000">
        <w:rPr>
          <w:rFonts w:ascii="Avenir" w:cs="Avenir" w:eastAsia="Avenir" w:hAnsi="Avenir"/>
          <w:b w:val="1"/>
          <w:color w:val="000000"/>
          <w:sz w:val="26"/>
          <w:szCs w:val="26"/>
          <w:rtl w:val="0"/>
        </w:rPr>
        <w:t xml:space="preserve">Follow-Up and Support</w:t>
      </w:r>
    </w:p>
    <w:p w:rsidR="00000000" w:rsidDel="00000000" w:rsidP="00000000" w:rsidRDefault="00000000" w:rsidRPr="00000000" w14:paraId="0000002A">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Urgent Concerns:</w:t>
      </w:r>
      <w:r w:rsidDel="00000000" w:rsidR="00000000" w:rsidRPr="00000000">
        <w:rPr>
          <w:rFonts w:ascii="Avenir" w:cs="Avenir" w:eastAsia="Avenir" w:hAnsi="Avenir"/>
          <w:rtl w:val="0"/>
        </w:rPr>
        <w:t xml:space="preserve"> Contact our office if you experience significant redness, warmth, drainage, fever over 101°F, or persistent pain unrelieved by medication.</w:t>
      </w:r>
    </w:p>
    <w:p w:rsidR="00000000" w:rsidDel="00000000" w:rsidP="00000000" w:rsidRDefault="00000000" w:rsidRPr="00000000" w14:paraId="0000002B">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Emergency Situations:</w:t>
      </w:r>
      <w:r w:rsidDel="00000000" w:rsidR="00000000" w:rsidRPr="00000000">
        <w:rPr>
          <w:rFonts w:ascii="Avenir" w:cs="Avenir" w:eastAsia="Avenir" w:hAnsi="Avenir"/>
          <w:rtl w:val="0"/>
        </w:rPr>
        <w:t xml:space="preserve"> For difficulty breathing or chest pain, call 911 or go to the nearest emergency room.</w:t>
      </w:r>
    </w:p>
    <w:p w:rsidR="00000000" w:rsidDel="00000000" w:rsidP="00000000" w:rsidRDefault="00000000" w:rsidRPr="00000000" w14:paraId="0000002C">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Ongoing Communication:</w:t>
      </w:r>
    </w:p>
    <w:p w:rsidR="00000000" w:rsidDel="00000000" w:rsidP="00000000" w:rsidRDefault="00000000" w:rsidRPr="00000000" w14:paraId="0000002D">
      <w:pPr>
        <w:numPr>
          <w:ilvl w:val="1"/>
          <w:numId w:val="6"/>
        </w:numPr>
        <w:spacing w:after="0" w:afterAutospacing="0" w:before="240" w:lineRule="auto"/>
        <w:ind w:left="1440" w:hanging="360"/>
        <w:rPr>
          <w:rFonts w:ascii="Avenir" w:cs="Avenir" w:eastAsia="Avenir" w:hAnsi="Avenir"/>
        </w:rPr>
      </w:pPr>
      <w:r w:rsidDel="00000000" w:rsidR="00000000" w:rsidRPr="00000000">
        <w:rPr>
          <w:rFonts w:ascii="Avenir" w:cs="Avenir" w:eastAsia="Avenir" w:hAnsi="Avenir"/>
          <w:rtl w:val="0"/>
        </w:rPr>
        <w:t xml:space="preserve">For non-urgent questions, please email clinicalrn@drshimching.com.</w:t>
        <w:br w:type="textWrapping"/>
        <w:t xml:space="preserve"> </w:t>
      </w:r>
    </w:p>
    <w:p w:rsidR="00000000" w:rsidDel="00000000" w:rsidP="00000000" w:rsidRDefault="00000000" w:rsidRPr="00000000" w14:paraId="0000002E">
      <w:pPr>
        <w:numPr>
          <w:ilvl w:val="1"/>
          <w:numId w:val="6"/>
        </w:numPr>
        <w:spacing w:after="0" w:afterAutospacing="0" w:before="0" w:beforeAutospacing="0" w:lineRule="auto"/>
        <w:ind w:left="1440" w:hanging="360"/>
        <w:rPr>
          <w:rFonts w:ascii="Avenir" w:cs="Avenir" w:eastAsia="Avenir" w:hAnsi="Avenir"/>
        </w:rPr>
      </w:pPr>
      <w:r w:rsidDel="00000000" w:rsidR="00000000" w:rsidRPr="00000000">
        <w:rPr>
          <w:rFonts w:ascii="Avenir" w:cs="Avenir" w:eastAsia="Avenir" w:hAnsi="Avenir"/>
          <w:rtl w:val="0"/>
        </w:rPr>
        <w:t xml:space="preserve">For urgent matters, contact the office directly from 9am – 5pm at (808) 585-8855.</w:t>
        <w:br w:type="textWrapping"/>
        <w:t xml:space="preserve"> </w:t>
      </w:r>
    </w:p>
    <w:p w:rsidR="00000000" w:rsidDel="00000000" w:rsidP="00000000" w:rsidRDefault="00000000" w:rsidRPr="00000000" w14:paraId="0000002F">
      <w:pPr>
        <w:numPr>
          <w:ilvl w:val="1"/>
          <w:numId w:val="6"/>
        </w:numPr>
        <w:spacing w:after="240" w:before="0" w:beforeAutospacing="0" w:lineRule="auto"/>
        <w:ind w:left="1440" w:hanging="360"/>
        <w:rPr>
          <w:rFonts w:ascii="Avenir" w:cs="Avenir" w:eastAsia="Avenir" w:hAnsi="Avenir"/>
        </w:rPr>
      </w:pPr>
      <w:r w:rsidDel="00000000" w:rsidR="00000000" w:rsidRPr="00000000">
        <w:rPr>
          <w:rFonts w:ascii="Avenir" w:cs="Avenir" w:eastAsia="Avenir" w:hAnsi="Avenir"/>
          <w:rtl w:val="0"/>
        </w:rPr>
        <w:t xml:space="preserve">For urgent matters that occur after hours, please use the physician exchange at (808) 524-2575.</w:t>
      </w:r>
    </w:p>
    <w:p w:rsidR="00000000" w:rsidDel="00000000" w:rsidP="00000000" w:rsidRDefault="00000000" w:rsidRPr="00000000" w14:paraId="00000030">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Appointments:</w:t>
      </w:r>
      <w:r w:rsidDel="00000000" w:rsidR="00000000" w:rsidRPr="00000000">
        <w:rPr>
          <w:rFonts w:ascii="Avenir" w:cs="Avenir" w:eastAsia="Avenir" w:hAnsi="Avenir"/>
          <w:rtl w:val="0"/>
        </w:rPr>
        <w:t xml:space="preserve"> Follow-up visits are essential to ensure proper healing and address any concerns. Attend all scheduled appointments unless advised otherwise.</w:t>
      </w:r>
      <w:r w:rsidDel="00000000" w:rsidR="00000000" w:rsidRPr="00000000">
        <w:rPr>
          <w:rtl w:val="0"/>
        </w:rPr>
      </w:r>
    </w:p>
    <w:p w:rsidR="00000000" w:rsidDel="00000000" w:rsidP="00000000" w:rsidRDefault="00000000" w:rsidRPr="00000000" w14:paraId="00000031">
      <w:pPr>
        <w:spacing w:after="240" w:before="240" w:lineRule="auto"/>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pStyle w:val="Heading3"/>
        <w:keepNext w:val="0"/>
        <w:keepLines w:val="0"/>
        <w:spacing w:before="280" w:lineRule="auto"/>
        <w:rPr>
          <w:rFonts w:ascii="Avenir" w:cs="Avenir" w:eastAsia="Avenir" w:hAnsi="Avenir"/>
          <w:b w:val="1"/>
          <w:color w:val="000000"/>
          <w:sz w:val="26"/>
          <w:szCs w:val="26"/>
        </w:rPr>
      </w:pPr>
      <w:bookmarkStart w:colFirst="0" w:colLast="0" w:name="_ub2dft2t7n8d" w:id="7"/>
      <w:bookmarkEnd w:id="7"/>
      <w:r w:rsidDel="00000000" w:rsidR="00000000" w:rsidRPr="00000000">
        <w:rPr>
          <w:rFonts w:ascii="Avenir" w:cs="Avenir" w:eastAsia="Avenir" w:hAnsi="Avenir"/>
          <w:b w:val="1"/>
          <w:color w:val="000000"/>
          <w:sz w:val="26"/>
          <w:szCs w:val="26"/>
          <w:rtl w:val="0"/>
        </w:rPr>
        <w:t xml:space="preserve">Download Complete Instructions</w:t>
      </w:r>
    </w:p>
    <w:p w:rsidR="00000000" w:rsidDel="00000000" w:rsidP="00000000" w:rsidRDefault="00000000" w:rsidRPr="00000000" w14:paraId="00000033">
      <w:pPr>
        <w:spacing w:after="240" w:before="240" w:lineRule="auto"/>
        <w:rPr>
          <w:rFonts w:ascii="Avenir" w:cs="Avenir" w:eastAsia="Avenir" w:hAnsi="Avenir"/>
        </w:rPr>
      </w:pPr>
      <w:r w:rsidDel="00000000" w:rsidR="00000000" w:rsidRPr="00000000">
        <w:rPr>
          <w:rFonts w:ascii="Avenir" w:cs="Avenir" w:eastAsia="Avenir" w:hAnsi="Avenir"/>
          <w:rtl w:val="0"/>
        </w:rPr>
        <w:t xml:space="preserve">For full details on medication guidelines, oral care, activity precautions, and recovery expectations, please download the document below:</w:t>
      </w:r>
    </w:p>
    <w:p w:rsidR="00000000" w:rsidDel="00000000" w:rsidP="00000000" w:rsidRDefault="00000000" w:rsidRPr="00000000" w14:paraId="00000034">
      <w:pPr>
        <w:spacing w:after="240" w:before="240" w:lineRule="auto"/>
        <w:rPr>
          <w:rFonts w:ascii="Avenir" w:cs="Avenir" w:eastAsia="Avenir" w:hAnsi="Avenir"/>
          <w:b w:val="1"/>
        </w:rPr>
      </w:pPr>
      <w:r w:rsidDel="00000000" w:rsidR="00000000" w:rsidRPr="00000000">
        <w:rPr>
          <w:rFonts w:ascii="Avenir" w:cs="Avenir" w:eastAsia="Avenir" w:hAnsi="Avenir"/>
          <w:rtl w:val="0"/>
        </w:rPr>
        <w:br w:type="textWrapping"/>
        <w:t xml:space="preserve"> </w:t>
      </w:r>
      <w:r w:rsidDel="00000000" w:rsidR="00000000" w:rsidRPr="00000000">
        <w:rPr>
          <w:rFonts w:ascii="Avenir" w:cs="Avenir" w:eastAsia="Avenir" w:hAnsi="Avenir"/>
          <w:b w:val="1"/>
          <w:rtl w:val="0"/>
        </w:rPr>
        <w:t xml:space="preserve">[Download Buccal Fat Pad Removal Pre &amp; Post-Operative Instructions (PDF)]</w:t>
      </w:r>
    </w:p>
    <w:p w:rsidR="00000000" w:rsidDel="00000000" w:rsidP="00000000" w:rsidRDefault="00000000" w:rsidRPr="00000000" w14:paraId="00000035">
      <w:pPr>
        <w:spacing w:after="240" w:before="240" w:lineRule="auto"/>
        <w:rPr>
          <w:rFonts w:ascii="Avenir" w:cs="Avenir" w:eastAsia="Avenir" w:hAnsi="Aveni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