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06" w:rsidRPr="004D4E22" w:rsidRDefault="00A91406" w:rsidP="0013329B">
      <w:pPr>
        <w:spacing w:after="120" w:line="240" w:lineRule="auto"/>
        <w:jc w:val="center"/>
        <w:rPr>
          <w:sz w:val="24"/>
          <w:szCs w:val="24"/>
        </w:rPr>
      </w:pPr>
      <w:bookmarkStart w:id="0" w:name="_GoBack"/>
      <w:bookmarkEnd w:id="0"/>
      <w:r>
        <w:rPr>
          <w:sz w:val="24"/>
          <w:szCs w:val="24"/>
        </w:rPr>
        <w:t xml:space="preserve">                                                                                                       </w:t>
      </w:r>
      <w:r w:rsidRPr="004D4E22">
        <w:rPr>
          <w:sz w:val="24"/>
          <w:szCs w:val="24"/>
        </w:rPr>
        <w:t>Al Presidente del Consiglio Matteo Renzi</w:t>
      </w:r>
    </w:p>
    <w:p w:rsidR="00A91406" w:rsidRPr="004D4E22" w:rsidRDefault="00A91406" w:rsidP="001D0AC9">
      <w:pPr>
        <w:spacing w:after="120" w:line="240" w:lineRule="auto"/>
        <w:jc w:val="right"/>
        <w:rPr>
          <w:sz w:val="24"/>
          <w:szCs w:val="24"/>
        </w:rPr>
      </w:pPr>
      <w:r w:rsidRPr="004D4E22">
        <w:rPr>
          <w:sz w:val="24"/>
          <w:szCs w:val="24"/>
        </w:rPr>
        <w:t>Al Ministro dell’Istruzione Stefania Giannini</w:t>
      </w:r>
    </w:p>
    <w:p w:rsidR="00A91406" w:rsidRDefault="00A91406" w:rsidP="001D0AC9">
      <w:pPr>
        <w:spacing w:after="120" w:line="240" w:lineRule="auto"/>
        <w:jc w:val="right"/>
        <w:rPr>
          <w:sz w:val="24"/>
          <w:szCs w:val="24"/>
        </w:rPr>
      </w:pPr>
      <w:r>
        <w:rPr>
          <w:sz w:val="24"/>
          <w:szCs w:val="24"/>
        </w:rPr>
        <w:t>Al Ministro</w:t>
      </w:r>
      <w:r w:rsidRPr="004D4E22">
        <w:rPr>
          <w:sz w:val="24"/>
          <w:szCs w:val="24"/>
        </w:rPr>
        <w:t xml:space="preserve"> dell’Economia Pier Carlo </w:t>
      </w:r>
      <w:proofErr w:type="spellStart"/>
      <w:r w:rsidRPr="004D4E22">
        <w:rPr>
          <w:sz w:val="24"/>
          <w:szCs w:val="24"/>
        </w:rPr>
        <w:t>Padoan</w:t>
      </w:r>
      <w:proofErr w:type="spellEnd"/>
    </w:p>
    <w:p w:rsidR="00A91406" w:rsidRDefault="00A91406" w:rsidP="001D0AC9">
      <w:pPr>
        <w:spacing w:after="120" w:line="240" w:lineRule="auto"/>
        <w:jc w:val="right"/>
        <w:rPr>
          <w:sz w:val="24"/>
          <w:szCs w:val="24"/>
        </w:rPr>
      </w:pPr>
    </w:p>
    <w:p w:rsidR="00A91406" w:rsidRDefault="00A91406" w:rsidP="001D0AC9">
      <w:pPr>
        <w:spacing w:after="120" w:line="240" w:lineRule="auto"/>
        <w:jc w:val="right"/>
        <w:rPr>
          <w:sz w:val="24"/>
          <w:szCs w:val="24"/>
        </w:rPr>
      </w:pPr>
      <w:r>
        <w:rPr>
          <w:sz w:val="24"/>
          <w:szCs w:val="24"/>
        </w:rPr>
        <w:t xml:space="preserve">per il tramite delle OO.SS. </w:t>
      </w:r>
      <w:proofErr w:type="spellStart"/>
      <w:r>
        <w:rPr>
          <w:sz w:val="24"/>
          <w:szCs w:val="24"/>
        </w:rPr>
        <w:t>Flc</w:t>
      </w:r>
      <w:proofErr w:type="spellEnd"/>
      <w:r>
        <w:rPr>
          <w:sz w:val="24"/>
          <w:szCs w:val="24"/>
        </w:rPr>
        <w:t xml:space="preserve"> Cgil, Cisl Scuola, </w:t>
      </w:r>
      <w:proofErr w:type="spellStart"/>
      <w:r>
        <w:rPr>
          <w:sz w:val="24"/>
          <w:szCs w:val="24"/>
        </w:rPr>
        <w:t>Snals-Confsal</w:t>
      </w:r>
      <w:proofErr w:type="spellEnd"/>
      <w:r>
        <w:rPr>
          <w:sz w:val="24"/>
          <w:szCs w:val="24"/>
        </w:rPr>
        <w:t>, Uil Scuola</w:t>
      </w:r>
    </w:p>
    <w:p w:rsidR="00A91406" w:rsidRPr="004D4E22" w:rsidRDefault="00A91406" w:rsidP="001D0AC9">
      <w:pPr>
        <w:spacing w:after="120" w:line="240" w:lineRule="auto"/>
        <w:jc w:val="right"/>
        <w:rPr>
          <w:sz w:val="24"/>
          <w:szCs w:val="24"/>
        </w:rPr>
      </w:pPr>
      <w:r>
        <w:rPr>
          <w:sz w:val="24"/>
          <w:szCs w:val="24"/>
        </w:rPr>
        <w:t>che autorizzo al trattamento dei dati sotto riportati</w:t>
      </w:r>
    </w:p>
    <w:p w:rsidR="00A91406" w:rsidRDefault="00A91406">
      <w:pPr>
        <w:rPr>
          <w:sz w:val="32"/>
          <w:szCs w:val="32"/>
        </w:rPr>
      </w:pPr>
    </w:p>
    <w:p w:rsidR="00A91406" w:rsidRPr="00551C79" w:rsidRDefault="00A91406">
      <w:pPr>
        <w:rPr>
          <w:b/>
          <w:sz w:val="28"/>
          <w:szCs w:val="28"/>
        </w:rPr>
      </w:pPr>
      <w:r w:rsidRPr="00551C79">
        <w:rPr>
          <w:b/>
          <w:sz w:val="28"/>
          <w:szCs w:val="28"/>
        </w:rPr>
        <w:t>La verità sul mio stipendio</w:t>
      </w:r>
    </w:p>
    <w:p w:rsidR="00A91406" w:rsidRPr="00662523" w:rsidRDefault="00A91406" w:rsidP="001D0AC9">
      <w:pPr>
        <w:spacing w:line="360" w:lineRule="auto"/>
        <w:rPr>
          <w:sz w:val="24"/>
          <w:szCs w:val="24"/>
        </w:rPr>
      </w:pPr>
      <w:r w:rsidRPr="00662523">
        <w:rPr>
          <w:sz w:val="24"/>
          <w:szCs w:val="24"/>
        </w:rPr>
        <w:t xml:space="preserve">Sono il Dirigente scolastico </w:t>
      </w:r>
      <w:r>
        <w:rPr>
          <w:sz w:val="24"/>
          <w:szCs w:val="24"/>
        </w:rPr>
        <w:t xml:space="preserve">__________________________________________________________ </w:t>
      </w:r>
      <w:r w:rsidRPr="00662523">
        <w:rPr>
          <w:sz w:val="24"/>
          <w:szCs w:val="24"/>
        </w:rPr>
        <w:t>(</w:t>
      </w:r>
      <w:proofErr w:type="spellStart"/>
      <w:r w:rsidRPr="00662523">
        <w:rPr>
          <w:sz w:val="24"/>
          <w:szCs w:val="24"/>
        </w:rPr>
        <w:t>c.f.</w:t>
      </w:r>
      <w:proofErr w:type="spellEnd"/>
      <w:r>
        <w:rPr>
          <w:sz w:val="24"/>
          <w:szCs w:val="24"/>
        </w:rPr>
        <w:t xml:space="preserve">__________________________ ) </w:t>
      </w:r>
      <w:r w:rsidRPr="00662523">
        <w:rPr>
          <w:sz w:val="24"/>
          <w:szCs w:val="24"/>
        </w:rPr>
        <w:t>anno di immissione in ruolo</w:t>
      </w:r>
      <w:r>
        <w:rPr>
          <w:sz w:val="24"/>
          <w:szCs w:val="24"/>
        </w:rPr>
        <w:t xml:space="preserve"> come dirigente________</w:t>
      </w:r>
      <w:r w:rsidRPr="00662523">
        <w:rPr>
          <w:sz w:val="24"/>
          <w:szCs w:val="24"/>
        </w:rPr>
        <w:t>attu</w:t>
      </w:r>
      <w:r>
        <w:rPr>
          <w:sz w:val="24"/>
          <w:szCs w:val="24"/>
        </w:rPr>
        <w:t>ale sede di servizio___________________________________________________________________</w:t>
      </w:r>
    </w:p>
    <w:p w:rsidR="00A91406" w:rsidRPr="00662523" w:rsidRDefault="00A91406">
      <w:pPr>
        <w:rPr>
          <w:b/>
          <w:bCs/>
          <w:sz w:val="24"/>
          <w:szCs w:val="24"/>
        </w:rPr>
      </w:pPr>
      <w:r>
        <w:rPr>
          <w:b/>
          <w:bCs/>
          <w:sz w:val="24"/>
          <w:szCs w:val="24"/>
        </w:rPr>
        <w:t xml:space="preserve">Questa è stata negli ultimi </w:t>
      </w:r>
      <w:r w:rsidRPr="00662523">
        <w:rPr>
          <w:b/>
          <w:bCs/>
          <w:sz w:val="24"/>
          <w:szCs w:val="24"/>
        </w:rPr>
        <w:t>anni l’evoluzione del mio stipendio mensile netto: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7"/>
        <w:gridCol w:w="4115"/>
      </w:tblGrid>
      <w:tr w:rsidR="00A91406" w:rsidRPr="003348DA">
        <w:trPr>
          <w:jc w:val="center"/>
        </w:trPr>
        <w:tc>
          <w:tcPr>
            <w:tcW w:w="3267" w:type="dxa"/>
          </w:tcPr>
          <w:p w:rsidR="00A91406" w:rsidRPr="003348DA" w:rsidRDefault="00A91406" w:rsidP="001D0AC9">
            <w:pPr>
              <w:spacing w:after="0" w:line="240" w:lineRule="auto"/>
              <w:jc w:val="center"/>
              <w:rPr>
                <w:sz w:val="24"/>
                <w:szCs w:val="24"/>
              </w:rPr>
            </w:pPr>
            <w:r w:rsidRPr="003348DA">
              <w:rPr>
                <w:sz w:val="24"/>
                <w:szCs w:val="24"/>
              </w:rPr>
              <w:t>Mensilità marzo</w:t>
            </w:r>
          </w:p>
        </w:tc>
        <w:tc>
          <w:tcPr>
            <w:tcW w:w="4115" w:type="dxa"/>
          </w:tcPr>
          <w:p w:rsidR="00A91406" w:rsidRPr="003348DA" w:rsidRDefault="00A91406" w:rsidP="003348DA">
            <w:pPr>
              <w:spacing w:after="0" w:line="240" w:lineRule="auto"/>
              <w:jc w:val="center"/>
              <w:rPr>
                <w:sz w:val="24"/>
                <w:szCs w:val="24"/>
              </w:rPr>
            </w:pPr>
            <w:r w:rsidRPr="003348DA">
              <w:rPr>
                <w:sz w:val="24"/>
                <w:szCs w:val="24"/>
              </w:rPr>
              <w:t>Stipendio</w:t>
            </w:r>
          </w:p>
        </w:tc>
      </w:tr>
      <w:tr w:rsidR="00A91406" w:rsidRPr="003348DA">
        <w:trPr>
          <w:jc w:val="center"/>
        </w:trPr>
        <w:tc>
          <w:tcPr>
            <w:tcW w:w="3267" w:type="dxa"/>
          </w:tcPr>
          <w:p w:rsidR="00A91406" w:rsidRPr="003348DA" w:rsidRDefault="00A91406" w:rsidP="003348DA">
            <w:pPr>
              <w:spacing w:after="0" w:line="240" w:lineRule="auto"/>
              <w:rPr>
                <w:sz w:val="24"/>
                <w:szCs w:val="24"/>
              </w:rPr>
            </w:pPr>
            <w:r w:rsidRPr="003348DA">
              <w:rPr>
                <w:sz w:val="24"/>
                <w:szCs w:val="24"/>
              </w:rPr>
              <w:t>2010</w:t>
            </w:r>
          </w:p>
        </w:tc>
        <w:tc>
          <w:tcPr>
            <w:tcW w:w="4115" w:type="dxa"/>
          </w:tcPr>
          <w:p w:rsidR="00A91406" w:rsidRPr="003348DA" w:rsidRDefault="00A91406" w:rsidP="003348DA">
            <w:pPr>
              <w:spacing w:after="0" w:line="240" w:lineRule="auto"/>
              <w:rPr>
                <w:sz w:val="24"/>
                <w:szCs w:val="24"/>
              </w:rPr>
            </w:pPr>
          </w:p>
        </w:tc>
      </w:tr>
      <w:tr w:rsidR="00A91406" w:rsidRPr="003348DA">
        <w:trPr>
          <w:jc w:val="center"/>
        </w:trPr>
        <w:tc>
          <w:tcPr>
            <w:tcW w:w="3267" w:type="dxa"/>
          </w:tcPr>
          <w:p w:rsidR="00A91406" w:rsidRPr="003348DA" w:rsidRDefault="00A91406" w:rsidP="003348DA">
            <w:pPr>
              <w:spacing w:after="0" w:line="240" w:lineRule="auto"/>
              <w:rPr>
                <w:sz w:val="24"/>
                <w:szCs w:val="24"/>
              </w:rPr>
            </w:pPr>
            <w:r w:rsidRPr="003348DA">
              <w:rPr>
                <w:sz w:val="24"/>
                <w:szCs w:val="24"/>
              </w:rPr>
              <w:t>2011</w:t>
            </w:r>
          </w:p>
        </w:tc>
        <w:tc>
          <w:tcPr>
            <w:tcW w:w="4115" w:type="dxa"/>
          </w:tcPr>
          <w:p w:rsidR="00A91406" w:rsidRPr="003348DA" w:rsidRDefault="00A91406" w:rsidP="003348DA">
            <w:pPr>
              <w:spacing w:after="0" w:line="240" w:lineRule="auto"/>
              <w:rPr>
                <w:sz w:val="24"/>
                <w:szCs w:val="24"/>
              </w:rPr>
            </w:pPr>
          </w:p>
        </w:tc>
      </w:tr>
      <w:tr w:rsidR="00A91406" w:rsidRPr="003348DA">
        <w:trPr>
          <w:jc w:val="center"/>
        </w:trPr>
        <w:tc>
          <w:tcPr>
            <w:tcW w:w="3267" w:type="dxa"/>
          </w:tcPr>
          <w:p w:rsidR="00A91406" w:rsidRPr="003348DA" w:rsidRDefault="00A91406" w:rsidP="003348DA">
            <w:pPr>
              <w:spacing w:after="0" w:line="240" w:lineRule="auto"/>
              <w:rPr>
                <w:sz w:val="24"/>
                <w:szCs w:val="24"/>
              </w:rPr>
            </w:pPr>
            <w:r w:rsidRPr="003348DA">
              <w:rPr>
                <w:sz w:val="24"/>
                <w:szCs w:val="24"/>
              </w:rPr>
              <w:t>2012</w:t>
            </w:r>
          </w:p>
        </w:tc>
        <w:tc>
          <w:tcPr>
            <w:tcW w:w="4115" w:type="dxa"/>
          </w:tcPr>
          <w:p w:rsidR="00A91406" w:rsidRPr="003348DA" w:rsidRDefault="00A91406" w:rsidP="003348DA">
            <w:pPr>
              <w:spacing w:after="0" w:line="240" w:lineRule="auto"/>
              <w:rPr>
                <w:sz w:val="24"/>
                <w:szCs w:val="24"/>
              </w:rPr>
            </w:pPr>
          </w:p>
        </w:tc>
      </w:tr>
      <w:tr w:rsidR="00A91406" w:rsidRPr="003348DA">
        <w:trPr>
          <w:jc w:val="center"/>
        </w:trPr>
        <w:tc>
          <w:tcPr>
            <w:tcW w:w="3267" w:type="dxa"/>
          </w:tcPr>
          <w:p w:rsidR="00A91406" w:rsidRPr="003348DA" w:rsidRDefault="00A91406" w:rsidP="003348DA">
            <w:pPr>
              <w:spacing w:after="0" w:line="240" w:lineRule="auto"/>
              <w:rPr>
                <w:sz w:val="24"/>
                <w:szCs w:val="24"/>
              </w:rPr>
            </w:pPr>
            <w:r w:rsidRPr="003348DA">
              <w:rPr>
                <w:sz w:val="24"/>
                <w:szCs w:val="24"/>
              </w:rPr>
              <w:t>2013</w:t>
            </w:r>
          </w:p>
        </w:tc>
        <w:tc>
          <w:tcPr>
            <w:tcW w:w="4115" w:type="dxa"/>
          </w:tcPr>
          <w:p w:rsidR="00A91406" w:rsidRPr="003348DA" w:rsidRDefault="00A91406" w:rsidP="003348DA">
            <w:pPr>
              <w:spacing w:after="0" w:line="240" w:lineRule="auto"/>
              <w:rPr>
                <w:sz w:val="24"/>
                <w:szCs w:val="24"/>
              </w:rPr>
            </w:pPr>
          </w:p>
        </w:tc>
      </w:tr>
      <w:tr w:rsidR="00A91406" w:rsidRPr="003348DA">
        <w:trPr>
          <w:jc w:val="center"/>
        </w:trPr>
        <w:tc>
          <w:tcPr>
            <w:tcW w:w="3267" w:type="dxa"/>
          </w:tcPr>
          <w:p w:rsidR="00A91406" w:rsidRPr="003348DA" w:rsidRDefault="00A91406" w:rsidP="003348DA">
            <w:pPr>
              <w:spacing w:after="0" w:line="240" w:lineRule="auto"/>
              <w:rPr>
                <w:sz w:val="24"/>
                <w:szCs w:val="24"/>
              </w:rPr>
            </w:pPr>
            <w:r w:rsidRPr="003348DA">
              <w:rPr>
                <w:sz w:val="24"/>
                <w:szCs w:val="24"/>
              </w:rPr>
              <w:t>2014</w:t>
            </w:r>
          </w:p>
        </w:tc>
        <w:tc>
          <w:tcPr>
            <w:tcW w:w="4115" w:type="dxa"/>
          </w:tcPr>
          <w:p w:rsidR="00A91406" w:rsidRPr="003348DA" w:rsidRDefault="00A91406" w:rsidP="003348DA">
            <w:pPr>
              <w:spacing w:after="0" w:line="240" w:lineRule="auto"/>
              <w:rPr>
                <w:sz w:val="24"/>
                <w:szCs w:val="24"/>
              </w:rPr>
            </w:pPr>
          </w:p>
        </w:tc>
      </w:tr>
      <w:tr w:rsidR="00A91406" w:rsidRPr="003348DA">
        <w:trPr>
          <w:jc w:val="center"/>
        </w:trPr>
        <w:tc>
          <w:tcPr>
            <w:tcW w:w="3267" w:type="dxa"/>
          </w:tcPr>
          <w:p w:rsidR="00A91406" w:rsidRPr="003348DA" w:rsidRDefault="00A91406" w:rsidP="003348DA">
            <w:pPr>
              <w:spacing w:after="0" w:line="240" w:lineRule="auto"/>
              <w:rPr>
                <w:sz w:val="24"/>
                <w:szCs w:val="24"/>
              </w:rPr>
            </w:pPr>
            <w:r w:rsidRPr="003348DA">
              <w:rPr>
                <w:sz w:val="24"/>
                <w:szCs w:val="24"/>
              </w:rPr>
              <w:t>2015</w:t>
            </w:r>
          </w:p>
        </w:tc>
        <w:tc>
          <w:tcPr>
            <w:tcW w:w="4115" w:type="dxa"/>
          </w:tcPr>
          <w:p w:rsidR="00A91406" w:rsidRPr="003348DA" w:rsidRDefault="00A91406" w:rsidP="003348DA">
            <w:pPr>
              <w:spacing w:after="0" w:line="240" w:lineRule="auto"/>
              <w:rPr>
                <w:sz w:val="24"/>
                <w:szCs w:val="24"/>
              </w:rPr>
            </w:pPr>
          </w:p>
        </w:tc>
      </w:tr>
      <w:tr w:rsidR="00A91406" w:rsidRPr="003348DA">
        <w:trPr>
          <w:jc w:val="center"/>
        </w:trPr>
        <w:tc>
          <w:tcPr>
            <w:tcW w:w="7382" w:type="dxa"/>
            <w:gridSpan w:val="2"/>
          </w:tcPr>
          <w:p w:rsidR="00A91406" w:rsidRPr="001D0AC9" w:rsidRDefault="00A91406" w:rsidP="003348DA">
            <w:pPr>
              <w:spacing w:after="0" w:line="240" w:lineRule="auto"/>
              <w:rPr>
                <w:sz w:val="18"/>
                <w:szCs w:val="18"/>
              </w:rPr>
            </w:pPr>
            <w:r w:rsidRPr="001D0AC9">
              <w:rPr>
                <w:sz w:val="18"/>
                <w:szCs w:val="18"/>
              </w:rPr>
              <w:t>Dichiaro sotto la mia responsabilità che i dati esposti sono desunti dai miei cedolini stipendiali.</w:t>
            </w:r>
          </w:p>
        </w:tc>
      </w:tr>
    </w:tbl>
    <w:p w:rsidR="00A91406" w:rsidRDefault="00A91406" w:rsidP="00A40C6F">
      <w:pPr>
        <w:rPr>
          <w:sz w:val="24"/>
          <w:szCs w:val="24"/>
        </w:rPr>
      </w:pPr>
    </w:p>
    <w:tbl>
      <w:tblPr>
        <w:tblpPr w:leftFromText="141" w:rightFromText="141" w:vertAnchor="text" w:horzAnchor="margin" w:tblpY="-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8"/>
        <w:gridCol w:w="2653"/>
        <w:gridCol w:w="2693"/>
        <w:gridCol w:w="2800"/>
      </w:tblGrid>
      <w:tr w:rsidR="00A91406" w:rsidRPr="003348DA">
        <w:tc>
          <w:tcPr>
            <w:tcW w:w="1708" w:type="dxa"/>
          </w:tcPr>
          <w:p w:rsidR="00A91406" w:rsidRPr="003348DA" w:rsidRDefault="00A91406" w:rsidP="0071469A">
            <w:pPr>
              <w:spacing w:after="0" w:line="240" w:lineRule="auto"/>
              <w:jc w:val="both"/>
              <w:rPr>
                <w:sz w:val="24"/>
                <w:szCs w:val="24"/>
              </w:rPr>
            </w:pPr>
          </w:p>
        </w:tc>
        <w:tc>
          <w:tcPr>
            <w:tcW w:w="2653" w:type="dxa"/>
          </w:tcPr>
          <w:p w:rsidR="00A91406" w:rsidRPr="003348DA" w:rsidRDefault="00A91406" w:rsidP="001D0AC9">
            <w:pPr>
              <w:spacing w:after="0" w:line="240" w:lineRule="auto"/>
              <w:jc w:val="center"/>
              <w:rPr>
                <w:sz w:val="24"/>
                <w:szCs w:val="24"/>
              </w:rPr>
            </w:pPr>
            <w:r w:rsidRPr="003348DA">
              <w:rPr>
                <w:sz w:val="24"/>
                <w:szCs w:val="24"/>
              </w:rPr>
              <w:t>Organico dei dirigenti scolastici</w:t>
            </w:r>
          </w:p>
        </w:tc>
        <w:tc>
          <w:tcPr>
            <w:tcW w:w="2693" w:type="dxa"/>
          </w:tcPr>
          <w:p w:rsidR="00A91406" w:rsidRPr="003348DA" w:rsidRDefault="00A91406" w:rsidP="001D0AC9">
            <w:pPr>
              <w:spacing w:after="0" w:line="240" w:lineRule="auto"/>
              <w:jc w:val="center"/>
              <w:rPr>
                <w:sz w:val="24"/>
                <w:szCs w:val="24"/>
              </w:rPr>
            </w:pPr>
            <w:r>
              <w:rPr>
                <w:sz w:val="24"/>
                <w:szCs w:val="24"/>
              </w:rPr>
              <w:t>Di</w:t>
            </w:r>
            <w:r w:rsidRPr="0071469A">
              <w:rPr>
                <w:sz w:val="24"/>
                <w:szCs w:val="24"/>
              </w:rPr>
              <w:t xml:space="preserve">rigenti </w:t>
            </w:r>
            <w:r>
              <w:rPr>
                <w:sz w:val="24"/>
                <w:szCs w:val="24"/>
              </w:rPr>
              <w:t xml:space="preserve">scolastici </w:t>
            </w:r>
            <w:r w:rsidRPr="0071469A">
              <w:rPr>
                <w:sz w:val="24"/>
                <w:szCs w:val="24"/>
              </w:rPr>
              <w:t>in servizio</w:t>
            </w:r>
          </w:p>
        </w:tc>
        <w:tc>
          <w:tcPr>
            <w:tcW w:w="2800" w:type="dxa"/>
          </w:tcPr>
          <w:p w:rsidR="00A91406" w:rsidRPr="003348DA" w:rsidRDefault="00A91406" w:rsidP="001D0AC9">
            <w:pPr>
              <w:spacing w:after="0" w:line="240" w:lineRule="auto"/>
              <w:jc w:val="center"/>
              <w:rPr>
                <w:sz w:val="24"/>
                <w:szCs w:val="24"/>
              </w:rPr>
            </w:pPr>
            <w:r w:rsidRPr="003348DA">
              <w:rPr>
                <w:sz w:val="24"/>
                <w:szCs w:val="24"/>
              </w:rPr>
              <w:t>Popolazione scolastica</w:t>
            </w:r>
          </w:p>
        </w:tc>
      </w:tr>
      <w:tr w:rsidR="00A91406" w:rsidRPr="003348DA">
        <w:tc>
          <w:tcPr>
            <w:tcW w:w="1708" w:type="dxa"/>
            <w:vAlign w:val="center"/>
          </w:tcPr>
          <w:p w:rsidR="00A91406" w:rsidRPr="003348DA" w:rsidRDefault="00A91406" w:rsidP="001D0AC9">
            <w:pPr>
              <w:spacing w:after="0" w:line="240" w:lineRule="auto"/>
              <w:rPr>
                <w:sz w:val="24"/>
                <w:szCs w:val="24"/>
              </w:rPr>
            </w:pPr>
            <w:proofErr w:type="spellStart"/>
            <w:r w:rsidRPr="003348DA">
              <w:rPr>
                <w:sz w:val="24"/>
                <w:szCs w:val="24"/>
              </w:rPr>
              <w:t>a.s.</w:t>
            </w:r>
            <w:proofErr w:type="spellEnd"/>
            <w:r w:rsidRPr="003348DA">
              <w:rPr>
                <w:sz w:val="24"/>
                <w:szCs w:val="24"/>
              </w:rPr>
              <w:t xml:space="preserve"> 2010/2011</w:t>
            </w:r>
          </w:p>
          <w:p w:rsidR="00A91406" w:rsidRPr="001D0AC9" w:rsidRDefault="00A91406" w:rsidP="001D0AC9">
            <w:pPr>
              <w:spacing w:after="0" w:line="240" w:lineRule="auto"/>
              <w:rPr>
                <w:sz w:val="16"/>
                <w:szCs w:val="16"/>
              </w:rPr>
            </w:pPr>
            <w:r w:rsidRPr="001D0AC9">
              <w:rPr>
                <w:sz w:val="14"/>
                <w:szCs w:val="14"/>
              </w:rPr>
              <w:t>(DM. n. 46 del 13/5/2010)</w:t>
            </w:r>
          </w:p>
        </w:tc>
        <w:tc>
          <w:tcPr>
            <w:tcW w:w="2653" w:type="dxa"/>
            <w:vAlign w:val="center"/>
          </w:tcPr>
          <w:p w:rsidR="00A91406" w:rsidRPr="003348DA" w:rsidRDefault="00A91406" w:rsidP="001D0AC9">
            <w:pPr>
              <w:spacing w:after="0" w:line="240" w:lineRule="auto"/>
              <w:rPr>
                <w:sz w:val="24"/>
                <w:szCs w:val="24"/>
              </w:rPr>
            </w:pPr>
            <w:r w:rsidRPr="003348DA">
              <w:rPr>
                <w:sz w:val="24"/>
                <w:szCs w:val="24"/>
              </w:rPr>
              <w:t xml:space="preserve">n. </w:t>
            </w:r>
            <w:r w:rsidRPr="003348DA">
              <w:rPr>
                <w:b/>
                <w:bCs/>
                <w:sz w:val="24"/>
                <w:szCs w:val="24"/>
              </w:rPr>
              <w:t>10.415</w:t>
            </w:r>
          </w:p>
        </w:tc>
        <w:tc>
          <w:tcPr>
            <w:tcW w:w="2693" w:type="dxa"/>
            <w:vAlign w:val="center"/>
          </w:tcPr>
          <w:p w:rsidR="00A91406" w:rsidRPr="001A398B" w:rsidRDefault="00A91406" w:rsidP="001D0AC9">
            <w:pPr>
              <w:spacing w:after="0" w:line="240" w:lineRule="auto"/>
              <w:rPr>
                <w:b/>
                <w:bCs/>
                <w:sz w:val="24"/>
                <w:szCs w:val="24"/>
              </w:rPr>
            </w:pPr>
            <w:r w:rsidRPr="001A398B">
              <w:rPr>
                <w:b/>
                <w:bCs/>
                <w:sz w:val="24"/>
                <w:szCs w:val="24"/>
              </w:rPr>
              <w:t>n.9.169</w:t>
            </w:r>
          </w:p>
        </w:tc>
        <w:tc>
          <w:tcPr>
            <w:tcW w:w="2800" w:type="dxa"/>
            <w:vAlign w:val="center"/>
          </w:tcPr>
          <w:p w:rsidR="00A91406" w:rsidRPr="003348DA" w:rsidRDefault="00A91406" w:rsidP="001D0AC9">
            <w:pPr>
              <w:spacing w:after="0" w:line="240" w:lineRule="auto"/>
              <w:rPr>
                <w:sz w:val="24"/>
                <w:szCs w:val="24"/>
              </w:rPr>
            </w:pPr>
            <w:r w:rsidRPr="003348DA">
              <w:rPr>
                <w:sz w:val="24"/>
                <w:szCs w:val="24"/>
              </w:rPr>
              <w:t>7.817.796 (fonte Miur)</w:t>
            </w:r>
          </w:p>
        </w:tc>
      </w:tr>
      <w:tr w:rsidR="00A91406" w:rsidRPr="003348DA">
        <w:tc>
          <w:tcPr>
            <w:tcW w:w="1708" w:type="dxa"/>
            <w:vAlign w:val="center"/>
          </w:tcPr>
          <w:p w:rsidR="00A91406" w:rsidRPr="003348DA" w:rsidRDefault="00A91406" w:rsidP="001D0AC9">
            <w:pPr>
              <w:spacing w:after="0" w:line="240" w:lineRule="auto"/>
              <w:rPr>
                <w:sz w:val="24"/>
                <w:szCs w:val="24"/>
              </w:rPr>
            </w:pPr>
            <w:proofErr w:type="spellStart"/>
            <w:r w:rsidRPr="003348DA">
              <w:rPr>
                <w:sz w:val="24"/>
                <w:szCs w:val="24"/>
              </w:rPr>
              <w:t>a.s.</w:t>
            </w:r>
            <w:proofErr w:type="spellEnd"/>
            <w:r w:rsidRPr="003348DA">
              <w:rPr>
                <w:sz w:val="24"/>
                <w:szCs w:val="24"/>
              </w:rPr>
              <w:t xml:space="preserve"> 2015/2016</w:t>
            </w:r>
          </w:p>
          <w:p w:rsidR="00A91406" w:rsidRPr="003348DA" w:rsidRDefault="00A91406" w:rsidP="001D0AC9">
            <w:pPr>
              <w:spacing w:after="0" w:line="240" w:lineRule="auto"/>
              <w:rPr>
                <w:sz w:val="24"/>
                <w:szCs w:val="24"/>
              </w:rPr>
            </w:pPr>
            <w:r w:rsidRPr="003348DA">
              <w:rPr>
                <w:sz w:val="14"/>
                <w:szCs w:val="14"/>
              </w:rPr>
              <w:t>(DM. n. 466 del 6/7/2015)</w:t>
            </w:r>
          </w:p>
        </w:tc>
        <w:tc>
          <w:tcPr>
            <w:tcW w:w="2653" w:type="dxa"/>
            <w:vAlign w:val="center"/>
          </w:tcPr>
          <w:p w:rsidR="00A91406" w:rsidRPr="003348DA" w:rsidRDefault="00A91406" w:rsidP="001D0AC9">
            <w:pPr>
              <w:spacing w:after="0" w:line="240" w:lineRule="auto"/>
              <w:rPr>
                <w:sz w:val="24"/>
                <w:szCs w:val="24"/>
              </w:rPr>
            </w:pPr>
            <w:r w:rsidRPr="003348DA">
              <w:rPr>
                <w:sz w:val="24"/>
                <w:szCs w:val="24"/>
              </w:rPr>
              <w:t xml:space="preserve">n. </w:t>
            </w:r>
            <w:r w:rsidRPr="003348DA">
              <w:rPr>
                <w:b/>
                <w:bCs/>
                <w:sz w:val="24"/>
                <w:szCs w:val="24"/>
              </w:rPr>
              <w:t>8.123</w:t>
            </w:r>
          </w:p>
        </w:tc>
        <w:tc>
          <w:tcPr>
            <w:tcW w:w="2693" w:type="dxa"/>
            <w:vAlign w:val="center"/>
          </w:tcPr>
          <w:p w:rsidR="00A91406" w:rsidRPr="001A398B" w:rsidRDefault="00A91406" w:rsidP="001D0AC9">
            <w:pPr>
              <w:spacing w:after="0" w:line="240" w:lineRule="auto"/>
              <w:rPr>
                <w:b/>
                <w:bCs/>
                <w:sz w:val="24"/>
                <w:szCs w:val="24"/>
              </w:rPr>
            </w:pPr>
            <w:r w:rsidRPr="001A398B">
              <w:rPr>
                <w:b/>
                <w:bCs/>
                <w:sz w:val="24"/>
                <w:szCs w:val="24"/>
              </w:rPr>
              <w:t>n. 7.505</w:t>
            </w:r>
          </w:p>
        </w:tc>
        <w:tc>
          <w:tcPr>
            <w:tcW w:w="2800" w:type="dxa"/>
            <w:vAlign w:val="center"/>
          </w:tcPr>
          <w:p w:rsidR="00A91406" w:rsidRPr="003348DA" w:rsidRDefault="00A91406" w:rsidP="001D0AC9">
            <w:pPr>
              <w:spacing w:after="0" w:line="240" w:lineRule="auto"/>
              <w:rPr>
                <w:sz w:val="24"/>
                <w:szCs w:val="24"/>
              </w:rPr>
            </w:pPr>
            <w:r w:rsidRPr="003348DA">
              <w:rPr>
                <w:sz w:val="24"/>
                <w:szCs w:val="24"/>
              </w:rPr>
              <w:t>7.864.582 (fonte Miur)</w:t>
            </w:r>
          </w:p>
        </w:tc>
      </w:tr>
      <w:tr w:rsidR="00A91406" w:rsidRPr="003348DA">
        <w:tc>
          <w:tcPr>
            <w:tcW w:w="1708" w:type="dxa"/>
            <w:vAlign w:val="center"/>
          </w:tcPr>
          <w:p w:rsidR="00A91406" w:rsidRPr="003348DA" w:rsidRDefault="00A91406" w:rsidP="001D0AC9">
            <w:pPr>
              <w:spacing w:after="0" w:line="240" w:lineRule="auto"/>
              <w:rPr>
                <w:b/>
                <w:bCs/>
                <w:color w:val="FF0000"/>
                <w:sz w:val="24"/>
                <w:szCs w:val="24"/>
              </w:rPr>
            </w:pPr>
          </w:p>
        </w:tc>
        <w:tc>
          <w:tcPr>
            <w:tcW w:w="2653" w:type="dxa"/>
            <w:vAlign w:val="center"/>
          </w:tcPr>
          <w:p w:rsidR="00A91406" w:rsidRPr="003348DA" w:rsidRDefault="00A91406" w:rsidP="001D0AC9">
            <w:pPr>
              <w:spacing w:after="0" w:line="240" w:lineRule="auto"/>
              <w:rPr>
                <w:b/>
                <w:bCs/>
                <w:color w:val="FF0000"/>
                <w:sz w:val="24"/>
                <w:szCs w:val="24"/>
              </w:rPr>
            </w:pPr>
            <w:r w:rsidRPr="003348DA">
              <w:rPr>
                <w:b/>
                <w:bCs/>
                <w:color w:val="FF0000"/>
                <w:sz w:val="24"/>
                <w:szCs w:val="24"/>
              </w:rPr>
              <w:t xml:space="preserve">Decremento complessivo: </w:t>
            </w:r>
          </w:p>
          <w:p w:rsidR="00A91406" w:rsidRPr="003348DA" w:rsidRDefault="00A91406" w:rsidP="001D0AC9">
            <w:pPr>
              <w:spacing w:after="0" w:line="240" w:lineRule="auto"/>
              <w:rPr>
                <w:b/>
                <w:bCs/>
                <w:color w:val="FF0000"/>
                <w:sz w:val="24"/>
                <w:szCs w:val="24"/>
              </w:rPr>
            </w:pPr>
            <w:r w:rsidRPr="003348DA">
              <w:rPr>
                <w:b/>
                <w:bCs/>
                <w:color w:val="FF0000"/>
                <w:sz w:val="24"/>
                <w:szCs w:val="24"/>
              </w:rPr>
              <w:t>2</w:t>
            </w:r>
            <w:r>
              <w:rPr>
                <w:b/>
                <w:bCs/>
                <w:color w:val="FF0000"/>
                <w:sz w:val="24"/>
                <w:szCs w:val="24"/>
              </w:rPr>
              <w:t>.</w:t>
            </w:r>
            <w:r w:rsidRPr="003348DA">
              <w:rPr>
                <w:b/>
                <w:bCs/>
                <w:color w:val="FF0000"/>
                <w:sz w:val="24"/>
                <w:szCs w:val="24"/>
              </w:rPr>
              <w:t>292 unità, pari al 22,01%</w:t>
            </w:r>
          </w:p>
        </w:tc>
        <w:tc>
          <w:tcPr>
            <w:tcW w:w="2693" w:type="dxa"/>
            <w:vAlign w:val="center"/>
          </w:tcPr>
          <w:p w:rsidR="00A91406" w:rsidRPr="003348DA" w:rsidRDefault="00A91406" w:rsidP="001D0AC9">
            <w:pPr>
              <w:spacing w:after="0" w:line="240" w:lineRule="auto"/>
              <w:rPr>
                <w:b/>
                <w:bCs/>
                <w:color w:val="FF0000"/>
                <w:sz w:val="24"/>
                <w:szCs w:val="24"/>
              </w:rPr>
            </w:pPr>
            <w:r w:rsidRPr="003348DA">
              <w:rPr>
                <w:b/>
                <w:bCs/>
                <w:color w:val="FF0000"/>
                <w:sz w:val="24"/>
                <w:szCs w:val="24"/>
              </w:rPr>
              <w:t xml:space="preserve">Decremento complessivo: </w:t>
            </w:r>
          </w:p>
          <w:p w:rsidR="00A91406" w:rsidRPr="003348DA" w:rsidRDefault="00A91406" w:rsidP="001D0AC9">
            <w:pPr>
              <w:spacing w:after="0" w:line="240" w:lineRule="auto"/>
              <w:rPr>
                <w:b/>
                <w:bCs/>
                <w:color w:val="FF0000"/>
                <w:sz w:val="24"/>
                <w:szCs w:val="24"/>
              </w:rPr>
            </w:pPr>
            <w:r>
              <w:rPr>
                <w:b/>
                <w:bCs/>
                <w:color w:val="FF0000"/>
                <w:sz w:val="24"/>
                <w:szCs w:val="24"/>
              </w:rPr>
              <w:t>1.664</w:t>
            </w:r>
            <w:r w:rsidRPr="003348DA">
              <w:rPr>
                <w:b/>
                <w:bCs/>
                <w:color w:val="FF0000"/>
                <w:sz w:val="24"/>
                <w:szCs w:val="24"/>
              </w:rPr>
              <w:t xml:space="preserve"> unità, pari al </w:t>
            </w:r>
            <w:r>
              <w:rPr>
                <w:b/>
                <w:bCs/>
                <w:color w:val="FF0000"/>
                <w:sz w:val="24"/>
                <w:szCs w:val="24"/>
              </w:rPr>
              <w:t>18</w:t>
            </w:r>
            <w:r w:rsidRPr="003348DA">
              <w:rPr>
                <w:b/>
                <w:bCs/>
                <w:color w:val="FF0000"/>
                <w:sz w:val="24"/>
                <w:szCs w:val="24"/>
              </w:rPr>
              <w:t>,1</w:t>
            </w:r>
            <w:r>
              <w:rPr>
                <w:b/>
                <w:bCs/>
                <w:color w:val="FF0000"/>
                <w:sz w:val="24"/>
                <w:szCs w:val="24"/>
              </w:rPr>
              <w:t>4</w:t>
            </w:r>
            <w:r w:rsidRPr="003348DA">
              <w:rPr>
                <w:b/>
                <w:bCs/>
                <w:color w:val="FF0000"/>
                <w:sz w:val="24"/>
                <w:szCs w:val="24"/>
              </w:rPr>
              <w:t>%</w:t>
            </w:r>
          </w:p>
        </w:tc>
        <w:tc>
          <w:tcPr>
            <w:tcW w:w="2800" w:type="dxa"/>
            <w:vAlign w:val="center"/>
          </w:tcPr>
          <w:p w:rsidR="00A91406" w:rsidRPr="003348DA" w:rsidRDefault="00A91406" w:rsidP="001D0AC9">
            <w:pPr>
              <w:spacing w:after="0" w:line="240" w:lineRule="auto"/>
              <w:rPr>
                <w:b/>
                <w:bCs/>
                <w:sz w:val="24"/>
                <w:szCs w:val="24"/>
              </w:rPr>
            </w:pPr>
            <w:r w:rsidRPr="003348DA">
              <w:rPr>
                <w:b/>
                <w:bCs/>
                <w:color w:val="FF0000"/>
                <w:sz w:val="24"/>
                <w:szCs w:val="24"/>
              </w:rPr>
              <w:t>Sostanziale stabilità, con un lieve incremento</w:t>
            </w:r>
          </w:p>
        </w:tc>
      </w:tr>
    </w:tbl>
    <w:p w:rsidR="00A91406" w:rsidRPr="001D0AC9" w:rsidRDefault="00A91406" w:rsidP="00662523">
      <w:pPr>
        <w:jc w:val="both"/>
        <w:rPr>
          <w:sz w:val="24"/>
          <w:szCs w:val="24"/>
        </w:rPr>
      </w:pPr>
      <w:r w:rsidRPr="001D0AC9">
        <w:rPr>
          <w:sz w:val="24"/>
          <w:szCs w:val="24"/>
        </w:rPr>
        <w:t>Alla luce delle responsabilità a me attribuite, tenuto conto del progressivo decremento del numero dei dirigenti per effetto dei processi di razionalizzazione della rete scolastica e del conseguente aumento del carico di lavoro sopportato da un minor numero di dirigenti in servizio (mai uguale all’organico), chiedo alle SS.LL. se ritengano che le suddette retribuzioni siano conformi al dettato dell’art. 36 della Costituzione: “</w:t>
      </w:r>
      <w:r w:rsidRPr="00551C79">
        <w:rPr>
          <w:i/>
          <w:sz w:val="24"/>
          <w:szCs w:val="24"/>
        </w:rPr>
        <w:t xml:space="preserve">ogni lavoratore ha diritto ad una retribuzione proporzionata alla quantità e qualità del lavoro </w:t>
      </w:r>
      <w:r w:rsidRPr="001D0AC9">
        <w:rPr>
          <w:sz w:val="24"/>
          <w:szCs w:val="24"/>
        </w:rPr>
        <w:t>…”</w:t>
      </w:r>
    </w:p>
    <w:p w:rsidR="00A91406" w:rsidRPr="00662523" w:rsidRDefault="00A91406" w:rsidP="004D4E22">
      <w:pPr>
        <w:jc w:val="both"/>
        <w:rPr>
          <w:sz w:val="24"/>
          <w:szCs w:val="24"/>
        </w:rPr>
      </w:pPr>
    </w:p>
    <w:p w:rsidR="00A91406" w:rsidRPr="002734D3" w:rsidRDefault="00A91406" w:rsidP="002734D3">
      <w:pPr>
        <w:jc w:val="both"/>
        <w:rPr>
          <w:sz w:val="24"/>
          <w:szCs w:val="24"/>
        </w:rPr>
      </w:pPr>
      <w:r>
        <w:rPr>
          <w:sz w:val="24"/>
          <w:szCs w:val="24"/>
        </w:rPr>
        <w:t>Data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sectPr w:rsidR="00A91406" w:rsidRPr="002734D3" w:rsidSect="00662523">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doNotHyphenateCaps/>
  <w:characterSpacingControl w:val="doNotCompress"/>
  <w:doNotValidateAgainstSchema/>
  <w:doNotDemarcateInvalidXml/>
  <w:compat/>
  <w:rsids>
    <w:rsidRoot w:val="004D4E22"/>
    <w:rsid w:val="00020FA7"/>
    <w:rsid w:val="0013329B"/>
    <w:rsid w:val="0013458E"/>
    <w:rsid w:val="00150B58"/>
    <w:rsid w:val="001A398B"/>
    <w:rsid w:val="001D0AC9"/>
    <w:rsid w:val="0022148F"/>
    <w:rsid w:val="002734D3"/>
    <w:rsid w:val="003348DA"/>
    <w:rsid w:val="00412FF2"/>
    <w:rsid w:val="004D4E22"/>
    <w:rsid w:val="00551C79"/>
    <w:rsid w:val="005D595A"/>
    <w:rsid w:val="005F1DEE"/>
    <w:rsid w:val="00662523"/>
    <w:rsid w:val="00694541"/>
    <w:rsid w:val="006A28B3"/>
    <w:rsid w:val="0071469A"/>
    <w:rsid w:val="007257B9"/>
    <w:rsid w:val="0075027C"/>
    <w:rsid w:val="007D34DA"/>
    <w:rsid w:val="007F6C19"/>
    <w:rsid w:val="008757CB"/>
    <w:rsid w:val="009039B1"/>
    <w:rsid w:val="00A40C6F"/>
    <w:rsid w:val="00A54674"/>
    <w:rsid w:val="00A91406"/>
    <w:rsid w:val="00B71974"/>
    <w:rsid w:val="00B77EF5"/>
    <w:rsid w:val="00B86E8B"/>
    <w:rsid w:val="00BB3496"/>
    <w:rsid w:val="00BB7B38"/>
    <w:rsid w:val="00DF3AE7"/>
    <w:rsid w:val="00E409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B58"/>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4D4E2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2734D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2734D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B58"/>
    <w:pPr>
      <w:spacing w:after="160" w:line="259" w:lineRule="auto"/>
    </w:pPr>
    <w:rPr>
      <w:rFonts w:cs="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4D4E2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2734D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2734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CISL Scuola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 del Consiglio Matteo Renzi</dc:title>
  <dc:creator>Paola Serafin</dc:creator>
  <cp:lastModifiedBy>Fiorello</cp:lastModifiedBy>
  <cp:revision>2</cp:revision>
  <cp:lastPrinted>2016-03-17T15:15:00Z</cp:lastPrinted>
  <dcterms:created xsi:type="dcterms:W3CDTF">2016-03-23T17:48:00Z</dcterms:created>
  <dcterms:modified xsi:type="dcterms:W3CDTF">2016-03-23T17:48:00Z</dcterms:modified>
</cp:coreProperties>
</file>