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2B94" w14:textId="77777777" w:rsidR="00DF3F29" w:rsidRDefault="00EC486D" w:rsidP="00DF3F29">
      <w:pPr>
        <w:widowControl w:val="0"/>
        <w:autoSpaceDE w:val="0"/>
        <w:autoSpaceDN w:val="0"/>
        <w:adjustRightInd w:val="0"/>
        <w:jc w:val="both"/>
        <w:rPr>
          <w:rFonts w:ascii="Palatino Linotype" w:hAnsi="Palatino Linotype"/>
          <w:b/>
          <w:sz w:val="22"/>
          <w:szCs w:val="22"/>
          <w:u w:val="single"/>
        </w:rPr>
      </w:pPr>
      <w:r>
        <w:rPr>
          <w:rFonts w:ascii="Palatino Linotype" w:hAnsi="Palatino Linotype"/>
          <w:b/>
          <w:bCs/>
          <w:sz w:val="22"/>
          <w:szCs w:val="22"/>
          <w:u w:val="single"/>
          <w:lang w:val="pt-BR"/>
        </w:rPr>
        <w:t>Comunicado de imprensa</w:t>
      </w:r>
    </w:p>
    <w:p w14:paraId="38F897C5" w14:textId="77777777" w:rsidR="00DF3F29" w:rsidRDefault="00DF3F29" w:rsidP="00DF3F29">
      <w:pPr>
        <w:widowControl w:val="0"/>
        <w:autoSpaceDE w:val="0"/>
        <w:autoSpaceDN w:val="0"/>
        <w:adjustRightInd w:val="0"/>
        <w:jc w:val="both"/>
        <w:rPr>
          <w:rFonts w:ascii="Palatino Linotype" w:hAnsi="Palatino Linotype"/>
          <w:b/>
          <w:sz w:val="20"/>
          <w:szCs w:val="20"/>
        </w:rPr>
      </w:pPr>
    </w:p>
    <w:p w14:paraId="33E33397" w14:textId="77777777" w:rsidR="00280797" w:rsidRDefault="00280797" w:rsidP="002B6492">
      <w:pPr>
        <w:widowControl w:val="0"/>
        <w:autoSpaceDE w:val="0"/>
        <w:autoSpaceDN w:val="0"/>
        <w:adjustRightInd w:val="0"/>
        <w:rPr>
          <w:rFonts w:ascii="Palatino Linotype" w:hAnsi="Palatino Linotype"/>
          <w:b/>
          <w:sz w:val="30"/>
          <w:szCs w:val="30"/>
        </w:rPr>
      </w:pPr>
    </w:p>
    <w:p w14:paraId="2E3EE539" w14:textId="77777777" w:rsidR="00DF3F29" w:rsidRDefault="00EC486D" w:rsidP="00280797">
      <w:pPr>
        <w:widowControl w:val="0"/>
        <w:autoSpaceDE w:val="0"/>
        <w:autoSpaceDN w:val="0"/>
        <w:adjustRightInd w:val="0"/>
        <w:jc w:val="center"/>
        <w:rPr>
          <w:rFonts w:ascii="Palatino Linotype" w:hAnsi="Palatino Linotype"/>
          <w:b/>
          <w:sz w:val="30"/>
          <w:szCs w:val="30"/>
        </w:rPr>
      </w:pPr>
      <w:r>
        <w:rPr>
          <w:rFonts w:ascii="Palatino Linotype" w:hAnsi="Palatino Linotype"/>
          <w:b/>
          <w:bCs/>
          <w:sz w:val="30"/>
          <w:szCs w:val="30"/>
          <w:lang w:val="pt-BR"/>
        </w:rPr>
        <w:t xml:space="preserve">Com a trigeração da AB, a usina Perugina di San Sisto melhora cada vez mais sua eficiência energética </w:t>
      </w:r>
    </w:p>
    <w:p w14:paraId="3DEC8C7B" w14:textId="77777777" w:rsidR="00280797" w:rsidRDefault="00280797" w:rsidP="003A7E82">
      <w:pPr>
        <w:jc w:val="both"/>
        <w:rPr>
          <w:rFonts w:ascii="Palatino Linotype" w:hAnsi="Palatino Linotype"/>
        </w:rPr>
      </w:pPr>
    </w:p>
    <w:p w14:paraId="36D61D2E" w14:textId="77777777" w:rsidR="00280797" w:rsidRPr="007A512A" w:rsidRDefault="00EC486D" w:rsidP="003A7E82">
      <w:pPr>
        <w:jc w:val="both"/>
        <w:rPr>
          <w:rFonts w:ascii="Palatino Linotype" w:hAnsi="Palatino Linotype"/>
          <w:color w:val="000000" w:themeColor="text1"/>
          <w:lang w:val="es-CO"/>
        </w:rPr>
      </w:pPr>
      <w:r>
        <w:rPr>
          <w:rFonts w:ascii="Palatino Linotype" w:hAnsi="Palatino Linotype"/>
          <w:color w:val="000000" w:themeColor="text1"/>
          <w:lang w:val="pt-BR"/>
        </w:rPr>
        <w:t>Há</w:t>
      </w:r>
      <w:r>
        <w:rPr>
          <w:rStyle w:val="Rimandocommento"/>
          <w:color w:val="000000" w:themeColor="text1"/>
          <w:lang w:val="pt-BR"/>
        </w:rPr>
        <w:t xml:space="preserve"> </w:t>
      </w:r>
      <w:r>
        <w:rPr>
          <w:rFonts w:ascii="Palatino Linotype" w:hAnsi="Palatino Linotype"/>
          <w:color w:val="000000" w:themeColor="text1"/>
          <w:lang w:val="pt-BR"/>
        </w:rPr>
        <w:t>vários anos o Grupo Nestlé vem trabalhando em diversos ativos para atingir os objetivos de redução das emissões de gases de efeito estufa. De fato, nos últimos 10 anos, a Nestlé alcançou uma redução geral de aproximadamente 45% de suas emissões de CO2 em s</w:t>
      </w:r>
      <w:r>
        <w:rPr>
          <w:rFonts w:ascii="Palatino Linotype" w:hAnsi="Palatino Linotype"/>
          <w:color w:val="000000" w:themeColor="text1"/>
          <w:lang w:val="pt-BR"/>
        </w:rPr>
        <w:t xml:space="preserve">uas instalações na Itália. </w:t>
      </w:r>
    </w:p>
    <w:p w14:paraId="4F2A4706" w14:textId="77777777" w:rsidR="003A7E82" w:rsidRPr="007A512A" w:rsidRDefault="00EC486D" w:rsidP="003A7E82">
      <w:pPr>
        <w:jc w:val="both"/>
        <w:rPr>
          <w:rFonts w:ascii="Palatino Linotype" w:hAnsi="Palatino Linotype"/>
          <w:color w:val="000000" w:themeColor="text1"/>
          <w:lang w:val="es-CO"/>
        </w:rPr>
      </w:pPr>
      <w:r>
        <w:rPr>
          <w:rFonts w:ascii="Palatino Linotype" w:hAnsi="Palatino Linotype"/>
          <w:color w:val="000000" w:themeColor="text1"/>
          <w:lang w:val="pt-BR"/>
        </w:rPr>
        <w:t xml:space="preserve">Graças à recente instalação da nova planta de trigeração da AB na planta Perugina em San Sisto (PG), o Grupo deu mais um passo em direção a um uso cada vez mais eficiente da energia. </w:t>
      </w:r>
    </w:p>
    <w:p w14:paraId="23F39ECD" w14:textId="77777777" w:rsidR="00433556" w:rsidRPr="007A512A" w:rsidRDefault="00433556" w:rsidP="003A7E82">
      <w:pPr>
        <w:jc w:val="both"/>
        <w:rPr>
          <w:rFonts w:ascii="Palatino Linotype" w:hAnsi="Palatino Linotype"/>
          <w:color w:val="000000" w:themeColor="text1"/>
          <w:lang w:val="es-CO"/>
        </w:rPr>
      </w:pPr>
    </w:p>
    <w:p w14:paraId="541FEE58" w14:textId="5DDE2C6E" w:rsidR="00433556" w:rsidRPr="007A512A" w:rsidRDefault="00EC486D" w:rsidP="003F6776">
      <w:pPr>
        <w:jc w:val="both"/>
        <w:rPr>
          <w:rFonts w:ascii="Palatino Linotype" w:hAnsi="Palatino Linotype"/>
          <w:color w:val="000000" w:themeColor="text1"/>
          <w:lang w:val="es-CO"/>
        </w:rPr>
      </w:pPr>
      <w:r>
        <w:rPr>
          <w:rFonts w:ascii="Palatino Linotype" w:hAnsi="Palatino Linotype"/>
          <w:color w:val="000000" w:themeColor="text1"/>
          <w:lang w:val="pt-BR"/>
        </w:rPr>
        <w:t>A planta AB foi instalada na planta Perugin</w:t>
      </w:r>
      <w:r>
        <w:rPr>
          <w:rFonts w:ascii="Palatino Linotype" w:hAnsi="Palatino Linotype"/>
          <w:color w:val="000000" w:themeColor="text1"/>
          <w:lang w:val="pt-BR"/>
        </w:rPr>
        <w:t xml:space="preserve">a no final de 2020 para substituir uma planta de trigeração anterior que deixou de operar após mais de 15 anos. </w:t>
      </w:r>
      <w:r>
        <w:rPr>
          <w:rFonts w:ascii="Palatino Linotype" w:hAnsi="Palatino Linotype"/>
          <w:color w:val="000000" w:themeColor="text1"/>
          <w:lang w:val="pt-BR"/>
        </w:rPr>
        <w:br/>
        <w:t>O trigerador instalado é composto por dois grupos de potência elétrica de 3,3 MW e 2,7 MW. Cada grupo é composto por um motor de combustão inte</w:t>
      </w:r>
      <w:r>
        <w:rPr>
          <w:rFonts w:ascii="Palatino Linotype" w:hAnsi="Palatino Linotype"/>
          <w:color w:val="000000" w:themeColor="text1"/>
          <w:lang w:val="pt-BR"/>
        </w:rPr>
        <w:t xml:space="preserve">rna movido a metano que movimenta um alternador para gerar eletricidade. O calor do motor e os fumos, através dos permutadores, produzem vapor e água quente. Há também um absorvedor que utiliza a energia térmica residual para produzir água gelada. </w:t>
      </w:r>
      <w:r w:rsidR="007A512A" w:rsidRPr="007A512A">
        <w:rPr>
          <w:rFonts w:ascii="Palatino Linotype" w:hAnsi="Palatino Linotype"/>
          <w:color w:val="000000" w:themeColor="text1"/>
          <w:lang w:val="pt-BR"/>
        </w:rPr>
        <w:t>O sistema funciona 24 horas por dia e a rotação do motor pode ser ajustada para que a energia produzida somada à do sistema fotovoltaico, seja igual às necessidades do local.”</w:t>
      </w:r>
    </w:p>
    <w:p w14:paraId="680797EF" w14:textId="77777777" w:rsidR="00433556" w:rsidRPr="007A512A" w:rsidRDefault="00433556" w:rsidP="00433556">
      <w:pPr>
        <w:rPr>
          <w:color w:val="000000" w:themeColor="text1"/>
          <w:lang w:val="es-CO"/>
        </w:rPr>
      </w:pPr>
    </w:p>
    <w:p w14:paraId="065C903B" w14:textId="2F5B582C" w:rsidR="002F50F8" w:rsidRPr="007A512A" w:rsidRDefault="007A512A" w:rsidP="00B81095">
      <w:pPr>
        <w:jc w:val="both"/>
        <w:rPr>
          <w:rFonts w:ascii="Palatino Linotype" w:hAnsi="Palatino Linotype"/>
          <w:b/>
          <w:bCs/>
          <w:color w:val="000000" w:themeColor="text1"/>
          <w:lang w:val="es-CO"/>
        </w:rPr>
      </w:pPr>
      <w:r>
        <w:rPr>
          <w:lang w:val="pt-BR"/>
        </w:rPr>
        <w:t xml:space="preserve">Graças à energia térmica produzida pelo trigerador da AB, os geradores funcionam para manter a constante pressão do vapor na rede. </w:t>
      </w:r>
      <w:r w:rsidR="00EC486D">
        <w:rPr>
          <w:rFonts w:ascii="Palatino Linotype" w:hAnsi="Palatino Linotype"/>
          <w:color w:val="000000" w:themeColor="text1"/>
          <w:lang w:val="pt-BR"/>
        </w:rPr>
        <w:t xml:space="preserve">A energia térmica que é aproveitada chega a 3,5 MW e isso </w:t>
      </w:r>
      <w:r w:rsidR="00EC486D">
        <w:rPr>
          <w:rFonts w:ascii="Palatino Linotype" w:hAnsi="Palatino Linotype"/>
          <w:b/>
          <w:bCs/>
          <w:color w:val="000000" w:themeColor="text1"/>
          <w:lang w:val="pt-BR"/>
        </w:rPr>
        <w:t xml:space="preserve">evita a queima de até 400 metros cúbicos de </w:t>
      </w:r>
      <w:r w:rsidR="00EC486D">
        <w:rPr>
          <w:rFonts w:ascii="Palatino Linotype" w:hAnsi="Palatino Linotype"/>
          <w:b/>
          <w:bCs/>
          <w:color w:val="000000" w:themeColor="text1"/>
          <w:lang w:val="pt-BR"/>
        </w:rPr>
        <w:t>gás metano por hora. Na prática, a cada quatro horas, o metano consumido por uma família média em um ano é economizado</w:t>
      </w:r>
      <w:r w:rsidR="00EC486D">
        <w:rPr>
          <w:rStyle w:val="Rimandonotaapidipagina"/>
          <w:rFonts w:ascii="Palatino Linotype" w:hAnsi="Palatino Linotype"/>
          <w:b/>
          <w:bCs/>
          <w:color w:val="000000" w:themeColor="text1"/>
          <w:lang w:val="pt-BR"/>
        </w:rPr>
        <w:footnoteReference w:id="1"/>
      </w:r>
      <w:r w:rsidR="00EC486D">
        <w:rPr>
          <w:rFonts w:ascii="Palatino Linotype" w:hAnsi="Palatino Linotype"/>
          <w:b/>
          <w:bCs/>
          <w:color w:val="000000" w:themeColor="text1"/>
          <w:lang w:val="pt-BR"/>
        </w:rPr>
        <w:t xml:space="preserve">. </w:t>
      </w:r>
    </w:p>
    <w:p w14:paraId="2815EA32" w14:textId="77777777" w:rsidR="009C3BE0" w:rsidRPr="007A512A" w:rsidRDefault="009C3BE0" w:rsidP="00B81095">
      <w:pPr>
        <w:jc w:val="both"/>
        <w:rPr>
          <w:rFonts w:ascii="Palatino Linotype" w:hAnsi="Palatino Linotype"/>
          <w:b/>
          <w:bCs/>
          <w:color w:val="000000" w:themeColor="text1"/>
          <w:lang w:val="es-CO"/>
        </w:rPr>
      </w:pPr>
    </w:p>
    <w:p w14:paraId="6BC653EE" w14:textId="77777777" w:rsidR="00042F3D" w:rsidRPr="007A512A" w:rsidRDefault="00EC486D" w:rsidP="00B81095">
      <w:pPr>
        <w:jc w:val="both"/>
        <w:rPr>
          <w:rFonts w:ascii="Palatino Linotype" w:hAnsi="Palatino Linotype"/>
          <w:b/>
          <w:bCs/>
          <w:color w:val="000000" w:themeColor="text1"/>
          <w:lang w:val="es-CO"/>
        </w:rPr>
      </w:pPr>
      <w:r>
        <w:rPr>
          <w:rFonts w:ascii="Palatino Linotype" w:hAnsi="Palatino Linotype"/>
          <w:color w:val="000000" w:themeColor="text1"/>
          <w:lang w:val="pt-BR"/>
        </w:rPr>
        <w:t>Isto, combinado com a melhoria da eficiência energética, a produção de eletricidade com energia fotovoltaica e o fato de a eletricid</w:t>
      </w:r>
      <w:r>
        <w:rPr>
          <w:rFonts w:ascii="Palatino Linotype" w:hAnsi="Palatino Linotype"/>
          <w:color w:val="000000" w:themeColor="text1"/>
          <w:lang w:val="pt-BR"/>
        </w:rPr>
        <w:t xml:space="preserve">ade adquirida à rede ser proveniente de fontes renováveis, </w:t>
      </w:r>
      <w:r>
        <w:rPr>
          <w:rFonts w:ascii="Palatino Linotype" w:hAnsi="Palatino Linotype"/>
          <w:b/>
          <w:bCs/>
          <w:color w:val="000000" w:themeColor="text1"/>
          <w:lang w:val="pt-BR"/>
        </w:rPr>
        <w:t xml:space="preserve">permitiu à central de San Sisto reduzir as emissões de CO </w:t>
      </w:r>
      <w:r>
        <w:rPr>
          <w:rFonts w:ascii="Palatino Linotype" w:hAnsi="Palatino Linotype"/>
          <w:b/>
          <w:bCs/>
          <w:color w:val="000000" w:themeColor="text1"/>
          <w:vertAlign w:val="subscript"/>
          <w:lang w:val="pt-BR"/>
        </w:rPr>
        <w:t>2</w:t>
      </w:r>
      <w:r>
        <w:rPr>
          <w:rFonts w:ascii="Palatino Linotype" w:hAnsi="Palatino Linotype"/>
          <w:b/>
          <w:bCs/>
          <w:color w:val="000000" w:themeColor="text1"/>
          <w:lang w:val="pt-BR"/>
        </w:rPr>
        <w:t xml:space="preserve"> na atmosfera de 30% em 5 anos, obtendo uma economia média de 2 400 toneladas por ano em relação às emissões de 2016</w:t>
      </w:r>
      <w:r>
        <w:rPr>
          <w:rStyle w:val="Rimandonotaapidipagina"/>
          <w:rFonts w:ascii="Palatino Linotype" w:hAnsi="Palatino Linotype"/>
          <w:b/>
          <w:bCs/>
          <w:color w:val="000000" w:themeColor="text1"/>
          <w:lang w:val="pt-BR"/>
        </w:rPr>
        <w:footnoteReference w:id="2"/>
      </w:r>
      <w:r>
        <w:rPr>
          <w:rFonts w:ascii="Palatino Linotype" w:hAnsi="Palatino Linotype"/>
          <w:b/>
          <w:bCs/>
          <w:color w:val="000000" w:themeColor="text1"/>
          <w:lang w:val="pt-BR"/>
        </w:rPr>
        <w:t>.</w:t>
      </w:r>
    </w:p>
    <w:p w14:paraId="328ED483" w14:textId="77777777" w:rsidR="00B849C0" w:rsidRPr="007A512A" w:rsidRDefault="00EC486D" w:rsidP="00B81095">
      <w:pPr>
        <w:jc w:val="both"/>
        <w:rPr>
          <w:rFonts w:ascii="Palatino Linotype" w:hAnsi="Palatino Linotype"/>
          <w:color w:val="000000" w:themeColor="text1"/>
          <w:lang w:val="es-CO"/>
        </w:rPr>
      </w:pPr>
      <w:r>
        <w:rPr>
          <w:rFonts w:ascii="Palatino Linotype" w:hAnsi="Palatino Linotype"/>
          <w:color w:val="000000" w:themeColor="text1"/>
          <w:lang w:val="pt-BR"/>
        </w:rPr>
        <w:t xml:space="preserve">A planta Perugina </w:t>
      </w:r>
      <w:r>
        <w:rPr>
          <w:rFonts w:ascii="Palatino Linotype" w:hAnsi="Palatino Linotype"/>
          <w:color w:val="000000" w:themeColor="text1"/>
          <w:lang w:val="pt-BR"/>
        </w:rPr>
        <w:t xml:space="preserve">é uma das principais unidades de produção do Grupo a nível internacional. Graças a um significativo plano de relançamento e desenvolvimento realizado há alguns anos, a planta de San Sisto é de fato considerada o HUB internacional </w:t>
      </w:r>
      <w:r>
        <w:rPr>
          <w:rFonts w:ascii="Palatino Linotype" w:hAnsi="Palatino Linotype"/>
          <w:color w:val="000000" w:themeColor="text1"/>
          <w:lang w:val="pt-BR"/>
        </w:rPr>
        <w:lastRenderedPageBreak/>
        <w:t>para a produção de chocola</w:t>
      </w:r>
      <w:r>
        <w:rPr>
          <w:rFonts w:ascii="Palatino Linotype" w:hAnsi="Palatino Linotype"/>
          <w:color w:val="000000" w:themeColor="text1"/>
          <w:lang w:val="pt-BR"/>
        </w:rPr>
        <w:t xml:space="preserve">te na Europa, uma realidade que opera combinando excelência de produção, tradição e sustentabilidade. A planta tem agora mais de 600 funcionários permanentes e cerca de 200 trabalhadores sazonais. Na mesma planta são produzidas cerca de 500 referências da </w:t>
      </w:r>
      <w:r>
        <w:rPr>
          <w:rFonts w:ascii="Palatino Linotype" w:hAnsi="Palatino Linotype"/>
          <w:color w:val="000000" w:themeColor="text1"/>
          <w:lang w:val="pt-BR"/>
        </w:rPr>
        <w:t>marca Nestlé, incluindo a emblemática Baci Perugina, que este ano completa 100 anos. Os Baci Perugina nasceram de fato em Perugia em 1922, quando Luisa Spagnoli, uma das figuras italianas mais influentes do início do século XX, criou o chocolate que hoje é</w:t>
      </w:r>
      <w:r>
        <w:rPr>
          <w:rFonts w:ascii="Palatino Linotype" w:hAnsi="Palatino Linotype"/>
          <w:color w:val="000000" w:themeColor="text1"/>
          <w:lang w:val="pt-BR"/>
        </w:rPr>
        <w:t xml:space="preserve"> considerado um ícone da identidade italiana e do amor universal. Embora tenham se passado 100 anos desde o seu nascimento, Baci Perugina continua sendo produzido em sua cidade natal e daqui é exportado internacionalmente para todo o mundo.</w:t>
      </w:r>
    </w:p>
    <w:p w14:paraId="2C7B7397" w14:textId="77777777" w:rsidR="0026080E" w:rsidRPr="007A512A" w:rsidRDefault="0026080E" w:rsidP="00B81095">
      <w:pPr>
        <w:jc w:val="both"/>
        <w:rPr>
          <w:rFonts w:ascii="Palatino Linotype" w:hAnsi="Palatino Linotype"/>
          <w:color w:val="000000" w:themeColor="text1"/>
          <w:lang w:val="es-CO"/>
        </w:rPr>
      </w:pPr>
    </w:p>
    <w:p w14:paraId="170E4512" w14:textId="77777777" w:rsidR="0026080E" w:rsidRPr="007A512A" w:rsidRDefault="00EC486D" w:rsidP="00B81095">
      <w:pPr>
        <w:jc w:val="both"/>
        <w:rPr>
          <w:rFonts w:ascii="Palatino Linotype" w:hAnsi="Palatino Linotype"/>
          <w:color w:val="000000" w:themeColor="text1"/>
          <w:lang w:val="es-CO"/>
        </w:rPr>
      </w:pPr>
      <w:r>
        <w:rPr>
          <w:rFonts w:ascii="Palatino Linotype" w:hAnsi="Palatino Linotype"/>
          <w:color w:val="000000" w:themeColor="text1"/>
          <w:lang w:val="pt-BR"/>
        </w:rPr>
        <w:t>Da mesma forma</w:t>
      </w:r>
      <w:r>
        <w:rPr>
          <w:rFonts w:ascii="Palatino Linotype" w:hAnsi="Palatino Linotype"/>
          <w:color w:val="000000" w:themeColor="text1"/>
          <w:lang w:val="pt-BR"/>
        </w:rPr>
        <w:t>, como demonstra a recente instalação da nova planta de trigeração AB, outro elemento que caracteriza a planta de San Sisto é a atenção ao impacto ambiental. De fato, nos últimos 5 anos, as emissões de CO2 por tonelada produzida caíram 37%; além disso, o c</w:t>
      </w:r>
      <w:r>
        <w:rPr>
          <w:rFonts w:ascii="Palatino Linotype" w:hAnsi="Palatino Linotype"/>
          <w:color w:val="000000" w:themeColor="text1"/>
          <w:lang w:val="pt-BR"/>
        </w:rPr>
        <w:t>onsumo de energia por tonelada produzida foi reduzido em 36% e o consumo de água em 53%. Entre as iniciativas que permitiram alcançar esses resultados: o sistema fotovoltaico na planta e no teto fornece 1,2 MW de ponta, o reaproveitamento de água nas torre</w:t>
      </w:r>
      <w:r>
        <w:rPr>
          <w:rFonts w:ascii="Palatino Linotype" w:hAnsi="Palatino Linotype"/>
          <w:color w:val="000000" w:themeColor="text1"/>
          <w:lang w:val="pt-BR"/>
        </w:rPr>
        <w:t>s evaporadoras e a otimização de energia para condicionamento que é o usuário mais "consumidor de energia" do site. Adicionalmente, em 2016, foi alcançado o objetivo Zero Resíduos por Descarte, iniciando a reciclagem ou valorização de mais de 90% dos resíd</w:t>
      </w:r>
      <w:r>
        <w:rPr>
          <w:rFonts w:ascii="Palatino Linotype" w:hAnsi="Palatino Linotype"/>
          <w:color w:val="000000" w:themeColor="text1"/>
          <w:lang w:val="pt-BR"/>
        </w:rPr>
        <w:t xml:space="preserve">uos produzidos no local de produção.  </w:t>
      </w:r>
    </w:p>
    <w:p w14:paraId="197C7585" w14:textId="77777777" w:rsidR="00433556" w:rsidRPr="007A512A" w:rsidRDefault="00433556" w:rsidP="00433556">
      <w:pPr>
        <w:rPr>
          <w:i/>
          <w:iCs/>
          <w:color w:val="000000" w:themeColor="text1"/>
          <w:lang w:val="es-CO"/>
        </w:rPr>
      </w:pPr>
    </w:p>
    <w:p w14:paraId="56B528B6" w14:textId="77777777" w:rsidR="00B81095" w:rsidRDefault="00EC486D" w:rsidP="00B81095">
      <w:pPr>
        <w:jc w:val="both"/>
        <w:rPr>
          <w:rFonts w:ascii="Palatino Linotype" w:hAnsi="Palatino Linotype"/>
          <w:color w:val="000000" w:themeColor="text1"/>
        </w:rPr>
      </w:pPr>
      <w:r>
        <w:rPr>
          <w:rFonts w:ascii="Palatino Linotype" w:hAnsi="Palatino Linotype"/>
          <w:i/>
          <w:iCs/>
          <w:color w:val="000000" w:themeColor="text1"/>
          <w:lang w:val="pt-BR"/>
        </w:rPr>
        <w:t>"Uma planta de trigeração como esta da AB é perfeitamente adequada para uma indústria de confeitaria como a nossa que necessita de energia elétrica, energia térmica quente (aquecimento das tubulações e silos, condici</w:t>
      </w:r>
      <w:r>
        <w:rPr>
          <w:rFonts w:ascii="Palatino Linotype" w:hAnsi="Palatino Linotype"/>
          <w:i/>
          <w:iCs/>
          <w:color w:val="000000" w:themeColor="text1"/>
          <w:lang w:val="pt-BR"/>
        </w:rPr>
        <w:t>onamento das áreas de processo, conchagem) e energia térmica fria (temperatura do chocolate, refrigeração, condicionamento das áreas de embalagem). Graças à eficiência do sistema e ao aproveitamento de todos os vetores energéticos produzidos pelo trigerado</w:t>
      </w:r>
      <w:r>
        <w:rPr>
          <w:rFonts w:ascii="Palatino Linotype" w:hAnsi="Palatino Linotype"/>
          <w:i/>
          <w:iCs/>
          <w:color w:val="000000" w:themeColor="text1"/>
          <w:lang w:val="pt-BR"/>
        </w:rPr>
        <w:t>r, conseguimos obter uma eficiência global de até 67%.”</w:t>
      </w:r>
      <w:r>
        <w:rPr>
          <w:rFonts w:ascii="Palatino Linotype" w:hAnsi="Palatino Linotype"/>
          <w:color w:val="000000" w:themeColor="text1"/>
          <w:lang w:val="pt-BR"/>
        </w:rPr>
        <w:t xml:space="preserve"> declara o Eng. Graverini, responsável pela manutenção, serviços industriais e engenharia da fábrica da Nestlé em San Sisto. </w:t>
      </w:r>
    </w:p>
    <w:p w14:paraId="7EE7AD33" w14:textId="77777777" w:rsidR="00B409DC" w:rsidRDefault="00B409DC" w:rsidP="00B81095">
      <w:pPr>
        <w:jc w:val="both"/>
        <w:rPr>
          <w:rFonts w:ascii="Palatino Linotype" w:hAnsi="Palatino Linotype"/>
          <w:color w:val="000000" w:themeColor="text1"/>
        </w:rPr>
      </w:pPr>
    </w:p>
    <w:p w14:paraId="18EC6AA0" w14:textId="77777777" w:rsidR="00B409DC" w:rsidRPr="002B6492" w:rsidRDefault="00EC486D" w:rsidP="00B81095">
      <w:pPr>
        <w:jc w:val="both"/>
        <w:rPr>
          <w:rFonts w:ascii="Palatino Linotype" w:hAnsi="Palatino Linotype"/>
          <w:color w:val="000000" w:themeColor="text1"/>
        </w:rPr>
      </w:pPr>
      <w:r>
        <w:rPr>
          <w:rFonts w:ascii="Palatino Linotype" w:hAnsi="Palatino Linotype"/>
          <w:color w:val="000000" w:themeColor="text1"/>
          <w:lang w:val="pt-BR"/>
        </w:rPr>
        <w:t xml:space="preserve">Assista ao vídeo -&gt; </w:t>
      </w:r>
      <w:hyperlink r:id="rId11" w:history="1">
        <w:r>
          <w:rPr>
            <w:rStyle w:val="Collegamentoipertestuale"/>
            <w:rFonts w:ascii="Palatino Linotype" w:hAnsi="Palatino Linotype"/>
            <w:lang w:val="pt-BR"/>
          </w:rPr>
          <w:t>https://bit.ly/3bC50t6</w:t>
        </w:r>
      </w:hyperlink>
      <w:r>
        <w:rPr>
          <w:rFonts w:ascii="Palatino Linotype" w:hAnsi="Palatino Linotype"/>
          <w:color w:val="000000" w:themeColor="text1"/>
          <w:lang w:val="pt-BR"/>
        </w:rPr>
        <w:t xml:space="preserve"> </w:t>
      </w:r>
    </w:p>
    <w:p w14:paraId="40C34195" w14:textId="77777777" w:rsidR="00B81095" w:rsidRPr="002B6492" w:rsidRDefault="00B81095" w:rsidP="00B81095">
      <w:pPr>
        <w:jc w:val="both"/>
        <w:rPr>
          <w:rFonts w:ascii="Palatino Linotype" w:hAnsi="Palatino Linotype"/>
          <w:i/>
          <w:iCs/>
          <w:color w:val="000000" w:themeColor="text1"/>
        </w:rPr>
      </w:pPr>
    </w:p>
    <w:p w14:paraId="1DB7D995" w14:textId="77777777" w:rsidR="00DF3F29" w:rsidRPr="002B6492" w:rsidRDefault="00DF3F29" w:rsidP="00DF3F29">
      <w:pPr>
        <w:widowControl w:val="0"/>
        <w:autoSpaceDE w:val="0"/>
        <w:autoSpaceDN w:val="0"/>
        <w:adjustRightInd w:val="0"/>
        <w:jc w:val="both"/>
        <w:rPr>
          <w:rFonts w:ascii="Verdana" w:hAnsi="Verdana"/>
          <w:color w:val="000000" w:themeColor="text1"/>
        </w:rPr>
      </w:pPr>
    </w:p>
    <w:p w14:paraId="3122E48C" w14:textId="77777777" w:rsidR="00DF3F29" w:rsidRPr="002B6492" w:rsidRDefault="00DF3F29" w:rsidP="00DF3F29">
      <w:pPr>
        <w:widowControl w:val="0"/>
        <w:autoSpaceDE w:val="0"/>
        <w:autoSpaceDN w:val="0"/>
        <w:adjustRightInd w:val="0"/>
        <w:jc w:val="both"/>
        <w:rPr>
          <w:rFonts w:ascii="Verdana" w:hAnsi="Verdana"/>
          <w:color w:val="000000" w:themeColor="text1"/>
          <w:sz w:val="20"/>
          <w:szCs w:val="20"/>
        </w:rPr>
      </w:pPr>
    </w:p>
    <w:p w14:paraId="22A6AA46" w14:textId="77777777" w:rsidR="00DF3F29" w:rsidRPr="007A512A" w:rsidRDefault="00EC486D" w:rsidP="00DF3F29">
      <w:pPr>
        <w:widowControl w:val="0"/>
        <w:autoSpaceDE w:val="0"/>
        <w:autoSpaceDN w:val="0"/>
        <w:adjustRightInd w:val="0"/>
        <w:jc w:val="both"/>
        <w:rPr>
          <w:rFonts w:ascii="Palatino Linotype" w:hAnsi="Palatino Linotype"/>
          <w:b/>
          <w:color w:val="000000" w:themeColor="text1"/>
          <w:sz w:val="20"/>
          <w:szCs w:val="20"/>
          <w:u w:val="single"/>
          <w:lang w:val="es-CO"/>
        </w:rPr>
      </w:pPr>
      <w:r>
        <w:rPr>
          <w:rFonts w:ascii="Palatino Linotype" w:hAnsi="Palatino Linotype"/>
          <w:b/>
          <w:bCs/>
          <w:color w:val="000000" w:themeColor="text1"/>
          <w:sz w:val="20"/>
          <w:szCs w:val="20"/>
          <w:u w:val="single"/>
          <w:lang w:val="pt-BR"/>
        </w:rPr>
        <w:t xml:space="preserve">AB </w:t>
      </w:r>
      <w:r>
        <w:rPr>
          <w:rFonts w:ascii="Palatino Linotype" w:hAnsi="Palatino Linotype"/>
          <w:color w:val="000000" w:themeColor="text1"/>
          <w:sz w:val="20"/>
          <w:szCs w:val="20"/>
          <w:lang w:val="pt-BR"/>
        </w:rPr>
        <w:t>(</w:t>
      </w:r>
      <w:hyperlink r:id="rId12" w:history="1">
        <w:r>
          <w:rPr>
            <w:rStyle w:val="Collegamentoipertestuale"/>
            <w:rFonts w:ascii="Palatino Linotype" w:hAnsi="Palatino Linotype"/>
            <w:color w:val="000000" w:themeColor="text1"/>
            <w:sz w:val="20"/>
            <w:szCs w:val="20"/>
            <w:lang w:val="pt-BR"/>
          </w:rPr>
          <w:t>www.gruppoab.com</w:t>
        </w:r>
      </w:hyperlink>
      <w:r>
        <w:rPr>
          <w:rFonts w:ascii="Palatino Linotype" w:hAnsi="Palatino Linotype"/>
          <w:color w:val="000000" w:themeColor="text1"/>
          <w:sz w:val="20"/>
          <w:szCs w:val="20"/>
          <w:lang w:val="pt-BR"/>
        </w:rPr>
        <w:t>)</w:t>
      </w:r>
    </w:p>
    <w:p w14:paraId="6EDF09FB" w14:textId="77777777" w:rsidR="00DF3F29" w:rsidRPr="007A512A" w:rsidRDefault="00EC486D" w:rsidP="00DF3F29">
      <w:pPr>
        <w:widowControl w:val="0"/>
        <w:autoSpaceDE w:val="0"/>
        <w:autoSpaceDN w:val="0"/>
        <w:adjustRightInd w:val="0"/>
        <w:jc w:val="both"/>
        <w:rPr>
          <w:rFonts w:ascii="Palatino Linotype" w:hAnsi="Palatino Linotype"/>
          <w:color w:val="000000" w:themeColor="text1"/>
          <w:sz w:val="20"/>
          <w:szCs w:val="20"/>
          <w:lang w:val="es-CO"/>
        </w:rPr>
      </w:pPr>
      <w:r>
        <w:rPr>
          <w:rFonts w:ascii="Palatino Linotype" w:hAnsi="Palatino Linotype"/>
          <w:color w:val="000000" w:themeColor="text1"/>
          <w:sz w:val="20"/>
          <w:szCs w:val="20"/>
          <w:lang w:val="pt-BR"/>
        </w:rPr>
        <w:t>Há diferentes percursos para atingir as metas. A AB quer ser a melhor maneira de fazê-las no mundo da energia e da sustentabilidade. Desenvolver a inovação ao serviço da energia sempre foi nosso objetivo. Por esta razão, a liderança da AB no setor de coger</w:t>
      </w:r>
      <w:r>
        <w:rPr>
          <w:rFonts w:ascii="Palatino Linotype" w:hAnsi="Palatino Linotype"/>
          <w:color w:val="000000" w:themeColor="text1"/>
          <w:sz w:val="20"/>
          <w:szCs w:val="20"/>
          <w:lang w:val="pt-BR"/>
        </w:rPr>
        <w:t xml:space="preserve">ação também se estendeu aos biocombustíveis, com sistemas para a purificação e liquefação do biometano e para o tratamento de emissões na atmosfera. </w:t>
      </w:r>
    </w:p>
    <w:p w14:paraId="7D8ED81E" w14:textId="77777777" w:rsidR="00DF3F29" w:rsidRPr="007A512A" w:rsidRDefault="00EC486D" w:rsidP="00DF3F29">
      <w:pPr>
        <w:widowControl w:val="0"/>
        <w:autoSpaceDE w:val="0"/>
        <w:autoSpaceDN w:val="0"/>
        <w:adjustRightInd w:val="0"/>
        <w:jc w:val="both"/>
        <w:rPr>
          <w:rFonts w:ascii="Palatino Linotype" w:hAnsi="Palatino Linotype"/>
          <w:color w:val="000000" w:themeColor="text1"/>
          <w:sz w:val="20"/>
          <w:szCs w:val="20"/>
          <w:lang w:val="es-CO"/>
        </w:rPr>
      </w:pPr>
      <w:r>
        <w:rPr>
          <w:rFonts w:ascii="Palatino Linotype" w:hAnsi="Palatino Linotype"/>
          <w:color w:val="000000" w:themeColor="text1"/>
          <w:sz w:val="20"/>
          <w:szCs w:val="20"/>
          <w:lang w:val="pt-BR"/>
        </w:rPr>
        <w:t xml:space="preserve">Desde 1981, trabalhamos junto de empresas que querem aumentar sua competitividade, economizando energia e </w:t>
      </w:r>
      <w:r>
        <w:rPr>
          <w:rFonts w:ascii="Palatino Linotype" w:hAnsi="Palatino Linotype"/>
          <w:color w:val="000000" w:themeColor="text1"/>
          <w:sz w:val="20"/>
          <w:szCs w:val="20"/>
          <w:lang w:val="pt-BR"/>
        </w:rPr>
        <w:t xml:space="preserve">limitando as emissões para o meio ambiente. Competência, capacidade de produção e serviço de alta qualidade, com a finalidade de fornecer aos nossos clientes as melhores soluções de sustentabilidade energética. </w:t>
      </w:r>
    </w:p>
    <w:p w14:paraId="6C05F380" w14:textId="77777777" w:rsidR="00DF3F29" w:rsidRPr="007A512A" w:rsidRDefault="00EC486D" w:rsidP="00DF3F29">
      <w:pPr>
        <w:widowControl w:val="0"/>
        <w:autoSpaceDE w:val="0"/>
        <w:autoSpaceDN w:val="0"/>
        <w:adjustRightInd w:val="0"/>
        <w:jc w:val="both"/>
        <w:rPr>
          <w:rFonts w:ascii="Palatino Linotype" w:hAnsi="Palatino Linotype"/>
          <w:color w:val="000000" w:themeColor="text1"/>
          <w:sz w:val="20"/>
          <w:szCs w:val="20"/>
          <w:lang w:val="es-CO"/>
        </w:rPr>
      </w:pPr>
      <w:r>
        <w:rPr>
          <w:rFonts w:ascii="Palatino Linotype" w:hAnsi="Palatino Linotype"/>
          <w:color w:val="000000" w:themeColor="text1"/>
          <w:sz w:val="20"/>
          <w:szCs w:val="20"/>
          <w:lang w:val="pt-BR"/>
        </w:rPr>
        <w:t>O Grupo AB emprega hoje mais de 1 000 pessoa</w:t>
      </w:r>
      <w:r>
        <w:rPr>
          <w:rFonts w:ascii="Palatino Linotype" w:hAnsi="Palatino Linotype"/>
          <w:color w:val="000000" w:themeColor="text1"/>
          <w:sz w:val="20"/>
          <w:szCs w:val="20"/>
          <w:lang w:val="pt-BR"/>
        </w:rPr>
        <w:t xml:space="preserve">s, marcando presença direta em 20 países do mundo, incluindo </w:t>
      </w:r>
      <w:r>
        <w:rPr>
          <w:rFonts w:ascii="Palatino Linotype" w:hAnsi="Palatino Linotype"/>
          <w:color w:val="000000" w:themeColor="text1"/>
          <w:sz w:val="20"/>
          <w:szCs w:val="20"/>
          <w:lang w:val="pt-BR"/>
        </w:rPr>
        <w:lastRenderedPageBreak/>
        <w:t xml:space="preserve">Europa, Rússia, América do Norte e do Sul. Uma empresa "made in Italy" cujas principais atividades de produção e de engenharia se concentram no moderno pólo industrial de Orzinuovi (BS, Itália). </w:t>
      </w:r>
    </w:p>
    <w:p w14:paraId="3B5B7866" w14:textId="77777777" w:rsidR="00DF3F29" w:rsidRPr="007A512A" w:rsidRDefault="00EC486D" w:rsidP="00DF3F29">
      <w:pPr>
        <w:widowControl w:val="0"/>
        <w:autoSpaceDE w:val="0"/>
        <w:autoSpaceDN w:val="0"/>
        <w:adjustRightInd w:val="0"/>
        <w:jc w:val="both"/>
        <w:rPr>
          <w:rFonts w:ascii="Palatino Linotype" w:hAnsi="Palatino Linotype"/>
          <w:color w:val="000000" w:themeColor="text1"/>
          <w:sz w:val="20"/>
          <w:szCs w:val="20"/>
          <w:lang w:val="es-CO"/>
        </w:rPr>
      </w:pPr>
      <w:r>
        <w:rPr>
          <w:rFonts w:ascii="Palatino Linotype" w:hAnsi="Palatino Linotype"/>
          <w:color w:val="000000" w:themeColor="text1"/>
          <w:sz w:val="20"/>
          <w:szCs w:val="20"/>
          <w:lang w:val="pt-BR"/>
        </w:rPr>
        <w:t>Nosso compromisso diário é ser o "melhor percurso" para nossos clientes. Porque melhorar a maneira como eles produzem e trabalham é a nossa maneira de contribuir para a construção de um mundo melhor.</w:t>
      </w:r>
    </w:p>
    <w:p w14:paraId="3F26C77B" w14:textId="77777777" w:rsidR="00DF3F29" w:rsidRPr="007A512A" w:rsidRDefault="00DF3F29" w:rsidP="00DF3F29">
      <w:pPr>
        <w:widowControl w:val="0"/>
        <w:autoSpaceDE w:val="0"/>
        <w:autoSpaceDN w:val="0"/>
        <w:adjustRightInd w:val="0"/>
        <w:jc w:val="both"/>
        <w:rPr>
          <w:rFonts w:ascii="Palatino Linotype" w:hAnsi="Palatino Linotype"/>
          <w:color w:val="000000" w:themeColor="text1"/>
          <w:sz w:val="20"/>
          <w:szCs w:val="20"/>
          <w:lang w:val="es-CO"/>
        </w:rPr>
      </w:pPr>
    </w:p>
    <w:p w14:paraId="4DBF9F23" w14:textId="77777777" w:rsidR="00DF3F29" w:rsidRPr="007A512A" w:rsidRDefault="00DF3F29" w:rsidP="00DF3F29">
      <w:pPr>
        <w:rPr>
          <w:rFonts w:ascii="Palatino Linotype" w:hAnsi="Palatino Linotype"/>
          <w:b/>
          <w:color w:val="000000" w:themeColor="text1"/>
          <w:sz w:val="20"/>
          <w:szCs w:val="20"/>
          <w:lang w:val="es-CO"/>
        </w:rPr>
      </w:pPr>
    </w:p>
    <w:p w14:paraId="4B48D94E" w14:textId="77777777" w:rsidR="00DF3F29" w:rsidRPr="002B6492" w:rsidRDefault="00EC486D" w:rsidP="00DF3F29">
      <w:pPr>
        <w:rPr>
          <w:rFonts w:ascii="Palatino Linotype" w:hAnsi="Palatino Linotype"/>
          <w:color w:val="000000" w:themeColor="text1"/>
          <w:sz w:val="20"/>
          <w:szCs w:val="20"/>
        </w:rPr>
      </w:pPr>
      <w:r>
        <w:rPr>
          <w:rFonts w:ascii="Palatino Linotype" w:hAnsi="Palatino Linotype"/>
          <w:b/>
          <w:bCs/>
          <w:color w:val="000000" w:themeColor="text1"/>
          <w:sz w:val="20"/>
          <w:szCs w:val="20"/>
          <w:lang w:val="pt-BR"/>
        </w:rPr>
        <w:t>Info AB</w:t>
      </w:r>
      <w:r>
        <w:rPr>
          <w:rFonts w:ascii="Palatino Linotype" w:hAnsi="Palatino Linotype"/>
          <w:color w:val="000000" w:themeColor="text1"/>
          <w:sz w:val="20"/>
          <w:szCs w:val="20"/>
          <w:lang w:val="pt-BR"/>
        </w:rPr>
        <w:br/>
        <w:t xml:space="preserve">Andrea Cucchetti | </w:t>
      </w:r>
      <w:hyperlink r:id="rId13" w:history="1">
        <w:r>
          <w:rPr>
            <w:rStyle w:val="Collegamentoipertestuale"/>
            <w:rFonts w:ascii="Palatino Linotype" w:hAnsi="Palatino Linotype"/>
            <w:color w:val="000000" w:themeColor="text1"/>
            <w:sz w:val="20"/>
            <w:szCs w:val="20"/>
            <w:lang w:val="pt-BR"/>
          </w:rPr>
          <w:t>acucchetti@consiliumcom.it</w:t>
        </w:r>
      </w:hyperlink>
      <w:r>
        <w:rPr>
          <w:rFonts w:ascii="Palatino Linotype" w:hAnsi="Palatino Linotype"/>
          <w:color w:val="000000" w:themeColor="text1"/>
          <w:sz w:val="20"/>
          <w:szCs w:val="20"/>
          <w:lang w:val="pt-BR"/>
        </w:rPr>
        <w:t xml:space="preserve"> | 02 36565485 | +39 349 5554664</w:t>
      </w:r>
    </w:p>
    <w:p w14:paraId="44C56C23" w14:textId="77777777" w:rsidR="00DF3F29" w:rsidRDefault="00DF3F29" w:rsidP="00DF3F29">
      <w:pPr>
        <w:rPr>
          <w:rFonts w:ascii="Palatino Linotype" w:hAnsi="Palatino Linotype"/>
          <w:sz w:val="20"/>
          <w:szCs w:val="20"/>
        </w:rPr>
      </w:pPr>
    </w:p>
    <w:p w14:paraId="64D25CA5" w14:textId="77777777" w:rsidR="009005B8" w:rsidRPr="005A1EBD" w:rsidRDefault="009005B8" w:rsidP="009005B8">
      <w:pPr>
        <w:rPr>
          <w:rFonts w:ascii="Palatino Linotype" w:hAnsi="Palatino Linotype"/>
          <w:sz w:val="20"/>
          <w:szCs w:val="20"/>
        </w:rPr>
      </w:pPr>
    </w:p>
    <w:sectPr w:rsidR="009005B8" w:rsidRPr="005A1EBD">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1A0B" w14:textId="77777777" w:rsidR="00EC486D" w:rsidRDefault="00EC486D">
      <w:r>
        <w:separator/>
      </w:r>
    </w:p>
  </w:endnote>
  <w:endnote w:type="continuationSeparator" w:id="0">
    <w:p w14:paraId="20E06B3E" w14:textId="77777777" w:rsidR="00EC486D" w:rsidRDefault="00EC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B906" w14:textId="77777777" w:rsidR="00EC486D" w:rsidRDefault="00EC486D" w:rsidP="00777775">
      <w:r>
        <w:separator/>
      </w:r>
    </w:p>
  </w:footnote>
  <w:footnote w:type="continuationSeparator" w:id="0">
    <w:p w14:paraId="42081E63" w14:textId="77777777" w:rsidR="00EC486D" w:rsidRDefault="00EC486D" w:rsidP="00777775">
      <w:r>
        <w:continuationSeparator/>
      </w:r>
    </w:p>
  </w:footnote>
  <w:footnote w:id="1">
    <w:p w14:paraId="458A4889" w14:textId="77777777" w:rsidR="00F93614" w:rsidRPr="007A512A" w:rsidRDefault="00EC486D">
      <w:pPr>
        <w:pStyle w:val="Testonotaapidipagina"/>
        <w:rPr>
          <w:lang w:val="es-CO"/>
        </w:rPr>
      </w:pPr>
      <w:r>
        <w:rPr>
          <w:rStyle w:val="Rimandonotaapidipagina"/>
          <w:lang w:val="pt-BR"/>
        </w:rPr>
        <w:footnoteRef/>
      </w:r>
      <w:r>
        <w:rPr>
          <w:lang w:val="pt-BR"/>
        </w:rPr>
        <w:t xml:space="preserve"> Considerando um consumo médio de 1400Smc por família. Fonte: ARERA - Energia: - 10,2% para luz e -10% para gás. A Autoridade aprova a primeira redução nas despesas mensais após 1</w:t>
      </w:r>
      <w:r>
        <w:rPr>
          <w:lang w:val="pt-BR"/>
        </w:rPr>
        <w:t>8 meses. O bônus para famílias em dificuldade foi prolungado e aumentado.</w:t>
      </w:r>
    </w:p>
  </w:footnote>
  <w:footnote w:id="2">
    <w:p w14:paraId="650D8FFA" w14:textId="77777777" w:rsidR="003D3AF3" w:rsidRPr="007A512A" w:rsidRDefault="00EC486D">
      <w:pPr>
        <w:pStyle w:val="Testonotaapidipagina"/>
        <w:rPr>
          <w:lang w:val="es-CO"/>
        </w:rPr>
      </w:pPr>
      <w:r>
        <w:rPr>
          <w:rStyle w:val="Rimandonotaapidipagina"/>
          <w:lang w:val="pt-BR"/>
        </w:rPr>
        <w:footnoteRef/>
      </w:r>
      <w:r>
        <w:rPr>
          <w:lang w:val="pt-BR"/>
        </w:rPr>
        <w:t xml:space="preserve"> comparação entre a projeção do business as usual para 2016 em 5 anos e as reduções efetivamente obtidas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668E" w14:textId="77777777" w:rsidR="00D95E3F" w:rsidRDefault="00EC486D">
    <w:pPr>
      <w:pStyle w:val="Intestazione"/>
    </w:pPr>
    <w:r>
      <w:rPr>
        <w:noProof/>
        <w:lang w:val="pt-BR"/>
      </w:rPr>
      <w:drawing>
        <wp:inline distT="0" distB="0" distL="0" distR="0" wp14:anchorId="21641DBA" wp14:editId="18D52F75">
          <wp:extent cx="1729740" cy="836571"/>
          <wp:effectExtent l="0" t="0" r="3810" b="1905"/>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8256" name="Immagine 3"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3482" cy="843217"/>
                  </a:xfrm>
                  <a:prstGeom prst="rect">
                    <a:avLst/>
                  </a:prstGeom>
                </pic:spPr>
              </pic:pic>
            </a:graphicData>
          </a:graphic>
        </wp:inline>
      </w:drawing>
    </w:r>
    <w:r>
      <w:rPr>
        <w:lang w:val="pt-BR"/>
      </w:rPr>
      <w:tab/>
      <w:t xml:space="preserve">                                                                          </w:t>
    </w:r>
  </w:p>
  <w:p w14:paraId="30BD3A24" w14:textId="77777777" w:rsidR="00D20379" w:rsidRDefault="00EC486D">
    <w:pPr>
      <w:pStyle w:val="Intestazione"/>
    </w:pPr>
    <w:r>
      <w:rPr>
        <w:lang w:val="pt-BR"/>
      </w:rPr>
      <w:t xml:space="preserve">                                                                      </w:t>
    </w:r>
    <w:r>
      <w:rPr>
        <w:lang w:val="pt-B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7ED"/>
    <w:multiLevelType w:val="hybridMultilevel"/>
    <w:tmpl w:val="7D7207E2"/>
    <w:lvl w:ilvl="0" w:tplc="094C0DB2">
      <w:start w:val="1"/>
      <w:numFmt w:val="bullet"/>
      <w:lvlText w:val=""/>
      <w:lvlJc w:val="left"/>
      <w:pPr>
        <w:ind w:left="720" w:hanging="360"/>
      </w:pPr>
      <w:rPr>
        <w:rFonts w:ascii="Symbol" w:hAnsi="Symbol" w:hint="default"/>
      </w:rPr>
    </w:lvl>
    <w:lvl w:ilvl="1" w:tplc="E8686A68">
      <w:start w:val="1"/>
      <w:numFmt w:val="bullet"/>
      <w:lvlText w:val="o"/>
      <w:lvlJc w:val="left"/>
      <w:pPr>
        <w:ind w:left="1440" w:hanging="360"/>
      </w:pPr>
      <w:rPr>
        <w:rFonts w:ascii="Courier New" w:hAnsi="Courier New" w:hint="default"/>
      </w:rPr>
    </w:lvl>
    <w:lvl w:ilvl="2" w:tplc="A648B5F2">
      <w:start w:val="1"/>
      <w:numFmt w:val="bullet"/>
      <w:lvlText w:val=""/>
      <w:lvlJc w:val="left"/>
      <w:pPr>
        <w:ind w:left="2160" w:hanging="360"/>
      </w:pPr>
      <w:rPr>
        <w:rFonts w:ascii="Wingdings" w:hAnsi="Wingdings" w:hint="default"/>
      </w:rPr>
    </w:lvl>
    <w:lvl w:ilvl="3" w:tplc="B914B67A">
      <w:start w:val="1"/>
      <w:numFmt w:val="bullet"/>
      <w:lvlText w:val=""/>
      <w:lvlJc w:val="left"/>
      <w:pPr>
        <w:ind w:left="2880" w:hanging="360"/>
      </w:pPr>
      <w:rPr>
        <w:rFonts w:ascii="Symbol" w:hAnsi="Symbol" w:hint="default"/>
      </w:rPr>
    </w:lvl>
    <w:lvl w:ilvl="4" w:tplc="E862AAF2">
      <w:start w:val="1"/>
      <w:numFmt w:val="bullet"/>
      <w:lvlText w:val="o"/>
      <w:lvlJc w:val="left"/>
      <w:pPr>
        <w:ind w:left="3600" w:hanging="360"/>
      </w:pPr>
      <w:rPr>
        <w:rFonts w:ascii="Courier New" w:hAnsi="Courier New" w:hint="default"/>
      </w:rPr>
    </w:lvl>
    <w:lvl w:ilvl="5" w:tplc="AAB67CEC">
      <w:start w:val="1"/>
      <w:numFmt w:val="bullet"/>
      <w:lvlText w:val=""/>
      <w:lvlJc w:val="left"/>
      <w:pPr>
        <w:ind w:left="4320" w:hanging="360"/>
      </w:pPr>
      <w:rPr>
        <w:rFonts w:ascii="Wingdings" w:hAnsi="Wingdings" w:hint="default"/>
      </w:rPr>
    </w:lvl>
    <w:lvl w:ilvl="6" w:tplc="CBEA721C">
      <w:start w:val="1"/>
      <w:numFmt w:val="bullet"/>
      <w:lvlText w:val=""/>
      <w:lvlJc w:val="left"/>
      <w:pPr>
        <w:ind w:left="5040" w:hanging="360"/>
      </w:pPr>
      <w:rPr>
        <w:rFonts w:ascii="Symbol" w:hAnsi="Symbol" w:hint="default"/>
      </w:rPr>
    </w:lvl>
    <w:lvl w:ilvl="7" w:tplc="14D8F1F6">
      <w:start w:val="1"/>
      <w:numFmt w:val="bullet"/>
      <w:lvlText w:val="o"/>
      <w:lvlJc w:val="left"/>
      <w:pPr>
        <w:ind w:left="5760" w:hanging="360"/>
      </w:pPr>
      <w:rPr>
        <w:rFonts w:ascii="Courier New" w:hAnsi="Courier New" w:hint="default"/>
      </w:rPr>
    </w:lvl>
    <w:lvl w:ilvl="8" w:tplc="06EC0A96">
      <w:start w:val="1"/>
      <w:numFmt w:val="bullet"/>
      <w:lvlText w:val=""/>
      <w:lvlJc w:val="left"/>
      <w:pPr>
        <w:ind w:left="6480" w:hanging="360"/>
      </w:pPr>
      <w:rPr>
        <w:rFonts w:ascii="Wingdings" w:hAnsi="Wingdings" w:hint="default"/>
      </w:rPr>
    </w:lvl>
  </w:abstractNum>
  <w:abstractNum w:abstractNumId="1" w15:restartNumberingAfterBreak="0">
    <w:nsid w:val="0D39730A"/>
    <w:multiLevelType w:val="hybridMultilevel"/>
    <w:tmpl w:val="47EA6A54"/>
    <w:lvl w:ilvl="0" w:tplc="2D2E836C">
      <w:start w:val="1"/>
      <w:numFmt w:val="decimal"/>
      <w:lvlText w:val="%1)"/>
      <w:lvlJc w:val="left"/>
      <w:pPr>
        <w:ind w:left="644" w:hanging="360"/>
      </w:pPr>
    </w:lvl>
    <w:lvl w:ilvl="1" w:tplc="2C8C78E0">
      <w:start w:val="1"/>
      <w:numFmt w:val="lowerLetter"/>
      <w:lvlText w:val="%2."/>
      <w:lvlJc w:val="left"/>
      <w:pPr>
        <w:ind w:left="1364" w:hanging="360"/>
      </w:pPr>
    </w:lvl>
    <w:lvl w:ilvl="2" w:tplc="CBDEA74C">
      <w:start w:val="1"/>
      <w:numFmt w:val="lowerRoman"/>
      <w:lvlText w:val="%3."/>
      <w:lvlJc w:val="right"/>
      <w:pPr>
        <w:ind w:left="2084" w:hanging="180"/>
      </w:pPr>
    </w:lvl>
    <w:lvl w:ilvl="3" w:tplc="965E3352">
      <w:start w:val="1"/>
      <w:numFmt w:val="decimal"/>
      <w:lvlText w:val="%4."/>
      <w:lvlJc w:val="left"/>
      <w:pPr>
        <w:ind w:left="2804" w:hanging="360"/>
      </w:pPr>
    </w:lvl>
    <w:lvl w:ilvl="4" w:tplc="1BB2D6E0">
      <w:start w:val="1"/>
      <w:numFmt w:val="lowerLetter"/>
      <w:lvlText w:val="%5."/>
      <w:lvlJc w:val="left"/>
      <w:pPr>
        <w:ind w:left="3524" w:hanging="360"/>
      </w:pPr>
    </w:lvl>
    <w:lvl w:ilvl="5" w:tplc="EB4ED2EC">
      <w:start w:val="1"/>
      <w:numFmt w:val="lowerRoman"/>
      <w:lvlText w:val="%6."/>
      <w:lvlJc w:val="right"/>
      <w:pPr>
        <w:ind w:left="4244" w:hanging="180"/>
      </w:pPr>
    </w:lvl>
    <w:lvl w:ilvl="6" w:tplc="4BBE3086">
      <w:start w:val="1"/>
      <w:numFmt w:val="decimal"/>
      <w:lvlText w:val="%7."/>
      <w:lvlJc w:val="left"/>
      <w:pPr>
        <w:ind w:left="4964" w:hanging="360"/>
      </w:pPr>
    </w:lvl>
    <w:lvl w:ilvl="7" w:tplc="F9748782">
      <w:start w:val="1"/>
      <w:numFmt w:val="lowerLetter"/>
      <w:lvlText w:val="%8."/>
      <w:lvlJc w:val="left"/>
      <w:pPr>
        <w:ind w:left="5684" w:hanging="360"/>
      </w:pPr>
    </w:lvl>
    <w:lvl w:ilvl="8" w:tplc="F0569560">
      <w:start w:val="1"/>
      <w:numFmt w:val="lowerRoman"/>
      <w:lvlText w:val="%9."/>
      <w:lvlJc w:val="right"/>
      <w:pPr>
        <w:ind w:left="6404" w:hanging="180"/>
      </w:pPr>
    </w:lvl>
  </w:abstractNum>
  <w:abstractNum w:abstractNumId="2" w15:restartNumberingAfterBreak="0">
    <w:nsid w:val="103332ED"/>
    <w:multiLevelType w:val="hybridMultilevel"/>
    <w:tmpl w:val="DC52B29A"/>
    <w:lvl w:ilvl="0" w:tplc="9E14D5A0">
      <w:start w:val="1"/>
      <w:numFmt w:val="decimal"/>
      <w:lvlText w:val="%1)"/>
      <w:lvlJc w:val="left"/>
      <w:pPr>
        <w:ind w:left="720" w:hanging="360"/>
      </w:pPr>
      <w:rPr>
        <w:rFonts w:hint="default"/>
      </w:rPr>
    </w:lvl>
    <w:lvl w:ilvl="1" w:tplc="0C0A233A" w:tentative="1">
      <w:start w:val="1"/>
      <w:numFmt w:val="lowerLetter"/>
      <w:lvlText w:val="%2."/>
      <w:lvlJc w:val="left"/>
      <w:pPr>
        <w:ind w:left="1440" w:hanging="360"/>
      </w:pPr>
    </w:lvl>
    <w:lvl w:ilvl="2" w:tplc="DD523744" w:tentative="1">
      <w:start w:val="1"/>
      <w:numFmt w:val="lowerRoman"/>
      <w:lvlText w:val="%3."/>
      <w:lvlJc w:val="right"/>
      <w:pPr>
        <w:ind w:left="2160" w:hanging="180"/>
      </w:pPr>
    </w:lvl>
    <w:lvl w:ilvl="3" w:tplc="77A68BB2" w:tentative="1">
      <w:start w:val="1"/>
      <w:numFmt w:val="decimal"/>
      <w:lvlText w:val="%4."/>
      <w:lvlJc w:val="left"/>
      <w:pPr>
        <w:ind w:left="2880" w:hanging="360"/>
      </w:pPr>
    </w:lvl>
    <w:lvl w:ilvl="4" w:tplc="CE982AAC" w:tentative="1">
      <w:start w:val="1"/>
      <w:numFmt w:val="lowerLetter"/>
      <w:lvlText w:val="%5."/>
      <w:lvlJc w:val="left"/>
      <w:pPr>
        <w:ind w:left="3600" w:hanging="360"/>
      </w:pPr>
    </w:lvl>
    <w:lvl w:ilvl="5" w:tplc="544C759C" w:tentative="1">
      <w:start w:val="1"/>
      <w:numFmt w:val="lowerRoman"/>
      <w:lvlText w:val="%6."/>
      <w:lvlJc w:val="right"/>
      <w:pPr>
        <w:ind w:left="4320" w:hanging="180"/>
      </w:pPr>
    </w:lvl>
    <w:lvl w:ilvl="6" w:tplc="45622004" w:tentative="1">
      <w:start w:val="1"/>
      <w:numFmt w:val="decimal"/>
      <w:lvlText w:val="%7."/>
      <w:lvlJc w:val="left"/>
      <w:pPr>
        <w:ind w:left="5040" w:hanging="360"/>
      </w:pPr>
    </w:lvl>
    <w:lvl w:ilvl="7" w:tplc="9B7ED50C" w:tentative="1">
      <w:start w:val="1"/>
      <w:numFmt w:val="lowerLetter"/>
      <w:lvlText w:val="%8."/>
      <w:lvlJc w:val="left"/>
      <w:pPr>
        <w:ind w:left="5760" w:hanging="360"/>
      </w:pPr>
    </w:lvl>
    <w:lvl w:ilvl="8" w:tplc="BAAAA4D4" w:tentative="1">
      <w:start w:val="1"/>
      <w:numFmt w:val="lowerRoman"/>
      <w:lvlText w:val="%9."/>
      <w:lvlJc w:val="right"/>
      <w:pPr>
        <w:ind w:left="6480" w:hanging="180"/>
      </w:pPr>
    </w:lvl>
  </w:abstractNum>
  <w:abstractNum w:abstractNumId="3" w15:restartNumberingAfterBreak="0">
    <w:nsid w:val="1AD22F63"/>
    <w:multiLevelType w:val="multilevel"/>
    <w:tmpl w:val="6A6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574A1"/>
    <w:multiLevelType w:val="hybridMultilevel"/>
    <w:tmpl w:val="14346BE6"/>
    <w:lvl w:ilvl="0" w:tplc="8B465F04">
      <w:start w:val="1"/>
      <w:numFmt w:val="decimal"/>
      <w:lvlText w:val="%1)"/>
      <w:lvlJc w:val="left"/>
      <w:pPr>
        <w:ind w:left="720" w:hanging="360"/>
      </w:pPr>
      <w:rPr>
        <w:rFonts w:hint="default"/>
      </w:rPr>
    </w:lvl>
    <w:lvl w:ilvl="1" w:tplc="711830DC" w:tentative="1">
      <w:start w:val="1"/>
      <w:numFmt w:val="lowerLetter"/>
      <w:lvlText w:val="%2."/>
      <w:lvlJc w:val="left"/>
      <w:pPr>
        <w:ind w:left="1440" w:hanging="360"/>
      </w:pPr>
    </w:lvl>
    <w:lvl w:ilvl="2" w:tplc="BD68D0C4" w:tentative="1">
      <w:start w:val="1"/>
      <w:numFmt w:val="lowerRoman"/>
      <w:lvlText w:val="%3."/>
      <w:lvlJc w:val="right"/>
      <w:pPr>
        <w:ind w:left="2160" w:hanging="180"/>
      </w:pPr>
    </w:lvl>
    <w:lvl w:ilvl="3" w:tplc="9FDE84B2" w:tentative="1">
      <w:start w:val="1"/>
      <w:numFmt w:val="decimal"/>
      <w:lvlText w:val="%4."/>
      <w:lvlJc w:val="left"/>
      <w:pPr>
        <w:ind w:left="2880" w:hanging="360"/>
      </w:pPr>
    </w:lvl>
    <w:lvl w:ilvl="4" w:tplc="0E90212C" w:tentative="1">
      <w:start w:val="1"/>
      <w:numFmt w:val="lowerLetter"/>
      <w:lvlText w:val="%5."/>
      <w:lvlJc w:val="left"/>
      <w:pPr>
        <w:ind w:left="3600" w:hanging="360"/>
      </w:pPr>
    </w:lvl>
    <w:lvl w:ilvl="5" w:tplc="15B28FFC" w:tentative="1">
      <w:start w:val="1"/>
      <w:numFmt w:val="lowerRoman"/>
      <w:lvlText w:val="%6."/>
      <w:lvlJc w:val="right"/>
      <w:pPr>
        <w:ind w:left="4320" w:hanging="180"/>
      </w:pPr>
    </w:lvl>
    <w:lvl w:ilvl="6" w:tplc="22F0BBD4" w:tentative="1">
      <w:start w:val="1"/>
      <w:numFmt w:val="decimal"/>
      <w:lvlText w:val="%7."/>
      <w:lvlJc w:val="left"/>
      <w:pPr>
        <w:ind w:left="5040" w:hanging="360"/>
      </w:pPr>
    </w:lvl>
    <w:lvl w:ilvl="7" w:tplc="2C7011FE" w:tentative="1">
      <w:start w:val="1"/>
      <w:numFmt w:val="lowerLetter"/>
      <w:lvlText w:val="%8."/>
      <w:lvlJc w:val="left"/>
      <w:pPr>
        <w:ind w:left="5760" w:hanging="360"/>
      </w:pPr>
    </w:lvl>
    <w:lvl w:ilvl="8" w:tplc="85E8AA7E" w:tentative="1">
      <w:start w:val="1"/>
      <w:numFmt w:val="lowerRoman"/>
      <w:lvlText w:val="%9."/>
      <w:lvlJc w:val="right"/>
      <w:pPr>
        <w:ind w:left="6480" w:hanging="180"/>
      </w:pPr>
    </w:lvl>
  </w:abstractNum>
  <w:abstractNum w:abstractNumId="5" w15:restartNumberingAfterBreak="0">
    <w:nsid w:val="2D7822F8"/>
    <w:multiLevelType w:val="hybridMultilevel"/>
    <w:tmpl w:val="08D6643E"/>
    <w:lvl w:ilvl="0" w:tplc="AFB66EB2">
      <w:numFmt w:val="bullet"/>
      <w:lvlText w:val="-"/>
      <w:lvlJc w:val="left"/>
      <w:pPr>
        <w:ind w:left="720" w:hanging="360"/>
      </w:pPr>
      <w:rPr>
        <w:rFonts w:ascii="Calibri" w:eastAsiaTheme="minorHAnsi" w:hAnsi="Calibri" w:cs="Calibri" w:hint="default"/>
      </w:rPr>
    </w:lvl>
    <w:lvl w:ilvl="1" w:tplc="462A3D14">
      <w:start w:val="1"/>
      <w:numFmt w:val="bullet"/>
      <w:lvlText w:val="o"/>
      <w:lvlJc w:val="left"/>
      <w:pPr>
        <w:ind w:left="1440" w:hanging="360"/>
      </w:pPr>
      <w:rPr>
        <w:rFonts w:ascii="Courier New" w:hAnsi="Courier New" w:cs="Courier New" w:hint="default"/>
      </w:rPr>
    </w:lvl>
    <w:lvl w:ilvl="2" w:tplc="8E782DAC">
      <w:start w:val="1"/>
      <w:numFmt w:val="bullet"/>
      <w:lvlText w:val=""/>
      <w:lvlJc w:val="left"/>
      <w:pPr>
        <w:ind w:left="2160" w:hanging="360"/>
      </w:pPr>
      <w:rPr>
        <w:rFonts w:ascii="Wingdings" w:hAnsi="Wingdings" w:hint="default"/>
      </w:rPr>
    </w:lvl>
    <w:lvl w:ilvl="3" w:tplc="A1943FB8">
      <w:start w:val="1"/>
      <w:numFmt w:val="bullet"/>
      <w:lvlText w:val=""/>
      <w:lvlJc w:val="left"/>
      <w:pPr>
        <w:ind w:left="2880" w:hanging="360"/>
      </w:pPr>
      <w:rPr>
        <w:rFonts w:ascii="Symbol" w:hAnsi="Symbol" w:hint="default"/>
      </w:rPr>
    </w:lvl>
    <w:lvl w:ilvl="4" w:tplc="00262DAE">
      <w:start w:val="1"/>
      <w:numFmt w:val="bullet"/>
      <w:lvlText w:val="o"/>
      <w:lvlJc w:val="left"/>
      <w:pPr>
        <w:ind w:left="3600" w:hanging="360"/>
      </w:pPr>
      <w:rPr>
        <w:rFonts w:ascii="Courier New" w:hAnsi="Courier New" w:cs="Courier New" w:hint="default"/>
      </w:rPr>
    </w:lvl>
    <w:lvl w:ilvl="5" w:tplc="C04825DE">
      <w:start w:val="1"/>
      <w:numFmt w:val="bullet"/>
      <w:lvlText w:val=""/>
      <w:lvlJc w:val="left"/>
      <w:pPr>
        <w:ind w:left="4320" w:hanging="360"/>
      </w:pPr>
      <w:rPr>
        <w:rFonts w:ascii="Wingdings" w:hAnsi="Wingdings" w:hint="default"/>
      </w:rPr>
    </w:lvl>
    <w:lvl w:ilvl="6" w:tplc="05A283F8">
      <w:start w:val="1"/>
      <w:numFmt w:val="bullet"/>
      <w:lvlText w:val=""/>
      <w:lvlJc w:val="left"/>
      <w:pPr>
        <w:ind w:left="5040" w:hanging="360"/>
      </w:pPr>
      <w:rPr>
        <w:rFonts w:ascii="Symbol" w:hAnsi="Symbol" w:hint="default"/>
      </w:rPr>
    </w:lvl>
    <w:lvl w:ilvl="7" w:tplc="515A53D0">
      <w:start w:val="1"/>
      <w:numFmt w:val="bullet"/>
      <w:lvlText w:val="o"/>
      <w:lvlJc w:val="left"/>
      <w:pPr>
        <w:ind w:left="5760" w:hanging="360"/>
      </w:pPr>
      <w:rPr>
        <w:rFonts w:ascii="Courier New" w:hAnsi="Courier New" w:cs="Courier New" w:hint="default"/>
      </w:rPr>
    </w:lvl>
    <w:lvl w:ilvl="8" w:tplc="EC204008">
      <w:start w:val="1"/>
      <w:numFmt w:val="bullet"/>
      <w:lvlText w:val=""/>
      <w:lvlJc w:val="left"/>
      <w:pPr>
        <w:ind w:left="6480" w:hanging="360"/>
      </w:pPr>
      <w:rPr>
        <w:rFonts w:ascii="Wingdings" w:hAnsi="Wingdings" w:hint="default"/>
      </w:rPr>
    </w:lvl>
  </w:abstractNum>
  <w:abstractNum w:abstractNumId="6" w15:restartNumberingAfterBreak="0">
    <w:nsid w:val="42DB05D6"/>
    <w:multiLevelType w:val="hybridMultilevel"/>
    <w:tmpl w:val="06149E74"/>
    <w:lvl w:ilvl="0" w:tplc="5C5463E2">
      <w:start w:val="1"/>
      <w:numFmt w:val="bullet"/>
      <w:lvlText w:val=""/>
      <w:lvlJc w:val="left"/>
      <w:pPr>
        <w:ind w:left="720" w:hanging="360"/>
      </w:pPr>
      <w:rPr>
        <w:rFonts w:ascii="Symbol" w:hAnsi="Symbol" w:hint="default"/>
      </w:rPr>
    </w:lvl>
    <w:lvl w:ilvl="1" w:tplc="315AAB56">
      <w:start w:val="1"/>
      <w:numFmt w:val="bullet"/>
      <w:lvlText w:val="o"/>
      <w:lvlJc w:val="left"/>
      <w:pPr>
        <w:ind w:left="1440" w:hanging="360"/>
      </w:pPr>
      <w:rPr>
        <w:rFonts w:ascii="Courier New" w:hAnsi="Courier New" w:cs="Courier New" w:hint="default"/>
      </w:rPr>
    </w:lvl>
    <w:lvl w:ilvl="2" w:tplc="8C981C1E">
      <w:start w:val="1"/>
      <w:numFmt w:val="bullet"/>
      <w:lvlText w:val=""/>
      <w:lvlJc w:val="left"/>
      <w:pPr>
        <w:ind w:left="2160" w:hanging="360"/>
      </w:pPr>
      <w:rPr>
        <w:rFonts w:ascii="Wingdings" w:hAnsi="Wingdings" w:hint="default"/>
      </w:rPr>
    </w:lvl>
    <w:lvl w:ilvl="3" w:tplc="F2625C9C">
      <w:start w:val="1"/>
      <w:numFmt w:val="bullet"/>
      <w:lvlText w:val=""/>
      <w:lvlJc w:val="left"/>
      <w:pPr>
        <w:ind w:left="2880" w:hanging="360"/>
      </w:pPr>
      <w:rPr>
        <w:rFonts w:ascii="Symbol" w:hAnsi="Symbol" w:hint="default"/>
      </w:rPr>
    </w:lvl>
    <w:lvl w:ilvl="4" w:tplc="576C62BC">
      <w:start w:val="1"/>
      <w:numFmt w:val="bullet"/>
      <w:lvlText w:val="o"/>
      <w:lvlJc w:val="left"/>
      <w:pPr>
        <w:ind w:left="3600" w:hanging="360"/>
      </w:pPr>
      <w:rPr>
        <w:rFonts w:ascii="Courier New" w:hAnsi="Courier New" w:cs="Courier New" w:hint="default"/>
      </w:rPr>
    </w:lvl>
    <w:lvl w:ilvl="5" w:tplc="352C3940">
      <w:start w:val="1"/>
      <w:numFmt w:val="bullet"/>
      <w:lvlText w:val=""/>
      <w:lvlJc w:val="left"/>
      <w:pPr>
        <w:ind w:left="4320" w:hanging="360"/>
      </w:pPr>
      <w:rPr>
        <w:rFonts w:ascii="Wingdings" w:hAnsi="Wingdings" w:hint="default"/>
      </w:rPr>
    </w:lvl>
    <w:lvl w:ilvl="6" w:tplc="D7381F76">
      <w:start w:val="1"/>
      <w:numFmt w:val="bullet"/>
      <w:lvlText w:val=""/>
      <w:lvlJc w:val="left"/>
      <w:pPr>
        <w:ind w:left="5040" w:hanging="360"/>
      </w:pPr>
      <w:rPr>
        <w:rFonts w:ascii="Symbol" w:hAnsi="Symbol" w:hint="default"/>
      </w:rPr>
    </w:lvl>
    <w:lvl w:ilvl="7" w:tplc="60CC048C">
      <w:start w:val="1"/>
      <w:numFmt w:val="bullet"/>
      <w:lvlText w:val="o"/>
      <w:lvlJc w:val="left"/>
      <w:pPr>
        <w:ind w:left="5760" w:hanging="360"/>
      </w:pPr>
      <w:rPr>
        <w:rFonts w:ascii="Courier New" w:hAnsi="Courier New" w:cs="Courier New" w:hint="default"/>
      </w:rPr>
    </w:lvl>
    <w:lvl w:ilvl="8" w:tplc="B024D3E0">
      <w:start w:val="1"/>
      <w:numFmt w:val="bullet"/>
      <w:lvlText w:val=""/>
      <w:lvlJc w:val="left"/>
      <w:pPr>
        <w:ind w:left="6480" w:hanging="360"/>
      </w:pPr>
      <w:rPr>
        <w:rFonts w:ascii="Wingdings" w:hAnsi="Wingdings" w:hint="default"/>
      </w:rPr>
    </w:lvl>
  </w:abstractNum>
  <w:abstractNum w:abstractNumId="7" w15:restartNumberingAfterBreak="0">
    <w:nsid w:val="44775CD2"/>
    <w:multiLevelType w:val="hybridMultilevel"/>
    <w:tmpl w:val="5540F042"/>
    <w:lvl w:ilvl="0" w:tplc="7924D47C">
      <w:start w:val="1"/>
      <w:numFmt w:val="bullet"/>
      <w:lvlText w:val=""/>
      <w:lvlJc w:val="left"/>
      <w:pPr>
        <w:ind w:left="720" w:hanging="360"/>
      </w:pPr>
      <w:rPr>
        <w:rFonts w:ascii="Symbol" w:hAnsi="Symbol" w:hint="default"/>
      </w:rPr>
    </w:lvl>
    <w:lvl w:ilvl="1" w:tplc="36142D26">
      <w:start w:val="1"/>
      <w:numFmt w:val="bullet"/>
      <w:lvlText w:val="o"/>
      <w:lvlJc w:val="left"/>
      <w:pPr>
        <w:ind w:left="1440" w:hanging="360"/>
      </w:pPr>
      <w:rPr>
        <w:rFonts w:ascii="Courier New" w:hAnsi="Courier New" w:hint="default"/>
      </w:rPr>
    </w:lvl>
    <w:lvl w:ilvl="2" w:tplc="65B8AB8A">
      <w:start w:val="1"/>
      <w:numFmt w:val="bullet"/>
      <w:lvlText w:val=""/>
      <w:lvlJc w:val="left"/>
      <w:pPr>
        <w:ind w:left="2160" w:hanging="360"/>
      </w:pPr>
      <w:rPr>
        <w:rFonts w:ascii="Wingdings" w:hAnsi="Wingdings" w:hint="default"/>
      </w:rPr>
    </w:lvl>
    <w:lvl w:ilvl="3" w:tplc="61C401B8">
      <w:start w:val="1"/>
      <w:numFmt w:val="bullet"/>
      <w:lvlText w:val=""/>
      <w:lvlJc w:val="left"/>
      <w:pPr>
        <w:ind w:left="2880" w:hanging="360"/>
      </w:pPr>
      <w:rPr>
        <w:rFonts w:ascii="Symbol" w:hAnsi="Symbol" w:hint="default"/>
      </w:rPr>
    </w:lvl>
    <w:lvl w:ilvl="4" w:tplc="42F04598">
      <w:start w:val="1"/>
      <w:numFmt w:val="bullet"/>
      <w:lvlText w:val="o"/>
      <w:lvlJc w:val="left"/>
      <w:pPr>
        <w:ind w:left="3600" w:hanging="360"/>
      </w:pPr>
      <w:rPr>
        <w:rFonts w:ascii="Courier New" w:hAnsi="Courier New" w:hint="default"/>
      </w:rPr>
    </w:lvl>
    <w:lvl w:ilvl="5" w:tplc="5266A850">
      <w:start w:val="1"/>
      <w:numFmt w:val="bullet"/>
      <w:lvlText w:val=""/>
      <w:lvlJc w:val="left"/>
      <w:pPr>
        <w:ind w:left="4320" w:hanging="360"/>
      </w:pPr>
      <w:rPr>
        <w:rFonts w:ascii="Wingdings" w:hAnsi="Wingdings" w:hint="default"/>
      </w:rPr>
    </w:lvl>
    <w:lvl w:ilvl="6" w:tplc="A1B298FC">
      <w:start w:val="1"/>
      <w:numFmt w:val="bullet"/>
      <w:lvlText w:val=""/>
      <w:lvlJc w:val="left"/>
      <w:pPr>
        <w:ind w:left="5040" w:hanging="360"/>
      </w:pPr>
      <w:rPr>
        <w:rFonts w:ascii="Symbol" w:hAnsi="Symbol" w:hint="default"/>
      </w:rPr>
    </w:lvl>
    <w:lvl w:ilvl="7" w:tplc="6F0EE882">
      <w:start w:val="1"/>
      <w:numFmt w:val="bullet"/>
      <w:lvlText w:val="o"/>
      <w:lvlJc w:val="left"/>
      <w:pPr>
        <w:ind w:left="5760" w:hanging="360"/>
      </w:pPr>
      <w:rPr>
        <w:rFonts w:ascii="Courier New" w:hAnsi="Courier New" w:hint="default"/>
      </w:rPr>
    </w:lvl>
    <w:lvl w:ilvl="8" w:tplc="7C5653E6">
      <w:start w:val="1"/>
      <w:numFmt w:val="bullet"/>
      <w:lvlText w:val=""/>
      <w:lvlJc w:val="left"/>
      <w:pPr>
        <w:ind w:left="6480" w:hanging="360"/>
      </w:pPr>
      <w:rPr>
        <w:rFonts w:ascii="Wingdings" w:hAnsi="Wingdings" w:hint="default"/>
      </w:rPr>
    </w:lvl>
  </w:abstractNum>
  <w:abstractNum w:abstractNumId="8" w15:restartNumberingAfterBreak="0">
    <w:nsid w:val="452E2A41"/>
    <w:multiLevelType w:val="hybridMultilevel"/>
    <w:tmpl w:val="53147848"/>
    <w:lvl w:ilvl="0" w:tplc="91863DDA">
      <w:start w:val="1"/>
      <w:numFmt w:val="decimal"/>
      <w:lvlText w:val="%1)"/>
      <w:lvlJc w:val="left"/>
      <w:pPr>
        <w:ind w:left="644" w:hanging="360"/>
      </w:pPr>
      <w:rPr>
        <w:b/>
      </w:rPr>
    </w:lvl>
    <w:lvl w:ilvl="1" w:tplc="52D41412">
      <w:start w:val="1"/>
      <w:numFmt w:val="lowerLetter"/>
      <w:lvlText w:val="%2."/>
      <w:lvlJc w:val="left"/>
      <w:pPr>
        <w:ind w:left="1440" w:hanging="360"/>
      </w:pPr>
    </w:lvl>
    <w:lvl w:ilvl="2" w:tplc="6BA4D1DE">
      <w:start w:val="1"/>
      <w:numFmt w:val="lowerRoman"/>
      <w:lvlText w:val="%3."/>
      <w:lvlJc w:val="right"/>
      <w:pPr>
        <w:ind w:left="2160" w:hanging="180"/>
      </w:pPr>
    </w:lvl>
    <w:lvl w:ilvl="3" w:tplc="BED210F8">
      <w:start w:val="1"/>
      <w:numFmt w:val="decimal"/>
      <w:lvlText w:val="%4."/>
      <w:lvlJc w:val="left"/>
      <w:pPr>
        <w:ind w:left="2880" w:hanging="360"/>
      </w:pPr>
    </w:lvl>
    <w:lvl w:ilvl="4" w:tplc="781C3604">
      <w:start w:val="1"/>
      <w:numFmt w:val="lowerLetter"/>
      <w:lvlText w:val="%5."/>
      <w:lvlJc w:val="left"/>
      <w:pPr>
        <w:ind w:left="3600" w:hanging="360"/>
      </w:pPr>
    </w:lvl>
    <w:lvl w:ilvl="5" w:tplc="B9A6AD8A">
      <w:start w:val="1"/>
      <w:numFmt w:val="lowerRoman"/>
      <w:lvlText w:val="%6."/>
      <w:lvlJc w:val="right"/>
      <w:pPr>
        <w:ind w:left="4320" w:hanging="180"/>
      </w:pPr>
    </w:lvl>
    <w:lvl w:ilvl="6" w:tplc="23B89946">
      <w:start w:val="1"/>
      <w:numFmt w:val="decimal"/>
      <w:lvlText w:val="%7."/>
      <w:lvlJc w:val="left"/>
      <w:pPr>
        <w:ind w:left="5040" w:hanging="360"/>
      </w:pPr>
    </w:lvl>
    <w:lvl w:ilvl="7" w:tplc="AD22A7CA">
      <w:start w:val="1"/>
      <w:numFmt w:val="lowerLetter"/>
      <w:lvlText w:val="%8."/>
      <w:lvlJc w:val="left"/>
      <w:pPr>
        <w:ind w:left="5760" w:hanging="360"/>
      </w:pPr>
    </w:lvl>
    <w:lvl w:ilvl="8" w:tplc="5CE2DD54">
      <w:start w:val="1"/>
      <w:numFmt w:val="lowerRoman"/>
      <w:lvlText w:val="%9."/>
      <w:lvlJc w:val="right"/>
      <w:pPr>
        <w:ind w:left="6480" w:hanging="180"/>
      </w:pPr>
    </w:lvl>
  </w:abstractNum>
  <w:abstractNum w:abstractNumId="9" w15:restartNumberingAfterBreak="0">
    <w:nsid w:val="4D4B6BA0"/>
    <w:multiLevelType w:val="hybridMultilevel"/>
    <w:tmpl w:val="280CC990"/>
    <w:lvl w:ilvl="0" w:tplc="2F12316A">
      <w:start w:val="1"/>
      <w:numFmt w:val="decimal"/>
      <w:lvlText w:val="%1)"/>
      <w:lvlJc w:val="left"/>
      <w:pPr>
        <w:ind w:left="720" w:hanging="360"/>
      </w:pPr>
      <w:rPr>
        <w:rFonts w:hint="default"/>
      </w:rPr>
    </w:lvl>
    <w:lvl w:ilvl="1" w:tplc="0F58E470" w:tentative="1">
      <w:start w:val="1"/>
      <w:numFmt w:val="lowerLetter"/>
      <w:lvlText w:val="%2."/>
      <w:lvlJc w:val="left"/>
      <w:pPr>
        <w:ind w:left="1440" w:hanging="360"/>
      </w:pPr>
    </w:lvl>
    <w:lvl w:ilvl="2" w:tplc="300214CA" w:tentative="1">
      <w:start w:val="1"/>
      <w:numFmt w:val="lowerRoman"/>
      <w:lvlText w:val="%3."/>
      <w:lvlJc w:val="right"/>
      <w:pPr>
        <w:ind w:left="2160" w:hanging="180"/>
      </w:pPr>
    </w:lvl>
    <w:lvl w:ilvl="3" w:tplc="CAD03362" w:tentative="1">
      <w:start w:val="1"/>
      <w:numFmt w:val="decimal"/>
      <w:lvlText w:val="%4."/>
      <w:lvlJc w:val="left"/>
      <w:pPr>
        <w:ind w:left="2880" w:hanging="360"/>
      </w:pPr>
    </w:lvl>
    <w:lvl w:ilvl="4" w:tplc="BBD42B50" w:tentative="1">
      <w:start w:val="1"/>
      <w:numFmt w:val="lowerLetter"/>
      <w:lvlText w:val="%5."/>
      <w:lvlJc w:val="left"/>
      <w:pPr>
        <w:ind w:left="3600" w:hanging="360"/>
      </w:pPr>
    </w:lvl>
    <w:lvl w:ilvl="5" w:tplc="03507660" w:tentative="1">
      <w:start w:val="1"/>
      <w:numFmt w:val="lowerRoman"/>
      <w:lvlText w:val="%6."/>
      <w:lvlJc w:val="right"/>
      <w:pPr>
        <w:ind w:left="4320" w:hanging="180"/>
      </w:pPr>
    </w:lvl>
    <w:lvl w:ilvl="6" w:tplc="9DD816DA" w:tentative="1">
      <w:start w:val="1"/>
      <w:numFmt w:val="decimal"/>
      <w:lvlText w:val="%7."/>
      <w:lvlJc w:val="left"/>
      <w:pPr>
        <w:ind w:left="5040" w:hanging="360"/>
      </w:pPr>
    </w:lvl>
    <w:lvl w:ilvl="7" w:tplc="2A4CFE2E" w:tentative="1">
      <w:start w:val="1"/>
      <w:numFmt w:val="lowerLetter"/>
      <w:lvlText w:val="%8."/>
      <w:lvlJc w:val="left"/>
      <w:pPr>
        <w:ind w:left="5760" w:hanging="360"/>
      </w:pPr>
    </w:lvl>
    <w:lvl w:ilvl="8" w:tplc="C3308626" w:tentative="1">
      <w:start w:val="1"/>
      <w:numFmt w:val="lowerRoman"/>
      <w:lvlText w:val="%9."/>
      <w:lvlJc w:val="right"/>
      <w:pPr>
        <w:ind w:left="6480" w:hanging="180"/>
      </w:pPr>
    </w:lvl>
  </w:abstractNum>
  <w:abstractNum w:abstractNumId="10" w15:restartNumberingAfterBreak="0">
    <w:nsid w:val="4E026B17"/>
    <w:multiLevelType w:val="hybridMultilevel"/>
    <w:tmpl w:val="5A26E920"/>
    <w:lvl w:ilvl="0" w:tplc="7D405F7E">
      <w:start w:val="1"/>
      <w:numFmt w:val="bullet"/>
      <w:lvlText w:val=""/>
      <w:lvlJc w:val="left"/>
      <w:pPr>
        <w:ind w:left="720" w:hanging="360"/>
      </w:pPr>
      <w:rPr>
        <w:rFonts w:ascii="Symbol" w:hAnsi="Symbol" w:hint="default"/>
      </w:rPr>
    </w:lvl>
    <w:lvl w:ilvl="1" w:tplc="E772B6EE">
      <w:start w:val="1"/>
      <w:numFmt w:val="bullet"/>
      <w:lvlText w:val="o"/>
      <w:lvlJc w:val="left"/>
      <w:pPr>
        <w:ind w:left="1440" w:hanging="360"/>
      </w:pPr>
      <w:rPr>
        <w:rFonts w:ascii="Courier New" w:hAnsi="Courier New" w:hint="default"/>
      </w:rPr>
    </w:lvl>
    <w:lvl w:ilvl="2" w:tplc="5DFE54EE">
      <w:start w:val="1"/>
      <w:numFmt w:val="bullet"/>
      <w:lvlText w:val=""/>
      <w:lvlJc w:val="left"/>
      <w:pPr>
        <w:ind w:left="2160" w:hanging="360"/>
      </w:pPr>
      <w:rPr>
        <w:rFonts w:ascii="Wingdings" w:hAnsi="Wingdings" w:hint="default"/>
      </w:rPr>
    </w:lvl>
    <w:lvl w:ilvl="3" w:tplc="8C180F7E">
      <w:start w:val="1"/>
      <w:numFmt w:val="bullet"/>
      <w:lvlText w:val=""/>
      <w:lvlJc w:val="left"/>
      <w:pPr>
        <w:ind w:left="2880" w:hanging="360"/>
      </w:pPr>
      <w:rPr>
        <w:rFonts w:ascii="Symbol" w:hAnsi="Symbol" w:hint="default"/>
      </w:rPr>
    </w:lvl>
    <w:lvl w:ilvl="4" w:tplc="8F9E32FA">
      <w:start w:val="1"/>
      <w:numFmt w:val="bullet"/>
      <w:lvlText w:val="o"/>
      <w:lvlJc w:val="left"/>
      <w:pPr>
        <w:ind w:left="3600" w:hanging="360"/>
      </w:pPr>
      <w:rPr>
        <w:rFonts w:ascii="Courier New" w:hAnsi="Courier New" w:hint="default"/>
      </w:rPr>
    </w:lvl>
    <w:lvl w:ilvl="5" w:tplc="1864F696">
      <w:start w:val="1"/>
      <w:numFmt w:val="bullet"/>
      <w:lvlText w:val=""/>
      <w:lvlJc w:val="left"/>
      <w:pPr>
        <w:ind w:left="4320" w:hanging="360"/>
      </w:pPr>
      <w:rPr>
        <w:rFonts w:ascii="Wingdings" w:hAnsi="Wingdings" w:hint="default"/>
      </w:rPr>
    </w:lvl>
    <w:lvl w:ilvl="6" w:tplc="6E60E9D6">
      <w:start w:val="1"/>
      <w:numFmt w:val="bullet"/>
      <w:lvlText w:val=""/>
      <w:lvlJc w:val="left"/>
      <w:pPr>
        <w:ind w:left="5040" w:hanging="360"/>
      </w:pPr>
      <w:rPr>
        <w:rFonts w:ascii="Symbol" w:hAnsi="Symbol" w:hint="default"/>
      </w:rPr>
    </w:lvl>
    <w:lvl w:ilvl="7" w:tplc="55AE7194">
      <w:start w:val="1"/>
      <w:numFmt w:val="bullet"/>
      <w:lvlText w:val="o"/>
      <w:lvlJc w:val="left"/>
      <w:pPr>
        <w:ind w:left="5760" w:hanging="360"/>
      </w:pPr>
      <w:rPr>
        <w:rFonts w:ascii="Courier New" w:hAnsi="Courier New" w:hint="default"/>
      </w:rPr>
    </w:lvl>
    <w:lvl w:ilvl="8" w:tplc="978AF5F8">
      <w:start w:val="1"/>
      <w:numFmt w:val="bullet"/>
      <w:lvlText w:val=""/>
      <w:lvlJc w:val="left"/>
      <w:pPr>
        <w:ind w:left="6480" w:hanging="360"/>
      </w:pPr>
      <w:rPr>
        <w:rFonts w:ascii="Wingdings" w:hAnsi="Wingdings" w:hint="default"/>
      </w:rPr>
    </w:lvl>
  </w:abstractNum>
  <w:abstractNum w:abstractNumId="11" w15:restartNumberingAfterBreak="0">
    <w:nsid w:val="4F79116D"/>
    <w:multiLevelType w:val="hybridMultilevel"/>
    <w:tmpl w:val="7B5AB0F6"/>
    <w:lvl w:ilvl="0" w:tplc="2A567B48">
      <w:start w:val="1"/>
      <w:numFmt w:val="bullet"/>
      <w:lvlText w:val=""/>
      <w:lvlJc w:val="left"/>
      <w:pPr>
        <w:ind w:left="720" w:hanging="360"/>
      </w:pPr>
      <w:rPr>
        <w:rFonts w:ascii="Symbol" w:hAnsi="Symbol" w:hint="default"/>
      </w:rPr>
    </w:lvl>
    <w:lvl w:ilvl="1" w:tplc="1B829804">
      <w:start w:val="1"/>
      <w:numFmt w:val="bullet"/>
      <w:lvlText w:val="o"/>
      <w:lvlJc w:val="left"/>
      <w:pPr>
        <w:ind w:left="1440" w:hanging="360"/>
      </w:pPr>
      <w:rPr>
        <w:rFonts w:ascii="Courier New" w:hAnsi="Courier New" w:hint="default"/>
      </w:rPr>
    </w:lvl>
    <w:lvl w:ilvl="2" w:tplc="6C58E566">
      <w:start w:val="1"/>
      <w:numFmt w:val="bullet"/>
      <w:lvlText w:val=""/>
      <w:lvlJc w:val="left"/>
      <w:pPr>
        <w:ind w:left="2160" w:hanging="360"/>
      </w:pPr>
      <w:rPr>
        <w:rFonts w:ascii="Wingdings" w:hAnsi="Wingdings" w:hint="default"/>
      </w:rPr>
    </w:lvl>
    <w:lvl w:ilvl="3" w:tplc="1C241832">
      <w:start w:val="1"/>
      <w:numFmt w:val="bullet"/>
      <w:lvlText w:val=""/>
      <w:lvlJc w:val="left"/>
      <w:pPr>
        <w:ind w:left="2880" w:hanging="360"/>
      </w:pPr>
      <w:rPr>
        <w:rFonts w:ascii="Symbol" w:hAnsi="Symbol" w:hint="default"/>
      </w:rPr>
    </w:lvl>
    <w:lvl w:ilvl="4" w:tplc="7C46F3CA">
      <w:start w:val="1"/>
      <w:numFmt w:val="bullet"/>
      <w:lvlText w:val="o"/>
      <w:lvlJc w:val="left"/>
      <w:pPr>
        <w:ind w:left="3600" w:hanging="360"/>
      </w:pPr>
      <w:rPr>
        <w:rFonts w:ascii="Courier New" w:hAnsi="Courier New" w:hint="default"/>
      </w:rPr>
    </w:lvl>
    <w:lvl w:ilvl="5" w:tplc="3564A118">
      <w:start w:val="1"/>
      <w:numFmt w:val="bullet"/>
      <w:lvlText w:val=""/>
      <w:lvlJc w:val="left"/>
      <w:pPr>
        <w:ind w:left="4320" w:hanging="360"/>
      </w:pPr>
      <w:rPr>
        <w:rFonts w:ascii="Wingdings" w:hAnsi="Wingdings" w:hint="default"/>
      </w:rPr>
    </w:lvl>
    <w:lvl w:ilvl="6" w:tplc="9A2E526E">
      <w:start w:val="1"/>
      <w:numFmt w:val="bullet"/>
      <w:lvlText w:val=""/>
      <w:lvlJc w:val="left"/>
      <w:pPr>
        <w:ind w:left="5040" w:hanging="360"/>
      </w:pPr>
      <w:rPr>
        <w:rFonts w:ascii="Symbol" w:hAnsi="Symbol" w:hint="default"/>
      </w:rPr>
    </w:lvl>
    <w:lvl w:ilvl="7" w:tplc="9DB80C5C">
      <w:start w:val="1"/>
      <w:numFmt w:val="bullet"/>
      <w:lvlText w:val="o"/>
      <w:lvlJc w:val="left"/>
      <w:pPr>
        <w:ind w:left="5760" w:hanging="360"/>
      </w:pPr>
      <w:rPr>
        <w:rFonts w:ascii="Courier New" w:hAnsi="Courier New" w:hint="default"/>
      </w:rPr>
    </w:lvl>
    <w:lvl w:ilvl="8" w:tplc="88780018">
      <w:start w:val="1"/>
      <w:numFmt w:val="bullet"/>
      <w:lvlText w:val=""/>
      <w:lvlJc w:val="left"/>
      <w:pPr>
        <w:ind w:left="6480" w:hanging="360"/>
      </w:pPr>
      <w:rPr>
        <w:rFonts w:ascii="Wingdings" w:hAnsi="Wingdings" w:hint="default"/>
      </w:rPr>
    </w:lvl>
  </w:abstractNum>
  <w:abstractNum w:abstractNumId="12" w15:restartNumberingAfterBreak="0">
    <w:nsid w:val="50B1547D"/>
    <w:multiLevelType w:val="hybridMultilevel"/>
    <w:tmpl w:val="95182996"/>
    <w:lvl w:ilvl="0" w:tplc="0DBC2CB4">
      <w:numFmt w:val="bullet"/>
      <w:lvlText w:val="-"/>
      <w:lvlJc w:val="left"/>
      <w:pPr>
        <w:ind w:left="720" w:hanging="360"/>
      </w:pPr>
      <w:rPr>
        <w:rFonts w:ascii="Calibri" w:eastAsiaTheme="minorHAnsi" w:hAnsi="Calibri" w:cs="Calibri" w:hint="default"/>
      </w:rPr>
    </w:lvl>
    <w:lvl w:ilvl="1" w:tplc="4FDE47D4">
      <w:start w:val="1"/>
      <w:numFmt w:val="bullet"/>
      <w:lvlText w:val="o"/>
      <w:lvlJc w:val="left"/>
      <w:pPr>
        <w:ind w:left="1440" w:hanging="360"/>
      </w:pPr>
      <w:rPr>
        <w:rFonts w:ascii="Courier New" w:hAnsi="Courier New" w:cs="Courier New" w:hint="default"/>
      </w:rPr>
    </w:lvl>
    <w:lvl w:ilvl="2" w:tplc="EFB0E9F0">
      <w:start w:val="1"/>
      <w:numFmt w:val="bullet"/>
      <w:lvlText w:val=""/>
      <w:lvlJc w:val="left"/>
      <w:pPr>
        <w:ind w:left="2160" w:hanging="360"/>
      </w:pPr>
      <w:rPr>
        <w:rFonts w:ascii="Wingdings" w:hAnsi="Wingdings" w:hint="default"/>
      </w:rPr>
    </w:lvl>
    <w:lvl w:ilvl="3" w:tplc="2DBE2D4A">
      <w:start w:val="1"/>
      <w:numFmt w:val="bullet"/>
      <w:lvlText w:val=""/>
      <w:lvlJc w:val="left"/>
      <w:pPr>
        <w:ind w:left="2880" w:hanging="360"/>
      </w:pPr>
      <w:rPr>
        <w:rFonts w:ascii="Symbol" w:hAnsi="Symbol" w:hint="default"/>
      </w:rPr>
    </w:lvl>
    <w:lvl w:ilvl="4" w:tplc="BB262986">
      <w:start w:val="1"/>
      <w:numFmt w:val="bullet"/>
      <w:lvlText w:val="o"/>
      <w:lvlJc w:val="left"/>
      <w:pPr>
        <w:ind w:left="3600" w:hanging="360"/>
      </w:pPr>
      <w:rPr>
        <w:rFonts w:ascii="Courier New" w:hAnsi="Courier New" w:cs="Courier New" w:hint="default"/>
      </w:rPr>
    </w:lvl>
    <w:lvl w:ilvl="5" w:tplc="889C6F16">
      <w:start w:val="1"/>
      <w:numFmt w:val="bullet"/>
      <w:lvlText w:val=""/>
      <w:lvlJc w:val="left"/>
      <w:pPr>
        <w:ind w:left="4320" w:hanging="360"/>
      </w:pPr>
      <w:rPr>
        <w:rFonts w:ascii="Wingdings" w:hAnsi="Wingdings" w:hint="default"/>
      </w:rPr>
    </w:lvl>
    <w:lvl w:ilvl="6" w:tplc="40148C30">
      <w:start w:val="1"/>
      <w:numFmt w:val="bullet"/>
      <w:lvlText w:val=""/>
      <w:lvlJc w:val="left"/>
      <w:pPr>
        <w:ind w:left="5040" w:hanging="360"/>
      </w:pPr>
      <w:rPr>
        <w:rFonts w:ascii="Symbol" w:hAnsi="Symbol" w:hint="default"/>
      </w:rPr>
    </w:lvl>
    <w:lvl w:ilvl="7" w:tplc="8C006686">
      <w:start w:val="1"/>
      <w:numFmt w:val="bullet"/>
      <w:lvlText w:val="o"/>
      <w:lvlJc w:val="left"/>
      <w:pPr>
        <w:ind w:left="5760" w:hanging="360"/>
      </w:pPr>
      <w:rPr>
        <w:rFonts w:ascii="Courier New" w:hAnsi="Courier New" w:cs="Courier New" w:hint="default"/>
      </w:rPr>
    </w:lvl>
    <w:lvl w:ilvl="8" w:tplc="7DC4587A">
      <w:start w:val="1"/>
      <w:numFmt w:val="bullet"/>
      <w:lvlText w:val=""/>
      <w:lvlJc w:val="left"/>
      <w:pPr>
        <w:ind w:left="6480" w:hanging="360"/>
      </w:pPr>
      <w:rPr>
        <w:rFonts w:ascii="Wingdings" w:hAnsi="Wingdings" w:hint="default"/>
      </w:rPr>
    </w:lvl>
  </w:abstractNum>
  <w:abstractNum w:abstractNumId="13" w15:restartNumberingAfterBreak="0">
    <w:nsid w:val="521A6B3A"/>
    <w:multiLevelType w:val="hybridMultilevel"/>
    <w:tmpl w:val="5DC83F78"/>
    <w:lvl w:ilvl="0" w:tplc="AD845498">
      <w:start w:val="1"/>
      <w:numFmt w:val="decimal"/>
      <w:lvlText w:val="%1)"/>
      <w:lvlJc w:val="left"/>
      <w:pPr>
        <w:ind w:left="720" w:hanging="360"/>
      </w:pPr>
      <w:rPr>
        <w:rFonts w:hint="default"/>
      </w:rPr>
    </w:lvl>
    <w:lvl w:ilvl="1" w:tplc="DE8C2370" w:tentative="1">
      <w:start w:val="1"/>
      <w:numFmt w:val="lowerLetter"/>
      <w:lvlText w:val="%2."/>
      <w:lvlJc w:val="left"/>
      <w:pPr>
        <w:ind w:left="1440" w:hanging="360"/>
      </w:pPr>
    </w:lvl>
    <w:lvl w:ilvl="2" w:tplc="ECA8ADDE" w:tentative="1">
      <w:start w:val="1"/>
      <w:numFmt w:val="lowerRoman"/>
      <w:lvlText w:val="%3."/>
      <w:lvlJc w:val="right"/>
      <w:pPr>
        <w:ind w:left="2160" w:hanging="180"/>
      </w:pPr>
    </w:lvl>
    <w:lvl w:ilvl="3" w:tplc="C5CE1810" w:tentative="1">
      <w:start w:val="1"/>
      <w:numFmt w:val="decimal"/>
      <w:lvlText w:val="%4."/>
      <w:lvlJc w:val="left"/>
      <w:pPr>
        <w:ind w:left="2880" w:hanging="360"/>
      </w:pPr>
    </w:lvl>
    <w:lvl w:ilvl="4" w:tplc="8CAC2E9E" w:tentative="1">
      <w:start w:val="1"/>
      <w:numFmt w:val="lowerLetter"/>
      <w:lvlText w:val="%5."/>
      <w:lvlJc w:val="left"/>
      <w:pPr>
        <w:ind w:left="3600" w:hanging="360"/>
      </w:pPr>
    </w:lvl>
    <w:lvl w:ilvl="5" w:tplc="C5583798" w:tentative="1">
      <w:start w:val="1"/>
      <w:numFmt w:val="lowerRoman"/>
      <w:lvlText w:val="%6."/>
      <w:lvlJc w:val="right"/>
      <w:pPr>
        <w:ind w:left="4320" w:hanging="180"/>
      </w:pPr>
    </w:lvl>
    <w:lvl w:ilvl="6" w:tplc="3B7EBEFC" w:tentative="1">
      <w:start w:val="1"/>
      <w:numFmt w:val="decimal"/>
      <w:lvlText w:val="%7."/>
      <w:lvlJc w:val="left"/>
      <w:pPr>
        <w:ind w:left="5040" w:hanging="360"/>
      </w:pPr>
    </w:lvl>
    <w:lvl w:ilvl="7" w:tplc="4BD0FAE2" w:tentative="1">
      <w:start w:val="1"/>
      <w:numFmt w:val="lowerLetter"/>
      <w:lvlText w:val="%8."/>
      <w:lvlJc w:val="left"/>
      <w:pPr>
        <w:ind w:left="5760" w:hanging="360"/>
      </w:pPr>
    </w:lvl>
    <w:lvl w:ilvl="8" w:tplc="4E266C5E" w:tentative="1">
      <w:start w:val="1"/>
      <w:numFmt w:val="lowerRoman"/>
      <w:lvlText w:val="%9."/>
      <w:lvlJc w:val="right"/>
      <w:pPr>
        <w:ind w:left="6480" w:hanging="180"/>
      </w:pPr>
    </w:lvl>
  </w:abstractNum>
  <w:abstractNum w:abstractNumId="14" w15:restartNumberingAfterBreak="0">
    <w:nsid w:val="6F6F5373"/>
    <w:multiLevelType w:val="hybridMultilevel"/>
    <w:tmpl w:val="777E8DFA"/>
    <w:lvl w:ilvl="0" w:tplc="EDA68D58">
      <w:start w:val="1"/>
      <w:numFmt w:val="decimal"/>
      <w:lvlText w:val="%1)"/>
      <w:lvlJc w:val="left"/>
      <w:pPr>
        <w:ind w:left="720" w:hanging="360"/>
      </w:pPr>
      <w:rPr>
        <w:rFonts w:hint="default"/>
      </w:rPr>
    </w:lvl>
    <w:lvl w:ilvl="1" w:tplc="E89C3C16" w:tentative="1">
      <w:start w:val="1"/>
      <w:numFmt w:val="lowerLetter"/>
      <w:lvlText w:val="%2."/>
      <w:lvlJc w:val="left"/>
      <w:pPr>
        <w:ind w:left="1440" w:hanging="360"/>
      </w:pPr>
    </w:lvl>
    <w:lvl w:ilvl="2" w:tplc="ABAA3612" w:tentative="1">
      <w:start w:val="1"/>
      <w:numFmt w:val="lowerRoman"/>
      <w:lvlText w:val="%3."/>
      <w:lvlJc w:val="right"/>
      <w:pPr>
        <w:ind w:left="2160" w:hanging="180"/>
      </w:pPr>
    </w:lvl>
    <w:lvl w:ilvl="3" w:tplc="D6D0842C" w:tentative="1">
      <w:start w:val="1"/>
      <w:numFmt w:val="decimal"/>
      <w:lvlText w:val="%4."/>
      <w:lvlJc w:val="left"/>
      <w:pPr>
        <w:ind w:left="2880" w:hanging="360"/>
      </w:pPr>
    </w:lvl>
    <w:lvl w:ilvl="4" w:tplc="0A0A7972" w:tentative="1">
      <w:start w:val="1"/>
      <w:numFmt w:val="lowerLetter"/>
      <w:lvlText w:val="%5."/>
      <w:lvlJc w:val="left"/>
      <w:pPr>
        <w:ind w:left="3600" w:hanging="360"/>
      </w:pPr>
    </w:lvl>
    <w:lvl w:ilvl="5" w:tplc="8870D608" w:tentative="1">
      <w:start w:val="1"/>
      <w:numFmt w:val="lowerRoman"/>
      <w:lvlText w:val="%6."/>
      <w:lvlJc w:val="right"/>
      <w:pPr>
        <w:ind w:left="4320" w:hanging="180"/>
      </w:pPr>
    </w:lvl>
    <w:lvl w:ilvl="6" w:tplc="6806109E" w:tentative="1">
      <w:start w:val="1"/>
      <w:numFmt w:val="decimal"/>
      <w:lvlText w:val="%7."/>
      <w:lvlJc w:val="left"/>
      <w:pPr>
        <w:ind w:left="5040" w:hanging="360"/>
      </w:pPr>
    </w:lvl>
    <w:lvl w:ilvl="7" w:tplc="F73680DE" w:tentative="1">
      <w:start w:val="1"/>
      <w:numFmt w:val="lowerLetter"/>
      <w:lvlText w:val="%8."/>
      <w:lvlJc w:val="left"/>
      <w:pPr>
        <w:ind w:left="5760" w:hanging="360"/>
      </w:pPr>
    </w:lvl>
    <w:lvl w:ilvl="8" w:tplc="3AB45BC4" w:tentative="1">
      <w:start w:val="1"/>
      <w:numFmt w:val="lowerRoman"/>
      <w:lvlText w:val="%9."/>
      <w:lvlJc w:val="right"/>
      <w:pPr>
        <w:ind w:left="6480" w:hanging="180"/>
      </w:pPr>
    </w:lvl>
  </w:abstractNum>
  <w:abstractNum w:abstractNumId="15" w15:restartNumberingAfterBreak="0">
    <w:nsid w:val="7D755579"/>
    <w:multiLevelType w:val="hybridMultilevel"/>
    <w:tmpl w:val="7BBE9992"/>
    <w:lvl w:ilvl="0" w:tplc="93128E9C">
      <w:start w:val="1"/>
      <w:numFmt w:val="bullet"/>
      <w:lvlText w:val=""/>
      <w:lvlJc w:val="left"/>
      <w:pPr>
        <w:ind w:left="720" w:hanging="360"/>
      </w:pPr>
      <w:rPr>
        <w:rFonts w:ascii="Symbol" w:hAnsi="Symbol" w:hint="default"/>
      </w:rPr>
    </w:lvl>
    <w:lvl w:ilvl="1" w:tplc="86AE4940">
      <w:start w:val="1"/>
      <w:numFmt w:val="bullet"/>
      <w:lvlText w:val="o"/>
      <w:lvlJc w:val="left"/>
      <w:pPr>
        <w:ind w:left="1440" w:hanging="360"/>
      </w:pPr>
      <w:rPr>
        <w:rFonts w:ascii="Courier New" w:hAnsi="Courier New" w:hint="default"/>
      </w:rPr>
    </w:lvl>
    <w:lvl w:ilvl="2" w:tplc="837CB04A">
      <w:start w:val="1"/>
      <w:numFmt w:val="bullet"/>
      <w:lvlText w:val=""/>
      <w:lvlJc w:val="left"/>
      <w:pPr>
        <w:ind w:left="2160" w:hanging="360"/>
      </w:pPr>
      <w:rPr>
        <w:rFonts w:ascii="Wingdings" w:hAnsi="Wingdings" w:hint="default"/>
      </w:rPr>
    </w:lvl>
    <w:lvl w:ilvl="3" w:tplc="ABDEF6D2">
      <w:start w:val="1"/>
      <w:numFmt w:val="bullet"/>
      <w:lvlText w:val=""/>
      <w:lvlJc w:val="left"/>
      <w:pPr>
        <w:ind w:left="2880" w:hanging="360"/>
      </w:pPr>
      <w:rPr>
        <w:rFonts w:ascii="Symbol" w:hAnsi="Symbol" w:hint="default"/>
      </w:rPr>
    </w:lvl>
    <w:lvl w:ilvl="4" w:tplc="8690DE9E">
      <w:start w:val="1"/>
      <w:numFmt w:val="bullet"/>
      <w:lvlText w:val="o"/>
      <w:lvlJc w:val="left"/>
      <w:pPr>
        <w:ind w:left="3600" w:hanging="360"/>
      </w:pPr>
      <w:rPr>
        <w:rFonts w:ascii="Courier New" w:hAnsi="Courier New" w:hint="default"/>
      </w:rPr>
    </w:lvl>
    <w:lvl w:ilvl="5" w:tplc="DBE20614">
      <w:start w:val="1"/>
      <w:numFmt w:val="bullet"/>
      <w:lvlText w:val=""/>
      <w:lvlJc w:val="left"/>
      <w:pPr>
        <w:ind w:left="4320" w:hanging="360"/>
      </w:pPr>
      <w:rPr>
        <w:rFonts w:ascii="Wingdings" w:hAnsi="Wingdings" w:hint="default"/>
      </w:rPr>
    </w:lvl>
    <w:lvl w:ilvl="6" w:tplc="818EB99A">
      <w:start w:val="1"/>
      <w:numFmt w:val="bullet"/>
      <w:lvlText w:val=""/>
      <w:lvlJc w:val="left"/>
      <w:pPr>
        <w:ind w:left="5040" w:hanging="360"/>
      </w:pPr>
      <w:rPr>
        <w:rFonts w:ascii="Symbol" w:hAnsi="Symbol" w:hint="default"/>
      </w:rPr>
    </w:lvl>
    <w:lvl w:ilvl="7" w:tplc="DD8A8076">
      <w:start w:val="1"/>
      <w:numFmt w:val="bullet"/>
      <w:lvlText w:val="o"/>
      <w:lvlJc w:val="left"/>
      <w:pPr>
        <w:ind w:left="5760" w:hanging="360"/>
      </w:pPr>
      <w:rPr>
        <w:rFonts w:ascii="Courier New" w:hAnsi="Courier New" w:hint="default"/>
      </w:rPr>
    </w:lvl>
    <w:lvl w:ilvl="8" w:tplc="C1321EC6">
      <w:start w:val="1"/>
      <w:numFmt w:val="bullet"/>
      <w:lvlText w:val=""/>
      <w:lvlJc w:val="left"/>
      <w:pPr>
        <w:ind w:left="6480" w:hanging="360"/>
      </w:pPr>
      <w:rPr>
        <w:rFonts w:ascii="Wingdings" w:hAnsi="Wingdings" w:hint="default"/>
      </w:rPr>
    </w:lvl>
  </w:abstractNum>
  <w:abstractNum w:abstractNumId="16" w15:restartNumberingAfterBreak="0">
    <w:nsid w:val="7D95154F"/>
    <w:multiLevelType w:val="hybridMultilevel"/>
    <w:tmpl w:val="C520DD32"/>
    <w:lvl w:ilvl="0" w:tplc="E78A2B32">
      <w:start w:val="1"/>
      <w:numFmt w:val="decimal"/>
      <w:lvlText w:val="%1)"/>
      <w:lvlJc w:val="left"/>
      <w:pPr>
        <w:ind w:left="720" w:hanging="360"/>
      </w:pPr>
      <w:rPr>
        <w:rFonts w:hint="default"/>
      </w:rPr>
    </w:lvl>
    <w:lvl w:ilvl="1" w:tplc="89B8B9D2" w:tentative="1">
      <w:start w:val="1"/>
      <w:numFmt w:val="lowerLetter"/>
      <w:lvlText w:val="%2."/>
      <w:lvlJc w:val="left"/>
      <w:pPr>
        <w:ind w:left="1440" w:hanging="360"/>
      </w:pPr>
    </w:lvl>
    <w:lvl w:ilvl="2" w:tplc="51BE4786" w:tentative="1">
      <w:start w:val="1"/>
      <w:numFmt w:val="lowerRoman"/>
      <w:lvlText w:val="%3."/>
      <w:lvlJc w:val="right"/>
      <w:pPr>
        <w:ind w:left="2160" w:hanging="180"/>
      </w:pPr>
    </w:lvl>
    <w:lvl w:ilvl="3" w:tplc="4BB017E0" w:tentative="1">
      <w:start w:val="1"/>
      <w:numFmt w:val="decimal"/>
      <w:lvlText w:val="%4."/>
      <w:lvlJc w:val="left"/>
      <w:pPr>
        <w:ind w:left="2880" w:hanging="360"/>
      </w:pPr>
    </w:lvl>
    <w:lvl w:ilvl="4" w:tplc="3504319C" w:tentative="1">
      <w:start w:val="1"/>
      <w:numFmt w:val="lowerLetter"/>
      <w:lvlText w:val="%5."/>
      <w:lvlJc w:val="left"/>
      <w:pPr>
        <w:ind w:left="3600" w:hanging="360"/>
      </w:pPr>
    </w:lvl>
    <w:lvl w:ilvl="5" w:tplc="7D442E06" w:tentative="1">
      <w:start w:val="1"/>
      <w:numFmt w:val="lowerRoman"/>
      <w:lvlText w:val="%6."/>
      <w:lvlJc w:val="right"/>
      <w:pPr>
        <w:ind w:left="4320" w:hanging="180"/>
      </w:pPr>
    </w:lvl>
    <w:lvl w:ilvl="6" w:tplc="FE0CCEB0" w:tentative="1">
      <w:start w:val="1"/>
      <w:numFmt w:val="decimal"/>
      <w:lvlText w:val="%7."/>
      <w:lvlJc w:val="left"/>
      <w:pPr>
        <w:ind w:left="5040" w:hanging="360"/>
      </w:pPr>
    </w:lvl>
    <w:lvl w:ilvl="7" w:tplc="D11CBFCC" w:tentative="1">
      <w:start w:val="1"/>
      <w:numFmt w:val="lowerLetter"/>
      <w:lvlText w:val="%8."/>
      <w:lvlJc w:val="left"/>
      <w:pPr>
        <w:ind w:left="5760" w:hanging="360"/>
      </w:pPr>
    </w:lvl>
    <w:lvl w:ilvl="8" w:tplc="9F701C18" w:tentative="1">
      <w:start w:val="1"/>
      <w:numFmt w:val="lowerRoman"/>
      <w:lvlText w:val="%9."/>
      <w:lvlJc w:val="right"/>
      <w:pPr>
        <w:ind w:left="6480" w:hanging="180"/>
      </w:pPr>
    </w:lvl>
  </w:abstractNum>
  <w:num w:numId="1" w16cid:durableId="2020812719">
    <w:abstractNumId w:val="3"/>
  </w:num>
  <w:num w:numId="2" w16cid:durableId="1002050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037113">
    <w:abstractNumId w:val="7"/>
  </w:num>
  <w:num w:numId="4" w16cid:durableId="1420131572">
    <w:abstractNumId w:val="11"/>
  </w:num>
  <w:num w:numId="5" w16cid:durableId="1357122315">
    <w:abstractNumId w:val="10"/>
  </w:num>
  <w:num w:numId="6" w16cid:durableId="1611622595">
    <w:abstractNumId w:val="0"/>
  </w:num>
  <w:num w:numId="7" w16cid:durableId="19744765">
    <w:abstractNumId w:val="15"/>
  </w:num>
  <w:num w:numId="8" w16cid:durableId="1920406060">
    <w:abstractNumId w:val="12"/>
  </w:num>
  <w:num w:numId="9" w16cid:durableId="18660153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8212497">
    <w:abstractNumId w:val="5"/>
  </w:num>
  <w:num w:numId="11" w16cid:durableId="1399204738">
    <w:abstractNumId w:val="2"/>
  </w:num>
  <w:num w:numId="12" w16cid:durableId="776173590">
    <w:abstractNumId w:val="14"/>
  </w:num>
  <w:num w:numId="13" w16cid:durableId="1009333432">
    <w:abstractNumId w:val="13"/>
  </w:num>
  <w:num w:numId="14" w16cid:durableId="738525772">
    <w:abstractNumId w:val="16"/>
  </w:num>
  <w:num w:numId="15" w16cid:durableId="1887522926">
    <w:abstractNumId w:val="4"/>
  </w:num>
  <w:num w:numId="16" w16cid:durableId="216211245">
    <w:abstractNumId w:val="9"/>
  </w:num>
  <w:num w:numId="17" w16cid:durableId="791098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F4"/>
    <w:rsid w:val="000023E4"/>
    <w:rsid w:val="00005085"/>
    <w:rsid w:val="00013832"/>
    <w:rsid w:val="0001547D"/>
    <w:rsid w:val="00020B98"/>
    <w:rsid w:val="00030722"/>
    <w:rsid w:val="00031413"/>
    <w:rsid w:val="000319A9"/>
    <w:rsid w:val="00033CD9"/>
    <w:rsid w:val="000350C4"/>
    <w:rsid w:val="00035F4E"/>
    <w:rsid w:val="00037FFD"/>
    <w:rsid w:val="00042F3D"/>
    <w:rsid w:val="00044E9D"/>
    <w:rsid w:val="0004632C"/>
    <w:rsid w:val="00046A37"/>
    <w:rsid w:val="00050B78"/>
    <w:rsid w:val="00054587"/>
    <w:rsid w:val="000558B8"/>
    <w:rsid w:val="000562D6"/>
    <w:rsid w:val="00061B8B"/>
    <w:rsid w:val="00062148"/>
    <w:rsid w:val="00063C2C"/>
    <w:rsid w:val="000745BC"/>
    <w:rsid w:val="00075E8D"/>
    <w:rsid w:val="000766AC"/>
    <w:rsid w:val="00090B09"/>
    <w:rsid w:val="000929DF"/>
    <w:rsid w:val="00093D70"/>
    <w:rsid w:val="000971C3"/>
    <w:rsid w:val="000A5C95"/>
    <w:rsid w:val="000B6D86"/>
    <w:rsid w:val="000B79AD"/>
    <w:rsid w:val="000C0A65"/>
    <w:rsid w:val="000C3423"/>
    <w:rsid w:val="000C6313"/>
    <w:rsid w:val="000C65AE"/>
    <w:rsid w:val="000D10AA"/>
    <w:rsid w:val="000D5E14"/>
    <w:rsid w:val="000E23F4"/>
    <w:rsid w:val="000E33A4"/>
    <w:rsid w:val="0010459E"/>
    <w:rsid w:val="00105B7D"/>
    <w:rsid w:val="0011114D"/>
    <w:rsid w:val="00112AF6"/>
    <w:rsid w:val="0011518A"/>
    <w:rsid w:val="00115E28"/>
    <w:rsid w:val="00127C3E"/>
    <w:rsid w:val="0013093E"/>
    <w:rsid w:val="0013649B"/>
    <w:rsid w:val="001366AD"/>
    <w:rsid w:val="001374AC"/>
    <w:rsid w:val="00137EFD"/>
    <w:rsid w:val="00145E66"/>
    <w:rsid w:val="001506F1"/>
    <w:rsid w:val="00154F92"/>
    <w:rsid w:val="00155127"/>
    <w:rsid w:val="001571CB"/>
    <w:rsid w:val="00162E82"/>
    <w:rsid w:val="00170FBB"/>
    <w:rsid w:val="0017135A"/>
    <w:rsid w:val="00173CD1"/>
    <w:rsid w:val="0017624D"/>
    <w:rsid w:val="001837E5"/>
    <w:rsid w:val="0018663A"/>
    <w:rsid w:val="0019173C"/>
    <w:rsid w:val="00196741"/>
    <w:rsid w:val="00197B45"/>
    <w:rsid w:val="001A02CC"/>
    <w:rsid w:val="001A3D45"/>
    <w:rsid w:val="001A592D"/>
    <w:rsid w:val="001A640D"/>
    <w:rsid w:val="001A7C1C"/>
    <w:rsid w:val="001C4708"/>
    <w:rsid w:val="001C50B6"/>
    <w:rsid w:val="001C5D7C"/>
    <w:rsid w:val="001C758A"/>
    <w:rsid w:val="001D2792"/>
    <w:rsid w:val="001E1132"/>
    <w:rsid w:val="001E46D0"/>
    <w:rsid w:val="001E4E23"/>
    <w:rsid w:val="001F210F"/>
    <w:rsid w:val="00202CFC"/>
    <w:rsid w:val="00202EBD"/>
    <w:rsid w:val="00210116"/>
    <w:rsid w:val="002211A5"/>
    <w:rsid w:val="00222840"/>
    <w:rsid w:val="00223708"/>
    <w:rsid w:val="00223BD2"/>
    <w:rsid w:val="00235166"/>
    <w:rsid w:val="0023738F"/>
    <w:rsid w:val="00242260"/>
    <w:rsid w:val="002427A8"/>
    <w:rsid w:val="00242B15"/>
    <w:rsid w:val="00244811"/>
    <w:rsid w:val="002477F0"/>
    <w:rsid w:val="00252563"/>
    <w:rsid w:val="0025304E"/>
    <w:rsid w:val="00253CA9"/>
    <w:rsid w:val="00254AA6"/>
    <w:rsid w:val="00257363"/>
    <w:rsid w:val="0026080E"/>
    <w:rsid w:val="002608A3"/>
    <w:rsid w:val="0026379A"/>
    <w:rsid w:val="00264B53"/>
    <w:rsid w:val="00272B00"/>
    <w:rsid w:val="00272BBD"/>
    <w:rsid w:val="00274F89"/>
    <w:rsid w:val="00276C47"/>
    <w:rsid w:val="00280797"/>
    <w:rsid w:val="00281666"/>
    <w:rsid w:val="00285209"/>
    <w:rsid w:val="00295A98"/>
    <w:rsid w:val="002A0CF8"/>
    <w:rsid w:val="002A1950"/>
    <w:rsid w:val="002A4DC7"/>
    <w:rsid w:val="002A54F8"/>
    <w:rsid w:val="002A740C"/>
    <w:rsid w:val="002B1E50"/>
    <w:rsid w:val="002B5846"/>
    <w:rsid w:val="002B6492"/>
    <w:rsid w:val="002C01B7"/>
    <w:rsid w:val="002C52A3"/>
    <w:rsid w:val="002C5AF6"/>
    <w:rsid w:val="002D3C76"/>
    <w:rsid w:val="002D6724"/>
    <w:rsid w:val="002E1763"/>
    <w:rsid w:val="002E20DE"/>
    <w:rsid w:val="002E7960"/>
    <w:rsid w:val="002F0407"/>
    <w:rsid w:val="002F1619"/>
    <w:rsid w:val="002F1F26"/>
    <w:rsid w:val="002F2B7B"/>
    <w:rsid w:val="002F3F54"/>
    <w:rsid w:val="002F48E1"/>
    <w:rsid w:val="002F50F8"/>
    <w:rsid w:val="002F59B3"/>
    <w:rsid w:val="00310059"/>
    <w:rsid w:val="003112E2"/>
    <w:rsid w:val="0031170A"/>
    <w:rsid w:val="003349BB"/>
    <w:rsid w:val="00350948"/>
    <w:rsid w:val="00355C24"/>
    <w:rsid w:val="00357132"/>
    <w:rsid w:val="00362EA8"/>
    <w:rsid w:val="003653BD"/>
    <w:rsid w:val="00370948"/>
    <w:rsid w:val="00372F66"/>
    <w:rsid w:val="003743D3"/>
    <w:rsid w:val="003814DE"/>
    <w:rsid w:val="0038162C"/>
    <w:rsid w:val="00394B8A"/>
    <w:rsid w:val="00394FE8"/>
    <w:rsid w:val="003A1D72"/>
    <w:rsid w:val="003A7E82"/>
    <w:rsid w:val="003B5CC2"/>
    <w:rsid w:val="003B6FFC"/>
    <w:rsid w:val="003C27D9"/>
    <w:rsid w:val="003D3473"/>
    <w:rsid w:val="003D3AF3"/>
    <w:rsid w:val="003E054D"/>
    <w:rsid w:val="003E3BE9"/>
    <w:rsid w:val="003E41AF"/>
    <w:rsid w:val="003F5CB2"/>
    <w:rsid w:val="003F6776"/>
    <w:rsid w:val="003F68F6"/>
    <w:rsid w:val="003F6E70"/>
    <w:rsid w:val="003F7A6F"/>
    <w:rsid w:val="00400F5B"/>
    <w:rsid w:val="00406808"/>
    <w:rsid w:val="00413239"/>
    <w:rsid w:val="00413AC5"/>
    <w:rsid w:val="00422F9E"/>
    <w:rsid w:val="00423591"/>
    <w:rsid w:val="00424A98"/>
    <w:rsid w:val="004324EE"/>
    <w:rsid w:val="00433556"/>
    <w:rsid w:val="00434A25"/>
    <w:rsid w:val="00436867"/>
    <w:rsid w:val="0044267F"/>
    <w:rsid w:val="00447897"/>
    <w:rsid w:val="00447AA5"/>
    <w:rsid w:val="00451136"/>
    <w:rsid w:val="004527BE"/>
    <w:rsid w:val="0045312E"/>
    <w:rsid w:val="00456BF5"/>
    <w:rsid w:val="004659AB"/>
    <w:rsid w:val="00470249"/>
    <w:rsid w:val="00473BCF"/>
    <w:rsid w:val="00475507"/>
    <w:rsid w:val="004778D6"/>
    <w:rsid w:val="00482537"/>
    <w:rsid w:val="004846D3"/>
    <w:rsid w:val="00484ADC"/>
    <w:rsid w:val="004A099B"/>
    <w:rsid w:val="004A6F6A"/>
    <w:rsid w:val="004B0B73"/>
    <w:rsid w:val="004C1796"/>
    <w:rsid w:val="004C3B61"/>
    <w:rsid w:val="004C61F2"/>
    <w:rsid w:val="004C69A6"/>
    <w:rsid w:val="004D0307"/>
    <w:rsid w:val="004D2E14"/>
    <w:rsid w:val="004D793B"/>
    <w:rsid w:val="004E0408"/>
    <w:rsid w:val="004F08BF"/>
    <w:rsid w:val="004F09B4"/>
    <w:rsid w:val="004F11C5"/>
    <w:rsid w:val="004F2AC1"/>
    <w:rsid w:val="004F4ED4"/>
    <w:rsid w:val="0050794A"/>
    <w:rsid w:val="00514D7E"/>
    <w:rsid w:val="0051569D"/>
    <w:rsid w:val="00517182"/>
    <w:rsid w:val="00525348"/>
    <w:rsid w:val="00532F92"/>
    <w:rsid w:val="005353F7"/>
    <w:rsid w:val="00536B14"/>
    <w:rsid w:val="00545540"/>
    <w:rsid w:val="005515A0"/>
    <w:rsid w:val="00551C14"/>
    <w:rsid w:val="00555FF8"/>
    <w:rsid w:val="00565FBF"/>
    <w:rsid w:val="0057088E"/>
    <w:rsid w:val="005757A7"/>
    <w:rsid w:val="00585B19"/>
    <w:rsid w:val="00586115"/>
    <w:rsid w:val="005A136F"/>
    <w:rsid w:val="005A1EBD"/>
    <w:rsid w:val="005A2F44"/>
    <w:rsid w:val="005A75EF"/>
    <w:rsid w:val="005A7708"/>
    <w:rsid w:val="005A7DE6"/>
    <w:rsid w:val="005B2B78"/>
    <w:rsid w:val="005B322A"/>
    <w:rsid w:val="005B478F"/>
    <w:rsid w:val="005C525C"/>
    <w:rsid w:val="005D084E"/>
    <w:rsid w:val="005D2705"/>
    <w:rsid w:val="005D34B1"/>
    <w:rsid w:val="005D3FFC"/>
    <w:rsid w:val="005D465E"/>
    <w:rsid w:val="005D7B68"/>
    <w:rsid w:val="005E1727"/>
    <w:rsid w:val="005E4479"/>
    <w:rsid w:val="005F76B2"/>
    <w:rsid w:val="006023BE"/>
    <w:rsid w:val="006028C8"/>
    <w:rsid w:val="00603A58"/>
    <w:rsid w:val="00605668"/>
    <w:rsid w:val="00605C02"/>
    <w:rsid w:val="00606F91"/>
    <w:rsid w:val="00612925"/>
    <w:rsid w:val="0062136E"/>
    <w:rsid w:val="00625667"/>
    <w:rsid w:val="00631B28"/>
    <w:rsid w:val="006321D8"/>
    <w:rsid w:val="00640BEA"/>
    <w:rsid w:val="006436A9"/>
    <w:rsid w:val="006444DC"/>
    <w:rsid w:val="00646F5B"/>
    <w:rsid w:val="00656425"/>
    <w:rsid w:val="0065771E"/>
    <w:rsid w:val="00670BA8"/>
    <w:rsid w:val="00676232"/>
    <w:rsid w:val="00677C50"/>
    <w:rsid w:val="0068796F"/>
    <w:rsid w:val="00695107"/>
    <w:rsid w:val="006956A3"/>
    <w:rsid w:val="00697415"/>
    <w:rsid w:val="006A127F"/>
    <w:rsid w:val="006A3DEB"/>
    <w:rsid w:val="006A5697"/>
    <w:rsid w:val="006A67BE"/>
    <w:rsid w:val="006A73AD"/>
    <w:rsid w:val="006B50AE"/>
    <w:rsid w:val="006C2023"/>
    <w:rsid w:val="006D031F"/>
    <w:rsid w:val="006D4CD0"/>
    <w:rsid w:val="006D5BA4"/>
    <w:rsid w:val="006D5BED"/>
    <w:rsid w:val="006E389C"/>
    <w:rsid w:val="006E40F7"/>
    <w:rsid w:val="006E68B1"/>
    <w:rsid w:val="006F014A"/>
    <w:rsid w:val="006F13C6"/>
    <w:rsid w:val="006F2D23"/>
    <w:rsid w:val="0070167E"/>
    <w:rsid w:val="00707AB8"/>
    <w:rsid w:val="007109FF"/>
    <w:rsid w:val="00714727"/>
    <w:rsid w:val="00721557"/>
    <w:rsid w:val="0072451C"/>
    <w:rsid w:val="00724767"/>
    <w:rsid w:val="00734FF0"/>
    <w:rsid w:val="0073526B"/>
    <w:rsid w:val="0073533B"/>
    <w:rsid w:val="007362A2"/>
    <w:rsid w:val="0074411E"/>
    <w:rsid w:val="007503CF"/>
    <w:rsid w:val="00751AFE"/>
    <w:rsid w:val="007522FD"/>
    <w:rsid w:val="00755372"/>
    <w:rsid w:val="00763143"/>
    <w:rsid w:val="0076427E"/>
    <w:rsid w:val="00771310"/>
    <w:rsid w:val="00771FAF"/>
    <w:rsid w:val="00777775"/>
    <w:rsid w:val="00781CE7"/>
    <w:rsid w:val="00790458"/>
    <w:rsid w:val="007922BC"/>
    <w:rsid w:val="007A512A"/>
    <w:rsid w:val="007B28C2"/>
    <w:rsid w:val="007B2D14"/>
    <w:rsid w:val="007E1994"/>
    <w:rsid w:val="007E1F08"/>
    <w:rsid w:val="007E313D"/>
    <w:rsid w:val="007E62F1"/>
    <w:rsid w:val="007E6DFB"/>
    <w:rsid w:val="007E71A3"/>
    <w:rsid w:val="007F1AEB"/>
    <w:rsid w:val="007F3144"/>
    <w:rsid w:val="007F5E1A"/>
    <w:rsid w:val="00800A73"/>
    <w:rsid w:val="00802C95"/>
    <w:rsid w:val="00803B02"/>
    <w:rsid w:val="00807E12"/>
    <w:rsid w:val="0081180E"/>
    <w:rsid w:val="00811D8F"/>
    <w:rsid w:val="00822CAC"/>
    <w:rsid w:val="00824785"/>
    <w:rsid w:val="00824EBB"/>
    <w:rsid w:val="00825371"/>
    <w:rsid w:val="00827029"/>
    <w:rsid w:val="00830CCD"/>
    <w:rsid w:val="008316E4"/>
    <w:rsid w:val="00833D7B"/>
    <w:rsid w:val="008411D2"/>
    <w:rsid w:val="00841F52"/>
    <w:rsid w:val="0084223F"/>
    <w:rsid w:val="0084336D"/>
    <w:rsid w:val="0084355C"/>
    <w:rsid w:val="008436FE"/>
    <w:rsid w:val="00846490"/>
    <w:rsid w:val="00852A76"/>
    <w:rsid w:val="008541F0"/>
    <w:rsid w:val="00857C16"/>
    <w:rsid w:val="00861FFA"/>
    <w:rsid w:val="0086356C"/>
    <w:rsid w:val="00864319"/>
    <w:rsid w:val="008678DC"/>
    <w:rsid w:val="00872E71"/>
    <w:rsid w:val="0087359E"/>
    <w:rsid w:val="00874D4B"/>
    <w:rsid w:val="0088513B"/>
    <w:rsid w:val="008A18D6"/>
    <w:rsid w:val="008A7511"/>
    <w:rsid w:val="008B3875"/>
    <w:rsid w:val="008B396F"/>
    <w:rsid w:val="008B6B2B"/>
    <w:rsid w:val="008C1DF1"/>
    <w:rsid w:val="008C39A1"/>
    <w:rsid w:val="008C3C56"/>
    <w:rsid w:val="008C4B0A"/>
    <w:rsid w:val="008E45C8"/>
    <w:rsid w:val="008E7061"/>
    <w:rsid w:val="008E739F"/>
    <w:rsid w:val="008F3331"/>
    <w:rsid w:val="008F3603"/>
    <w:rsid w:val="008F634A"/>
    <w:rsid w:val="009005B8"/>
    <w:rsid w:val="00900E50"/>
    <w:rsid w:val="009010F1"/>
    <w:rsid w:val="00905BC2"/>
    <w:rsid w:val="00907181"/>
    <w:rsid w:val="00907CCA"/>
    <w:rsid w:val="00912267"/>
    <w:rsid w:val="009163DE"/>
    <w:rsid w:val="00920EF2"/>
    <w:rsid w:val="00921F01"/>
    <w:rsid w:val="00930C99"/>
    <w:rsid w:val="009351F2"/>
    <w:rsid w:val="00935B50"/>
    <w:rsid w:val="00940F0E"/>
    <w:rsid w:val="00941E95"/>
    <w:rsid w:val="009464D3"/>
    <w:rsid w:val="009470DD"/>
    <w:rsid w:val="00947A85"/>
    <w:rsid w:val="00953EDC"/>
    <w:rsid w:val="00962254"/>
    <w:rsid w:val="0096503D"/>
    <w:rsid w:val="00965C34"/>
    <w:rsid w:val="00971702"/>
    <w:rsid w:val="009729E0"/>
    <w:rsid w:val="009802EF"/>
    <w:rsid w:val="009813B4"/>
    <w:rsid w:val="0098687E"/>
    <w:rsid w:val="00987D6C"/>
    <w:rsid w:val="00995046"/>
    <w:rsid w:val="009A4C05"/>
    <w:rsid w:val="009B406B"/>
    <w:rsid w:val="009B44C4"/>
    <w:rsid w:val="009C341E"/>
    <w:rsid w:val="009C3BE0"/>
    <w:rsid w:val="009C6160"/>
    <w:rsid w:val="009E0826"/>
    <w:rsid w:val="009F1604"/>
    <w:rsid w:val="009F5E33"/>
    <w:rsid w:val="00A02E1B"/>
    <w:rsid w:val="00A1464C"/>
    <w:rsid w:val="00A15CB3"/>
    <w:rsid w:val="00A17F91"/>
    <w:rsid w:val="00A236D6"/>
    <w:rsid w:val="00A271FC"/>
    <w:rsid w:val="00A31848"/>
    <w:rsid w:val="00A31C30"/>
    <w:rsid w:val="00A37C7C"/>
    <w:rsid w:val="00A4006A"/>
    <w:rsid w:val="00A40EC2"/>
    <w:rsid w:val="00A415EE"/>
    <w:rsid w:val="00A626E1"/>
    <w:rsid w:val="00A65631"/>
    <w:rsid w:val="00A657D6"/>
    <w:rsid w:val="00A70364"/>
    <w:rsid w:val="00A81457"/>
    <w:rsid w:val="00A87CB0"/>
    <w:rsid w:val="00A87E9D"/>
    <w:rsid w:val="00A90B6A"/>
    <w:rsid w:val="00A92950"/>
    <w:rsid w:val="00A9387C"/>
    <w:rsid w:val="00A94CAE"/>
    <w:rsid w:val="00A96C69"/>
    <w:rsid w:val="00A9731F"/>
    <w:rsid w:val="00AA268B"/>
    <w:rsid w:val="00AA56F6"/>
    <w:rsid w:val="00AA7239"/>
    <w:rsid w:val="00AA7D25"/>
    <w:rsid w:val="00AB54E1"/>
    <w:rsid w:val="00AC3B63"/>
    <w:rsid w:val="00AC4AA3"/>
    <w:rsid w:val="00AC5BB8"/>
    <w:rsid w:val="00AC618A"/>
    <w:rsid w:val="00AC7CA0"/>
    <w:rsid w:val="00AD03EA"/>
    <w:rsid w:val="00AD099A"/>
    <w:rsid w:val="00AD1687"/>
    <w:rsid w:val="00AD356C"/>
    <w:rsid w:val="00AE0071"/>
    <w:rsid w:val="00AE3073"/>
    <w:rsid w:val="00AE3846"/>
    <w:rsid w:val="00AE44D9"/>
    <w:rsid w:val="00AF62E3"/>
    <w:rsid w:val="00B04CB6"/>
    <w:rsid w:val="00B11FF3"/>
    <w:rsid w:val="00B12B4D"/>
    <w:rsid w:val="00B132D5"/>
    <w:rsid w:val="00B14E83"/>
    <w:rsid w:val="00B17C13"/>
    <w:rsid w:val="00B31E38"/>
    <w:rsid w:val="00B35B73"/>
    <w:rsid w:val="00B36563"/>
    <w:rsid w:val="00B3723B"/>
    <w:rsid w:val="00B409DC"/>
    <w:rsid w:val="00B4173E"/>
    <w:rsid w:val="00B41ED9"/>
    <w:rsid w:val="00B46E47"/>
    <w:rsid w:val="00B55C1D"/>
    <w:rsid w:val="00B62C99"/>
    <w:rsid w:val="00B768E6"/>
    <w:rsid w:val="00B778C4"/>
    <w:rsid w:val="00B80A81"/>
    <w:rsid w:val="00B81095"/>
    <w:rsid w:val="00B81B35"/>
    <w:rsid w:val="00B827E3"/>
    <w:rsid w:val="00B83C37"/>
    <w:rsid w:val="00B849C0"/>
    <w:rsid w:val="00B85AFC"/>
    <w:rsid w:val="00B872FF"/>
    <w:rsid w:val="00B90701"/>
    <w:rsid w:val="00B92510"/>
    <w:rsid w:val="00B94D40"/>
    <w:rsid w:val="00BA16F4"/>
    <w:rsid w:val="00BA2469"/>
    <w:rsid w:val="00BA3FE4"/>
    <w:rsid w:val="00BA4D0D"/>
    <w:rsid w:val="00BA5FA2"/>
    <w:rsid w:val="00BA7FE4"/>
    <w:rsid w:val="00BB2D14"/>
    <w:rsid w:val="00BB7433"/>
    <w:rsid w:val="00BC34FA"/>
    <w:rsid w:val="00BC5424"/>
    <w:rsid w:val="00BC57ED"/>
    <w:rsid w:val="00BC6BE7"/>
    <w:rsid w:val="00BD0539"/>
    <w:rsid w:val="00BD6237"/>
    <w:rsid w:val="00BF148B"/>
    <w:rsid w:val="00BF16B1"/>
    <w:rsid w:val="00BF1E07"/>
    <w:rsid w:val="00BF500F"/>
    <w:rsid w:val="00BF5A05"/>
    <w:rsid w:val="00C00232"/>
    <w:rsid w:val="00C00B34"/>
    <w:rsid w:val="00C0403C"/>
    <w:rsid w:val="00C04AE2"/>
    <w:rsid w:val="00C069FA"/>
    <w:rsid w:val="00C07874"/>
    <w:rsid w:val="00C133EE"/>
    <w:rsid w:val="00C21398"/>
    <w:rsid w:val="00C21936"/>
    <w:rsid w:val="00C374BC"/>
    <w:rsid w:val="00C464D8"/>
    <w:rsid w:val="00C53458"/>
    <w:rsid w:val="00C544C6"/>
    <w:rsid w:val="00C6200E"/>
    <w:rsid w:val="00C62C03"/>
    <w:rsid w:val="00C70F11"/>
    <w:rsid w:val="00C72C95"/>
    <w:rsid w:val="00C73B30"/>
    <w:rsid w:val="00C7403A"/>
    <w:rsid w:val="00C76786"/>
    <w:rsid w:val="00C95E79"/>
    <w:rsid w:val="00C968DD"/>
    <w:rsid w:val="00C96B68"/>
    <w:rsid w:val="00CA0695"/>
    <w:rsid w:val="00CA5749"/>
    <w:rsid w:val="00CA6E11"/>
    <w:rsid w:val="00CB57F8"/>
    <w:rsid w:val="00CB7716"/>
    <w:rsid w:val="00CC4A07"/>
    <w:rsid w:val="00CC53CD"/>
    <w:rsid w:val="00CD0B44"/>
    <w:rsid w:val="00CD0E8F"/>
    <w:rsid w:val="00CD1208"/>
    <w:rsid w:val="00CD3B72"/>
    <w:rsid w:val="00CF20F0"/>
    <w:rsid w:val="00CF3126"/>
    <w:rsid w:val="00CF74E0"/>
    <w:rsid w:val="00CF7B32"/>
    <w:rsid w:val="00D01C5F"/>
    <w:rsid w:val="00D06A51"/>
    <w:rsid w:val="00D13248"/>
    <w:rsid w:val="00D20379"/>
    <w:rsid w:val="00D20A86"/>
    <w:rsid w:val="00D32B19"/>
    <w:rsid w:val="00D3494A"/>
    <w:rsid w:val="00D34AB3"/>
    <w:rsid w:val="00D34C0A"/>
    <w:rsid w:val="00D34D98"/>
    <w:rsid w:val="00D44CC5"/>
    <w:rsid w:val="00D474EE"/>
    <w:rsid w:val="00D50641"/>
    <w:rsid w:val="00D5347F"/>
    <w:rsid w:val="00D60B45"/>
    <w:rsid w:val="00D65A29"/>
    <w:rsid w:val="00D6617B"/>
    <w:rsid w:val="00D71147"/>
    <w:rsid w:val="00D71C72"/>
    <w:rsid w:val="00D73DE9"/>
    <w:rsid w:val="00D90BDB"/>
    <w:rsid w:val="00D91D0A"/>
    <w:rsid w:val="00D95E3F"/>
    <w:rsid w:val="00DA04C2"/>
    <w:rsid w:val="00DA4C9E"/>
    <w:rsid w:val="00DA500F"/>
    <w:rsid w:val="00DA520B"/>
    <w:rsid w:val="00DA5FA0"/>
    <w:rsid w:val="00DB0217"/>
    <w:rsid w:val="00DB28C5"/>
    <w:rsid w:val="00DB2CE5"/>
    <w:rsid w:val="00DB3951"/>
    <w:rsid w:val="00DB7ABE"/>
    <w:rsid w:val="00DC4B96"/>
    <w:rsid w:val="00DD38C3"/>
    <w:rsid w:val="00DF283A"/>
    <w:rsid w:val="00DF3357"/>
    <w:rsid w:val="00DF3F29"/>
    <w:rsid w:val="00DF79FD"/>
    <w:rsid w:val="00E152C5"/>
    <w:rsid w:val="00E2172C"/>
    <w:rsid w:val="00E22C77"/>
    <w:rsid w:val="00E23A0F"/>
    <w:rsid w:val="00E26FC5"/>
    <w:rsid w:val="00E2752E"/>
    <w:rsid w:val="00E27595"/>
    <w:rsid w:val="00E34B59"/>
    <w:rsid w:val="00E40429"/>
    <w:rsid w:val="00E41995"/>
    <w:rsid w:val="00E426FF"/>
    <w:rsid w:val="00E42FF4"/>
    <w:rsid w:val="00E55103"/>
    <w:rsid w:val="00E6187E"/>
    <w:rsid w:val="00E6522B"/>
    <w:rsid w:val="00E717CE"/>
    <w:rsid w:val="00E7458F"/>
    <w:rsid w:val="00E84608"/>
    <w:rsid w:val="00E852BE"/>
    <w:rsid w:val="00E93173"/>
    <w:rsid w:val="00EB3323"/>
    <w:rsid w:val="00EB538F"/>
    <w:rsid w:val="00EB75F1"/>
    <w:rsid w:val="00EC206D"/>
    <w:rsid w:val="00EC36E4"/>
    <w:rsid w:val="00EC486D"/>
    <w:rsid w:val="00EC4ABF"/>
    <w:rsid w:val="00ED069C"/>
    <w:rsid w:val="00EE0634"/>
    <w:rsid w:val="00EE0BB0"/>
    <w:rsid w:val="00EE2EA9"/>
    <w:rsid w:val="00EE5BE2"/>
    <w:rsid w:val="00EE5C75"/>
    <w:rsid w:val="00EF4E33"/>
    <w:rsid w:val="00EF5345"/>
    <w:rsid w:val="00F03A1E"/>
    <w:rsid w:val="00F16A4E"/>
    <w:rsid w:val="00F17F48"/>
    <w:rsid w:val="00F24685"/>
    <w:rsid w:val="00F32C96"/>
    <w:rsid w:val="00F36F0A"/>
    <w:rsid w:val="00F435C7"/>
    <w:rsid w:val="00F43D6A"/>
    <w:rsid w:val="00F44883"/>
    <w:rsid w:val="00F45724"/>
    <w:rsid w:val="00F501D9"/>
    <w:rsid w:val="00F540A2"/>
    <w:rsid w:val="00F5503B"/>
    <w:rsid w:val="00F56EB8"/>
    <w:rsid w:val="00F6043D"/>
    <w:rsid w:val="00F60ECB"/>
    <w:rsid w:val="00F651D7"/>
    <w:rsid w:val="00F7046C"/>
    <w:rsid w:val="00F70C4A"/>
    <w:rsid w:val="00F71DA1"/>
    <w:rsid w:val="00F80E25"/>
    <w:rsid w:val="00F90919"/>
    <w:rsid w:val="00F93614"/>
    <w:rsid w:val="00F93EB5"/>
    <w:rsid w:val="00F96D94"/>
    <w:rsid w:val="00FA2B98"/>
    <w:rsid w:val="00FA71F8"/>
    <w:rsid w:val="00FB3B9A"/>
    <w:rsid w:val="00FB56DC"/>
    <w:rsid w:val="00FB6565"/>
    <w:rsid w:val="00FC0E08"/>
    <w:rsid w:val="00FE56A9"/>
    <w:rsid w:val="00FE7B32"/>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6CE2"/>
  <w15:docId w15:val="{3C09DB0A-A2B0-4662-B300-4F1A5B98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0379"/>
    <w:pPr>
      <w:spacing w:after="0" w:line="240" w:lineRule="auto"/>
    </w:pPr>
    <w:rPr>
      <w:rFonts w:ascii="Cambria" w:eastAsia="Cambria" w:hAnsi="Cambria" w:cs="Times New Roman"/>
      <w:sz w:val="24"/>
      <w:szCs w:val="24"/>
    </w:rPr>
  </w:style>
  <w:style w:type="paragraph" w:styleId="Titolo1">
    <w:name w:val="heading 1"/>
    <w:basedOn w:val="Normale"/>
    <w:link w:val="Titolo1Carattere"/>
    <w:uiPriority w:val="9"/>
    <w:qFormat/>
    <w:rsid w:val="00B80A81"/>
    <w:pPr>
      <w:spacing w:before="100" w:beforeAutospacing="1" w:after="100" w:afterAutospacing="1"/>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E23F4"/>
    <w:rPr>
      <w:color w:val="0563C1" w:themeColor="hyperlink"/>
      <w:u w:val="single"/>
    </w:rPr>
  </w:style>
  <w:style w:type="character" w:customStyle="1" w:styleId="Menzionenonrisolta1">
    <w:name w:val="Menzione non risolta1"/>
    <w:basedOn w:val="Carpredefinitoparagrafo"/>
    <w:uiPriority w:val="99"/>
    <w:semiHidden/>
    <w:unhideWhenUsed/>
    <w:rsid w:val="000E23F4"/>
    <w:rPr>
      <w:color w:val="808080"/>
      <w:shd w:val="clear" w:color="auto" w:fill="E6E6E6"/>
    </w:rPr>
  </w:style>
  <w:style w:type="character" w:customStyle="1" w:styleId="Titolo1Carattere">
    <w:name w:val="Titolo 1 Carattere"/>
    <w:basedOn w:val="Carpredefinitoparagrafo"/>
    <w:link w:val="Titolo1"/>
    <w:uiPriority w:val="9"/>
    <w:rsid w:val="00B80A8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B80A81"/>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B80A81"/>
    <w:rPr>
      <w:b/>
      <w:bCs/>
    </w:rPr>
  </w:style>
  <w:style w:type="character" w:styleId="Collegamentovisitato">
    <w:name w:val="FollowedHyperlink"/>
    <w:basedOn w:val="Carpredefinitoparagrafo"/>
    <w:uiPriority w:val="99"/>
    <w:semiHidden/>
    <w:unhideWhenUsed/>
    <w:rsid w:val="00B778C4"/>
    <w:rPr>
      <w:color w:val="954F72" w:themeColor="followedHyperlink"/>
      <w:u w:val="single"/>
    </w:rPr>
  </w:style>
  <w:style w:type="paragraph" w:styleId="IndirizzoHTML">
    <w:name w:val="HTML Address"/>
    <w:basedOn w:val="Normale"/>
    <w:link w:val="IndirizzoHTMLCarattere"/>
    <w:uiPriority w:val="99"/>
    <w:semiHidden/>
    <w:unhideWhenUsed/>
    <w:rsid w:val="00697415"/>
    <w:rPr>
      <w:rFonts w:ascii="Times New Roman" w:eastAsia="Times New Roman" w:hAnsi="Times New Roman"/>
      <w:i/>
      <w:iCs/>
      <w:lang w:eastAsia="it-IT"/>
    </w:rPr>
  </w:style>
  <w:style w:type="character" w:customStyle="1" w:styleId="IndirizzoHTMLCarattere">
    <w:name w:val="Indirizzo HTML Carattere"/>
    <w:basedOn w:val="Carpredefinitoparagrafo"/>
    <w:link w:val="IndirizzoHTML"/>
    <w:uiPriority w:val="99"/>
    <w:semiHidden/>
    <w:rsid w:val="00697415"/>
    <w:rPr>
      <w:rFonts w:ascii="Times New Roman" w:eastAsia="Times New Roman" w:hAnsi="Times New Roman" w:cs="Times New Roman"/>
      <w:i/>
      <w:iCs/>
      <w:sz w:val="24"/>
      <w:szCs w:val="24"/>
      <w:lang w:eastAsia="it-IT"/>
    </w:rPr>
  </w:style>
  <w:style w:type="paragraph" w:styleId="Intestazione">
    <w:name w:val="header"/>
    <w:basedOn w:val="Normale"/>
    <w:link w:val="IntestazioneCarattere"/>
    <w:uiPriority w:val="99"/>
    <w:unhideWhenUsed/>
    <w:rsid w:val="00777775"/>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rsid w:val="00777775"/>
  </w:style>
  <w:style w:type="paragraph" w:styleId="Pidipagina">
    <w:name w:val="footer"/>
    <w:basedOn w:val="Normale"/>
    <w:link w:val="PidipaginaCarattere"/>
    <w:uiPriority w:val="99"/>
    <w:unhideWhenUsed/>
    <w:rsid w:val="00777775"/>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777775"/>
  </w:style>
  <w:style w:type="character" w:styleId="Enfasicorsivo">
    <w:name w:val="Emphasis"/>
    <w:basedOn w:val="Carpredefinitoparagrafo"/>
    <w:uiPriority w:val="20"/>
    <w:qFormat/>
    <w:rsid w:val="00DD38C3"/>
    <w:rPr>
      <w:i/>
      <w:iCs/>
    </w:rPr>
  </w:style>
  <w:style w:type="paragraph" w:styleId="Testofumetto">
    <w:name w:val="Balloon Text"/>
    <w:basedOn w:val="Normale"/>
    <w:link w:val="TestofumettoCarattere"/>
    <w:uiPriority w:val="99"/>
    <w:semiHidden/>
    <w:unhideWhenUsed/>
    <w:rsid w:val="004F08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08BF"/>
    <w:rPr>
      <w:rFonts w:ascii="Segoe UI" w:eastAsia="Cambria" w:hAnsi="Segoe UI" w:cs="Segoe UI"/>
      <w:sz w:val="18"/>
      <w:szCs w:val="18"/>
    </w:rPr>
  </w:style>
  <w:style w:type="paragraph" w:styleId="Corpotesto">
    <w:name w:val="Body Text"/>
    <w:basedOn w:val="Normale"/>
    <w:link w:val="CorpotestoCarattere"/>
    <w:uiPriority w:val="99"/>
    <w:semiHidden/>
    <w:unhideWhenUsed/>
    <w:rsid w:val="0017135A"/>
    <w:pPr>
      <w:spacing w:after="200"/>
    </w:pPr>
    <w:rPr>
      <w:rFonts w:ascii="Times New Roman" w:eastAsiaTheme="minorHAnsi" w:hAnsi="Times New Roman"/>
      <w:color w:val="404040"/>
      <w:sz w:val="18"/>
      <w:szCs w:val="18"/>
      <w:lang w:eastAsia="x-none"/>
    </w:rPr>
  </w:style>
  <w:style w:type="character" w:customStyle="1" w:styleId="CorpotestoCarattere">
    <w:name w:val="Corpo testo Carattere"/>
    <w:basedOn w:val="Carpredefinitoparagrafo"/>
    <w:link w:val="Corpotesto"/>
    <w:uiPriority w:val="99"/>
    <w:semiHidden/>
    <w:rsid w:val="0017135A"/>
    <w:rPr>
      <w:rFonts w:ascii="Times New Roman" w:hAnsi="Times New Roman" w:cs="Times New Roman"/>
      <w:color w:val="404040"/>
      <w:sz w:val="18"/>
      <w:szCs w:val="18"/>
      <w:lang w:eastAsia="x-none"/>
    </w:rPr>
  </w:style>
  <w:style w:type="character" w:styleId="Rimandocommento">
    <w:name w:val="annotation reference"/>
    <w:basedOn w:val="Carpredefinitoparagrafo"/>
    <w:uiPriority w:val="99"/>
    <w:semiHidden/>
    <w:unhideWhenUsed/>
    <w:rsid w:val="005A2F44"/>
    <w:rPr>
      <w:sz w:val="16"/>
      <w:szCs w:val="16"/>
    </w:rPr>
  </w:style>
  <w:style w:type="paragraph" w:styleId="Testocommento">
    <w:name w:val="annotation text"/>
    <w:basedOn w:val="Normale"/>
    <w:link w:val="TestocommentoCarattere"/>
    <w:uiPriority w:val="99"/>
    <w:unhideWhenUsed/>
    <w:rsid w:val="005A2F44"/>
    <w:rPr>
      <w:sz w:val="20"/>
      <w:szCs w:val="20"/>
    </w:rPr>
  </w:style>
  <w:style w:type="character" w:customStyle="1" w:styleId="TestocommentoCarattere">
    <w:name w:val="Testo commento Carattere"/>
    <w:basedOn w:val="Carpredefinitoparagrafo"/>
    <w:link w:val="Testocommento"/>
    <w:uiPriority w:val="99"/>
    <w:rsid w:val="005A2F44"/>
    <w:rPr>
      <w:rFonts w:ascii="Cambria" w:eastAsia="Cambria" w:hAnsi="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5A2F44"/>
    <w:rPr>
      <w:b/>
      <w:bCs/>
    </w:rPr>
  </w:style>
  <w:style w:type="character" w:customStyle="1" w:styleId="SoggettocommentoCarattere">
    <w:name w:val="Soggetto commento Carattere"/>
    <w:basedOn w:val="TestocommentoCarattere"/>
    <w:link w:val="Soggettocommento"/>
    <w:uiPriority w:val="99"/>
    <w:semiHidden/>
    <w:rsid w:val="005A2F44"/>
    <w:rPr>
      <w:rFonts w:ascii="Cambria" w:eastAsia="Cambria" w:hAnsi="Cambria" w:cs="Times New Roman"/>
      <w:b/>
      <w:bCs/>
      <w:sz w:val="20"/>
      <w:szCs w:val="20"/>
    </w:rPr>
  </w:style>
  <w:style w:type="paragraph" w:styleId="Paragrafoelenco">
    <w:name w:val="List Paragraph"/>
    <w:basedOn w:val="Normale"/>
    <w:uiPriority w:val="34"/>
    <w:qFormat/>
    <w:rsid w:val="00031413"/>
    <w:pPr>
      <w:spacing w:after="160" w:line="256" w:lineRule="auto"/>
      <w:ind w:left="720"/>
      <w:contextualSpacing/>
    </w:pPr>
    <w:rPr>
      <w:rFonts w:asciiTheme="minorHAnsi" w:eastAsiaTheme="minorHAnsi" w:hAnsiTheme="minorHAnsi" w:cstheme="minorBidi"/>
      <w:sz w:val="22"/>
      <w:szCs w:val="22"/>
    </w:rPr>
  </w:style>
  <w:style w:type="paragraph" w:styleId="Revisione">
    <w:name w:val="Revision"/>
    <w:hidden/>
    <w:uiPriority w:val="99"/>
    <w:semiHidden/>
    <w:rsid w:val="009470DD"/>
    <w:pPr>
      <w:spacing w:after="0" w:line="240" w:lineRule="auto"/>
    </w:pPr>
    <w:rPr>
      <w:rFonts w:ascii="Cambria" w:eastAsia="Cambria" w:hAnsi="Cambria" w:cs="Times New Roman"/>
      <w:sz w:val="24"/>
      <w:szCs w:val="24"/>
    </w:rPr>
  </w:style>
  <w:style w:type="paragraph" w:customStyle="1" w:styleId="xxmsonormal">
    <w:name w:val="x_xmsonormal"/>
    <w:basedOn w:val="Normale"/>
    <w:rsid w:val="003F68F6"/>
    <w:rPr>
      <w:rFonts w:ascii="Calibri" w:eastAsiaTheme="minorHAnsi" w:hAnsi="Calibri" w:cs="Calibri"/>
      <w:sz w:val="22"/>
      <w:szCs w:val="22"/>
      <w:lang w:eastAsia="it-IT"/>
    </w:rPr>
  </w:style>
  <w:style w:type="paragraph" w:customStyle="1" w:styleId="xmsonormal">
    <w:name w:val="x_msonormal"/>
    <w:basedOn w:val="Normale"/>
    <w:rsid w:val="004A099B"/>
    <w:pPr>
      <w:spacing w:before="100" w:beforeAutospacing="1" w:after="100" w:afterAutospacing="1"/>
    </w:pPr>
    <w:rPr>
      <w:rFonts w:ascii="Times New Roman" w:eastAsiaTheme="minorHAnsi" w:hAnsi="Times New Roman"/>
      <w:lang w:eastAsia="it-IT"/>
    </w:rPr>
  </w:style>
  <w:style w:type="paragraph" w:customStyle="1" w:styleId="Corpo">
    <w:name w:val="Corpo"/>
    <w:rsid w:val="00394B8A"/>
    <w:pPr>
      <w:spacing w:after="0" w:line="240" w:lineRule="auto"/>
    </w:pPr>
    <w:rPr>
      <w:rFonts w:ascii="Helvetica Neue" w:eastAsia="Arial Unicode MS" w:hAnsi="Helvetica Neue" w:cs="Arial Unicode MS"/>
      <w:color w:val="000000"/>
      <w:lang w:val="ar-SA" w:eastAsia="it-IT"/>
      <w14:textOutline w14:w="0" w14:cap="flat" w14:cmpd="sng" w14:algn="ctr">
        <w14:noFill/>
        <w14:prstDash w14:val="solid"/>
        <w14:bevel/>
      </w14:textOutline>
    </w:rPr>
  </w:style>
  <w:style w:type="character" w:customStyle="1" w:styleId="Menzionenonrisolta2">
    <w:name w:val="Menzione non risolta2"/>
    <w:basedOn w:val="Carpredefinitoparagrafo"/>
    <w:uiPriority w:val="99"/>
    <w:semiHidden/>
    <w:unhideWhenUsed/>
    <w:rsid w:val="00E84608"/>
    <w:rPr>
      <w:color w:val="605E5C"/>
      <w:shd w:val="clear" w:color="auto" w:fill="E1DFDD"/>
    </w:rPr>
  </w:style>
  <w:style w:type="paragraph" w:customStyle="1" w:styleId="paragraph">
    <w:name w:val="paragraph"/>
    <w:basedOn w:val="Normale"/>
    <w:rsid w:val="00DF3F29"/>
    <w:pPr>
      <w:spacing w:before="100" w:beforeAutospacing="1" w:after="100" w:afterAutospacing="1"/>
    </w:pPr>
    <w:rPr>
      <w:rFonts w:ascii="Times New Roman" w:eastAsia="Times New Roman" w:hAnsi="Times New Roman"/>
      <w:lang w:eastAsia="it-IT"/>
    </w:rPr>
  </w:style>
  <w:style w:type="character" w:customStyle="1" w:styleId="normaltextrun">
    <w:name w:val="normaltextrun"/>
    <w:basedOn w:val="Carpredefinitoparagrafo"/>
    <w:rsid w:val="00DF3F29"/>
  </w:style>
  <w:style w:type="paragraph" w:styleId="Testonotaapidipagina">
    <w:name w:val="footnote text"/>
    <w:basedOn w:val="Normale"/>
    <w:link w:val="TestonotaapidipaginaCarattere"/>
    <w:uiPriority w:val="99"/>
    <w:semiHidden/>
    <w:unhideWhenUsed/>
    <w:rsid w:val="00F93614"/>
    <w:rPr>
      <w:sz w:val="20"/>
      <w:szCs w:val="20"/>
    </w:rPr>
  </w:style>
  <w:style w:type="character" w:customStyle="1" w:styleId="TestonotaapidipaginaCarattere">
    <w:name w:val="Testo nota a piè di pagina Carattere"/>
    <w:basedOn w:val="Carpredefinitoparagrafo"/>
    <w:link w:val="Testonotaapidipagina"/>
    <w:uiPriority w:val="99"/>
    <w:semiHidden/>
    <w:rsid w:val="00F9361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F936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ara:acucchetti@consiliumcom.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ppoab.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bC50t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e56bb41-fff9-4e24-b9fd-1cd0054ddedb" xsi:nil="true"/>
    <lcf76f155ced4ddcb4097134ff3c332f xmlns="fe65bbb3-e6ba-4664-828b-e1c4287a8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F459C2AE0339F4F922E14BD7BFE5DB6" ma:contentTypeVersion="16" ma:contentTypeDescription="Creare un nuovo documento." ma:contentTypeScope="" ma:versionID="d4df2d9bcc82c6621d5f766f8581712e">
  <xsd:schema xmlns:xsd="http://www.w3.org/2001/XMLSchema" xmlns:xs="http://www.w3.org/2001/XMLSchema" xmlns:p="http://schemas.microsoft.com/office/2006/metadata/properties" xmlns:ns2="fe65bbb3-e6ba-4664-828b-e1c4287a8881" xmlns:ns3="f676373d-1848-47fb-a33b-b4fc24301866" xmlns:ns4="1e56bb41-fff9-4e24-b9fd-1cd0054ddedb" targetNamespace="http://schemas.microsoft.com/office/2006/metadata/properties" ma:root="true" ma:fieldsID="242868bdaf1a87817d19371b791df1e9" ns2:_="" ns3:_="" ns4:_="">
    <xsd:import namespace="fe65bbb3-e6ba-4664-828b-e1c4287a8881"/>
    <xsd:import namespace="f676373d-1848-47fb-a33b-b4fc24301866"/>
    <xsd:import namespace="1e56bb41-fff9-4e24-b9fd-1cd0054dde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5bbb3-e6ba-4664-828b-e1c4287a888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efb3e1d-d60b-4b78-a7ab-331fb4b859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76373d-1848-47fb-a33b-b4fc24301866" elementFormDefault="qualified">
    <xsd:import namespace="http://schemas.microsoft.com/office/2006/documentManagement/types"/>
    <xsd:import namespace="http://schemas.microsoft.com/office/infopath/2007/PartnerControls"/>
    <xsd:element name="SharedWithUsers" ma:index="11"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6bb41-fff9-4e24-b9fd-1cd0054dded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8cc2f3e-9043-4762-80b4-e234625a8a94}" ma:internalName="TaxCatchAll" ma:showField="CatchAllData" ma:web="1e56bb41-fff9-4e24-b9fd-1cd0054dd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88090-EA66-4E74-8B1B-1D2C1D6D7A08}">
  <ds:schemaRefs>
    <ds:schemaRef ds:uri="http://schemas.openxmlformats.org/officeDocument/2006/bibliography"/>
  </ds:schemaRefs>
</ds:datastoreItem>
</file>

<file path=customXml/itemProps2.xml><?xml version="1.0" encoding="utf-8"?>
<ds:datastoreItem xmlns:ds="http://schemas.openxmlformats.org/officeDocument/2006/customXml" ds:itemID="{1BCBC426-8A70-4CE8-96F7-EC7413441D14}">
  <ds:schemaRefs>
    <ds:schemaRef ds:uri="http://schemas.microsoft.com/office/2006/metadata/properties"/>
    <ds:schemaRef ds:uri="http://schemas.microsoft.com/office/infopath/2007/PartnerControls"/>
    <ds:schemaRef ds:uri="1e56bb41-fff9-4e24-b9fd-1cd0054ddedb"/>
    <ds:schemaRef ds:uri="fe65bbb3-e6ba-4664-828b-e1c4287a8881"/>
  </ds:schemaRefs>
</ds:datastoreItem>
</file>

<file path=customXml/itemProps3.xml><?xml version="1.0" encoding="utf-8"?>
<ds:datastoreItem xmlns:ds="http://schemas.openxmlformats.org/officeDocument/2006/customXml" ds:itemID="{58CFA4BF-C5ED-4747-B2B7-2A7B48A6CBA4}">
  <ds:schemaRefs>
    <ds:schemaRef ds:uri="http://schemas.microsoft.com/sharepoint/v3/contenttype/forms"/>
  </ds:schemaRefs>
</ds:datastoreItem>
</file>

<file path=customXml/itemProps4.xml><?xml version="1.0" encoding="utf-8"?>
<ds:datastoreItem xmlns:ds="http://schemas.openxmlformats.org/officeDocument/2006/customXml" ds:itemID="{4FAFB59A-6A28-4B1E-9DEF-602CF4863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5bbb3-e6ba-4664-828b-e1c4287a8881"/>
    <ds:schemaRef ds:uri="f676373d-1848-47fb-a33b-b4fc24301866"/>
    <ds:schemaRef ds:uri="1e56bb41-fff9-4e24-b9fd-1cd0054d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905</Words>
  <Characters>5160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Cucchetti</dc:creator>
  <cp:lastModifiedBy>Rajpinder Kaur (AB)</cp:lastModifiedBy>
  <cp:revision>4</cp:revision>
  <cp:lastPrinted>2022-07-08T06:58:00Z</cp:lastPrinted>
  <dcterms:created xsi:type="dcterms:W3CDTF">2022-07-04T08:58:00Z</dcterms:created>
  <dcterms:modified xsi:type="dcterms:W3CDTF">2022-07-08T06:58:00Z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0x0101005F459C2AE0339F4F922E14BD7BFE5DB6</vt:lpwstr>
  </property>
  <property fmtid="{D5CDD505-2E9C-101B-9397-08002B2CF9AE}" pid="3" name="MediaServiceImageTags">
    <vt:lpwstr/>
  </property>
  <property fmtid="{D5CDD505-2E9C-101B-9397-08002B2CF9AE}" pid="4" name="MSIP_Label_1ada0a2f-b917-4d51-b0d0-d418a10c8b23_ActionId">
    <vt:lpwstr>293499e9-27b7-4ad9-9314-c5be6bf19637</vt:lpwstr>
  </property>
  <property fmtid="{D5CDD505-2E9C-101B-9397-08002B2CF9AE}" pid="5" name="MSIP_Label_1ada0a2f-b917-4d51-b0d0-d418a10c8b23_ContentBits">
    <vt:lpwstr>0</vt:lpwstr>
  </property>
  <property fmtid="{D5CDD505-2E9C-101B-9397-08002B2CF9AE}" pid="6" name="MSIP_Label_1ada0a2f-b917-4d51-b0d0-d418a10c8b23_Enabled">
    <vt:lpwstr>true</vt:lpwstr>
  </property>
  <property fmtid="{D5CDD505-2E9C-101B-9397-08002B2CF9AE}" pid="7" name="MSIP_Label_1ada0a2f-b917-4d51-b0d0-d418a10c8b23_Method">
    <vt:lpwstr>Standard</vt:lpwstr>
  </property>
  <property fmtid="{D5CDD505-2E9C-101B-9397-08002B2CF9AE}" pid="8" name="MSIP_Label_1ada0a2f-b917-4d51-b0d0-d418a10c8b23_Name">
    <vt:lpwstr>1ada0a2f-b917-4d51-b0d0-d418a10c8b23</vt:lpwstr>
  </property>
  <property fmtid="{D5CDD505-2E9C-101B-9397-08002B2CF9AE}" pid="9" name="MSIP_Label_1ada0a2f-b917-4d51-b0d0-d418a10c8b23_SetDate">
    <vt:lpwstr>2022-06-17T07:53:50Z</vt:lpwstr>
  </property>
  <property fmtid="{D5CDD505-2E9C-101B-9397-08002B2CF9AE}" pid="10" name="MSIP_Label_1ada0a2f-b917-4d51-b0d0-d418a10c8b23_SiteId">
    <vt:lpwstr>12a3af23-a769-4654-847f-958f3d479f4a</vt:lpwstr>
  </property>
</Properties>
</file>