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0F" w:rsidRDefault="005D0E0F" w:rsidP="00460E4C">
      <w:pPr>
        <w:pStyle w:val="Heading2"/>
        <w:rPr>
          <w:rFonts w:ascii="Times New Roman" w:hAnsi="Times New Roman"/>
          <w:caps/>
          <w:smallCaps w:val="0"/>
        </w:rPr>
      </w:pPr>
      <w:r w:rsidRPr="005D0E0F">
        <w:rPr>
          <w:rFonts w:ascii="Times New Roman" w:hAnsi="Times New Roman"/>
          <w:caps/>
          <w:smallCaps w:val="0"/>
        </w:rPr>
        <w:t>Purpose</w:t>
      </w:r>
    </w:p>
    <w:p w:rsidR="00460E4C" w:rsidRPr="00460E4C" w:rsidRDefault="00460E4C" w:rsidP="00460E4C">
      <w:pPr>
        <w:pStyle w:val="BodyText"/>
      </w:pPr>
    </w:p>
    <w:p w:rsidR="005D0E0F" w:rsidRPr="00A26ECB" w:rsidRDefault="005D0E0F" w:rsidP="00460E4C">
      <w:pPr>
        <w:pStyle w:val="BodyText"/>
        <w:rPr>
          <w:rFonts w:ascii="Times New Roman" w:hAnsi="Times New Roman"/>
          <w:sz w:val="24"/>
          <w:szCs w:val="24"/>
        </w:rPr>
      </w:pPr>
      <w:r w:rsidRPr="00A26ECB">
        <w:rPr>
          <w:rFonts w:ascii="Times New Roman" w:hAnsi="Times New Roman"/>
          <w:sz w:val="24"/>
          <w:szCs w:val="24"/>
        </w:rPr>
        <w:t xml:space="preserve">To set forth the procedures for responding to potential breaches of protected health information. </w:t>
      </w:r>
    </w:p>
    <w:p w:rsidR="005D0E0F" w:rsidRPr="00A26ECB" w:rsidRDefault="005D0E0F" w:rsidP="00460E4C">
      <w:pPr>
        <w:pStyle w:val="BodyText"/>
      </w:pPr>
    </w:p>
    <w:p w:rsidR="005D0E0F" w:rsidRDefault="005D0E0F" w:rsidP="00460E4C">
      <w:pPr>
        <w:pStyle w:val="Heading2"/>
        <w:rPr>
          <w:rFonts w:ascii="Times New Roman" w:hAnsi="Times New Roman"/>
          <w:caps/>
          <w:smallCaps w:val="0"/>
        </w:rPr>
      </w:pPr>
      <w:r w:rsidRPr="005D0E0F">
        <w:rPr>
          <w:rFonts w:ascii="Times New Roman" w:hAnsi="Times New Roman"/>
          <w:caps/>
          <w:smallCaps w:val="0"/>
        </w:rPr>
        <w:t>Policy</w:t>
      </w:r>
    </w:p>
    <w:p w:rsidR="00460E4C" w:rsidRPr="00460E4C" w:rsidRDefault="00460E4C" w:rsidP="00460E4C">
      <w:pPr>
        <w:pStyle w:val="BodyText"/>
      </w:pPr>
    </w:p>
    <w:p w:rsidR="00785F09" w:rsidRDefault="00785F09" w:rsidP="00460E4C">
      <w:pPr>
        <w:spacing w:after="0" w:line="240" w:lineRule="auto"/>
        <w:jc w:val="both"/>
        <w:rPr>
          <w:rFonts w:ascii="Times New Roman" w:hAnsi="Times New Roman"/>
          <w:sz w:val="24"/>
          <w:szCs w:val="24"/>
        </w:rPr>
      </w:pPr>
      <w:r w:rsidRPr="001A566D">
        <w:rPr>
          <w:rFonts w:ascii="Times New Roman" w:hAnsi="Times New Roman"/>
          <w:sz w:val="24"/>
          <w:szCs w:val="24"/>
        </w:rPr>
        <w:t>This Policy applies</w:t>
      </w:r>
      <w:r>
        <w:rPr>
          <w:rFonts w:ascii="Times New Roman" w:hAnsi="Times New Roman"/>
          <w:sz w:val="24"/>
          <w:szCs w:val="24"/>
        </w:rPr>
        <w:t xml:space="preserve"> only when there is a breach of a </w:t>
      </w:r>
      <w:r w:rsidRPr="001A566D">
        <w:rPr>
          <w:rFonts w:ascii="Times New Roman" w:hAnsi="Times New Roman"/>
          <w:sz w:val="24"/>
          <w:szCs w:val="24"/>
        </w:rPr>
        <w:t xml:space="preserve">patient’s individually identifiable health information. </w:t>
      </w:r>
      <w:r w:rsidR="00961600" w:rsidRPr="004B5E98">
        <w:rPr>
          <w:rFonts w:ascii="Times New Roman" w:hAnsi="Times New Roman"/>
          <w:sz w:val="24"/>
          <w:szCs w:val="24"/>
        </w:rPr>
        <w:t>A privacy or security breach occurs when there has been an acquisition, access</w:t>
      </w:r>
      <w:r w:rsidR="00961600">
        <w:rPr>
          <w:rFonts w:ascii="Times New Roman" w:hAnsi="Times New Roman"/>
          <w:sz w:val="24"/>
          <w:szCs w:val="24"/>
        </w:rPr>
        <w:t xml:space="preserve">, use, or disclosure of </w:t>
      </w:r>
      <w:r w:rsidR="00C44BF0">
        <w:rPr>
          <w:rFonts w:ascii="Times New Roman" w:hAnsi="Times New Roman"/>
          <w:sz w:val="24"/>
          <w:szCs w:val="24"/>
        </w:rPr>
        <w:t xml:space="preserve">unsecured </w:t>
      </w:r>
      <w:r w:rsidR="00961600">
        <w:rPr>
          <w:rFonts w:ascii="Times New Roman" w:hAnsi="Times New Roman"/>
          <w:sz w:val="24"/>
          <w:szCs w:val="24"/>
        </w:rPr>
        <w:t xml:space="preserve">PHI that </w:t>
      </w:r>
      <w:r w:rsidR="00961600" w:rsidRPr="004B5E98">
        <w:rPr>
          <w:rFonts w:ascii="Times New Roman" w:hAnsi="Times New Roman"/>
          <w:sz w:val="24"/>
          <w:szCs w:val="24"/>
        </w:rPr>
        <w:t>compromises the security or privacy of the information.</w:t>
      </w:r>
    </w:p>
    <w:p w:rsidR="00785F09" w:rsidRDefault="00785F09" w:rsidP="00785F09">
      <w:pPr>
        <w:spacing w:after="0" w:line="240" w:lineRule="auto"/>
        <w:rPr>
          <w:rFonts w:ascii="Times New Roman" w:hAnsi="Times New Roman"/>
          <w:sz w:val="24"/>
          <w:szCs w:val="24"/>
        </w:rPr>
      </w:pPr>
    </w:p>
    <w:p w:rsidR="00785F09" w:rsidRDefault="00785F09" w:rsidP="00785F09">
      <w:pPr>
        <w:spacing w:after="0" w:line="240" w:lineRule="auto"/>
        <w:rPr>
          <w:rFonts w:ascii="Times New Roman" w:hAnsi="Times New Roman"/>
          <w:sz w:val="24"/>
          <w:szCs w:val="24"/>
        </w:rPr>
      </w:pPr>
      <w:r>
        <w:rPr>
          <w:rFonts w:ascii="Times New Roman" w:hAnsi="Times New Roman"/>
          <w:sz w:val="24"/>
          <w:szCs w:val="24"/>
        </w:rPr>
        <w:t xml:space="preserve">Under HIPAA and for purposes of this Policy, a breach does </w:t>
      </w:r>
      <w:r w:rsidRPr="00785F09">
        <w:rPr>
          <w:rFonts w:ascii="Times New Roman" w:hAnsi="Times New Roman"/>
          <w:b/>
          <w:sz w:val="24"/>
          <w:szCs w:val="24"/>
          <w:u w:val="single"/>
        </w:rPr>
        <w:t>not</w:t>
      </w:r>
      <w:r>
        <w:rPr>
          <w:rFonts w:ascii="Times New Roman" w:hAnsi="Times New Roman"/>
          <w:sz w:val="24"/>
          <w:szCs w:val="24"/>
        </w:rPr>
        <w:t xml:space="preserve"> include:</w:t>
      </w:r>
    </w:p>
    <w:p w:rsidR="00477F61" w:rsidRDefault="00477F61" w:rsidP="00785F09">
      <w:pPr>
        <w:spacing w:after="0" w:line="240" w:lineRule="auto"/>
        <w:rPr>
          <w:rFonts w:ascii="Times New Roman" w:hAnsi="Times New Roman"/>
          <w:sz w:val="24"/>
          <w:szCs w:val="24"/>
        </w:rPr>
      </w:pPr>
    </w:p>
    <w:p w:rsidR="00785F09" w:rsidRDefault="00785F09" w:rsidP="00B72837">
      <w:pPr>
        <w:pStyle w:val="ListParagraph"/>
        <w:numPr>
          <w:ilvl w:val="0"/>
          <w:numId w:val="6"/>
        </w:numPr>
        <w:spacing w:after="0" w:line="240" w:lineRule="auto"/>
        <w:jc w:val="both"/>
        <w:rPr>
          <w:rFonts w:ascii="Times New Roman" w:hAnsi="Times New Roman"/>
          <w:sz w:val="24"/>
          <w:szCs w:val="24"/>
        </w:rPr>
      </w:pPr>
      <w:r w:rsidRPr="00785F09">
        <w:rPr>
          <w:rFonts w:ascii="Times New Roman" w:hAnsi="Times New Roman"/>
          <w:sz w:val="24"/>
          <w:szCs w:val="24"/>
        </w:rPr>
        <w:t>A</w:t>
      </w:r>
      <w:r>
        <w:rPr>
          <w:rFonts w:ascii="Times New Roman" w:hAnsi="Times New Roman"/>
          <w:sz w:val="24"/>
          <w:szCs w:val="24"/>
        </w:rPr>
        <w:t>n</w:t>
      </w:r>
      <w:r w:rsidRPr="00785F09">
        <w:rPr>
          <w:rFonts w:ascii="Times New Roman" w:hAnsi="Times New Roman"/>
          <w:sz w:val="24"/>
          <w:szCs w:val="24"/>
        </w:rPr>
        <w:t xml:space="preserve"> unintentional acquisition, access, or use of PHI by a workforce member or other person acting under the authority of the </w:t>
      </w:r>
      <w:r>
        <w:rPr>
          <w:rFonts w:ascii="Times New Roman" w:hAnsi="Times New Roman"/>
          <w:sz w:val="24"/>
          <w:szCs w:val="24"/>
        </w:rPr>
        <w:t>[COVERED ENTITY]</w:t>
      </w:r>
      <w:r w:rsidRPr="00785F09">
        <w:rPr>
          <w:rFonts w:ascii="Times New Roman" w:hAnsi="Times New Roman"/>
          <w:sz w:val="24"/>
          <w:szCs w:val="24"/>
        </w:rPr>
        <w:t xml:space="preserve"> or</w:t>
      </w:r>
      <w:r>
        <w:rPr>
          <w:rFonts w:ascii="Times New Roman" w:hAnsi="Times New Roman"/>
          <w:sz w:val="24"/>
          <w:szCs w:val="24"/>
        </w:rPr>
        <w:t xml:space="preserve"> [COVERED ENTITY]’s Business Associate</w:t>
      </w:r>
      <w:r w:rsidRPr="00785F09">
        <w:rPr>
          <w:rFonts w:ascii="Times New Roman" w:hAnsi="Times New Roman"/>
          <w:sz w:val="24"/>
          <w:szCs w:val="24"/>
        </w:rPr>
        <w:t>, if the acquisition, access, or use was made in good faith and within the scope of</w:t>
      </w:r>
      <w:r>
        <w:rPr>
          <w:rFonts w:ascii="Times New Roman" w:hAnsi="Times New Roman"/>
          <w:sz w:val="24"/>
          <w:szCs w:val="24"/>
        </w:rPr>
        <w:t xml:space="preserve"> the workforce member’s</w:t>
      </w:r>
      <w:r w:rsidRPr="00785F09">
        <w:rPr>
          <w:rFonts w:ascii="Times New Roman" w:hAnsi="Times New Roman"/>
          <w:sz w:val="24"/>
          <w:szCs w:val="24"/>
        </w:rPr>
        <w:t xml:space="preserve"> authority and does not result in further use or disclosure in a manner not permitted by the </w:t>
      </w:r>
      <w:r>
        <w:rPr>
          <w:rFonts w:ascii="Times New Roman" w:hAnsi="Times New Roman"/>
          <w:sz w:val="24"/>
          <w:szCs w:val="24"/>
        </w:rPr>
        <w:t>P</w:t>
      </w:r>
      <w:r w:rsidRPr="00785F09">
        <w:rPr>
          <w:rFonts w:ascii="Times New Roman" w:hAnsi="Times New Roman"/>
          <w:sz w:val="24"/>
          <w:szCs w:val="24"/>
        </w:rPr>
        <w:t xml:space="preserve">rivacy </w:t>
      </w:r>
      <w:r>
        <w:rPr>
          <w:rFonts w:ascii="Times New Roman" w:hAnsi="Times New Roman"/>
          <w:sz w:val="24"/>
          <w:szCs w:val="24"/>
        </w:rPr>
        <w:t>R</w:t>
      </w:r>
      <w:r w:rsidR="00C93328">
        <w:rPr>
          <w:rFonts w:ascii="Times New Roman" w:hAnsi="Times New Roman"/>
          <w:sz w:val="24"/>
          <w:szCs w:val="24"/>
        </w:rPr>
        <w:t>ule.</w:t>
      </w:r>
    </w:p>
    <w:p w:rsidR="00C93328" w:rsidRDefault="00C93328" w:rsidP="00C93328">
      <w:pPr>
        <w:pStyle w:val="ListParagraph"/>
        <w:spacing w:after="0" w:line="240" w:lineRule="auto"/>
        <w:jc w:val="both"/>
        <w:rPr>
          <w:rFonts w:ascii="Times New Roman" w:hAnsi="Times New Roman"/>
          <w:sz w:val="24"/>
          <w:szCs w:val="24"/>
        </w:rPr>
      </w:pPr>
    </w:p>
    <w:p w:rsidR="00C93328" w:rsidRPr="001517A0" w:rsidRDefault="00785F09" w:rsidP="001517A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An</w:t>
      </w:r>
      <w:r w:rsidRPr="00785F09">
        <w:rPr>
          <w:rFonts w:ascii="Times New Roman" w:hAnsi="Times New Roman"/>
          <w:sz w:val="24"/>
          <w:szCs w:val="24"/>
        </w:rPr>
        <w:t xml:space="preserve"> inadvertent disclosure by a person who is authorized to access PHI at </w:t>
      </w:r>
      <w:r>
        <w:rPr>
          <w:rFonts w:ascii="Times New Roman" w:hAnsi="Times New Roman"/>
          <w:sz w:val="24"/>
          <w:szCs w:val="24"/>
        </w:rPr>
        <w:t>[COVERED ENTITY]</w:t>
      </w:r>
      <w:r w:rsidRPr="00785F09">
        <w:rPr>
          <w:rFonts w:ascii="Times New Roman" w:hAnsi="Times New Roman"/>
          <w:sz w:val="24"/>
          <w:szCs w:val="24"/>
        </w:rPr>
        <w:t xml:space="preserve"> or </w:t>
      </w:r>
      <w:r>
        <w:rPr>
          <w:rFonts w:ascii="Times New Roman" w:hAnsi="Times New Roman"/>
          <w:sz w:val="24"/>
          <w:szCs w:val="24"/>
        </w:rPr>
        <w:t>[COVERED ENTITY]’s Business Associate</w:t>
      </w:r>
      <w:r w:rsidRPr="00785F09">
        <w:rPr>
          <w:rFonts w:ascii="Times New Roman" w:hAnsi="Times New Roman"/>
          <w:sz w:val="24"/>
          <w:szCs w:val="24"/>
        </w:rPr>
        <w:t xml:space="preserve"> to another person authorized to access PHI at </w:t>
      </w:r>
      <w:r>
        <w:rPr>
          <w:rFonts w:ascii="Times New Roman" w:hAnsi="Times New Roman"/>
          <w:sz w:val="24"/>
          <w:szCs w:val="24"/>
        </w:rPr>
        <w:t>[COVERED ENTITY]</w:t>
      </w:r>
      <w:r w:rsidRPr="00785F09">
        <w:rPr>
          <w:rFonts w:ascii="Times New Roman" w:hAnsi="Times New Roman"/>
          <w:sz w:val="24"/>
          <w:szCs w:val="24"/>
        </w:rPr>
        <w:t xml:space="preserve"> or </w:t>
      </w:r>
      <w:r>
        <w:rPr>
          <w:rFonts w:ascii="Times New Roman" w:hAnsi="Times New Roman"/>
          <w:sz w:val="24"/>
          <w:szCs w:val="24"/>
        </w:rPr>
        <w:t>[COVERED ENTITY]’s Business Associate</w:t>
      </w:r>
      <w:r w:rsidRPr="00785F09">
        <w:rPr>
          <w:rFonts w:ascii="Times New Roman" w:hAnsi="Times New Roman"/>
          <w:sz w:val="24"/>
          <w:szCs w:val="24"/>
        </w:rPr>
        <w:t xml:space="preserve">, or organized healthcare arrangement in which </w:t>
      </w:r>
      <w:r>
        <w:rPr>
          <w:rFonts w:ascii="Times New Roman" w:hAnsi="Times New Roman"/>
          <w:sz w:val="24"/>
          <w:szCs w:val="24"/>
        </w:rPr>
        <w:t>[COVERED ENTITY]</w:t>
      </w:r>
      <w:r w:rsidRPr="00785F09">
        <w:rPr>
          <w:rFonts w:ascii="Times New Roman" w:hAnsi="Times New Roman"/>
          <w:sz w:val="24"/>
          <w:szCs w:val="24"/>
        </w:rPr>
        <w:t xml:space="preserve"> participates, and information received as a result of such a disclosure is not further used or disclosed in a manner not permitted by the privacy rule.  </w:t>
      </w:r>
    </w:p>
    <w:p w:rsidR="00C93328" w:rsidRDefault="00C93328" w:rsidP="00C93328">
      <w:pPr>
        <w:pStyle w:val="ListParagraph"/>
        <w:spacing w:after="0" w:line="240" w:lineRule="auto"/>
        <w:jc w:val="both"/>
        <w:rPr>
          <w:rFonts w:ascii="Times New Roman" w:hAnsi="Times New Roman"/>
          <w:sz w:val="24"/>
          <w:szCs w:val="24"/>
        </w:rPr>
      </w:pPr>
    </w:p>
    <w:p w:rsidR="00785F09" w:rsidRPr="00785F09" w:rsidRDefault="00785F09" w:rsidP="00B72837">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D</w:t>
      </w:r>
      <w:r w:rsidRPr="00785F09">
        <w:rPr>
          <w:rFonts w:ascii="Times New Roman" w:hAnsi="Times New Roman"/>
          <w:sz w:val="24"/>
          <w:szCs w:val="24"/>
        </w:rPr>
        <w:t xml:space="preserve">isclosure of PHI where </w:t>
      </w:r>
      <w:r>
        <w:rPr>
          <w:rFonts w:ascii="Times New Roman" w:hAnsi="Times New Roman"/>
          <w:sz w:val="24"/>
          <w:szCs w:val="24"/>
        </w:rPr>
        <w:t>[COVERED ENTITY]</w:t>
      </w:r>
      <w:r w:rsidRPr="00785F09">
        <w:rPr>
          <w:rFonts w:ascii="Times New Roman" w:hAnsi="Times New Roman"/>
          <w:sz w:val="24"/>
          <w:szCs w:val="24"/>
        </w:rPr>
        <w:t xml:space="preserve"> or </w:t>
      </w:r>
      <w:r>
        <w:rPr>
          <w:rFonts w:ascii="Times New Roman" w:hAnsi="Times New Roman"/>
          <w:sz w:val="24"/>
          <w:szCs w:val="24"/>
        </w:rPr>
        <w:t>[COVERED ENTITY]’s Business Associate</w:t>
      </w:r>
      <w:r w:rsidRPr="00785F09">
        <w:rPr>
          <w:rFonts w:ascii="Times New Roman" w:hAnsi="Times New Roman"/>
          <w:sz w:val="24"/>
          <w:szCs w:val="24"/>
        </w:rPr>
        <w:t xml:space="preserve"> has a good faith belief that an unauthorized person to whom the disclosure was made would not reasonably have been able to retain the information.</w:t>
      </w:r>
    </w:p>
    <w:p w:rsidR="00785F09" w:rsidRDefault="00785F09" w:rsidP="00785F09">
      <w:pPr>
        <w:spacing w:after="0" w:line="240" w:lineRule="auto"/>
        <w:rPr>
          <w:rFonts w:ascii="Times New Roman" w:hAnsi="Times New Roman"/>
          <w:sz w:val="24"/>
          <w:szCs w:val="24"/>
        </w:rPr>
      </w:pPr>
      <w:r>
        <w:rPr>
          <w:rFonts w:ascii="Times New Roman" w:hAnsi="Times New Roman"/>
          <w:sz w:val="24"/>
          <w:szCs w:val="24"/>
        </w:rPr>
        <w:t xml:space="preserve"> </w:t>
      </w:r>
    </w:p>
    <w:p w:rsidR="00785F09" w:rsidRDefault="00785F09" w:rsidP="00C93328">
      <w:pPr>
        <w:spacing w:after="0" w:line="240" w:lineRule="auto"/>
        <w:jc w:val="both"/>
        <w:rPr>
          <w:rFonts w:ascii="Times New Roman" w:hAnsi="Times New Roman"/>
          <w:sz w:val="24"/>
          <w:szCs w:val="24"/>
        </w:rPr>
      </w:pPr>
      <w:r>
        <w:rPr>
          <w:rFonts w:ascii="Times New Roman" w:hAnsi="Times New Roman"/>
          <w:sz w:val="24"/>
          <w:szCs w:val="24"/>
        </w:rPr>
        <w:t xml:space="preserve">A breach is presumed to have occurred if </w:t>
      </w:r>
      <w:r w:rsidRPr="001A566D">
        <w:rPr>
          <w:rFonts w:ascii="Times New Roman" w:hAnsi="Times New Roman"/>
          <w:sz w:val="24"/>
          <w:szCs w:val="24"/>
        </w:rPr>
        <w:t>there is an unauthorized access, acquisition, use</w:t>
      </w:r>
      <w:r>
        <w:rPr>
          <w:rFonts w:ascii="Times New Roman" w:hAnsi="Times New Roman"/>
          <w:sz w:val="24"/>
          <w:szCs w:val="24"/>
        </w:rPr>
        <w:t>,</w:t>
      </w:r>
      <w:r w:rsidRPr="001A566D">
        <w:rPr>
          <w:rFonts w:ascii="Times New Roman" w:hAnsi="Times New Roman"/>
          <w:sz w:val="24"/>
          <w:szCs w:val="24"/>
        </w:rPr>
        <w:t xml:space="preserve"> or disclosure of unsecur</w:t>
      </w:r>
      <w:r>
        <w:rPr>
          <w:rFonts w:ascii="Times New Roman" w:hAnsi="Times New Roman"/>
          <w:sz w:val="24"/>
          <w:szCs w:val="24"/>
        </w:rPr>
        <w:t>ed protected health information</w:t>
      </w:r>
      <w:r w:rsidR="00C93328">
        <w:rPr>
          <w:rFonts w:ascii="Times New Roman" w:hAnsi="Times New Roman"/>
          <w:sz w:val="24"/>
          <w:szCs w:val="24"/>
        </w:rPr>
        <w:t>,</w:t>
      </w:r>
      <w:r>
        <w:rPr>
          <w:rFonts w:ascii="Times New Roman" w:hAnsi="Times New Roman"/>
          <w:sz w:val="24"/>
          <w:szCs w:val="24"/>
        </w:rPr>
        <w:t xml:space="preserve"> </w:t>
      </w:r>
      <w:r w:rsidRPr="00C93328">
        <w:rPr>
          <w:rFonts w:ascii="Times New Roman" w:hAnsi="Times New Roman"/>
          <w:i/>
          <w:sz w:val="24"/>
          <w:szCs w:val="24"/>
        </w:rPr>
        <w:t>unless</w:t>
      </w:r>
      <w:r w:rsidRPr="001A566D">
        <w:rPr>
          <w:rFonts w:ascii="Times New Roman" w:hAnsi="Times New Roman"/>
          <w:sz w:val="24"/>
          <w:szCs w:val="24"/>
        </w:rPr>
        <w:t xml:space="preserve"> </w:t>
      </w:r>
      <w:r>
        <w:rPr>
          <w:rFonts w:ascii="Times New Roman" w:hAnsi="Times New Roman"/>
          <w:sz w:val="24"/>
          <w:szCs w:val="24"/>
        </w:rPr>
        <w:t>[COVERED ENTITY]</w:t>
      </w:r>
      <w:r w:rsidRPr="001A566D">
        <w:rPr>
          <w:rFonts w:ascii="Times New Roman" w:hAnsi="Times New Roman"/>
          <w:sz w:val="24"/>
          <w:szCs w:val="24"/>
        </w:rPr>
        <w:t xml:space="preserve"> can demonstrate a low proba</w:t>
      </w:r>
      <w:r>
        <w:rPr>
          <w:rFonts w:ascii="Times New Roman" w:hAnsi="Times New Roman"/>
          <w:sz w:val="24"/>
          <w:szCs w:val="24"/>
        </w:rPr>
        <w:t xml:space="preserve">bility that the information was </w:t>
      </w:r>
      <w:r w:rsidRPr="001A566D">
        <w:rPr>
          <w:rFonts w:ascii="Times New Roman" w:hAnsi="Times New Roman"/>
          <w:sz w:val="24"/>
          <w:szCs w:val="24"/>
        </w:rPr>
        <w:t>compromised</w:t>
      </w:r>
      <w:r>
        <w:rPr>
          <w:rFonts w:ascii="Times New Roman" w:hAnsi="Times New Roman"/>
          <w:sz w:val="24"/>
          <w:szCs w:val="24"/>
        </w:rPr>
        <w:t>. This determination must be</w:t>
      </w:r>
      <w:r w:rsidRPr="001A566D">
        <w:rPr>
          <w:rFonts w:ascii="Times New Roman" w:hAnsi="Times New Roman"/>
          <w:sz w:val="24"/>
          <w:szCs w:val="24"/>
        </w:rPr>
        <w:t xml:space="preserve"> based </w:t>
      </w:r>
      <w:r>
        <w:rPr>
          <w:rFonts w:ascii="Times New Roman" w:hAnsi="Times New Roman"/>
          <w:sz w:val="24"/>
          <w:szCs w:val="24"/>
        </w:rPr>
        <w:t xml:space="preserve">on </w:t>
      </w:r>
      <w:r w:rsidRPr="001A566D">
        <w:rPr>
          <w:rFonts w:ascii="Times New Roman" w:hAnsi="Times New Roman"/>
          <w:sz w:val="24"/>
          <w:szCs w:val="24"/>
        </w:rPr>
        <w:t>a risk assessment of c</w:t>
      </w:r>
      <w:r>
        <w:rPr>
          <w:rFonts w:ascii="Times New Roman" w:hAnsi="Times New Roman"/>
          <w:sz w:val="24"/>
          <w:szCs w:val="24"/>
        </w:rPr>
        <w:t xml:space="preserve">ertain factors described in this Policy. </w:t>
      </w:r>
    </w:p>
    <w:p w:rsidR="00785F09" w:rsidRDefault="00785F09" w:rsidP="00C93328">
      <w:pPr>
        <w:spacing w:after="0" w:line="240" w:lineRule="auto"/>
        <w:jc w:val="both"/>
        <w:rPr>
          <w:rFonts w:ascii="Times New Roman" w:hAnsi="Times New Roman"/>
          <w:sz w:val="24"/>
          <w:szCs w:val="24"/>
        </w:rPr>
      </w:pPr>
    </w:p>
    <w:p w:rsidR="00460E4C" w:rsidRDefault="00C44BF0" w:rsidP="00C93328">
      <w:pPr>
        <w:spacing w:after="0" w:line="240" w:lineRule="auto"/>
        <w:jc w:val="both"/>
        <w:rPr>
          <w:rFonts w:ascii="Times New Roman" w:hAnsi="Times New Roman"/>
          <w:sz w:val="24"/>
          <w:szCs w:val="24"/>
        </w:rPr>
      </w:pPr>
      <w:r>
        <w:rPr>
          <w:rFonts w:ascii="Times New Roman" w:hAnsi="Times New Roman"/>
          <w:sz w:val="24"/>
          <w:szCs w:val="24"/>
        </w:rPr>
        <w:lastRenderedPageBreak/>
        <w:t>In the event a breach has occurred, [COVERED ENTITY] must notify the individuals whose information was breached and</w:t>
      </w:r>
      <w:r w:rsidRPr="004B5E98">
        <w:rPr>
          <w:rFonts w:ascii="Times New Roman" w:hAnsi="Times New Roman"/>
          <w:sz w:val="24"/>
          <w:szCs w:val="24"/>
        </w:rPr>
        <w:t xml:space="preserve"> </w:t>
      </w:r>
      <w:r>
        <w:rPr>
          <w:rFonts w:ascii="Times New Roman" w:hAnsi="Times New Roman"/>
          <w:sz w:val="24"/>
          <w:szCs w:val="24"/>
        </w:rPr>
        <w:t xml:space="preserve">the Secretary of the U.S. Department of Health and Human Services, in accordance with the HIPAA breach notification rules and this Policy. In </w:t>
      </w:r>
      <w:r w:rsidR="00961600">
        <w:rPr>
          <w:rFonts w:ascii="Times New Roman" w:hAnsi="Times New Roman"/>
          <w:sz w:val="24"/>
          <w:szCs w:val="24"/>
        </w:rPr>
        <w:t xml:space="preserve">some cases, </w:t>
      </w:r>
      <w:r>
        <w:rPr>
          <w:rFonts w:ascii="Times New Roman" w:hAnsi="Times New Roman"/>
          <w:sz w:val="24"/>
          <w:szCs w:val="24"/>
        </w:rPr>
        <w:t xml:space="preserve">[COVERED ENTITY] may be required to notify </w:t>
      </w:r>
      <w:r w:rsidR="00961600">
        <w:rPr>
          <w:rFonts w:ascii="Times New Roman" w:hAnsi="Times New Roman"/>
          <w:sz w:val="24"/>
          <w:szCs w:val="24"/>
        </w:rPr>
        <w:t>the news media</w:t>
      </w:r>
      <w:r>
        <w:rPr>
          <w:rFonts w:ascii="Times New Roman" w:hAnsi="Times New Roman"/>
          <w:sz w:val="24"/>
          <w:szCs w:val="24"/>
        </w:rPr>
        <w:t xml:space="preserve">. </w:t>
      </w:r>
    </w:p>
    <w:p w:rsidR="00460E4C" w:rsidRPr="00460E4C" w:rsidRDefault="00460E4C" w:rsidP="00460E4C">
      <w:pPr>
        <w:spacing w:after="0" w:line="240" w:lineRule="auto"/>
        <w:jc w:val="both"/>
        <w:rPr>
          <w:rFonts w:ascii="Times New Roman" w:hAnsi="Times New Roman"/>
          <w:sz w:val="24"/>
          <w:szCs w:val="24"/>
        </w:rPr>
      </w:pPr>
    </w:p>
    <w:p w:rsidR="005D0E0F" w:rsidRPr="005D0E0F" w:rsidRDefault="005D0E0F" w:rsidP="00460E4C">
      <w:pPr>
        <w:pStyle w:val="Heading2"/>
        <w:rPr>
          <w:rFonts w:ascii="Times New Roman" w:hAnsi="Times New Roman"/>
          <w:caps/>
          <w:smallCaps w:val="0"/>
        </w:rPr>
      </w:pPr>
      <w:r w:rsidRPr="005D0E0F">
        <w:rPr>
          <w:rFonts w:ascii="Times New Roman" w:hAnsi="Times New Roman"/>
          <w:caps/>
          <w:smallCaps w:val="0"/>
        </w:rPr>
        <w:t>Procedure</w:t>
      </w:r>
    </w:p>
    <w:p w:rsidR="001B62FA" w:rsidRDefault="001B62FA" w:rsidP="00460E4C">
      <w:pPr>
        <w:spacing w:after="0" w:line="240" w:lineRule="auto"/>
        <w:ind w:left="360"/>
        <w:jc w:val="both"/>
        <w:rPr>
          <w:rFonts w:ascii="Times New Roman" w:hAnsi="Times New Roman"/>
          <w:sz w:val="24"/>
          <w:szCs w:val="24"/>
        </w:rPr>
      </w:pPr>
    </w:p>
    <w:p w:rsidR="00460E4C" w:rsidRPr="008F6DC7" w:rsidRDefault="005D0E0F" w:rsidP="008F6DC7">
      <w:pPr>
        <w:numPr>
          <w:ilvl w:val="0"/>
          <w:numId w:val="1"/>
        </w:numPr>
        <w:spacing w:after="0" w:line="240" w:lineRule="auto"/>
        <w:jc w:val="both"/>
        <w:rPr>
          <w:rFonts w:ascii="Times New Roman" w:hAnsi="Times New Roman"/>
          <w:sz w:val="24"/>
          <w:szCs w:val="24"/>
        </w:rPr>
      </w:pPr>
      <w:r w:rsidRPr="00EB2BBF">
        <w:rPr>
          <w:rFonts w:ascii="Times New Roman" w:hAnsi="Times New Roman"/>
          <w:sz w:val="24"/>
          <w:szCs w:val="24"/>
          <w:u w:val="single"/>
        </w:rPr>
        <w:t>Reporting an Unauthorized Access, Use, or Disclosure of PHI</w:t>
      </w:r>
      <w:r w:rsidR="001517A0">
        <w:rPr>
          <w:rFonts w:ascii="Times New Roman" w:hAnsi="Times New Roman"/>
          <w:sz w:val="24"/>
          <w:szCs w:val="24"/>
        </w:rPr>
        <w:t>.</w:t>
      </w:r>
    </w:p>
    <w:p w:rsidR="009A69DE" w:rsidRPr="008F6DC7" w:rsidRDefault="009A69DE" w:rsidP="008F6DC7">
      <w:pPr>
        <w:numPr>
          <w:ilvl w:val="1"/>
          <w:numId w:val="1"/>
        </w:numPr>
        <w:spacing w:after="0" w:line="240" w:lineRule="auto"/>
        <w:jc w:val="both"/>
        <w:rPr>
          <w:rFonts w:ascii="Times New Roman" w:hAnsi="Times New Roman"/>
          <w:sz w:val="24"/>
          <w:szCs w:val="24"/>
        </w:rPr>
      </w:pPr>
      <w:r w:rsidRPr="00363679">
        <w:rPr>
          <w:rFonts w:ascii="Times New Roman" w:hAnsi="Times New Roman"/>
          <w:sz w:val="24"/>
          <w:szCs w:val="24"/>
        </w:rPr>
        <w:t>Any workforce member who learns that a potential br</w:t>
      </w:r>
      <w:r w:rsidR="00363679" w:rsidRPr="00363679">
        <w:rPr>
          <w:rFonts w:ascii="Times New Roman" w:hAnsi="Times New Roman"/>
          <w:sz w:val="24"/>
          <w:szCs w:val="24"/>
        </w:rPr>
        <w:t>each of PHI may have occurred</w:t>
      </w:r>
      <w:r w:rsidRPr="00363679">
        <w:rPr>
          <w:rFonts w:ascii="Times New Roman" w:hAnsi="Times New Roman"/>
          <w:sz w:val="24"/>
          <w:szCs w:val="24"/>
        </w:rPr>
        <w:t xml:space="preserve"> must immediately notify his or her supervisor and/or </w:t>
      </w:r>
      <w:r w:rsidR="00363679" w:rsidRPr="00363679">
        <w:rPr>
          <w:rFonts w:ascii="Times New Roman" w:hAnsi="Times New Roman"/>
          <w:sz w:val="24"/>
          <w:szCs w:val="24"/>
        </w:rPr>
        <w:t>[COVERED ENTITY]’s</w:t>
      </w:r>
      <w:r w:rsidRPr="00363679">
        <w:rPr>
          <w:rFonts w:ascii="Times New Roman" w:hAnsi="Times New Roman"/>
          <w:sz w:val="24"/>
          <w:szCs w:val="24"/>
        </w:rPr>
        <w:t xml:space="preserve"> </w:t>
      </w:r>
      <w:r w:rsidR="00EB2BBF">
        <w:rPr>
          <w:rFonts w:ascii="Times New Roman" w:hAnsi="Times New Roman"/>
          <w:sz w:val="24"/>
          <w:szCs w:val="24"/>
        </w:rPr>
        <w:t>Privacy Officer.</w:t>
      </w:r>
      <w:r w:rsidRPr="00363679">
        <w:rPr>
          <w:rFonts w:ascii="Times New Roman" w:hAnsi="Times New Roman"/>
          <w:sz w:val="24"/>
          <w:szCs w:val="24"/>
        </w:rPr>
        <w:t xml:space="preserve"> If the potential breach relates to electronic information, the </w:t>
      </w:r>
      <w:r w:rsidR="00363679">
        <w:rPr>
          <w:rFonts w:ascii="Times New Roman" w:hAnsi="Times New Roman"/>
          <w:sz w:val="24"/>
          <w:szCs w:val="24"/>
        </w:rPr>
        <w:t>w</w:t>
      </w:r>
      <w:r w:rsidRPr="00363679">
        <w:rPr>
          <w:rFonts w:ascii="Times New Roman" w:hAnsi="Times New Roman"/>
          <w:sz w:val="24"/>
          <w:szCs w:val="24"/>
        </w:rPr>
        <w:t xml:space="preserve">orkforce member must also notify </w:t>
      </w:r>
      <w:r w:rsidR="00363679">
        <w:rPr>
          <w:rFonts w:ascii="Times New Roman" w:hAnsi="Times New Roman"/>
          <w:sz w:val="24"/>
          <w:szCs w:val="24"/>
        </w:rPr>
        <w:t>[COVERED ENTITY]’s</w:t>
      </w:r>
      <w:r w:rsidRPr="00363679">
        <w:rPr>
          <w:rFonts w:ascii="Times New Roman" w:hAnsi="Times New Roman"/>
          <w:sz w:val="24"/>
          <w:szCs w:val="24"/>
        </w:rPr>
        <w:t xml:space="preserve"> Security </w:t>
      </w:r>
      <w:r w:rsidR="00363679">
        <w:rPr>
          <w:rFonts w:ascii="Times New Roman" w:hAnsi="Times New Roman"/>
          <w:sz w:val="24"/>
          <w:szCs w:val="24"/>
        </w:rPr>
        <w:t>Officer.</w:t>
      </w:r>
    </w:p>
    <w:p w:rsidR="005D0E0F" w:rsidRPr="008F6DC7" w:rsidRDefault="00363679" w:rsidP="008F6DC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Workforce members should report any suspected breach of uns</w:t>
      </w:r>
      <w:r w:rsidR="00EB2BBF">
        <w:rPr>
          <w:rFonts w:ascii="Times New Roman" w:hAnsi="Times New Roman"/>
          <w:sz w:val="24"/>
          <w:szCs w:val="24"/>
        </w:rPr>
        <w:t>ecured PHI to the Privacy Officer</w:t>
      </w:r>
      <w:r>
        <w:rPr>
          <w:rFonts w:ascii="Times New Roman" w:hAnsi="Times New Roman"/>
          <w:sz w:val="24"/>
          <w:szCs w:val="24"/>
        </w:rPr>
        <w:t xml:space="preserve"> as soon as possible, </w:t>
      </w:r>
      <w:r w:rsidR="005D0E0F" w:rsidRPr="00363679">
        <w:rPr>
          <w:rFonts w:ascii="Times New Roman" w:hAnsi="Times New Roman"/>
          <w:sz w:val="24"/>
          <w:szCs w:val="24"/>
        </w:rPr>
        <w:t>but in no case later than 48 hours after learning of the incident.</w:t>
      </w:r>
    </w:p>
    <w:p w:rsidR="005D0E0F" w:rsidRPr="008F6DC7" w:rsidRDefault="005D0E0F" w:rsidP="008F6DC7">
      <w:pPr>
        <w:numPr>
          <w:ilvl w:val="1"/>
          <w:numId w:val="1"/>
        </w:numPr>
        <w:spacing w:after="0" w:line="240" w:lineRule="auto"/>
        <w:jc w:val="both"/>
        <w:rPr>
          <w:rFonts w:ascii="Times New Roman" w:hAnsi="Times New Roman"/>
          <w:sz w:val="24"/>
          <w:szCs w:val="24"/>
        </w:rPr>
      </w:pPr>
      <w:r w:rsidRPr="00BF4E6C">
        <w:rPr>
          <w:rFonts w:ascii="Times New Roman" w:hAnsi="Times New Roman"/>
          <w:sz w:val="24"/>
          <w:szCs w:val="24"/>
        </w:rPr>
        <w:t>The report of a potential breach should include the following information, to the extent available:</w:t>
      </w:r>
    </w:p>
    <w:p w:rsidR="00363679" w:rsidRDefault="005D0E0F" w:rsidP="00363679">
      <w:pPr>
        <w:numPr>
          <w:ilvl w:val="2"/>
          <w:numId w:val="1"/>
        </w:numPr>
        <w:spacing w:after="0" w:line="240" w:lineRule="auto"/>
        <w:jc w:val="both"/>
        <w:rPr>
          <w:rFonts w:ascii="Times New Roman" w:hAnsi="Times New Roman"/>
          <w:sz w:val="24"/>
          <w:szCs w:val="24"/>
        </w:rPr>
      </w:pPr>
      <w:r w:rsidRPr="00BF4E6C">
        <w:rPr>
          <w:rFonts w:ascii="Times New Roman" w:hAnsi="Times New Roman"/>
          <w:sz w:val="24"/>
          <w:szCs w:val="24"/>
        </w:rPr>
        <w:t>A brief description of what happened, including the date of the potential breach and the date the suspected breach was discovered;</w:t>
      </w:r>
    </w:p>
    <w:p w:rsidR="00363679" w:rsidRDefault="005D0E0F" w:rsidP="00363679">
      <w:pPr>
        <w:numPr>
          <w:ilvl w:val="2"/>
          <w:numId w:val="1"/>
        </w:numPr>
        <w:spacing w:after="0" w:line="240" w:lineRule="auto"/>
        <w:jc w:val="both"/>
        <w:rPr>
          <w:rFonts w:ascii="Times New Roman" w:hAnsi="Times New Roman"/>
          <w:sz w:val="24"/>
          <w:szCs w:val="24"/>
        </w:rPr>
      </w:pPr>
      <w:r w:rsidRPr="00363679">
        <w:rPr>
          <w:rFonts w:ascii="Times New Roman" w:hAnsi="Times New Roman"/>
          <w:sz w:val="24"/>
          <w:szCs w:val="24"/>
        </w:rPr>
        <w:t>Who used the PHI without appropriate permission or authorization and/or to whom the information was disclosed without permission or authorization;</w:t>
      </w:r>
    </w:p>
    <w:p w:rsidR="00363679" w:rsidRDefault="005D0E0F" w:rsidP="00363679">
      <w:pPr>
        <w:numPr>
          <w:ilvl w:val="2"/>
          <w:numId w:val="1"/>
        </w:numPr>
        <w:spacing w:after="0" w:line="240" w:lineRule="auto"/>
        <w:jc w:val="both"/>
        <w:rPr>
          <w:rFonts w:ascii="Times New Roman" w:hAnsi="Times New Roman"/>
          <w:sz w:val="24"/>
          <w:szCs w:val="24"/>
        </w:rPr>
      </w:pPr>
      <w:r w:rsidRPr="00363679">
        <w:rPr>
          <w:rFonts w:ascii="Times New Roman" w:hAnsi="Times New Roman"/>
          <w:sz w:val="24"/>
          <w:szCs w:val="24"/>
        </w:rPr>
        <w:t>A description of the types of and amount of unsecured PHI involved in the breach;</w:t>
      </w:r>
    </w:p>
    <w:p w:rsidR="00363679" w:rsidRDefault="005D0E0F" w:rsidP="00363679">
      <w:pPr>
        <w:numPr>
          <w:ilvl w:val="2"/>
          <w:numId w:val="1"/>
        </w:numPr>
        <w:spacing w:after="0" w:line="240" w:lineRule="auto"/>
        <w:jc w:val="both"/>
        <w:rPr>
          <w:rFonts w:ascii="Times New Roman" w:hAnsi="Times New Roman"/>
          <w:sz w:val="24"/>
          <w:szCs w:val="24"/>
        </w:rPr>
      </w:pPr>
      <w:r w:rsidRPr="00363679">
        <w:rPr>
          <w:rFonts w:ascii="Times New Roman" w:hAnsi="Times New Roman"/>
          <w:sz w:val="24"/>
          <w:szCs w:val="24"/>
        </w:rPr>
        <w:t>Whether the PHI was secured by encryption, destruction, or other means;</w:t>
      </w:r>
    </w:p>
    <w:p w:rsidR="00363679" w:rsidRDefault="005D0E0F" w:rsidP="00363679">
      <w:pPr>
        <w:numPr>
          <w:ilvl w:val="2"/>
          <w:numId w:val="1"/>
        </w:numPr>
        <w:spacing w:after="0" w:line="240" w:lineRule="auto"/>
        <w:jc w:val="both"/>
        <w:rPr>
          <w:rFonts w:ascii="Times New Roman" w:hAnsi="Times New Roman"/>
          <w:sz w:val="24"/>
          <w:szCs w:val="24"/>
        </w:rPr>
      </w:pPr>
      <w:r w:rsidRPr="00363679">
        <w:rPr>
          <w:rFonts w:ascii="Times New Roman" w:hAnsi="Times New Roman"/>
          <w:sz w:val="24"/>
          <w:szCs w:val="24"/>
        </w:rPr>
        <w:t>Whether any intermediate steps were taken to mitigate an impermissible use or disclosure;</w:t>
      </w:r>
    </w:p>
    <w:p w:rsidR="00363679" w:rsidRDefault="005D0E0F" w:rsidP="00363679">
      <w:pPr>
        <w:numPr>
          <w:ilvl w:val="2"/>
          <w:numId w:val="1"/>
        </w:numPr>
        <w:spacing w:after="0" w:line="240" w:lineRule="auto"/>
        <w:jc w:val="both"/>
        <w:rPr>
          <w:rFonts w:ascii="Times New Roman" w:hAnsi="Times New Roman"/>
          <w:sz w:val="24"/>
          <w:szCs w:val="24"/>
        </w:rPr>
      </w:pPr>
      <w:r w:rsidRPr="00363679">
        <w:rPr>
          <w:rFonts w:ascii="Times New Roman" w:hAnsi="Times New Roman"/>
          <w:sz w:val="24"/>
          <w:szCs w:val="24"/>
        </w:rPr>
        <w:t>Whether the PHI that was disclosed was returned prior to being accessed for an improper purpose; and</w:t>
      </w:r>
    </w:p>
    <w:p w:rsidR="005D0E0F" w:rsidRPr="008F6DC7" w:rsidRDefault="005D0E0F" w:rsidP="008F6DC7">
      <w:pPr>
        <w:numPr>
          <w:ilvl w:val="2"/>
          <w:numId w:val="1"/>
        </w:numPr>
        <w:spacing w:after="0" w:line="240" w:lineRule="auto"/>
        <w:jc w:val="both"/>
        <w:rPr>
          <w:rFonts w:ascii="Times New Roman" w:hAnsi="Times New Roman"/>
          <w:sz w:val="24"/>
          <w:szCs w:val="24"/>
        </w:rPr>
      </w:pPr>
      <w:r w:rsidRPr="00363679">
        <w:rPr>
          <w:rFonts w:ascii="Times New Roman" w:hAnsi="Times New Roman"/>
          <w:sz w:val="24"/>
          <w:szCs w:val="24"/>
        </w:rPr>
        <w:t xml:space="preserve">If the PHI was provided </w:t>
      </w:r>
      <w:r w:rsidR="00793B5A">
        <w:rPr>
          <w:rFonts w:ascii="Times New Roman" w:hAnsi="Times New Roman"/>
          <w:sz w:val="24"/>
          <w:szCs w:val="24"/>
        </w:rPr>
        <w:t>to [COVERED ENTITY]</w:t>
      </w:r>
      <w:r w:rsidRPr="00363679">
        <w:rPr>
          <w:rFonts w:ascii="Times New Roman" w:hAnsi="Times New Roman"/>
          <w:sz w:val="24"/>
          <w:szCs w:val="24"/>
        </w:rPr>
        <w:t xml:space="preserve"> under a Business Associate Agreement.</w:t>
      </w:r>
    </w:p>
    <w:p w:rsidR="005D0E0F" w:rsidRDefault="005D0E0F" w:rsidP="00716FE9">
      <w:pPr>
        <w:numPr>
          <w:ilvl w:val="1"/>
          <w:numId w:val="1"/>
        </w:numPr>
        <w:spacing w:after="0" w:line="240" w:lineRule="auto"/>
        <w:jc w:val="both"/>
        <w:rPr>
          <w:rFonts w:ascii="Times New Roman" w:hAnsi="Times New Roman"/>
          <w:sz w:val="24"/>
          <w:szCs w:val="24"/>
        </w:rPr>
      </w:pPr>
      <w:r w:rsidRPr="00BF4E6C">
        <w:rPr>
          <w:rFonts w:ascii="Times New Roman" w:hAnsi="Times New Roman"/>
          <w:sz w:val="24"/>
          <w:szCs w:val="24"/>
        </w:rPr>
        <w:t xml:space="preserve">Failure to report a suspected breach to the </w:t>
      </w:r>
      <w:r w:rsidR="001517A0">
        <w:rPr>
          <w:rFonts w:ascii="Times New Roman" w:hAnsi="Times New Roman"/>
          <w:sz w:val="24"/>
          <w:szCs w:val="24"/>
        </w:rPr>
        <w:t>[COVERED ENTITY]</w:t>
      </w:r>
      <w:r w:rsidRPr="00BF4E6C">
        <w:rPr>
          <w:rFonts w:ascii="Times New Roman" w:hAnsi="Times New Roman"/>
          <w:sz w:val="24"/>
          <w:szCs w:val="24"/>
        </w:rPr>
        <w:t xml:space="preserve"> may result in disciplinary action against</w:t>
      </w:r>
      <w:r>
        <w:rPr>
          <w:rFonts w:ascii="Times New Roman" w:hAnsi="Times New Roman"/>
          <w:sz w:val="24"/>
          <w:szCs w:val="24"/>
        </w:rPr>
        <w:t xml:space="preserve"> e</w:t>
      </w:r>
      <w:r w:rsidRPr="00BF4E6C">
        <w:rPr>
          <w:rFonts w:ascii="Times New Roman" w:hAnsi="Times New Roman"/>
          <w:sz w:val="24"/>
          <w:szCs w:val="24"/>
        </w:rPr>
        <w:t>mployees, subcontractors, interns</w:t>
      </w:r>
      <w:r w:rsidR="00793B5A">
        <w:rPr>
          <w:rFonts w:ascii="Times New Roman" w:hAnsi="Times New Roman"/>
          <w:sz w:val="24"/>
          <w:szCs w:val="24"/>
        </w:rPr>
        <w:t>,</w:t>
      </w:r>
      <w:r w:rsidRPr="00BF4E6C">
        <w:rPr>
          <w:rFonts w:ascii="Times New Roman" w:hAnsi="Times New Roman"/>
          <w:sz w:val="24"/>
          <w:szCs w:val="24"/>
        </w:rPr>
        <w:t xml:space="preserve"> or volunteers.</w:t>
      </w:r>
    </w:p>
    <w:p w:rsidR="005D0E0F" w:rsidRDefault="005D0E0F" w:rsidP="00716FE9">
      <w:pPr>
        <w:spacing w:after="0" w:line="240" w:lineRule="auto"/>
        <w:ind w:left="1080"/>
        <w:jc w:val="both"/>
        <w:rPr>
          <w:rFonts w:ascii="Times New Roman" w:hAnsi="Times New Roman"/>
          <w:sz w:val="24"/>
          <w:szCs w:val="24"/>
        </w:rPr>
      </w:pPr>
    </w:p>
    <w:p w:rsidR="00EB2BBF" w:rsidRDefault="005D0E0F" w:rsidP="00EB2BBF">
      <w:pPr>
        <w:numPr>
          <w:ilvl w:val="0"/>
          <w:numId w:val="1"/>
        </w:numPr>
        <w:spacing w:after="0" w:line="240" w:lineRule="auto"/>
        <w:jc w:val="both"/>
        <w:rPr>
          <w:rFonts w:ascii="Times New Roman" w:hAnsi="Times New Roman"/>
          <w:sz w:val="24"/>
          <w:szCs w:val="24"/>
        </w:rPr>
      </w:pPr>
      <w:r w:rsidRPr="00EB2BBF">
        <w:rPr>
          <w:rFonts w:ascii="Times New Roman" w:hAnsi="Times New Roman"/>
          <w:sz w:val="24"/>
          <w:szCs w:val="24"/>
          <w:u w:val="single"/>
        </w:rPr>
        <w:lastRenderedPageBreak/>
        <w:t xml:space="preserve">Investigating </w:t>
      </w:r>
      <w:r w:rsidR="00793B5A" w:rsidRPr="00EB2BBF">
        <w:rPr>
          <w:rFonts w:ascii="Times New Roman" w:hAnsi="Times New Roman"/>
          <w:sz w:val="24"/>
          <w:szCs w:val="24"/>
          <w:u w:val="single"/>
        </w:rPr>
        <w:t>Potential</w:t>
      </w:r>
      <w:r w:rsidRPr="00EB2BBF">
        <w:rPr>
          <w:rFonts w:ascii="Times New Roman" w:hAnsi="Times New Roman"/>
          <w:sz w:val="24"/>
          <w:szCs w:val="24"/>
          <w:u w:val="single"/>
        </w:rPr>
        <w:t xml:space="preserve"> Breach</w:t>
      </w:r>
      <w:r w:rsidR="00B450F5" w:rsidRPr="00EB2BBF">
        <w:rPr>
          <w:rFonts w:ascii="Times New Roman" w:hAnsi="Times New Roman"/>
          <w:sz w:val="24"/>
          <w:szCs w:val="24"/>
          <w:u w:val="single"/>
        </w:rPr>
        <w:t>es</w:t>
      </w:r>
      <w:r w:rsidRPr="00EB2BBF">
        <w:rPr>
          <w:rFonts w:ascii="Times New Roman" w:hAnsi="Times New Roman"/>
          <w:sz w:val="24"/>
          <w:szCs w:val="24"/>
          <w:u w:val="single"/>
        </w:rPr>
        <w:t xml:space="preserve"> of PHI</w:t>
      </w:r>
      <w:r w:rsidR="001517A0">
        <w:rPr>
          <w:rFonts w:ascii="Times New Roman" w:hAnsi="Times New Roman"/>
          <w:sz w:val="24"/>
          <w:szCs w:val="24"/>
        </w:rPr>
        <w:t>.</w:t>
      </w:r>
      <w:r w:rsidRPr="00E0499D">
        <w:rPr>
          <w:rFonts w:ascii="Times New Roman" w:hAnsi="Times New Roman"/>
          <w:sz w:val="24"/>
          <w:szCs w:val="24"/>
        </w:rPr>
        <w:t xml:space="preserve"> </w:t>
      </w:r>
      <w:r w:rsidR="001517A0" w:rsidRPr="00EB2BBF">
        <w:rPr>
          <w:rFonts w:ascii="Times New Roman" w:hAnsi="Times New Roman"/>
          <w:sz w:val="24"/>
          <w:szCs w:val="24"/>
        </w:rPr>
        <w:t>[COVERED ENTITY]</w:t>
      </w:r>
      <w:r w:rsidR="009A69DE" w:rsidRPr="00EB2BBF">
        <w:rPr>
          <w:rFonts w:ascii="Times New Roman" w:hAnsi="Times New Roman"/>
          <w:sz w:val="24"/>
          <w:szCs w:val="24"/>
        </w:rPr>
        <w:t xml:space="preserve"> must</w:t>
      </w:r>
      <w:r w:rsidRPr="00EB2BBF">
        <w:rPr>
          <w:rFonts w:ascii="Times New Roman" w:hAnsi="Times New Roman"/>
          <w:sz w:val="24"/>
          <w:szCs w:val="24"/>
        </w:rPr>
        <w:t xml:space="preserve"> promptly</w:t>
      </w:r>
      <w:r w:rsidR="00B450F5" w:rsidRPr="00EB2BBF">
        <w:rPr>
          <w:rFonts w:ascii="Times New Roman" w:hAnsi="Times New Roman"/>
          <w:sz w:val="24"/>
          <w:szCs w:val="24"/>
        </w:rPr>
        <w:t xml:space="preserve"> investigate</w:t>
      </w:r>
      <w:r w:rsidRPr="00EB2BBF">
        <w:rPr>
          <w:rFonts w:ascii="Times New Roman" w:hAnsi="Times New Roman"/>
          <w:sz w:val="24"/>
          <w:szCs w:val="24"/>
        </w:rPr>
        <w:t xml:space="preserve"> any security and/or privacy incident</w:t>
      </w:r>
      <w:r w:rsidR="00B450F5" w:rsidRPr="00EB2BBF">
        <w:rPr>
          <w:rFonts w:ascii="Times New Roman" w:hAnsi="Times New Roman"/>
          <w:sz w:val="24"/>
          <w:szCs w:val="24"/>
        </w:rPr>
        <w:t xml:space="preserve"> to determine whether there has been a breach of PHI</w:t>
      </w:r>
      <w:r w:rsidRPr="00EB2BBF">
        <w:rPr>
          <w:rFonts w:ascii="Times New Roman" w:hAnsi="Times New Roman"/>
          <w:sz w:val="24"/>
          <w:szCs w:val="24"/>
        </w:rPr>
        <w:t>.</w:t>
      </w:r>
      <w:r w:rsidR="009A69DE" w:rsidRPr="00EB2BBF">
        <w:rPr>
          <w:rFonts w:ascii="Times New Roman" w:hAnsi="Times New Roman"/>
          <w:sz w:val="24"/>
          <w:szCs w:val="24"/>
        </w:rPr>
        <w:t xml:space="preserve"> </w:t>
      </w:r>
      <w:r w:rsidR="00793B5A" w:rsidRPr="00EB2BBF">
        <w:rPr>
          <w:rFonts w:ascii="Times New Roman" w:hAnsi="Times New Roman"/>
          <w:sz w:val="24"/>
          <w:szCs w:val="24"/>
        </w:rPr>
        <w:t xml:space="preserve">In </w:t>
      </w:r>
      <w:r w:rsidR="00EB2BBF">
        <w:rPr>
          <w:rFonts w:ascii="Times New Roman" w:hAnsi="Times New Roman"/>
          <w:sz w:val="24"/>
          <w:szCs w:val="24"/>
        </w:rPr>
        <w:t>making this determination,</w:t>
      </w:r>
      <w:r w:rsidR="00B450F5" w:rsidRPr="00EB2BBF">
        <w:rPr>
          <w:rFonts w:ascii="Times New Roman" w:hAnsi="Times New Roman"/>
          <w:sz w:val="24"/>
          <w:szCs w:val="24"/>
        </w:rPr>
        <w:t xml:space="preserve"> </w:t>
      </w:r>
      <w:r w:rsidR="001517A0" w:rsidRPr="00EB2BBF">
        <w:rPr>
          <w:rFonts w:ascii="Times New Roman" w:hAnsi="Times New Roman"/>
          <w:sz w:val="24"/>
          <w:szCs w:val="24"/>
        </w:rPr>
        <w:t>[COVERED ENTITY]</w:t>
      </w:r>
      <w:r w:rsidR="00B450F5" w:rsidRPr="00EB2BBF">
        <w:rPr>
          <w:rFonts w:ascii="Times New Roman" w:hAnsi="Times New Roman"/>
          <w:sz w:val="24"/>
          <w:szCs w:val="24"/>
        </w:rPr>
        <w:t xml:space="preserve"> shall consider the following:</w:t>
      </w:r>
      <w:r w:rsidR="00793B5A" w:rsidRPr="00EB2BBF">
        <w:rPr>
          <w:rFonts w:ascii="Times New Roman" w:hAnsi="Times New Roman"/>
          <w:sz w:val="24"/>
          <w:szCs w:val="24"/>
        </w:rPr>
        <w:t xml:space="preserve"> </w:t>
      </w:r>
    </w:p>
    <w:p w:rsidR="00EB2BBF" w:rsidRDefault="00793B5A" w:rsidP="00EB2BBF">
      <w:pPr>
        <w:numPr>
          <w:ilvl w:val="1"/>
          <w:numId w:val="1"/>
        </w:numPr>
        <w:spacing w:after="0" w:line="240" w:lineRule="auto"/>
        <w:jc w:val="both"/>
        <w:rPr>
          <w:rFonts w:ascii="Times New Roman" w:hAnsi="Times New Roman"/>
          <w:sz w:val="24"/>
          <w:szCs w:val="24"/>
        </w:rPr>
      </w:pPr>
      <w:r w:rsidRPr="00EB2BBF">
        <w:rPr>
          <w:rFonts w:ascii="Times New Roman" w:hAnsi="Times New Roman"/>
          <w:sz w:val="24"/>
          <w:szCs w:val="24"/>
        </w:rPr>
        <w:t xml:space="preserve">Whether the </w:t>
      </w:r>
      <w:r w:rsidR="00521EB0" w:rsidRPr="00EB2BBF">
        <w:rPr>
          <w:rFonts w:ascii="Times New Roman" w:hAnsi="Times New Roman"/>
          <w:sz w:val="24"/>
          <w:szCs w:val="24"/>
        </w:rPr>
        <w:t>unauthorized or impermissible acquisition, access, use, or disclosure</w:t>
      </w:r>
      <w:r w:rsidRPr="00EB2BBF">
        <w:rPr>
          <w:rFonts w:ascii="Times New Roman" w:hAnsi="Times New Roman"/>
          <w:sz w:val="24"/>
          <w:szCs w:val="24"/>
        </w:rPr>
        <w:t xml:space="preserve"> involved </w:t>
      </w:r>
      <w:r w:rsidR="00EB2BBF">
        <w:rPr>
          <w:rFonts w:ascii="Times New Roman" w:hAnsi="Times New Roman"/>
          <w:sz w:val="24"/>
          <w:szCs w:val="24"/>
        </w:rPr>
        <w:t>PHI</w:t>
      </w:r>
      <w:r w:rsidRPr="00EB2BBF">
        <w:rPr>
          <w:rFonts w:ascii="Times New Roman" w:hAnsi="Times New Roman"/>
          <w:sz w:val="24"/>
          <w:szCs w:val="24"/>
        </w:rPr>
        <w:t xml:space="preserve">. </w:t>
      </w:r>
    </w:p>
    <w:p w:rsidR="00521EB0" w:rsidRPr="00EB2BBF" w:rsidRDefault="00793B5A" w:rsidP="00EB2BBF">
      <w:pPr>
        <w:numPr>
          <w:ilvl w:val="1"/>
          <w:numId w:val="1"/>
        </w:numPr>
        <w:spacing w:after="0" w:line="240" w:lineRule="auto"/>
        <w:jc w:val="both"/>
        <w:rPr>
          <w:rFonts w:ascii="Times New Roman" w:hAnsi="Times New Roman"/>
          <w:sz w:val="24"/>
          <w:szCs w:val="24"/>
        </w:rPr>
      </w:pPr>
      <w:r w:rsidRPr="00EB2BBF">
        <w:rPr>
          <w:rFonts w:ascii="Times New Roman" w:hAnsi="Times New Roman"/>
          <w:sz w:val="24"/>
          <w:szCs w:val="24"/>
        </w:rPr>
        <w:t>Whether</w:t>
      </w:r>
      <w:r w:rsidR="00521EB0" w:rsidRPr="00EB2BBF">
        <w:rPr>
          <w:rFonts w:ascii="Times New Roman" w:hAnsi="Times New Roman"/>
          <w:sz w:val="24"/>
          <w:szCs w:val="24"/>
        </w:rPr>
        <w:t xml:space="preserve"> [COVERED ENTITY] can demonstrate, based on the following factors,</w:t>
      </w:r>
      <w:r w:rsidRPr="00EB2BBF">
        <w:rPr>
          <w:rFonts w:ascii="Times New Roman" w:hAnsi="Times New Roman"/>
          <w:sz w:val="24"/>
          <w:szCs w:val="24"/>
        </w:rPr>
        <w:t xml:space="preserve"> a low probability that the </w:t>
      </w:r>
      <w:r w:rsidR="00521EB0" w:rsidRPr="00EB2BBF">
        <w:rPr>
          <w:rFonts w:ascii="Times New Roman" w:hAnsi="Times New Roman"/>
          <w:sz w:val="24"/>
          <w:szCs w:val="24"/>
        </w:rPr>
        <w:t>PHI</w:t>
      </w:r>
      <w:r w:rsidRPr="00EB2BBF">
        <w:rPr>
          <w:rFonts w:ascii="Times New Roman" w:hAnsi="Times New Roman"/>
          <w:sz w:val="24"/>
          <w:szCs w:val="24"/>
        </w:rPr>
        <w:t xml:space="preserve"> has been compromised</w:t>
      </w:r>
      <w:r w:rsidR="00A901EF" w:rsidRPr="00EB2BBF">
        <w:rPr>
          <w:rFonts w:ascii="Times New Roman" w:hAnsi="Times New Roman"/>
          <w:sz w:val="24"/>
          <w:szCs w:val="24"/>
        </w:rPr>
        <w:t>:</w:t>
      </w:r>
    </w:p>
    <w:p w:rsidR="00521EB0" w:rsidRDefault="001B1F61" w:rsidP="00EB2BBF">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T</w:t>
      </w:r>
      <w:r w:rsidR="00793B5A" w:rsidRPr="00521EB0">
        <w:rPr>
          <w:rFonts w:ascii="Times New Roman" w:hAnsi="Times New Roman"/>
          <w:sz w:val="24"/>
          <w:szCs w:val="24"/>
        </w:rPr>
        <w:t xml:space="preserve">he nature and extent of </w:t>
      </w:r>
      <w:r w:rsidR="00521EB0">
        <w:rPr>
          <w:rFonts w:ascii="Times New Roman" w:hAnsi="Times New Roman"/>
          <w:sz w:val="24"/>
          <w:szCs w:val="24"/>
        </w:rPr>
        <w:t>the information involved</w:t>
      </w:r>
      <w:r w:rsidR="00EB2BBF">
        <w:rPr>
          <w:rFonts w:ascii="Times New Roman" w:hAnsi="Times New Roman"/>
          <w:sz w:val="24"/>
          <w:szCs w:val="24"/>
        </w:rPr>
        <w:t>;</w:t>
      </w:r>
    </w:p>
    <w:p w:rsidR="00521EB0" w:rsidRDefault="001B1F61" w:rsidP="00EB2BBF">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T</w:t>
      </w:r>
      <w:r w:rsidR="00793B5A" w:rsidRPr="00521EB0">
        <w:rPr>
          <w:rFonts w:ascii="Times New Roman" w:hAnsi="Times New Roman"/>
          <w:sz w:val="24"/>
          <w:szCs w:val="24"/>
        </w:rPr>
        <w:t>he unauthorized person who used o</w:t>
      </w:r>
      <w:r w:rsidR="00521EB0">
        <w:rPr>
          <w:rFonts w:ascii="Times New Roman" w:hAnsi="Times New Roman"/>
          <w:sz w:val="24"/>
          <w:szCs w:val="24"/>
        </w:rPr>
        <w:t>r received the information;</w:t>
      </w:r>
    </w:p>
    <w:p w:rsidR="00521EB0" w:rsidRDefault="001B1F61" w:rsidP="00EB2BBF">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w:t>
      </w:r>
      <w:r w:rsidR="00793B5A" w:rsidRPr="00521EB0">
        <w:rPr>
          <w:rFonts w:ascii="Times New Roman" w:hAnsi="Times New Roman"/>
          <w:sz w:val="24"/>
          <w:szCs w:val="24"/>
        </w:rPr>
        <w:t>hether the information was actua</w:t>
      </w:r>
      <w:r w:rsidR="00521EB0">
        <w:rPr>
          <w:rFonts w:ascii="Times New Roman" w:hAnsi="Times New Roman"/>
          <w:sz w:val="24"/>
          <w:szCs w:val="24"/>
        </w:rPr>
        <w:t>lly acquired or viewed; and</w:t>
      </w:r>
    </w:p>
    <w:p w:rsidR="00A901EF" w:rsidRDefault="001B1F61" w:rsidP="00EB2BBF">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T</w:t>
      </w:r>
      <w:r w:rsidR="00793B5A" w:rsidRPr="00521EB0">
        <w:rPr>
          <w:rFonts w:ascii="Times New Roman" w:hAnsi="Times New Roman"/>
          <w:sz w:val="24"/>
          <w:szCs w:val="24"/>
        </w:rPr>
        <w:t xml:space="preserve">he extent to which the risk to the information has been mitigated. </w:t>
      </w:r>
    </w:p>
    <w:p w:rsidR="001B1F61" w:rsidRPr="00EB2BBF" w:rsidRDefault="001517A0" w:rsidP="00EB2BBF">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[COVERED ENTITY]</w:t>
      </w:r>
      <w:r w:rsidR="00A901EF">
        <w:rPr>
          <w:rFonts w:ascii="Times New Roman" w:hAnsi="Times New Roman"/>
          <w:sz w:val="24"/>
          <w:szCs w:val="24"/>
        </w:rPr>
        <w:t xml:space="preserve"> must</w:t>
      </w:r>
      <w:r w:rsidR="00A901EF" w:rsidRPr="001A566D">
        <w:rPr>
          <w:rFonts w:ascii="Times New Roman" w:hAnsi="Times New Roman"/>
          <w:sz w:val="24"/>
          <w:szCs w:val="24"/>
        </w:rPr>
        <w:t xml:space="preserve"> document </w:t>
      </w:r>
      <w:r w:rsidR="00EB2BBF">
        <w:rPr>
          <w:rFonts w:ascii="Times New Roman" w:hAnsi="Times New Roman"/>
          <w:sz w:val="24"/>
          <w:szCs w:val="24"/>
        </w:rPr>
        <w:t>the</w:t>
      </w:r>
      <w:r w:rsidR="00A901EF" w:rsidRPr="001A566D">
        <w:rPr>
          <w:rFonts w:ascii="Times New Roman" w:hAnsi="Times New Roman"/>
          <w:sz w:val="24"/>
          <w:szCs w:val="24"/>
        </w:rPr>
        <w:t xml:space="preserve"> investigation and </w:t>
      </w:r>
      <w:r w:rsidR="00A901EF">
        <w:rPr>
          <w:rFonts w:ascii="Times New Roman" w:hAnsi="Times New Roman"/>
          <w:sz w:val="24"/>
          <w:szCs w:val="24"/>
        </w:rPr>
        <w:t xml:space="preserve">reasonable </w:t>
      </w:r>
      <w:r w:rsidR="00A901EF" w:rsidRPr="001A566D">
        <w:rPr>
          <w:rFonts w:ascii="Times New Roman" w:hAnsi="Times New Roman"/>
          <w:sz w:val="24"/>
          <w:szCs w:val="24"/>
        </w:rPr>
        <w:t xml:space="preserve">conclusions, </w:t>
      </w:r>
      <w:r w:rsidR="00A901EF">
        <w:rPr>
          <w:rFonts w:ascii="Times New Roman" w:hAnsi="Times New Roman"/>
          <w:sz w:val="24"/>
          <w:szCs w:val="24"/>
        </w:rPr>
        <w:t xml:space="preserve">including all facts relevant to the </w:t>
      </w:r>
      <w:r w:rsidR="00A901EF" w:rsidRPr="001A566D">
        <w:rPr>
          <w:rFonts w:ascii="Times New Roman" w:hAnsi="Times New Roman"/>
          <w:sz w:val="24"/>
          <w:szCs w:val="24"/>
        </w:rPr>
        <w:t>risk assessment.</w:t>
      </w:r>
      <w:r w:rsidR="001B1F61" w:rsidRPr="001B1F61">
        <w:rPr>
          <w:rFonts w:ascii="Times New Roman" w:hAnsi="Times New Roman"/>
          <w:sz w:val="24"/>
          <w:szCs w:val="24"/>
        </w:rPr>
        <w:t xml:space="preserve"> </w:t>
      </w:r>
      <w:r w:rsidR="001B1F61" w:rsidRPr="00005935">
        <w:rPr>
          <w:rFonts w:ascii="Times New Roman" w:hAnsi="Times New Roman"/>
          <w:sz w:val="24"/>
          <w:szCs w:val="24"/>
        </w:rPr>
        <w:t xml:space="preserve">Documentation of findings and final actions from the investigation should be maintained as a part of </w:t>
      </w:r>
      <w:r w:rsidR="001B1F61">
        <w:rPr>
          <w:rFonts w:ascii="Times New Roman" w:hAnsi="Times New Roman"/>
          <w:sz w:val="24"/>
          <w:szCs w:val="24"/>
        </w:rPr>
        <w:t>[COVERED ENTITY]’s</w:t>
      </w:r>
      <w:r w:rsidR="001B1F61" w:rsidRPr="00005935">
        <w:rPr>
          <w:rFonts w:ascii="Times New Roman" w:hAnsi="Times New Roman"/>
          <w:sz w:val="24"/>
          <w:szCs w:val="24"/>
        </w:rPr>
        <w:t xml:space="preserve"> Privacy records and retained for six (6) years.</w:t>
      </w:r>
    </w:p>
    <w:p w:rsidR="001B1F61" w:rsidRPr="00A901EF" w:rsidRDefault="001B1F61" w:rsidP="001B1F61">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If it is determined</w:t>
      </w:r>
      <w:r w:rsidRPr="00A901EF">
        <w:rPr>
          <w:rFonts w:ascii="Times New Roman" w:hAnsi="Times New Roman"/>
          <w:sz w:val="24"/>
          <w:szCs w:val="24"/>
        </w:rPr>
        <w:t xml:space="preserve"> that a </w:t>
      </w:r>
      <w:r>
        <w:rPr>
          <w:rFonts w:ascii="Times New Roman" w:hAnsi="Times New Roman"/>
          <w:sz w:val="24"/>
          <w:szCs w:val="24"/>
        </w:rPr>
        <w:t xml:space="preserve">HIPPA </w:t>
      </w:r>
      <w:r w:rsidRPr="00A901EF">
        <w:rPr>
          <w:rFonts w:ascii="Times New Roman" w:hAnsi="Times New Roman"/>
          <w:sz w:val="24"/>
          <w:szCs w:val="24"/>
        </w:rPr>
        <w:t xml:space="preserve">violation has occurred, </w:t>
      </w:r>
      <w:r>
        <w:rPr>
          <w:rFonts w:ascii="Times New Roman" w:hAnsi="Times New Roman"/>
          <w:sz w:val="24"/>
          <w:szCs w:val="24"/>
        </w:rPr>
        <w:t>[COVERED ENTITY]</w:t>
      </w:r>
      <w:r w:rsidRPr="001B1F61">
        <w:rPr>
          <w:rFonts w:ascii="Times New Roman" w:hAnsi="Times New Roman"/>
          <w:sz w:val="24"/>
          <w:szCs w:val="24"/>
        </w:rPr>
        <w:t xml:space="preserve"> </w:t>
      </w:r>
      <w:r w:rsidR="00C93328">
        <w:rPr>
          <w:rFonts w:ascii="Times New Roman" w:hAnsi="Times New Roman"/>
          <w:sz w:val="24"/>
          <w:szCs w:val="24"/>
        </w:rPr>
        <w:t>must</w:t>
      </w:r>
      <w:r>
        <w:rPr>
          <w:rFonts w:ascii="Times New Roman" w:hAnsi="Times New Roman"/>
          <w:sz w:val="24"/>
          <w:szCs w:val="24"/>
        </w:rPr>
        <w:t xml:space="preserve"> determine, in accordance with [COVERED ENTITY]’s Sanctions Policy, </w:t>
      </w:r>
      <w:r w:rsidRPr="00005935">
        <w:rPr>
          <w:rFonts w:ascii="Times New Roman" w:hAnsi="Times New Roman"/>
          <w:sz w:val="24"/>
          <w:szCs w:val="24"/>
        </w:rPr>
        <w:t>what disciplinary actions should be taken. The disciplinary action report documenting the violation should be placed in the staff’s personnel file.</w:t>
      </w:r>
    </w:p>
    <w:p w:rsidR="005570EF" w:rsidRDefault="005570EF" w:rsidP="005570EF">
      <w:pPr>
        <w:spacing w:after="0" w:line="240" w:lineRule="auto"/>
        <w:jc w:val="both"/>
      </w:pPr>
    </w:p>
    <w:p w:rsidR="00A874BC" w:rsidRPr="008F6DC7" w:rsidRDefault="00A874BC" w:rsidP="008F6DC7">
      <w:pPr>
        <w:numPr>
          <w:ilvl w:val="0"/>
          <w:numId w:val="1"/>
        </w:numPr>
        <w:spacing w:after="0" w:line="240" w:lineRule="auto"/>
        <w:jc w:val="both"/>
        <w:rPr>
          <w:rFonts w:ascii="Times New Roman" w:hAnsi="Times New Roman"/>
          <w:sz w:val="24"/>
          <w:szCs w:val="24"/>
        </w:rPr>
      </w:pPr>
      <w:r w:rsidRPr="00EB2BBF">
        <w:rPr>
          <w:rFonts w:ascii="Times New Roman" w:hAnsi="Times New Roman"/>
          <w:sz w:val="24"/>
          <w:szCs w:val="24"/>
          <w:u w:val="single"/>
        </w:rPr>
        <w:t xml:space="preserve">Breach Notification </w:t>
      </w:r>
      <w:r w:rsidR="001517A0" w:rsidRPr="00EB2BBF">
        <w:rPr>
          <w:rFonts w:ascii="Times New Roman" w:hAnsi="Times New Roman"/>
          <w:sz w:val="24"/>
          <w:szCs w:val="24"/>
          <w:u w:val="single"/>
        </w:rPr>
        <w:t>Procedures</w:t>
      </w:r>
      <w:r w:rsidR="001517A0">
        <w:rPr>
          <w:rFonts w:ascii="Times New Roman" w:hAnsi="Times New Roman"/>
          <w:sz w:val="24"/>
          <w:szCs w:val="24"/>
        </w:rPr>
        <w:t>.</w:t>
      </w:r>
      <w:r w:rsidR="00EB2BBF">
        <w:rPr>
          <w:rFonts w:ascii="Times New Roman" w:hAnsi="Times New Roman"/>
          <w:sz w:val="24"/>
          <w:szCs w:val="24"/>
        </w:rPr>
        <w:t xml:space="preserve"> </w:t>
      </w:r>
      <w:r w:rsidRPr="00EB2BBF">
        <w:rPr>
          <w:rFonts w:ascii="Times New Roman" w:hAnsi="Times New Roman"/>
          <w:sz w:val="24"/>
          <w:szCs w:val="24"/>
        </w:rPr>
        <w:t xml:space="preserve">If </w:t>
      </w:r>
      <w:r w:rsidR="001517A0" w:rsidRPr="00EB2BBF">
        <w:rPr>
          <w:rFonts w:ascii="Times New Roman" w:hAnsi="Times New Roman"/>
          <w:sz w:val="24"/>
          <w:szCs w:val="24"/>
        </w:rPr>
        <w:t>[COVERED ENTITY]</w:t>
      </w:r>
      <w:r w:rsidRPr="00EB2BBF">
        <w:rPr>
          <w:rFonts w:ascii="Times New Roman" w:hAnsi="Times New Roman"/>
          <w:sz w:val="24"/>
          <w:szCs w:val="24"/>
        </w:rPr>
        <w:t xml:space="preserve"> determines that a breach of unsecured PHI has occurred, </w:t>
      </w:r>
      <w:r w:rsidR="001517A0" w:rsidRPr="00EB2BBF">
        <w:rPr>
          <w:rFonts w:ascii="Times New Roman" w:hAnsi="Times New Roman"/>
          <w:sz w:val="24"/>
          <w:szCs w:val="24"/>
        </w:rPr>
        <w:t>[COVERED ENTITY]</w:t>
      </w:r>
      <w:r w:rsidRPr="00EB2BBF">
        <w:rPr>
          <w:rFonts w:ascii="Times New Roman" w:hAnsi="Times New Roman"/>
          <w:sz w:val="24"/>
          <w:szCs w:val="24"/>
        </w:rPr>
        <w:t xml:space="preserve"> shall notify the affected individual(s), HHS, and the media (if required) in accordance with this Policy and the requirements of HIPAA’s breach notification rules. Any notice provided pursuant to this Policy must be approved and directed by </w:t>
      </w:r>
      <w:r w:rsidR="001517A0" w:rsidRPr="00EB2BBF">
        <w:rPr>
          <w:rFonts w:ascii="Times New Roman" w:hAnsi="Times New Roman"/>
          <w:sz w:val="24"/>
          <w:szCs w:val="24"/>
        </w:rPr>
        <w:t>[COVERED ENTITY]</w:t>
      </w:r>
      <w:r w:rsidR="00EB2BBF">
        <w:rPr>
          <w:rFonts w:ascii="Times New Roman" w:hAnsi="Times New Roman"/>
          <w:sz w:val="24"/>
          <w:szCs w:val="24"/>
        </w:rPr>
        <w:t>’s Privacy Officer</w:t>
      </w:r>
      <w:r w:rsidRPr="00EB2BBF">
        <w:rPr>
          <w:rFonts w:ascii="Times New Roman" w:hAnsi="Times New Roman"/>
          <w:sz w:val="24"/>
          <w:szCs w:val="24"/>
        </w:rPr>
        <w:t xml:space="preserve">. No other personnel may, absent express authorization of the </w:t>
      </w:r>
      <w:r w:rsidR="001517A0" w:rsidRPr="00EB2BBF">
        <w:rPr>
          <w:rFonts w:ascii="Times New Roman" w:hAnsi="Times New Roman"/>
          <w:sz w:val="24"/>
          <w:szCs w:val="24"/>
        </w:rPr>
        <w:t>[COVERED ENTITY]</w:t>
      </w:r>
      <w:r w:rsidR="00EB2BBF">
        <w:rPr>
          <w:rFonts w:ascii="Times New Roman" w:hAnsi="Times New Roman"/>
          <w:sz w:val="24"/>
          <w:szCs w:val="24"/>
        </w:rPr>
        <w:t>’s Privacy Officer,</w:t>
      </w:r>
      <w:r w:rsidRPr="00EB2BBF">
        <w:rPr>
          <w:rFonts w:ascii="Times New Roman" w:hAnsi="Times New Roman"/>
          <w:sz w:val="24"/>
          <w:szCs w:val="24"/>
        </w:rPr>
        <w:t xml:space="preserve"> provide the notice required by this Policy. </w:t>
      </w:r>
    </w:p>
    <w:p w:rsidR="001517A0" w:rsidRPr="001517A0" w:rsidRDefault="00A874BC" w:rsidP="001517A0">
      <w:pPr>
        <w:pStyle w:val="ListParagraph"/>
        <w:numPr>
          <w:ilvl w:val="1"/>
          <w:numId w:val="1"/>
        </w:numPr>
        <w:spacing w:after="0" w:line="240" w:lineRule="auto"/>
        <w:jc w:val="both"/>
        <w:rPr>
          <w:rFonts w:ascii="Times New Roman" w:hAnsi="Times New Roman" w:cs="Times New Roman"/>
          <w:sz w:val="24"/>
          <w:szCs w:val="24"/>
        </w:rPr>
      </w:pPr>
      <w:r w:rsidRPr="001517A0">
        <w:rPr>
          <w:rFonts w:ascii="Times New Roman" w:hAnsi="Times New Roman" w:cs="Times New Roman"/>
          <w:sz w:val="24"/>
          <w:szCs w:val="24"/>
          <w:u w:val="single"/>
        </w:rPr>
        <w:t>Notice to Individua</w:t>
      </w:r>
      <w:r w:rsidR="001517A0" w:rsidRPr="001517A0">
        <w:rPr>
          <w:rFonts w:ascii="Times New Roman" w:hAnsi="Times New Roman" w:cs="Times New Roman"/>
          <w:sz w:val="24"/>
          <w:szCs w:val="24"/>
          <w:u w:val="single"/>
        </w:rPr>
        <w:t>ls</w:t>
      </w:r>
      <w:r w:rsidR="001517A0">
        <w:rPr>
          <w:rFonts w:ascii="Times New Roman" w:hAnsi="Times New Roman" w:cs="Times New Roman"/>
          <w:sz w:val="24"/>
          <w:szCs w:val="24"/>
        </w:rPr>
        <w:t xml:space="preserve">. </w:t>
      </w:r>
      <w:r w:rsidR="00323148" w:rsidRPr="001517A0">
        <w:rPr>
          <w:rFonts w:ascii="Times New Roman" w:hAnsi="Times New Roman"/>
          <w:sz w:val="24"/>
          <w:szCs w:val="24"/>
        </w:rPr>
        <w:t xml:space="preserve">When a breach of PHI has occurred, the </w:t>
      </w:r>
      <w:r w:rsidR="001517A0">
        <w:rPr>
          <w:rFonts w:ascii="Times New Roman" w:hAnsi="Times New Roman"/>
          <w:sz w:val="24"/>
          <w:szCs w:val="24"/>
        </w:rPr>
        <w:t>[COVERED ENTITY]</w:t>
      </w:r>
      <w:r w:rsidR="00323148" w:rsidRPr="001517A0">
        <w:rPr>
          <w:rFonts w:ascii="Times New Roman" w:hAnsi="Times New Roman"/>
          <w:sz w:val="24"/>
          <w:szCs w:val="24"/>
        </w:rPr>
        <w:t xml:space="preserve"> shall notify the affected individual(s) without unreasonable delay and in no case later than 60 days after the breach is discovered. </w:t>
      </w:r>
    </w:p>
    <w:p w:rsidR="00323148" w:rsidRPr="001517A0" w:rsidRDefault="001517A0" w:rsidP="001517A0">
      <w:pPr>
        <w:pStyle w:val="ListParagraph"/>
        <w:numPr>
          <w:ilvl w:val="2"/>
          <w:numId w:val="1"/>
        </w:numPr>
        <w:spacing w:after="0" w:line="240" w:lineRule="auto"/>
        <w:jc w:val="both"/>
        <w:rPr>
          <w:rFonts w:ascii="Times New Roman" w:hAnsi="Times New Roman" w:cs="Times New Roman"/>
          <w:sz w:val="24"/>
          <w:szCs w:val="24"/>
        </w:rPr>
      </w:pPr>
      <w:r w:rsidRPr="001517A0">
        <w:rPr>
          <w:rFonts w:ascii="Times New Roman" w:hAnsi="Times New Roman"/>
          <w:i/>
          <w:sz w:val="24"/>
          <w:szCs w:val="24"/>
        </w:rPr>
        <w:t>Contents of Notice</w:t>
      </w:r>
      <w:r>
        <w:rPr>
          <w:rFonts w:ascii="Times New Roman" w:hAnsi="Times New Roman"/>
          <w:sz w:val="24"/>
          <w:szCs w:val="24"/>
        </w:rPr>
        <w:t xml:space="preserve">. </w:t>
      </w:r>
      <w:r w:rsidR="00323148" w:rsidRPr="001517A0">
        <w:rPr>
          <w:rFonts w:ascii="Times New Roman" w:hAnsi="Times New Roman"/>
          <w:sz w:val="24"/>
          <w:szCs w:val="24"/>
        </w:rPr>
        <w:t>The notice must be in writing</w:t>
      </w:r>
      <w:r w:rsidR="00344A12" w:rsidRPr="001517A0">
        <w:rPr>
          <w:rFonts w:ascii="Times New Roman" w:hAnsi="Times New Roman"/>
          <w:sz w:val="24"/>
          <w:szCs w:val="24"/>
        </w:rPr>
        <w:t xml:space="preserve"> and </w:t>
      </w:r>
      <w:r w:rsidR="00323148" w:rsidRPr="001517A0">
        <w:rPr>
          <w:rFonts w:ascii="Times New Roman" w:hAnsi="Times New Roman"/>
          <w:sz w:val="24"/>
          <w:szCs w:val="24"/>
        </w:rPr>
        <w:t>written in plain language</w:t>
      </w:r>
      <w:r w:rsidR="00344A12" w:rsidRPr="001517A0">
        <w:rPr>
          <w:rFonts w:ascii="Times New Roman" w:hAnsi="Times New Roman"/>
          <w:sz w:val="24"/>
          <w:szCs w:val="24"/>
        </w:rPr>
        <w:t>,</w:t>
      </w:r>
      <w:r w:rsidR="00323148" w:rsidRPr="001517A0">
        <w:rPr>
          <w:rFonts w:ascii="Times New Roman" w:hAnsi="Times New Roman"/>
          <w:sz w:val="24"/>
          <w:szCs w:val="24"/>
        </w:rPr>
        <w:t xml:space="preserve"> and must include, to the extent possible:</w:t>
      </w:r>
    </w:p>
    <w:p w:rsidR="001517A0" w:rsidRDefault="00323148" w:rsidP="001517A0">
      <w:pPr>
        <w:pStyle w:val="ListParagraph"/>
        <w:numPr>
          <w:ilvl w:val="3"/>
          <w:numId w:val="1"/>
        </w:numPr>
        <w:spacing w:after="0" w:line="240" w:lineRule="auto"/>
        <w:jc w:val="both"/>
        <w:rPr>
          <w:rFonts w:ascii="Times New Roman" w:hAnsi="Times New Roman"/>
          <w:sz w:val="24"/>
          <w:szCs w:val="24"/>
        </w:rPr>
      </w:pPr>
      <w:r>
        <w:rPr>
          <w:rFonts w:ascii="Times New Roman" w:hAnsi="Times New Roman"/>
          <w:sz w:val="24"/>
          <w:szCs w:val="24"/>
        </w:rPr>
        <w:t>A</w:t>
      </w:r>
      <w:r w:rsidRPr="00323148">
        <w:rPr>
          <w:rFonts w:ascii="Times New Roman" w:hAnsi="Times New Roman"/>
          <w:sz w:val="24"/>
          <w:szCs w:val="24"/>
        </w:rPr>
        <w:t xml:space="preserve"> brief description of </w:t>
      </w:r>
      <w:r>
        <w:rPr>
          <w:rFonts w:ascii="Times New Roman" w:hAnsi="Times New Roman"/>
          <w:sz w:val="24"/>
          <w:szCs w:val="24"/>
        </w:rPr>
        <w:t xml:space="preserve">the incident (e.g., the date </w:t>
      </w:r>
      <w:r w:rsidRPr="00323148">
        <w:rPr>
          <w:rFonts w:ascii="Times New Roman" w:hAnsi="Times New Roman"/>
          <w:sz w:val="24"/>
          <w:szCs w:val="24"/>
        </w:rPr>
        <w:t xml:space="preserve">of the breach and </w:t>
      </w:r>
      <w:r>
        <w:rPr>
          <w:rFonts w:ascii="Times New Roman" w:hAnsi="Times New Roman"/>
          <w:sz w:val="24"/>
          <w:szCs w:val="24"/>
        </w:rPr>
        <w:t>the date it was discovered);</w:t>
      </w:r>
    </w:p>
    <w:p w:rsidR="001517A0" w:rsidRDefault="00323148" w:rsidP="001517A0">
      <w:pPr>
        <w:pStyle w:val="ListParagraph"/>
        <w:numPr>
          <w:ilvl w:val="3"/>
          <w:numId w:val="1"/>
        </w:numPr>
        <w:spacing w:after="0" w:line="240" w:lineRule="auto"/>
        <w:jc w:val="both"/>
        <w:rPr>
          <w:rFonts w:ascii="Times New Roman" w:hAnsi="Times New Roman"/>
          <w:sz w:val="24"/>
          <w:szCs w:val="24"/>
        </w:rPr>
      </w:pPr>
      <w:r w:rsidRPr="001517A0">
        <w:rPr>
          <w:rFonts w:ascii="Times New Roman" w:hAnsi="Times New Roman"/>
          <w:sz w:val="24"/>
          <w:szCs w:val="24"/>
        </w:rPr>
        <w:lastRenderedPageBreak/>
        <w:t>A description of the types of information involved (e.g., whether the breach involved names, social security numbers, birthdates, addresses, diagnoses, etc.)</w:t>
      </w:r>
      <w:r w:rsidR="00801E76">
        <w:rPr>
          <w:rFonts w:ascii="Times New Roman" w:hAnsi="Times New Roman"/>
          <w:sz w:val="24"/>
          <w:szCs w:val="24"/>
        </w:rPr>
        <w:t>;</w:t>
      </w:r>
    </w:p>
    <w:p w:rsidR="001517A0" w:rsidRDefault="00323148" w:rsidP="001517A0">
      <w:pPr>
        <w:pStyle w:val="ListParagraph"/>
        <w:numPr>
          <w:ilvl w:val="3"/>
          <w:numId w:val="1"/>
        </w:numPr>
        <w:spacing w:after="0" w:line="240" w:lineRule="auto"/>
        <w:jc w:val="both"/>
        <w:rPr>
          <w:rFonts w:ascii="Times New Roman" w:hAnsi="Times New Roman"/>
          <w:sz w:val="24"/>
          <w:szCs w:val="24"/>
        </w:rPr>
      </w:pPr>
      <w:r w:rsidRPr="001517A0">
        <w:rPr>
          <w:rFonts w:ascii="Times New Roman" w:hAnsi="Times New Roman"/>
          <w:sz w:val="24"/>
          <w:szCs w:val="24"/>
        </w:rPr>
        <w:t>Any steps the affected individual(s) should take to protect him or herself from potential harm resulting from the breach</w:t>
      </w:r>
      <w:r w:rsidR="00801E76">
        <w:rPr>
          <w:rFonts w:ascii="Times New Roman" w:hAnsi="Times New Roman"/>
          <w:sz w:val="24"/>
          <w:szCs w:val="24"/>
        </w:rPr>
        <w:t>;</w:t>
      </w:r>
    </w:p>
    <w:p w:rsidR="001517A0" w:rsidRDefault="00323148" w:rsidP="001517A0">
      <w:pPr>
        <w:pStyle w:val="ListParagraph"/>
        <w:numPr>
          <w:ilvl w:val="3"/>
          <w:numId w:val="1"/>
        </w:numPr>
        <w:spacing w:after="0" w:line="240" w:lineRule="auto"/>
        <w:jc w:val="both"/>
        <w:rPr>
          <w:rFonts w:ascii="Times New Roman" w:hAnsi="Times New Roman"/>
          <w:sz w:val="24"/>
          <w:szCs w:val="24"/>
        </w:rPr>
      </w:pPr>
      <w:r w:rsidRPr="001517A0">
        <w:rPr>
          <w:rFonts w:ascii="Times New Roman" w:hAnsi="Times New Roman"/>
          <w:sz w:val="24"/>
          <w:szCs w:val="24"/>
        </w:rPr>
        <w:t>A brief description of what [COVERED ENTITY] is doing to investigate, mitigate, and protect against further harm or breaches; and</w:t>
      </w:r>
    </w:p>
    <w:p w:rsidR="001517A0" w:rsidRDefault="00323148" w:rsidP="001517A0">
      <w:pPr>
        <w:pStyle w:val="ListParagraph"/>
        <w:numPr>
          <w:ilvl w:val="3"/>
          <w:numId w:val="1"/>
        </w:numPr>
        <w:spacing w:after="0" w:line="240" w:lineRule="auto"/>
        <w:jc w:val="both"/>
        <w:rPr>
          <w:rFonts w:ascii="Times New Roman" w:hAnsi="Times New Roman"/>
          <w:sz w:val="24"/>
          <w:szCs w:val="24"/>
        </w:rPr>
      </w:pPr>
      <w:r w:rsidRPr="001517A0">
        <w:rPr>
          <w:rFonts w:ascii="Times New Roman" w:hAnsi="Times New Roman"/>
          <w:sz w:val="24"/>
          <w:szCs w:val="24"/>
        </w:rPr>
        <w:t>Contact information for [COVERED ENTITY] (or business associate, as applicable) (e.g., toll-free telephone number, e-mail address, website, or postal address).</w:t>
      </w:r>
    </w:p>
    <w:p w:rsidR="00D82FB8" w:rsidRPr="001517A0" w:rsidRDefault="001517A0" w:rsidP="001517A0">
      <w:pPr>
        <w:pStyle w:val="ListParagraph"/>
        <w:numPr>
          <w:ilvl w:val="2"/>
          <w:numId w:val="1"/>
        </w:numPr>
        <w:spacing w:after="0" w:line="240" w:lineRule="auto"/>
        <w:jc w:val="both"/>
        <w:rPr>
          <w:rFonts w:ascii="Times New Roman" w:hAnsi="Times New Roman"/>
          <w:sz w:val="24"/>
          <w:szCs w:val="24"/>
        </w:rPr>
      </w:pPr>
      <w:r w:rsidRPr="001517A0">
        <w:rPr>
          <w:rFonts w:ascii="Times New Roman" w:hAnsi="Times New Roman"/>
          <w:i/>
          <w:sz w:val="24"/>
          <w:szCs w:val="24"/>
        </w:rPr>
        <w:t>Method of Notification</w:t>
      </w:r>
      <w:r>
        <w:rPr>
          <w:rFonts w:ascii="Times New Roman" w:hAnsi="Times New Roman"/>
          <w:sz w:val="24"/>
          <w:szCs w:val="24"/>
        </w:rPr>
        <w:t xml:space="preserve">. </w:t>
      </w:r>
      <w:r w:rsidR="00C93328" w:rsidRPr="001517A0">
        <w:rPr>
          <w:rFonts w:ascii="Times New Roman" w:hAnsi="Times New Roman"/>
          <w:sz w:val="24"/>
          <w:szCs w:val="24"/>
        </w:rPr>
        <w:t xml:space="preserve">The </w:t>
      </w:r>
      <w:r>
        <w:rPr>
          <w:rFonts w:ascii="Times New Roman" w:hAnsi="Times New Roman"/>
          <w:sz w:val="24"/>
          <w:szCs w:val="24"/>
        </w:rPr>
        <w:t>[COVERED ENTITY]</w:t>
      </w:r>
      <w:r w:rsidR="00323148" w:rsidRPr="001517A0">
        <w:rPr>
          <w:rFonts w:ascii="Times New Roman" w:hAnsi="Times New Roman"/>
          <w:sz w:val="24"/>
          <w:szCs w:val="24"/>
        </w:rPr>
        <w:t xml:space="preserve"> shall notify </w:t>
      </w:r>
      <w:r w:rsidR="00D82FB8" w:rsidRPr="001517A0">
        <w:rPr>
          <w:rFonts w:ascii="Times New Roman" w:hAnsi="Times New Roman"/>
          <w:sz w:val="24"/>
          <w:szCs w:val="24"/>
        </w:rPr>
        <w:t xml:space="preserve">the affected individual </w:t>
      </w:r>
      <w:r w:rsidR="00323148" w:rsidRPr="001517A0">
        <w:rPr>
          <w:rFonts w:ascii="Times New Roman" w:hAnsi="Times New Roman"/>
          <w:sz w:val="24"/>
          <w:szCs w:val="24"/>
        </w:rPr>
        <w:t xml:space="preserve">by first class mail to the </w:t>
      </w:r>
      <w:r w:rsidR="00D82FB8" w:rsidRPr="001517A0">
        <w:rPr>
          <w:rFonts w:ascii="Times New Roman" w:hAnsi="Times New Roman"/>
          <w:sz w:val="24"/>
          <w:szCs w:val="24"/>
        </w:rPr>
        <w:t>individual</w:t>
      </w:r>
      <w:r w:rsidR="00323148" w:rsidRPr="001517A0">
        <w:rPr>
          <w:rFonts w:ascii="Times New Roman" w:hAnsi="Times New Roman"/>
          <w:sz w:val="24"/>
          <w:szCs w:val="24"/>
        </w:rPr>
        <w:t xml:space="preserve">’s last known address. </w:t>
      </w:r>
      <w:r w:rsidR="00D82FB8" w:rsidRPr="001517A0">
        <w:rPr>
          <w:rFonts w:ascii="Times New Roman" w:hAnsi="Times New Roman"/>
          <w:sz w:val="24"/>
          <w:szCs w:val="24"/>
        </w:rPr>
        <w:t>Notice may be sent via e-mail i</w:t>
      </w:r>
      <w:r w:rsidR="00323148" w:rsidRPr="001517A0">
        <w:rPr>
          <w:rFonts w:ascii="Times New Roman" w:hAnsi="Times New Roman"/>
          <w:sz w:val="24"/>
          <w:szCs w:val="24"/>
        </w:rPr>
        <w:t>f the patient</w:t>
      </w:r>
      <w:r w:rsidR="00D82FB8" w:rsidRPr="001517A0">
        <w:rPr>
          <w:rFonts w:ascii="Times New Roman" w:hAnsi="Times New Roman"/>
          <w:sz w:val="24"/>
          <w:szCs w:val="24"/>
        </w:rPr>
        <w:t xml:space="preserve"> has agreed to accept notification via electronic means. </w:t>
      </w:r>
    </w:p>
    <w:p w:rsidR="00D82FB8" w:rsidRPr="00D82FB8" w:rsidRDefault="001517A0" w:rsidP="00A12C86">
      <w:pPr>
        <w:pStyle w:val="ListParagraph"/>
        <w:numPr>
          <w:ilvl w:val="2"/>
          <w:numId w:val="1"/>
        </w:numPr>
        <w:spacing w:after="0" w:line="240" w:lineRule="auto"/>
        <w:jc w:val="both"/>
        <w:rPr>
          <w:rFonts w:ascii="Times New Roman" w:hAnsi="Times New Roman"/>
          <w:sz w:val="24"/>
          <w:szCs w:val="24"/>
        </w:rPr>
      </w:pPr>
      <w:r w:rsidRPr="001517A0">
        <w:rPr>
          <w:rFonts w:ascii="Times New Roman" w:hAnsi="Times New Roman" w:cs="Times New Roman"/>
          <w:i/>
          <w:sz w:val="24"/>
          <w:szCs w:val="24"/>
        </w:rPr>
        <w:t>Substitute Notice</w:t>
      </w:r>
      <w:r>
        <w:rPr>
          <w:rFonts w:ascii="Times New Roman" w:hAnsi="Times New Roman" w:cs="Times New Roman"/>
          <w:sz w:val="24"/>
          <w:szCs w:val="24"/>
        </w:rPr>
        <w:t xml:space="preserve">. </w:t>
      </w:r>
      <w:r w:rsidR="00D82FB8" w:rsidRPr="00D82FB8">
        <w:rPr>
          <w:rFonts w:ascii="Times New Roman" w:hAnsi="Times New Roman" w:cs="Times New Roman"/>
          <w:sz w:val="24"/>
          <w:szCs w:val="24"/>
        </w:rPr>
        <w:t xml:space="preserve">If [COVERED ENTITY] has insufficient or out-of-date contact information that precludes written notification to the individual, the </w:t>
      </w:r>
      <w:r>
        <w:rPr>
          <w:rFonts w:ascii="Times New Roman" w:hAnsi="Times New Roman" w:cs="Times New Roman"/>
          <w:sz w:val="24"/>
          <w:szCs w:val="24"/>
        </w:rPr>
        <w:t>[COVERED ENTITY]</w:t>
      </w:r>
      <w:r w:rsidR="00D82FB8" w:rsidRPr="00D82FB8">
        <w:rPr>
          <w:rFonts w:ascii="Times New Roman" w:hAnsi="Times New Roman" w:cs="Times New Roman"/>
          <w:sz w:val="24"/>
          <w:szCs w:val="24"/>
        </w:rPr>
        <w:t xml:space="preserve"> shall provide a substitute form of notice that is reasonably calculated to reach the individual. </w:t>
      </w:r>
    </w:p>
    <w:p w:rsidR="00D82FB8" w:rsidRPr="00D82FB8" w:rsidRDefault="00D82FB8" w:rsidP="00A12C86">
      <w:pPr>
        <w:pStyle w:val="ListParagraph"/>
        <w:numPr>
          <w:ilvl w:val="3"/>
          <w:numId w:val="1"/>
        </w:numPr>
        <w:spacing w:after="0" w:line="240" w:lineRule="auto"/>
        <w:jc w:val="both"/>
        <w:rPr>
          <w:rFonts w:ascii="Times New Roman" w:hAnsi="Times New Roman"/>
          <w:sz w:val="24"/>
          <w:szCs w:val="24"/>
        </w:rPr>
      </w:pPr>
      <w:r w:rsidRPr="00D82FB8">
        <w:rPr>
          <w:rFonts w:ascii="Times New Roman" w:hAnsi="Times New Roman" w:cs="Times New Roman"/>
          <w:sz w:val="24"/>
          <w:szCs w:val="24"/>
          <w:u w:val="single"/>
        </w:rPr>
        <w:t>Fewer than 10 individuals</w:t>
      </w:r>
      <w:r w:rsidRPr="00D82FB8">
        <w:rPr>
          <w:rFonts w:ascii="Times New Roman" w:hAnsi="Times New Roman" w:cs="Times New Roman"/>
          <w:sz w:val="24"/>
          <w:szCs w:val="24"/>
        </w:rPr>
        <w:t>:</w:t>
      </w:r>
      <w:r>
        <w:rPr>
          <w:rFonts w:ascii="Times New Roman" w:hAnsi="Times New Roman" w:cs="Times New Roman"/>
          <w:sz w:val="24"/>
          <w:szCs w:val="24"/>
        </w:rPr>
        <w:t xml:space="preserve"> </w:t>
      </w:r>
      <w:r w:rsidRPr="00D82FB8">
        <w:rPr>
          <w:rFonts w:ascii="Times New Roman" w:hAnsi="Times New Roman" w:cs="Times New Roman"/>
          <w:sz w:val="24"/>
          <w:szCs w:val="24"/>
        </w:rPr>
        <w:t>Where there is insufficient or out-of-date contact information for fewer than 10 individuals, substitute notice may be provided by an alternative form of written notice, telephone, or other means.</w:t>
      </w:r>
    </w:p>
    <w:p w:rsidR="00D82FB8" w:rsidRPr="00D82FB8" w:rsidRDefault="00D82FB8" w:rsidP="00A12C86">
      <w:pPr>
        <w:pStyle w:val="ListParagraph"/>
        <w:numPr>
          <w:ilvl w:val="3"/>
          <w:numId w:val="1"/>
        </w:numPr>
        <w:spacing w:after="0" w:line="240" w:lineRule="auto"/>
        <w:jc w:val="both"/>
        <w:rPr>
          <w:rFonts w:ascii="Times New Roman" w:hAnsi="Times New Roman"/>
          <w:sz w:val="24"/>
          <w:szCs w:val="24"/>
        </w:rPr>
      </w:pPr>
      <w:r w:rsidRPr="00D82FB8">
        <w:rPr>
          <w:rFonts w:ascii="Times New Roman" w:hAnsi="Times New Roman" w:cs="Times New Roman"/>
          <w:sz w:val="24"/>
          <w:szCs w:val="24"/>
          <w:u w:val="single"/>
        </w:rPr>
        <w:t>10 or More Individuals</w:t>
      </w:r>
      <w:r>
        <w:rPr>
          <w:rFonts w:ascii="Times New Roman" w:hAnsi="Times New Roman" w:cs="Times New Roman"/>
          <w:sz w:val="24"/>
          <w:szCs w:val="24"/>
        </w:rPr>
        <w:t xml:space="preserve">: </w:t>
      </w:r>
      <w:r w:rsidRPr="00D82FB8">
        <w:rPr>
          <w:rFonts w:ascii="Times New Roman" w:hAnsi="Times New Roman" w:cs="Times New Roman"/>
          <w:sz w:val="24"/>
          <w:szCs w:val="24"/>
        </w:rPr>
        <w:t>Where there is insufficient or out-of-date contact information for 10 or more individuals, substitute notice shall:</w:t>
      </w:r>
    </w:p>
    <w:p w:rsidR="00D82FB8" w:rsidRPr="00D82FB8" w:rsidRDefault="00D82FB8" w:rsidP="00A12C86">
      <w:pPr>
        <w:pStyle w:val="ListParagraph"/>
        <w:numPr>
          <w:ilvl w:val="4"/>
          <w:numId w:val="1"/>
        </w:numPr>
        <w:spacing w:after="0" w:line="240" w:lineRule="auto"/>
        <w:jc w:val="both"/>
        <w:rPr>
          <w:rFonts w:ascii="Times New Roman" w:hAnsi="Times New Roman"/>
          <w:sz w:val="24"/>
          <w:szCs w:val="24"/>
        </w:rPr>
      </w:pPr>
      <w:r w:rsidRPr="00D82FB8">
        <w:rPr>
          <w:rFonts w:ascii="Times New Roman" w:hAnsi="Times New Roman" w:cs="Times New Roman"/>
          <w:sz w:val="24"/>
          <w:szCs w:val="24"/>
        </w:rPr>
        <w:t>Be in the form of either a conspicuous posting for a period of 90 days on the home page of the Web site of the covered entity involved, or conspicuous notice in major print or broadcast media in geographic areas where the individuals affected by the breach likely reside; and</w:t>
      </w:r>
    </w:p>
    <w:p w:rsidR="00D82FB8" w:rsidRPr="00A12C86" w:rsidRDefault="00D82FB8" w:rsidP="00A12C86">
      <w:pPr>
        <w:pStyle w:val="ListParagraph"/>
        <w:numPr>
          <w:ilvl w:val="4"/>
          <w:numId w:val="1"/>
        </w:numPr>
        <w:spacing w:after="0" w:line="240" w:lineRule="auto"/>
        <w:jc w:val="both"/>
        <w:rPr>
          <w:rFonts w:ascii="Times New Roman" w:hAnsi="Times New Roman"/>
          <w:sz w:val="24"/>
          <w:szCs w:val="24"/>
        </w:rPr>
      </w:pPr>
      <w:r w:rsidRPr="00D82FB8">
        <w:rPr>
          <w:rFonts w:ascii="Times New Roman" w:hAnsi="Times New Roman" w:cs="Times New Roman"/>
          <w:sz w:val="24"/>
          <w:szCs w:val="24"/>
        </w:rPr>
        <w:t>Include a toll-free phone number that remains active for at least 90 days where an individual can learn whether the individual's unsecured protected health information may be included in the breach.</w:t>
      </w:r>
    </w:p>
    <w:p w:rsidR="00A12C86" w:rsidRPr="00936875" w:rsidRDefault="001517A0" w:rsidP="00251945">
      <w:pPr>
        <w:pStyle w:val="ListParagraph"/>
        <w:numPr>
          <w:ilvl w:val="2"/>
          <w:numId w:val="1"/>
        </w:numPr>
        <w:spacing w:after="0" w:line="240" w:lineRule="auto"/>
        <w:jc w:val="both"/>
        <w:rPr>
          <w:rFonts w:ascii="Times New Roman" w:hAnsi="Times New Roman"/>
          <w:sz w:val="24"/>
          <w:szCs w:val="24"/>
        </w:rPr>
      </w:pPr>
      <w:r w:rsidRPr="001517A0">
        <w:rPr>
          <w:rFonts w:ascii="Times New Roman" w:hAnsi="Times New Roman"/>
          <w:i/>
          <w:sz w:val="24"/>
          <w:szCs w:val="24"/>
        </w:rPr>
        <w:lastRenderedPageBreak/>
        <w:t>Urgent Situations</w:t>
      </w:r>
      <w:r>
        <w:rPr>
          <w:rFonts w:ascii="Times New Roman" w:hAnsi="Times New Roman"/>
          <w:sz w:val="24"/>
          <w:szCs w:val="24"/>
        </w:rPr>
        <w:t xml:space="preserve">. </w:t>
      </w:r>
      <w:r w:rsidR="00936875">
        <w:rPr>
          <w:rFonts w:ascii="Times New Roman" w:hAnsi="Times New Roman"/>
          <w:sz w:val="24"/>
          <w:szCs w:val="24"/>
        </w:rPr>
        <w:t>I</w:t>
      </w:r>
      <w:r w:rsidR="00A12C86" w:rsidRPr="00936875">
        <w:rPr>
          <w:rFonts w:ascii="Times New Roman" w:hAnsi="Times New Roman"/>
          <w:sz w:val="24"/>
          <w:szCs w:val="24"/>
        </w:rPr>
        <w:t xml:space="preserve">n any case deemed by </w:t>
      </w:r>
      <w:r>
        <w:rPr>
          <w:rFonts w:ascii="Times New Roman" w:hAnsi="Times New Roman"/>
          <w:sz w:val="24"/>
          <w:szCs w:val="24"/>
        </w:rPr>
        <w:t>[COVERED ENTITY]</w:t>
      </w:r>
      <w:r w:rsidR="00A12C86" w:rsidRPr="00936875">
        <w:rPr>
          <w:rFonts w:ascii="Times New Roman" w:hAnsi="Times New Roman"/>
          <w:sz w:val="24"/>
          <w:szCs w:val="24"/>
        </w:rPr>
        <w:t xml:space="preserve"> to require urgency because of possible imminent misuse of unsecured </w:t>
      </w:r>
      <w:r w:rsidR="0093079D">
        <w:rPr>
          <w:rFonts w:ascii="Times New Roman" w:hAnsi="Times New Roman"/>
          <w:sz w:val="24"/>
          <w:szCs w:val="24"/>
        </w:rPr>
        <w:t>PHI</w:t>
      </w:r>
      <w:r w:rsidR="00A12C86" w:rsidRPr="00936875">
        <w:rPr>
          <w:rFonts w:ascii="Times New Roman" w:hAnsi="Times New Roman"/>
          <w:sz w:val="24"/>
          <w:szCs w:val="24"/>
        </w:rPr>
        <w:t>, [COVERED ENTITY] may provide information to individuals by telephone or other means, as appropriate, in addition to the required written notice.</w:t>
      </w:r>
    </w:p>
    <w:p w:rsidR="001D11B1" w:rsidRPr="008F6DC7" w:rsidRDefault="001517A0" w:rsidP="008F6DC7">
      <w:pPr>
        <w:pStyle w:val="ListParagraph"/>
        <w:numPr>
          <w:ilvl w:val="2"/>
          <w:numId w:val="1"/>
        </w:numPr>
        <w:spacing w:after="0" w:line="240" w:lineRule="auto"/>
        <w:jc w:val="both"/>
        <w:rPr>
          <w:rFonts w:ascii="Times New Roman" w:hAnsi="Times New Roman"/>
          <w:sz w:val="24"/>
          <w:szCs w:val="24"/>
        </w:rPr>
      </w:pPr>
      <w:r w:rsidRPr="001517A0">
        <w:rPr>
          <w:rFonts w:ascii="Times New Roman" w:hAnsi="Times New Roman"/>
          <w:i/>
          <w:sz w:val="24"/>
          <w:szCs w:val="24"/>
        </w:rPr>
        <w:t>Deceased Individuals</w:t>
      </w:r>
      <w:r>
        <w:rPr>
          <w:rFonts w:ascii="Times New Roman" w:hAnsi="Times New Roman"/>
          <w:sz w:val="24"/>
          <w:szCs w:val="24"/>
        </w:rPr>
        <w:t xml:space="preserve">. </w:t>
      </w:r>
      <w:r w:rsidR="00A12C86" w:rsidRPr="00936875">
        <w:rPr>
          <w:rFonts w:ascii="Times New Roman" w:hAnsi="Times New Roman"/>
          <w:sz w:val="24"/>
          <w:szCs w:val="24"/>
        </w:rPr>
        <w:t xml:space="preserve">If [COVERED ENTITY] has the address of the next of kin or personal representative of the deceased individual, it may provide written notification by first-class mail to either the next of kin or personal representative. </w:t>
      </w:r>
    </w:p>
    <w:p w:rsidR="00251945" w:rsidRPr="0093079D" w:rsidRDefault="00A874BC" w:rsidP="0093079D">
      <w:pPr>
        <w:pStyle w:val="ListParagraph"/>
        <w:numPr>
          <w:ilvl w:val="1"/>
          <w:numId w:val="1"/>
        </w:numPr>
        <w:spacing w:after="0" w:line="240" w:lineRule="auto"/>
        <w:rPr>
          <w:rFonts w:ascii="Times New Roman" w:hAnsi="Times New Roman" w:cs="Times New Roman"/>
          <w:sz w:val="24"/>
          <w:szCs w:val="24"/>
          <w:u w:val="single"/>
        </w:rPr>
      </w:pPr>
      <w:r w:rsidRPr="001517A0">
        <w:rPr>
          <w:rFonts w:ascii="Times New Roman" w:hAnsi="Times New Roman" w:cs="Times New Roman"/>
          <w:sz w:val="24"/>
          <w:szCs w:val="24"/>
          <w:u w:val="single"/>
        </w:rPr>
        <w:t>Notice to HHS</w:t>
      </w:r>
      <w:r w:rsidR="0093079D" w:rsidRPr="0093079D">
        <w:rPr>
          <w:rFonts w:ascii="Times New Roman" w:hAnsi="Times New Roman"/>
          <w:sz w:val="24"/>
          <w:szCs w:val="24"/>
        </w:rPr>
        <w:t xml:space="preserve">. </w:t>
      </w:r>
      <w:r w:rsidR="001517A0" w:rsidRPr="0093079D">
        <w:rPr>
          <w:rFonts w:ascii="Times New Roman" w:hAnsi="Times New Roman" w:cs="Times New Roman"/>
          <w:sz w:val="24"/>
          <w:szCs w:val="24"/>
        </w:rPr>
        <w:t>If [COVERED ENTITY]</w:t>
      </w:r>
      <w:r w:rsidR="00936875" w:rsidRPr="0093079D">
        <w:rPr>
          <w:rFonts w:ascii="Times New Roman" w:hAnsi="Times New Roman" w:cs="Times New Roman"/>
          <w:sz w:val="24"/>
          <w:szCs w:val="24"/>
        </w:rPr>
        <w:t xml:space="preserve"> determines that a breach of protected he</w:t>
      </w:r>
      <w:r w:rsidR="001517A0" w:rsidRPr="0093079D">
        <w:rPr>
          <w:rFonts w:ascii="Times New Roman" w:hAnsi="Times New Roman" w:cs="Times New Roman"/>
          <w:sz w:val="24"/>
          <w:szCs w:val="24"/>
        </w:rPr>
        <w:t>alth information has occurred,</w:t>
      </w:r>
      <w:r w:rsidR="00936875" w:rsidRPr="0093079D">
        <w:rPr>
          <w:rFonts w:ascii="Times New Roman" w:hAnsi="Times New Roman" w:cs="Times New Roman"/>
          <w:sz w:val="24"/>
          <w:szCs w:val="24"/>
        </w:rPr>
        <w:t xml:space="preserve"> </w:t>
      </w:r>
      <w:r w:rsidR="001517A0" w:rsidRPr="0093079D">
        <w:rPr>
          <w:rFonts w:ascii="Times New Roman" w:hAnsi="Times New Roman" w:cs="Times New Roman"/>
          <w:sz w:val="24"/>
          <w:szCs w:val="24"/>
        </w:rPr>
        <w:t>[COVERED ENTITY]</w:t>
      </w:r>
      <w:r w:rsidR="00936875" w:rsidRPr="0093079D">
        <w:rPr>
          <w:rFonts w:ascii="Times New Roman" w:hAnsi="Times New Roman" w:cs="Times New Roman"/>
          <w:sz w:val="24"/>
          <w:szCs w:val="24"/>
        </w:rPr>
        <w:t xml:space="preserve"> shall also notify HHS of the breach as</w:t>
      </w:r>
      <w:r w:rsidR="00251945" w:rsidRPr="0093079D">
        <w:rPr>
          <w:rFonts w:ascii="Times New Roman" w:hAnsi="Times New Roman" w:cs="Times New Roman"/>
          <w:sz w:val="24"/>
          <w:szCs w:val="24"/>
        </w:rPr>
        <w:t xml:space="preserve"> follows:</w:t>
      </w:r>
    </w:p>
    <w:p w:rsidR="0087349B" w:rsidRPr="00251945" w:rsidRDefault="0087349B" w:rsidP="0093079D">
      <w:pPr>
        <w:pStyle w:val="ListParagraph"/>
        <w:numPr>
          <w:ilvl w:val="2"/>
          <w:numId w:val="1"/>
        </w:numPr>
        <w:spacing w:after="0" w:line="240" w:lineRule="auto"/>
        <w:jc w:val="both"/>
        <w:rPr>
          <w:rFonts w:ascii="Times New Roman" w:hAnsi="Times New Roman" w:cs="Times New Roman"/>
          <w:sz w:val="24"/>
          <w:szCs w:val="24"/>
        </w:rPr>
      </w:pPr>
      <w:r w:rsidRPr="00251945">
        <w:rPr>
          <w:rFonts w:ascii="Times New Roman" w:hAnsi="Times New Roman" w:cs="Times New Roman"/>
          <w:sz w:val="24"/>
          <w:szCs w:val="24"/>
          <w:u w:val="single"/>
        </w:rPr>
        <w:t>500 or More Affected Individuals</w:t>
      </w:r>
      <w:r w:rsidRPr="00251945">
        <w:rPr>
          <w:rFonts w:ascii="Times New Roman" w:hAnsi="Times New Roman" w:cs="Times New Roman"/>
          <w:sz w:val="24"/>
          <w:szCs w:val="24"/>
        </w:rPr>
        <w:t xml:space="preserve">. </w:t>
      </w:r>
      <w:r>
        <w:rPr>
          <w:rFonts w:ascii="Times New Roman" w:hAnsi="Times New Roman" w:cs="Times New Roman"/>
          <w:sz w:val="24"/>
          <w:szCs w:val="24"/>
        </w:rPr>
        <w:t>For breaches of unsecured PHI involving</w:t>
      </w:r>
      <w:r w:rsidRPr="00251945">
        <w:rPr>
          <w:rFonts w:ascii="Times New Roman" w:hAnsi="Times New Roman" w:cs="Times New Roman"/>
          <w:sz w:val="24"/>
          <w:szCs w:val="24"/>
        </w:rPr>
        <w:t xml:space="preserve"> 500 or more </w:t>
      </w:r>
      <w:r>
        <w:rPr>
          <w:rFonts w:ascii="Times New Roman" w:hAnsi="Times New Roman" w:cs="Times New Roman"/>
          <w:sz w:val="24"/>
          <w:szCs w:val="24"/>
        </w:rPr>
        <w:t>individual</w:t>
      </w:r>
      <w:r w:rsidRPr="00251945">
        <w:rPr>
          <w:rFonts w:ascii="Times New Roman" w:hAnsi="Times New Roman" w:cs="Times New Roman"/>
          <w:sz w:val="24"/>
          <w:szCs w:val="24"/>
        </w:rPr>
        <w:t xml:space="preserve">s, </w:t>
      </w:r>
      <w:r w:rsidR="001517A0">
        <w:rPr>
          <w:rFonts w:ascii="Times New Roman" w:hAnsi="Times New Roman" w:cs="Times New Roman"/>
          <w:sz w:val="24"/>
          <w:szCs w:val="24"/>
        </w:rPr>
        <w:t>[COVERED ENTITY]</w:t>
      </w:r>
      <w:r w:rsidRPr="00251945">
        <w:rPr>
          <w:rFonts w:ascii="Times New Roman" w:hAnsi="Times New Roman" w:cs="Times New Roman"/>
          <w:sz w:val="24"/>
          <w:szCs w:val="24"/>
        </w:rPr>
        <w:t xml:space="preserve"> </w:t>
      </w:r>
      <w:r>
        <w:rPr>
          <w:rFonts w:ascii="Times New Roman" w:hAnsi="Times New Roman" w:cs="Times New Roman"/>
          <w:sz w:val="24"/>
          <w:szCs w:val="24"/>
        </w:rPr>
        <w:t>must</w:t>
      </w:r>
      <w:r w:rsidRPr="00251945">
        <w:rPr>
          <w:rFonts w:ascii="Times New Roman" w:hAnsi="Times New Roman" w:cs="Times New Roman"/>
          <w:sz w:val="24"/>
          <w:szCs w:val="24"/>
        </w:rPr>
        <w:t xml:space="preserve"> notify HHS of the breach </w:t>
      </w:r>
      <w:r w:rsidRPr="0087349B">
        <w:rPr>
          <w:rFonts w:ascii="Times New Roman" w:hAnsi="Times New Roman" w:cs="Times New Roman"/>
          <w:sz w:val="24"/>
          <w:szCs w:val="24"/>
        </w:rPr>
        <w:t xml:space="preserve">contemporaneously with the notice </w:t>
      </w:r>
      <w:r>
        <w:rPr>
          <w:rFonts w:ascii="Times New Roman" w:hAnsi="Times New Roman" w:cs="Times New Roman"/>
          <w:sz w:val="24"/>
          <w:szCs w:val="24"/>
        </w:rPr>
        <w:t xml:space="preserve">to the individuals </w:t>
      </w:r>
      <w:r w:rsidRPr="0087349B">
        <w:rPr>
          <w:rFonts w:ascii="Times New Roman" w:hAnsi="Times New Roman" w:cs="Times New Roman"/>
          <w:sz w:val="24"/>
          <w:szCs w:val="24"/>
        </w:rPr>
        <w:t xml:space="preserve">and in the manner specified on the HHS </w:t>
      </w:r>
      <w:r>
        <w:rPr>
          <w:rFonts w:ascii="Times New Roman" w:hAnsi="Times New Roman" w:cs="Times New Roman"/>
          <w:sz w:val="24"/>
          <w:szCs w:val="24"/>
        </w:rPr>
        <w:t>website</w:t>
      </w:r>
      <w:r w:rsidRPr="0087349B">
        <w:rPr>
          <w:rFonts w:ascii="Times New Roman" w:hAnsi="Times New Roman" w:cs="Times New Roman"/>
          <w:sz w:val="24"/>
          <w:szCs w:val="24"/>
        </w:rPr>
        <w:t>.</w:t>
      </w:r>
      <w:r w:rsidRPr="00251945">
        <w:rPr>
          <w:rFonts w:ascii="Times New Roman" w:hAnsi="Times New Roman" w:cs="Times New Roman"/>
          <w:sz w:val="24"/>
          <w:szCs w:val="24"/>
        </w:rPr>
        <w:t xml:space="preserve"> </w:t>
      </w:r>
    </w:p>
    <w:p w:rsidR="00A874BC" w:rsidRPr="008F6DC7" w:rsidRDefault="00936875" w:rsidP="008F6DC7">
      <w:pPr>
        <w:pStyle w:val="ListParagraph"/>
        <w:numPr>
          <w:ilvl w:val="2"/>
          <w:numId w:val="1"/>
        </w:numPr>
        <w:spacing w:after="0" w:line="240" w:lineRule="auto"/>
        <w:jc w:val="both"/>
        <w:rPr>
          <w:rFonts w:ascii="Times New Roman" w:hAnsi="Times New Roman" w:cs="Times New Roman"/>
          <w:sz w:val="24"/>
          <w:szCs w:val="24"/>
        </w:rPr>
      </w:pPr>
      <w:r w:rsidRPr="00251945">
        <w:rPr>
          <w:rFonts w:ascii="Times New Roman" w:hAnsi="Times New Roman" w:cs="Times New Roman"/>
          <w:sz w:val="24"/>
          <w:szCs w:val="24"/>
          <w:u w:val="single"/>
        </w:rPr>
        <w:t xml:space="preserve">Fewer than 500 Affected </w:t>
      </w:r>
      <w:r w:rsidR="00251945">
        <w:rPr>
          <w:rFonts w:ascii="Times New Roman" w:hAnsi="Times New Roman" w:cs="Times New Roman"/>
          <w:sz w:val="24"/>
          <w:szCs w:val="24"/>
          <w:u w:val="single"/>
        </w:rPr>
        <w:t>Individual</w:t>
      </w:r>
      <w:r w:rsidRPr="00251945">
        <w:rPr>
          <w:rFonts w:ascii="Times New Roman" w:hAnsi="Times New Roman" w:cs="Times New Roman"/>
          <w:sz w:val="24"/>
          <w:szCs w:val="24"/>
          <w:u w:val="single"/>
        </w:rPr>
        <w:t>s</w:t>
      </w:r>
      <w:r w:rsidRPr="00251945">
        <w:rPr>
          <w:rFonts w:ascii="Times New Roman" w:hAnsi="Times New Roman" w:cs="Times New Roman"/>
          <w:sz w:val="24"/>
          <w:szCs w:val="24"/>
        </w:rPr>
        <w:t xml:space="preserve">. </w:t>
      </w:r>
      <w:r w:rsidR="0087349B" w:rsidRPr="0087349B">
        <w:rPr>
          <w:rFonts w:ascii="Times New Roman" w:hAnsi="Times New Roman" w:cs="Times New Roman"/>
          <w:sz w:val="24"/>
          <w:szCs w:val="24"/>
        </w:rPr>
        <w:t xml:space="preserve">For breaches of unsecured protected health information involving </w:t>
      </w:r>
      <w:r w:rsidR="0087349B">
        <w:rPr>
          <w:rFonts w:ascii="Times New Roman" w:hAnsi="Times New Roman" w:cs="Times New Roman"/>
          <w:sz w:val="24"/>
          <w:szCs w:val="24"/>
        </w:rPr>
        <w:t>fewer</w:t>
      </w:r>
      <w:r w:rsidR="0087349B" w:rsidRPr="0087349B">
        <w:rPr>
          <w:rFonts w:ascii="Times New Roman" w:hAnsi="Times New Roman" w:cs="Times New Roman"/>
          <w:sz w:val="24"/>
          <w:szCs w:val="24"/>
        </w:rPr>
        <w:t xml:space="preserve"> than 500 individuals, </w:t>
      </w:r>
      <w:r w:rsidR="0087349B">
        <w:rPr>
          <w:rFonts w:ascii="Times New Roman" w:hAnsi="Times New Roman" w:cs="Times New Roman"/>
          <w:sz w:val="24"/>
          <w:szCs w:val="24"/>
        </w:rPr>
        <w:t>[COVERED ENTITY]</w:t>
      </w:r>
      <w:r w:rsidR="0087349B" w:rsidRPr="0087349B">
        <w:rPr>
          <w:rFonts w:ascii="Times New Roman" w:hAnsi="Times New Roman" w:cs="Times New Roman"/>
          <w:sz w:val="24"/>
          <w:szCs w:val="24"/>
        </w:rPr>
        <w:t xml:space="preserve"> </w:t>
      </w:r>
      <w:r w:rsidR="0087349B">
        <w:rPr>
          <w:rFonts w:ascii="Times New Roman" w:hAnsi="Times New Roman" w:cs="Times New Roman"/>
          <w:sz w:val="24"/>
          <w:szCs w:val="24"/>
        </w:rPr>
        <w:t xml:space="preserve">may </w:t>
      </w:r>
      <w:r w:rsidR="0087349B" w:rsidRPr="00251945">
        <w:rPr>
          <w:rFonts w:ascii="Times New Roman" w:hAnsi="Times New Roman" w:cs="Times New Roman"/>
          <w:sz w:val="24"/>
          <w:szCs w:val="24"/>
        </w:rPr>
        <w:t>report the breach immediately to</w:t>
      </w:r>
      <w:r w:rsidR="0087349B">
        <w:rPr>
          <w:rFonts w:ascii="Times New Roman" w:hAnsi="Times New Roman" w:cs="Times New Roman"/>
          <w:sz w:val="24"/>
          <w:szCs w:val="24"/>
        </w:rPr>
        <w:t xml:space="preserve"> </w:t>
      </w:r>
      <w:r w:rsidR="0087349B" w:rsidRPr="00251945">
        <w:rPr>
          <w:rFonts w:ascii="Times New Roman" w:hAnsi="Times New Roman" w:cs="Times New Roman"/>
          <w:sz w:val="24"/>
          <w:szCs w:val="24"/>
        </w:rPr>
        <w:t>HHS</w:t>
      </w:r>
      <w:r w:rsidR="0087349B" w:rsidRPr="0087349B">
        <w:rPr>
          <w:rFonts w:ascii="Times New Roman" w:hAnsi="Times New Roman" w:cs="Times New Roman"/>
          <w:sz w:val="24"/>
          <w:szCs w:val="24"/>
        </w:rPr>
        <w:t xml:space="preserve"> </w:t>
      </w:r>
      <w:r w:rsidR="0087349B">
        <w:rPr>
          <w:rFonts w:ascii="Times New Roman" w:hAnsi="Times New Roman" w:cs="Times New Roman"/>
          <w:sz w:val="24"/>
          <w:szCs w:val="24"/>
        </w:rPr>
        <w:t>in the manner specified on the HHS website. If the Privacy Offic</w:t>
      </w:r>
      <w:r w:rsidR="0093079D">
        <w:rPr>
          <w:rFonts w:ascii="Times New Roman" w:hAnsi="Times New Roman" w:cs="Times New Roman"/>
          <w:sz w:val="24"/>
          <w:szCs w:val="24"/>
        </w:rPr>
        <w:t>er</w:t>
      </w:r>
      <w:r w:rsidR="0087349B">
        <w:rPr>
          <w:rFonts w:ascii="Times New Roman" w:hAnsi="Times New Roman" w:cs="Times New Roman"/>
          <w:sz w:val="24"/>
          <w:szCs w:val="24"/>
        </w:rPr>
        <w:t xml:space="preserve"> does not immediately report the breach to HHS, </w:t>
      </w:r>
      <w:r w:rsidR="0093079D">
        <w:rPr>
          <w:rFonts w:ascii="Times New Roman" w:hAnsi="Times New Roman" w:cs="Times New Roman"/>
          <w:sz w:val="24"/>
          <w:szCs w:val="24"/>
        </w:rPr>
        <w:t xml:space="preserve">s/he </w:t>
      </w:r>
      <w:r w:rsidR="0087349B" w:rsidRPr="0087349B">
        <w:rPr>
          <w:rFonts w:ascii="Times New Roman" w:hAnsi="Times New Roman" w:cs="Times New Roman"/>
          <w:sz w:val="24"/>
          <w:szCs w:val="24"/>
        </w:rPr>
        <w:t>shall maintain a log or othe</w:t>
      </w:r>
      <w:r w:rsidR="0087349B">
        <w:rPr>
          <w:rFonts w:ascii="Times New Roman" w:hAnsi="Times New Roman" w:cs="Times New Roman"/>
          <w:sz w:val="24"/>
          <w:szCs w:val="24"/>
        </w:rPr>
        <w:t>r documentation of such breach</w:t>
      </w:r>
      <w:r w:rsidR="0087349B" w:rsidRPr="0087349B">
        <w:rPr>
          <w:rFonts w:ascii="Times New Roman" w:hAnsi="Times New Roman" w:cs="Times New Roman"/>
          <w:sz w:val="24"/>
          <w:szCs w:val="24"/>
        </w:rPr>
        <w:t xml:space="preserve"> and, not later than 60 days after the end of each calendar year, provide the notification </w:t>
      </w:r>
      <w:r w:rsidR="0087349B">
        <w:rPr>
          <w:rFonts w:ascii="Times New Roman" w:hAnsi="Times New Roman" w:cs="Times New Roman"/>
          <w:sz w:val="24"/>
          <w:szCs w:val="24"/>
        </w:rPr>
        <w:t>to HHS</w:t>
      </w:r>
      <w:r w:rsidR="0087349B" w:rsidRPr="0087349B">
        <w:rPr>
          <w:rFonts w:ascii="Times New Roman" w:hAnsi="Times New Roman" w:cs="Times New Roman"/>
          <w:sz w:val="24"/>
          <w:szCs w:val="24"/>
        </w:rPr>
        <w:t xml:space="preserve"> in the </w:t>
      </w:r>
      <w:r w:rsidR="0087349B">
        <w:rPr>
          <w:rFonts w:ascii="Times New Roman" w:hAnsi="Times New Roman" w:cs="Times New Roman"/>
          <w:sz w:val="24"/>
          <w:szCs w:val="24"/>
        </w:rPr>
        <w:t>manner specified on the HHS web</w:t>
      </w:r>
      <w:r w:rsidR="0087349B" w:rsidRPr="0087349B">
        <w:rPr>
          <w:rFonts w:ascii="Times New Roman" w:hAnsi="Times New Roman" w:cs="Times New Roman"/>
          <w:sz w:val="24"/>
          <w:szCs w:val="24"/>
        </w:rPr>
        <w:t>site.</w:t>
      </w:r>
      <w:bookmarkStart w:id="0" w:name="_GoBack"/>
      <w:bookmarkEnd w:id="0"/>
    </w:p>
    <w:p w:rsidR="00A874BC" w:rsidRPr="0093079D" w:rsidRDefault="00A874BC" w:rsidP="0093079D">
      <w:pPr>
        <w:pStyle w:val="ListParagraph"/>
        <w:numPr>
          <w:ilvl w:val="1"/>
          <w:numId w:val="1"/>
        </w:numPr>
        <w:spacing w:after="0" w:line="240" w:lineRule="auto"/>
        <w:jc w:val="both"/>
        <w:rPr>
          <w:rFonts w:ascii="Times New Roman" w:hAnsi="Times New Roman" w:cs="Times New Roman"/>
          <w:sz w:val="24"/>
          <w:szCs w:val="24"/>
        </w:rPr>
      </w:pPr>
      <w:r w:rsidRPr="001517A0">
        <w:rPr>
          <w:rFonts w:ascii="Times New Roman" w:hAnsi="Times New Roman" w:cs="Times New Roman"/>
          <w:sz w:val="24"/>
          <w:szCs w:val="24"/>
          <w:u w:val="single"/>
        </w:rPr>
        <w:t>Notice to Media</w:t>
      </w:r>
      <w:r w:rsidR="005049EC">
        <w:rPr>
          <w:rFonts w:ascii="Times New Roman" w:hAnsi="Times New Roman" w:cs="Times New Roman"/>
          <w:sz w:val="24"/>
          <w:szCs w:val="24"/>
        </w:rPr>
        <w:t xml:space="preserve">. </w:t>
      </w:r>
      <w:r w:rsidR="005049EC" w:rsidRPr="0093079D">
        <w:rPr>
          <w:rFonts w:ascii="Times New Roman" w:hAnsi="Times New Roman" w:cs="Times New Roman"/>
          <w:sz w:val="24"/>
          <w:szCs w:val="24"/>
        </w:rPr>
        <w:t xml:space="preserve">For a breach of unsecured protected health information involving more than 500 residents of a particular state or jurisdiction, </w:t>
      </w:r>
      <w:r w:rsidR="001517A0" w:rsidRPr="0093079D">
        <w:rPr>
          <w:rFonts w:ascii="Times New Roman" w:hAnsi="Times New Roman" w:cs="Times New Roman"/>
          <w:sz w:val="24"/>
          <w:szCs w:val="24"/>
        </w:rPr>
        <w:t>[COVERED ENTITY]</w:t>
      </w:r>
      <w:r w:rsidR="005049EC" w:rsidRPr="0093079D">
        <w:rPr>
          <w:rFonts w:ascii="Times New Roman" w:hAnsi="Times New Roman" w:cs="Times New Roman"/>
          <w:sz w:val="24"/>
          <w:szCs w:val="24"/>
        </w:rPr>
        <w:t xml:space="preserve"> shall, following the discovery of the breach, notify prominent media outlets serving the </w:t>
      </w:r>
      <w:r w:rsidR="006460DA" w:rsidRPr="0093079D">
        <w:rPr>
          <w:rFonts w:ascii="Times New Roman" w:hAnsi="Times New Roman" w:cs="Times New Roman"/>
          <w:sz w:val="24"/>
          <w:szCs w:val="24"/>
        </w:rPr>
        <w:t>s</w:t>
      </w:r>
      <w:r w:rsidR="005049EC" w:rsidRPr="0093079D">
        <w:rPr>
          <w:rFonts w:ascii="Times New Roman" w:hAnsi="Times New Roman" w:cs="Times New Roman"/>
          <w:sz w:val="24"/>
          <w:szCs w:val="24"/>
        </w:rPr>
        <w:t>tate or jurisdiction.</w:t>
      </w:r>
      <w:r w:rsidR="0093079D">
        <w:rPr>
          <w:rFonts w:ascii="Times New Roman" w:hAnsi="Times New Roman" w:cs="Times New Roman"/>
          <w:sz w:val="24"/>
          <w:szCs w:val="24"/>
        </w:rPr>
        <w:t xml:space="preserve"> </w:t>
      </w:r>
      <w:r w:rsidR="005049EC" w:rsidRPr="0093079D">
        <w:rPr>
          <w:rFonts w:ascii="Times New Roman" w:hAnsi="Times New Roman" w:cs="Times New Roman"/>
          <w:sz w:val="24"/>
          <w:szCs w:val="24"/>
        </w:rPr>
        <w:t>The notification must be made without unreasonable delay and in no case later than 60 calendar days after discovery of a breach.</w:t>
      </w:r>
      <w:r w:rsidR="0093079D">
        <w:rPr>
          <w:rFonts w:ascii="Times New Roman" w:hAnsi="Times New Roman" w:cs="Times New Roman"/>
          <w:sz w:val="24"/>
          <w:szCs w:val="24"/>
        </w:rPr>
        <w:t xml:space="preserve"> </w:t>
      </w:r>
      <w:r w:rsidR="005049EC" w:rsidRPr="0093079D">
        <w:rPr>
          <w:rFonts w:ascii="Times New Roman" w:hAnsi="Times New Roman" w:cs="Times New Roman"/>
          <w:sz w:val="24"/>
          <w:szCs w:val="24"/>
        </w:rPr>
        <w:t>The notification must contain the information r</w:t>
      </w:r>
      <w:r w:rsidR="0093079D">
        <w:rPr>
          <w:rFonts w:ascii="Times New Roman" w:hAnsi="Times New Roman" w:cs="Times New Roman"/>
          <w:sz w:val="24"/>
          <w:szCs w:val="24"/>
        </w:rPr>
        <w:t xml:space="preserve">equired for individual notices as described in </w:t>
      </w:r>
      <w:r w:rsidR="005049EC" w:rsidRPr="0093079D">
        <w:rPr>
          <w:rFonts w:ascii="Times New Roman" w:hAnsi="Times New Roman" w:cs="Times New Roman"/>
          <w:sz w:val="24"/>
          <w:szCs w:val="24"/>
        </w:rPr>
        <w:t xml:space="preserve">Section </w:t>
      </w:r>
      <w:r w:rsidR="0093079D">
        <w:rPr>
          <w:rFonts w:ascii="Times New Roman" w:hAnsi="Times New Roman" w:cs="Times New Roman"/>
          <w:sz w:val="24"/>
          <w:szCs w:val="24"/>
        </w:rPr>
        <w:t>3</w:t>
      </w:r>
      <w:r w:rsidR="005049EC" w:rsidRPr="0093079D">
        <w:rPr>
          <w:rFonts w:ascii="Times New Roman" w:hAnsi="Times New Roman" w:cs="Times New Roman"/>
          <w:sz w:val="24"/>
          <w:szCs w:val="24"/>
        </w:rPr>
        <w:t>.</w:t>
      </w:r>
      <w:r w:rsidR="0093079D">
        <w:rPr>
          <w:rFonts w:ascii="Times New Roman" w:hAnsi="Times New Roman" w:cs="Times New Roman"/>
          <w:sz w:val="24"/>
          <w:szCs w:val="24"/>
        </w:rPr>
        <w:t>a.i</w:t>
      </w:r>
      <w:r w:rsidR="005049EC" w:rsidRPr="0093079D">
        <w:rPr>
          <w:rFonts w:ascii="Times New Roman" w:hAnsi="Times New Roman" w:cs="Times New Roman"/>
          <w:sz w:val="24"/>
          <w:szCs w:val="24"/>
        </w:rPr>
        <w:t xml:space="preserve"> above. </w:t>
      </w:r>
    </w:p>
    <w:p w:rsidR="00A874BC" w:rsidRDefault="00A874BC" w:rsidP="00A874BC">
      <w:pPr>
        <w:pStyle w:val="ListParagraph"/>
        <w:spacing w:after="0" w:line="240" w:lineRule="auto"/>
        <w:ind w:left="1080"/>
      </w:pPr>
    </w:p>
    <w:p w:rsidR="0093079D" w:rsidRDefault="001D11B1" w:rsidP="0093079D">
      <w:pPr>
        <w:numPr>
          <w:ilvl w:val="0"/>
          <w:numId w:val="1"/>
        </w:numPr>
        <w:spacing w:after="0" w:line="240" w:lineRule="auto"/>
        <w:jc w:val="both"/>
        <w:rPr>
          <w:rFonts w:ascii="Times New Roman" w:hAnsi="Times New Roman"/>
          <w:sz w:val="24"/>
          <w:szCs w:val="24"/>
        </w:rPr>
      </w:pPr>
      <w:r w:rsidRPr="0093079D">
        <w:rPr>
          <w:rFonts w:ascii="Times New Roman" w:hAnsi="Times New Roman"/>
          <w:sz w:val="24"/>
          <w:szCs w:val="24"/>
          <w:u w:val="single"/>
        </w:rPr>
        <w:t xml:space="preserve">No </w:t>
      </w:r>
      <w:r w:rsidR="009A69DE" w:rsidRPr="0093079D">
        <w:rPr>
          <w:rFonts w:ascii="Times New Roman" w:hAnsi="Times New Roman"/>
          <w:sz w:val="24"/>
          <w:szCs w:val="24"/>
          <w:u w:val="single"/>
        </w:rPr>
        <w:t>Retaliation</w:t>
      </w:r>
      <w:r w:rsidR="001517A0" w:rsidRPr="0093079D">
        <w:rPr>
          <w:rFonts w:ascii="Times New Roman" w:hAnsi="Times New Roman"/>
          <w:sz w:val="24"/>
          <w:szCs w:val="24"/>
        </w:rPr>
        <w:t>.</w:t>
      </w:r>
      <w:r w:rsidR="009A69DE" w:rsidRPr="0093079D">
        <w:rPr>
          <w:rFonts w:ascii="Times New Roman" w:hAnsi="Times New Roman"/>
          <w:sz w:val="24"/>
          <w:szCs w:val="24"/>
        </w:rPr>
        <w:t xml:space="preserve"> [COVERED ENTITY] maintains an open-door policy regarding compliance with HIPAA. Employees, subcontractors, interns, and volunteers are encouraged to speak with the Privacy/Security Officer or other appropriate individual regarding any concerns they may have with [COVERED ENTITY]’s HIPAA compliance program or initiatives designed to </w:t>
      </w:r>
      <w:r w:rsidR="009A69DE" w:rsidRPr="0093079D">
        <w:rPr>
          <w:rFonts w:ascii="Times New Roman" w:hAnsi="Times New Roman"/>
          <w:sz w:val="24"/>
          <w:szCs w:val="24"/>
        </w:rPr>
        <w:lastRenderedPageBreak/>
        <w:t>maintain and enhance privacy and security controls. Neither [COVERED ENTITY] nor anyone affiliated with [COVERED ENTITY] may intimidate, threaten, coerce, discriminate against, or take other retaliatory action against any individual for exercising any right established by, or for participating in any process provided for by, these policies or the law, including:</w:t>
      </w:r>
    </w:p>
    <w:p w:rsidR="0093079D" w:rsidRDefault="009A69DE" w:rsidP="0093079D">
      <w:pPr>
        <w:numPr>
          <w:ilvl w:val="1"/>
          <w:numId w:val="1"/>
        </w:numPr>
        <w:spacing w:after="0" w:line="240" w:lineRule="auto"/>
        <w:jc w:val="both"/>
        <w:rPr>
          <w:rFonts w:ascii="Times New Roman" w:hAnsi="Times New Roman"/>
          <w:sz w:val="24"/>
          <w:szCs w:val="24"/>
        </w:rPr>
      </w:pPr>
      <w:r w:rsidRPr="0093079D">
        <w:rPr>
          <w:rFonts w:ascii="Times New Roman" w:hAnsi="Times New Roman"/>
          <w:sz w:val="24"/>
          <w:szCs w:val="24"/>
        </w:rPr>
        <w:t>Filing a complaint with [COVERED ENTITY];</w:t>
      </w:r>
    </w:p>
    <w:p w:rsidR="0093079D" w:rsidRDefault="009A69DE" w:rsidP="0093079D">
      <w:pPr>
        <w:numPr>
          <w:ilvl w:val="1"/>
          <w:numId w:val="1"/>
        </w:numPr>
        <w:spacing w:after="0" w:line="240" w:lineRule="auto"/>
        <w:jc w:val="both"/>
        <w:rPr>
          <w:rFonts w:ascii="Times New Roman" w:hAnsi="Times New Roman"/>
          <w:sz w:val="24"/>
          <w:szCs w:val="24"/>
        </w:rPr>
      </w:pPr>
      <w:r w:rsidRPr="0093079D">
        <w:rPr>
          <w:rFonts w:ascii="Times New Roman" w:hAnsi="Times New Roman"/>
          <w:sz w:val="24"/>
          <w:szCs w:val="24"/>
        </w:rPr>
        <w:t>Filing a complaint with governmental authorities;</w:t>
      </w:r>
    </w:p>
    <w:p w:rsidR="0093079D" w:rsidRDefault="009A69DE" w:rsidP="0093079D">
      <w:pPr>
        <w:numPr>
          <w:ilvl w:val="1"/>
          <w:numId w:val="1"/>
        </w:numPr>
        <w:spacing w:after="0" w:line="240" w:lineRule="auto"/>
        <w:jc w:val="both"/>
        <w:rPr>
          <w:rFonts w:ascii="Times New Roman" w:hAnsi="Times New Roman"/>
          <w:sz w:val="24"/>
          <w:szCs w:val="24"/>
        </w:rPr>
      </w:pPr>
      <w:r w:rsidRPr="0093079D">
        <w:rPr>
          <w:rFonts w:ascii="Times New Roman" w:hAnsi="Times New Roman"/>
          <w:sz w:val="24"/>
          <w:szCs w:val="24"/>
        </w:rPr>
        <w:t>Assisting or participating in an investigation or compliance review by [COVERED ENTITY] or its agents;</w:t>
      </w:r>
    </w:p>
    <w:p w:rsidR="0093079D" w:rsidRDefault="009A69DE" w:rsidP="0093079D">
      <w:pPr>
        <w:numPr>
          <w:ilvl w:val="1"/>
          <w:numId w:val="1"/>
        </w:numPr>
        <w:spacing w:after="0" w:line="240" w:lineRule="auto"/>
        <w:jc w:val="both"/>
        <w:rPr>
          <w:rFonts w:ascii="Times New Roman" w:hAnsi="Times New Roman"/>
          <w:sz w:val="24"/>
          <w:szCs w:val="24"/>
        </w:rPr>
      </w:pPr>
      <w:r w:rsidRPr="0093079D">
        <w:rPr>
          <w:rFonts w:ascii="Times New Roman" w:hAnsi="Times New Roman"/>
          <w:sz w:val="24"/>
          <w:szCs w:val="24"/>
        </w:rPr>
        <w:t>Testifying in a proceeding or hearing by governmental authorities under HIPAA; or</w:t>
      </w:r>
    </w:p>
    <w:p w:rsidR="009A69DE" w:rsidRPr="0093079D" w:rsidRDefault="009A69DE" w:rsidP="0093079D">
      <w:pPr>
        <w:numPr>
          <w:ilvl w:val="1"/>
          <w:numId w:val="1"/>
        </w:numPr>
        <w:spacing w:after="0" w:line="240" w:lineRule="auto"/>
        <w:jc w:val="both"/>
        <w:rPr>
          <w:rFonts w:ascii="Times New Roman" w:hAnsi="Times New Roman"/>
          <w:sz w:val="24"/>
          <w:szCs w:val="24"/>
        </w:rPr>
      </w:pPr>
      <w:r w:rsidRPr="0093079D">
        <w:rPr>
          <w:rFonts w:ascii="Times New Roman" w:hAnsi="Times New Roman"/>
          <w:sz w:val="24"/>
          <w:szCs w:val="24"/>
        </w:rPr>
        <w:t>Opposing any act or practice made unlawful by HIPAA, provided the individual has a good faith belief that the practice opposed is unlawful and the manner of opposition is reasonable and does not involve an impermissible disclosure of PHI.</w:t>
      </w:r>
    </w:p>
    <w:p w:rsidR="009A69DE" w:rsidRPr="009A69DE" w:rsidRDefault="009A69DE" w:rsidP="0093079D">
      <w:pPr>
        <w:spacing w:after="0" w:line="240" w:lineRule="auto"/>
        <w:ind w:left="360"/>
        <w:jc w:val="both"/>
        <w:rPr>
          <w:rFonts w:ascii="Times New Roman" w:hAnsi="Times New Roman"/>
          <w:sz w:val="24"/>
          <w:szCs w:val="24"/>
        </w:rPr>
      </w:pPr>
      <w:r w:rsidRPr="009A69DE">
        <w:rPr>
          <w:rFonts w:ascii="Times New Roman" w:hAnsi="Times New Roman"/>
          <w:sz w:val="24"/>
          <w:szCs w:val="24"/>
        </w:rPr>
        <w:t xml:space="preserve">Any individual who believes that a form of retaliation or intimidation is occurring or has occurred should report the incident to the </w:t>
      </w:r>
      <w:r w:rsidR="001517A0">
        <w:rPr>
          <w:rFonts w:ascii="Times New Roman" w:hAnsi="Times New Roman"/>
          <w:sz w:val="24"/>
          <w:szCs w:val="24"/>
        </w:rPr>
        <w:t>[COVERED ENTITY]</w:t>
      </w:r>
      <w:r w:rsidRPr="009A69DE">
        <w:rPr>
          <w:rFonts w:ascii="Times New Roman" w:hAnsi="Times New Roman"/>
          <w:sz w:val="24"/>
          <w:szCs w:val="24"/>
        </w:rPr>
        <w:t xml:space="preserve">. The </w:t>
      </w:r>
      <w:r w:rsidR="001517A0">
        <w:rPr>
          <w:rFonts w:ascii="Times New Roman" w:hAnsi="Times New Roman"/>
          <w:sz w:val="24"/>
          <w:szCs w:val="24"/>
        </w:rPr>
        <w:t>[COVERED ENTITY]</w:t>
      </w:r>
      <w:r w:rsidRPr="009A69DE">
        <w:rPr>
          <w:rFonts w:ascii="Times New Roman" w:hAnsi="Times New Roman"/>
          <w:sz w:val="24"/>
          <w:szCs w:val="24"/>
        </w:rPr>
        <w:t xml:space="preserve"> should treat such a report as a complaint and investigate it accordingly</w:t>
      </w:r>
      <w:r>
        <w:t xml:space="preserve"> </w:t>
      </w:r>
    </w:p>
    <w:p w:rsidR="009A69DE" w:rsidRDefault="009A69DE" w:rsidP="005570EF">
      <w:pPr>
        <w:spacing w:after="0" w:line="240" w:lineRule="auto"/>
        <w:jc w:val="both"/>
        <w:sectPr w:rsidR="009A69DE">
          <w:headerReference w:type="default" r:id="rId7"/>
          <w:footerReference w:type="default" r:id="rId8"/>
          <w:pgSz w:w="12240" w:h="15840"/>
          <w:pgMar w:top="1440" w:right="1440" w:bottom="1440" w:left="1440" w:header="720" w:footer="720" w:gutter="0"/>
          <w:cols w:space="720"/>
          <w:docGrid w:linePitch="360"/>
        </w:sectPr>
      </w:pPr>
    </w:p>
    <w:p w:rsidR="005570EF" w:rsidRDefault="005570EF" w:rsidP="005570EF">
      <w:pPr>
        <w:spacing w:after="0" w:line="240" w:lineRule="auto"/>
        <w:jc w:val="both"/>
      </w:pPr>
    </w:p>
    <w:p w:rsidR="005570EF" w:rsidRPr="002D579E" w:rsidRDefault="005570EF" w:rsidP="005570EF">
      <w:pPr>
        <w:jc w:val="center"/>
        <w:rPr>
          <w:rFonts w:ascii="Arial" w:hAnsi="Arial" w:cs="Arial"/>
          <w:b/>
          <w:sz w:val="24"/>
          <w:szCs w:val="24"/>
        </w:rPr>
      </w:pPr>
      <w:r w:rsidRPr="002D579E">
        <w:rPr>
          <w:rFonts w:ascii="Arial" w:hAnsi="Arial" w:cs="Arial"/>
          <w:b/>
          <w:sz w:val="24"/>
          <w:szCs w:val="24"/>
        </w:rPr>
        <w:t>HIPAA PRIVACY BREACH LOG</w:t>
      </w:r>
    </w:p>
    <w:p w:rsidR="005570EF" w:rsidRPr="002D579E" w:rsidRDefault="005570EF" w:rsidP="005570EF">
      <w:pPr>
        <w:rPr>
          <w:rFonts w:ascii="Arial" w:hAnsi="Arial" w:cs="Arial"/>
          <w:sz w:val="24"/>
          <w:szCs w:val="24"/>
        </w:rPr>
      </w:pPr>
    </w:p>
    <w:tbl>
      <w:tblPr>
        <w:tblStyle w:val="TableGrid"/>
        <w:tblW w:w="0" w:type="auto"/>
        <w:tblLook w:val="04A0" w:firstRow="1" w:lastRow="0" w:firstColumn="1" w:lastColumn="0" w:noHBand="0" w:noVBand="1"/>
      </w:tblPr>
      <w:tblGrid>
        <w:gridCol w:w="1094"/>
        <w:gridCol w:w="1296"/>
        <w:gridCol w:w="1960"/>
        <w:gridCol w:w="1423"/>
        <w:gridCol w:w="2009"/>
        <w:gridCol w:w="1568"/>
      </w:tblGrid>
      <w:tr w:rsidR="005570EF" w:rsidRPr="002D579E" w:rsidTr="005976A1">
        <w:tc>
          <w:tcPr>
            <w:tcW w:w="1345" w:type="dxa"/>
          </w:tcPr>
          <w:p w:rsidR="005570EF" w:rsidRPr="002D579E" w:rsidRDefault="005570EF" w:rsidP="005570EF">
            <w:pPr>
              <w:rPr>
                <w:rFonts w:ascii="Arial" w:hAnsi="Arial" w:cs="Arial"/>
                <w:b/>
              </w:rPr>
            </w:pPr>
            <w:r w:rsidRPr="002D579E">
              <w:rPr>
                <w:rFonts w:ascii="Arial" w:hAnsi="Arial" w:cs="Arial"/>
                <w:b/>
              </w:rPr>
              <w:t>Date of Breach</w:t>
            </w:r>
          </w:p>
        </w:tc>
        <w:tc>
          <w:tcPr>
            <w:tcW w:w="1350" w:type="dxa"/>
          </w:tcPr>
          <w:p w:rsidR="005570EF" w:rsidRPr="002D579E" w:rsidRDefault="005570EF" w:rsidP="005570EF">
            <w:pPr>
              <w:rPr>
                <w:rFonts w:ascii="Arial" w:hAnsi="Arial" w:cs="Arial"/>
                <w:b/>
              </w:rPr>
            </w:pPr>
            <w:r w:rsidRPr="002D579E">
              <w:rPr>
                <w:rFonts w:ascii="Arial" w:hAnsi="Arial" w:cs="Arial"/>
                <w:b/>
              </w:rPr>
              <w:t>Date of Discovery</w:t>
            </w:r>
          </w:p>
        </w:tc>
        <w:tc>
          <w:tcPr>
            <w:tcW w:w="2970" w:type="dxa"/>
          </w:tcPr>
          <w:p w:rsidR="005570EF" w:rsidRPr="002D579E" w:rsidRDefault="005570EF" w:rsidP="005570EF">
            <w:pPr>
              <w:rPr>
                <w:rFonts w:ascii="Arial" w:hAnsi="Arial" w:cs="Arial"/>
                <w:b/>
              </w:rPr>
            </w:pPr>
            <w:r w:rsidRPr="002D579E">
              <w:rPr>
                <w:rFonts w:ascii="Arial" w:hAnsi="Arial" w:cs="Arial"/>
                <w:b/>
              </w:rPr>
              <w:t>Description of Incident</w:t>
            </w:r>
          </w:p>
        </w:tc>
        <w:tc>
          <w:tcPr>
            <w:tcW w:w="1530" w:type="dxa"/>
          </w:tcPr>
          <w:p w:rsidR="005570EF" w:rsidRPr="002D579E" w:rsidRDefault="005570EF" w:rsidP="005570EF">
            <w:pPr>
              <w:rPr>
                <w:rFonts w:ascii="Arial" w:hAnsi="Arial" w:cs="Arial"/>
                <w:b/>
              </w:rPr>
            </w:pPr>
            <w:r w:rsidRPr="002D579E">
              <w:rPr>
                <w:rFonts w:ascii="Arial" w:hAnsi="Arial" w:cs="Arial"/>
                <w:b/>
              </w:rPr>
              <w:t># of Individuals Affected</w:t>
            </w:r>
          </w:p>
        </w:tc>
        <w:tc>
          <w:tcPr>
            <w:tcW w:w="2880" w:type="dxa"/>
          </w:tcPr>
          <w:p w:rsidR="005570EF" w:rsidRPr="002D579E" w:rsidRDefault="005570EF" w:rsidP="005570EF">
            <w:pPr>
              <w:rPr>
                <w:rFonts w:ascii="Arial" w:hAnsi="Arial" w:cs="Arial"/>
                <w:b/>
              </w:rPr>
            </w:pPr>
            <w:r w:rsidRPr="002D579E">
              <w:rPr>
                <w:rFonts w:ascii="Arial" w:hAnsi="Arial" w:cs="Arial"/>
                <w:b/>
              </w:rPr>
              <w:t>Notifications Made (method, media used, dates, etc.)</w:t>
            </w:r>
          </w:p>
        </w:tc>
        <w:tc>
          <w:tcPr>
            <w:tcW w:w="2970" w:type="dxa"/>
          </w:tcPr>
          <w:p w:rsidR="005570EF" w:rsidRPr="002D579E" w:rsidRDefault="005570EF" w:rsidP="005570EF">
            <w:pPr>
              <w:rPr>
                <w:rFonts w:ascii="Arial" w:hAnsi="Arial" w:cs="Arial"/>
                <w:b/>
              </w:rPr>
            </w:pPr>
            <w:r w:rsidRPr="002D579E">
              <w:rPr>
                <w:rFonts w:ascii="Arial" w:hAnsi="Arial" w:cs="Arial"/>
                <w:b/>
              </w:rPr>
              <w:t>Notes</w:t>
            </w:r>
          </w:p>
        </w:tc>
      </w:tr>
      <w:tr w:rsidR="005570EF" w:rsidRPr="002D579E" w:rsidTr="005976A1">
        <w:tc>
          <w:tcPr>
            <w:tcW w:w="1345" w:type="dxa"/>
          </w:tcPr>
          <w:p w:rsidR="005570EF" w:rsidRPr="002D579E" w:rsidRDefault="005570EF" w:rsidP="005570EF">
            <w:pPr>
              <w:spacing w:line="480" w:lineRule="auto"/>
              <w:jc w:val="both"/>
              <w:rPr>
                <w:rFonts w:ascii="Arial" w:hAnsi="Arial" w:cs="Arial"/>
              </w:rPr>
            </w:pPr>
          </w:p>
        </w:tc>
        <w:tc>
          <w:tcPr>
            <w:tcW w:w="135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c>
          <w:tcPr>
            <w:tcW w:w="1530" w:type="dxa"/>
          </w:tcPr>
          <w:p w:rsidR="005570EF" w:rsidRPr="002D579E" w:rsidRDefault="005570EF" w:rsidP="005570EF">
            <w:pPr>
              <w:spacing w:line="480" w:lineRule="auto"/>
              <w:jc w:val="both"/>
              <w:rPr>
                <w:rFonts w:ascii="Arial" w:hAnsi="Arial" w:cs="Arial"/>
              </w:rPr>
            </w:pPr>
          </w:p>
        </w:tc>
        <w:tc>
          <w:tcPr>
            <w:tcW w:w="288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r>
      <w:tr w:rsidR="005570EF" w:rsidRPr="002D579E" w:rsidTr="005976A1">
        <w:tc>
          <w:tcPr>
            <w:tcW w:w="1345" w:type="dxa"/>
          </w:tcPr>
          <w:p w:rsidR="005570EF" w:rsidRPr="002D579E" w:rsidRDefault="005570EF" w:rsidP="005570EF">
            <w:pPr>
              <w:spacing w:line="480" w:lineRule="auto"/>
              <w:jc w:val="both"/>
              <w:rPr>
                <w:rFonts w:ascii="Arial" w:hAnsi="Arial" w:cs="Arial"/>
              </w:rPr>
            </w:pPr>
          </w:p>
        </w:tc>
        <w:tc>
          <w:tcPr>
            <w:tcW w:w="135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c>
          <w:tcPr>
            <w:tcW w:w="1530" w:type="dxa"/>
          </w:tcPr>
          <w:p w:rsidR="005570EF" w:rsidRPr="002D579E" w:rsidRDefault="005570EF" w:rsidP="005570EF">
            <w:pPr>
              <w:spacing w:line="480" w:lineRule="auto"/>
              <w:jc w:val="both"/>
              <w:rPr>
                <w:rFonts w:ascii="Arial" w:hAnsi="Arial" w:cs="Arial"/>
              </w:rPr>
            </w:pPr>
          </w:p>
        </w:tc>
        <w:tc>
          <w:tcPr>
            <w:tcW w:w="288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r>
      <w:tr w:rsidR="005570EF" w:rsidRPr="002D579E" w:rsidTr="005976A1">
        <w:tc>
          <w:tcPr>
            <w:tcW w:w="1345" w:type="dxa"/>
          </w:tcPr>
          <w:p w:rsidR="005570EF" w:rsidRPr="002D579E" w:rsidRDefault="005570EF" w:rsidP="005570EF">
            <w:pPr>
              <w:spacing w:line="480" w:lineRule="auto"/>
              <w:jc w:val="both"/>
              <w:rPr>
                <w:rFonts w:ascii="Arial" w:hAnsi="Arial" w:cs="Arial"/>
              </w:rPr>
            </w:pPr>
          </w:p>
        </w:tc>
        <w:tc>
          <w:tcPr>
            <w:tcW w:w="135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c>
          <w:tcPr>
            <w:tcW w:w="1530" w:type="dxa"/>
          </w:tcPr>
          <w:p w:rsidR="005570EF" w:rsidRPr="002D579E" w:rsidRDefault="005570EF" w:rsidP="005570EF">
            <w:pPr>
              <w:spacing w:line="480" w:lineRule="auto"/>
              <w:jc w:val="both"/>
              <w:rPr>
                <w:rFonts w:ascii="Arial" w:hAnsi="Arial" w:cs="Arial"/>
              </w:rPr>
            </w:pPr>
          </w:p>
        </w:tc>
        <w:tc>
          <w:tcPr>
            <w:tcW w:w="288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r>
      <w:tr w:rsidR="005570EF" w:rsidRPr="002D579E" w:rsidTr="005976A1">
        <w:tc>
          <w:tcPr>
            <w:tcW w:w="1345" w:type="dxa"/>
          </w:tcPr>
          <w:p w:rsidR="005570EF" w:rsidRPr="002D579E" w:rsidRDefault="005570EF" w:rsidP="005570EF">
            <w:pPr>
              <w:spacing w:line="480" w:lineRule="auto"/>
              <w:jc w:val="both"/>
              <w:rPr>
                <w:rFonts w:ascii="Arial" w:hAnsi="Arial" w:cs="Arial"/>
              </w:rPr>
            </w:pPr>
          </w:p>
        </w:tc>
        <w:tc>
          <w:tcPr>
            <w:tcW w:w="135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c>
          <w:tcPr>
            <w:tcW w:w="1530" w:type="dxa"/>
          </w:tcPr>
          <w:p w:rsidR="005570EF" w:rsidRPr="002D579E" w:rsidRDefault="005570EF" w:rsidP="005570EF">
            <w:pPr>
              <w:spacing w:line="480" w:lineRule="auto"/>
              <w:jc w:val="both"/>
              <w:rPr>
                <w:rFonts w:ascii="Arial" w:hAnsi="Arial" w:cs="Arial"/>
              </w:rPr>
            </w:pPr>
          </w:p>
        </w:tc>
        <w:tc>
          <w:tcPr>
            <w:tcW w:w="288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r>
      <w:tr w:rsidR="005570EF" w:rsidRPr="002D579E" w:rsidTr="005976A1">
        <w:tc>
          <w:tcPr>
            <w:tcW w:w="1345" w:type="dxa"/>
          </w:tcPr>
          <w:p w:rsidR="005570EF" w:rsidRPr="002D579E" w:rsidRDefault="005570EF" w:rsidP="005570EF">
            <w:pPr>
              <w:spacing w:line="480" w:lineRule="auto"/>
              <w:jc w:val="both"/>
              <w:rPr>
                <w:rFonts w:ascii="Arial" w:hAnsi="Arial" w:cs="Arial"/>
              </w:rPr>
            </w:pPr>
          </w:p>
        </w:tc>
        <w:tc>
          <w:tcPr>
            <w:tcW w:w="135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c>
          <w:tcPr>
            <w:tcW w:w="1530" w:type="dxa"/>
          </w:tcPr>
          <w:p w:rsidR="005570EF" w:rsidRPr="002D579E" w:rsidRDefault="005570EF" w:rsidP="005570EF">
            <w:pPr>
              <w:spacing w:line="480" w:lineRule="auto"/>
              <w:jc w:val="both"/>
              <w:rPr>
                <w:rFonts w:ascii="Arial" w:hAnsi="Arial" w:cs="Arial"/>
              </w:rPr>
            </w:pPr>
          </w:p>
        </w:tc>
        <w:tc>
          <w:tcPr>
            <w:tcW w:w="288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r>
      <w:tr w:rsidR="005570EF" w:rsidRPr="002D579E" w:rsidTr="005976A1">
        <w:tc>
          <w:tcPr>
            <w:tcW w:w="1345" w:type="dxa"/>
          </w:tcPr>
          <w:p w:rsidR="005570EF" w:rsidRPr="002D579E" w:rsidRDefault="005570EF" w:rsidP="005570EF">
            <w:pPr>
              <w:spacing w:line="480" w:lineRule="auto"/>
              <w:jc w:val="both"/>
              <w:rPr>
                <w:rFonts w:ascii="Arial" w:hAnsi="Arial" w:cs="Arial"/>
              </w:rPr>
            </w:pPr>
          </w:p>
        </w:tc>
        <w:tc>
          <w:tcPr>
            <w:tcW w:w="135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c>
          <w:tcPr>
            <w:tcW w:w="1530" w:type="dxa"/>
          </w:tcPr>
          <w:p w:rsidR="005570EF" w:rsidRPr="002D579E" w:rsidRDefault="005570EF" w:rsidP="005570EF">
            <w:pPr>
              <w:spacing w:line="480" w:lineRule="auto"/>
              <w:jc w:val="both"/>
              <w:rPr>
                <w:rFonts w:ascii="Arial" w:hAnsi="Arial" w:cs="Arial"/>
              </w:rPr>
            </w:pPr>
          </w:p>
        </w:tc>
        <w:tc>
          <w:tcPr>
            <w:tcW w:w="288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r>
      <w:tr w:rsidR="005570EF" w:rsidRPr="002D579E" w:rsidTr="005976A1">
        <w:tc>
          <w:tcPr>
            <w:tcW w:w="1345" w:type="dxa"/>
          </w:tcPr>
          <w:p w:rsidR="005570EF" w:rsidRPr="002D579E" w:rsidRDefault="005570EF" w:rsidP="005570EF">
            <w:pPr>
              <w:spacing w:line="480" w:lineRule="auto"/>
              <w:jc w:val="both"/>
              <w:rPr>
                <w:rFonts w:ascii="Arial" w:hAnsi="Arial" w:cs="Arial"/>
              </w:rPr>
            </w:pPr>
          </w:p>
        </w:tc>
        <w:tc>
          <w:tcPr>
            <w:tcW w:w="135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c>
          <w:tcPr>
            <w:tcW w:w="1530" w:type="dxa"/>
          </w:tcPr>
          <w:p w:rsidR="005570EF" w:rsidRPr="002D579E" w:rsidRDefault="005570EF" w:rsidP="005570EF">
            <w:pPr>
              <w:spacing w:line="480" w:lineRule="auto"/>
              <w:jc w:val="both"/>
              <w:rPr>
                <w:rFonts w:ascii="Arial" w:hAnsi="Arial" w:cs="Arial"/>
              </w:rPr>
            </w:pPr>
          </w:p>
        </w:tc>
        <w:tc>
          <w:tcPr>
            <w:tcW w:w="288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r>
      <w:tr w:rsidR="005570EF" w:rsidRPr="002D579E" w:rsidTr="005976A1">
        <w:tc>
          <w:tcPr>
            <w:tcW w:w="1345" w:type="dxa"/>
          </w:tcPr>
          <w:p w:rsidR="005570EF" w:rsidRPr="002D579E" w:rsidRDefault="005570EF" w:rsidP="005570EF">
            <w:pPr>
              <w:spacing w:line="480" w:lineRule="auto"/>
              <w:jc w:val="both"/>
              <w:rPr>
                <w:rFonts w:ascii="Arial" w:hAnsi="Arial" w:cs="Arial"/>
              </w:rPr>
            </w:pPr>
          </w:p>
        </w:tc>
        <w:tc>
          <w:tcPr>
            <w:tcW w:w="135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c>
          <w:tcPr>
            <w:tcW w:w="1530" w:type="dxa"/>
          </w:tcPr>
          <w:p w:rsidR="005570EF" w:rsidRPr="002D579E" w:rsidRDefault="005570EF" w:rsidP="005570EF">
            <w:pPr>
              <w:spacing w:line="480" w:lineRule="auto"/>
              <w:jc w:val="both"/>
              <w:rPr>
                <w:rFonts w:ascii="Arial" w:hAnsi="Arial" w:cs="Arial"/>
              </w:rPr>
            </w:pPr>
          </w:p>
        </w:tc>
        <w:tc>
          <w:tcPr>
            <w:tcW w:w="288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r>
      <w:tr w:rsidR="005570EF" w:rsidRPr="002D579E" w:rsidTr="005976A1">
        <w:tc>
          <w:tcPr>
            <w:tcW w:w="1345" w:type="dxa"/>
          </w:tcPr>
          <w:p w:rsidR="005570EF" w:rsidRPr="002D579E" w:rsidRDefault="005570EF" w:rsidP="005570EF">
            <w:pPr>
              <w:spacing w:line="480" w:lineRule="auto"/>
              <w:jc w:val="both"/>
              <w:rPr>
                <w:rFonts w:ascii="Arial" w:hAnsi="Arial" w:cs="Arial"/>
              </w:rPr>
            </w:pPr>
          </w:p>
        </w:tc>
        <w:tc>
          <w:tcPr>
            <w:tcW w:w="135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c>
          <w:tcPr>
            <w:tcW w:w="1530" w:type="dxa"/>
          </w:tcPr>
          <w:p w:rsidR="005570EF" w:rsidRPr="002D579E" w:rsidRDefault="005570EF" w:rsidP="005570EF">
            <w:pPr>
              <w:spacing w:line="480" w:lineRule="auto"/>
              <w:jc w:val="both"/>
              <w:rPr>
                <w:rFonts w:ascii="Arial" w:hAnsi="Arial" w:cs="Arial"/>
              </w:rPr>
            </w:pPr>
          </w:p>
        </w:tc>
        <w:tc>
          <w:tcPr>
            <w:tcW w:w="288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r>
      <w:tr w:rsidR="005570EF" w:rsidRPr="002D579E" w:rsidTr="005976A1">
        <w:tc>
          <w:tcPr>
            <w:tcW w:w="1345" w:type="dxa"/>
          </w:tcPr>
          <w:p w:rsidR="005570EF" w:rsidRPr="002D579E" w:rsidRDefault="005570EF" w:rsidP="005570EF">
            <w:pPr>
              <w:spacing w:line="480" w:lineRule="auto"/>
              <w:jc w:val="both"/>
              <w:rPr>
                <w:rFonts w:ascii="Arial" w:hAnsi="Arial" w:cs="Arial"/>
              </w:rPr>
            </w:pPr>
          </w:p>
        </w:tc>
        <w:tc>
          <w:tcPr>
            <w:tcW w:w="135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c>
          <w:tcPr>
            <w:tcW w:w="1530" w:type="dxa"/>
          </w:tcPr>
          <w:p w:rsidR="005570EF" w:rsidRPr="002D579E" w:rsidRDefault="005570EF" w:rsidP="005570EF">
            <w:pPr>
              <w:spacing w:line="480" w:lineRule="auto"/>
              <w:jc w:val="both"/>
              <w:rPr>
                <w:rFonts w:ascii="Arial" w:hAnsi="Arial" w:cs="Arial"/>
              </w:rPr>
            </w:pPr>
          </w:p>
        </w:tc>
        <w:tc>
          <w:tcPr>
            <w:tcW w:w="288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r>
      <w:tr w:rsidR="005570EF" w:rsidRPr="002D579E" w:rsidTr="005976A1">
        <w:tc>
          <w:tcPr>
            <w:tcW w:w="1345" w:type="dxa"/>
          </w:tcPr>
          <w:p w:rsidR="005570EF" w:rsidRPr="002D579E" w:rsidRDefault="005570EF" w:rsidP="005570EF">
            <w:pPr>
              <w:spacing w:line="480" w:lineRule="auto"/>
              <w:jc w:val="both"/>
              <w:rPr>
                <w:rFonts w:ascii="Arial" w:hAnsi="Arial" w:cs="Arial"/>
              </w:rPr>
            </w:pPr>
          </w:p>
        </w:tc>
        <w:tc>
          <w:tcPr>
            <w:tcW w:w="135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c>
          <w:tcPr>
            <w:tcW w:w="1530" w:type="dxa"/>
          </w:tcPr>
          <w:p w:rsidR="005570EF" w:rsidRPr="002D579E" w:rsidRDefault="005570EF" w:rsidP="005570EF">
            <w:pPr>
              <w:spacing w:line="480" w:lineRule="auto"/>
              <w:jc w:val="both"/>
              <w:rPr>
                <w:rFonts w:ascii="Arial" w:hAnsi="Arial" w:cs="Arial"/>
              </w:rPr>
            </w:pPr>
          </w:p>
        </w:tc>
        <w:tc>
          <w:tcPr>
            <w:tcW w:w="288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r>
      <w:tr w:rsidR="005570EF" w:rsidRPr="002D579E" w:rsidTr="005976A1">
        <w:tc>
          <w:tcPr>
            <w:tcW w:w="1345" w:type="dxa"/>
          </w:tcPr>
          <w:p w:rsidR="005570EF" w:rsidRPr="002D579E" w:rsidRDefault="005570EF" w:rsidP="005570EF">
            <w:pPr>
              <w:spacing w:line="480" w:lineRule="auto"/>
              <w:jc w:val="both"/>
              <w:rPr>
                <w:rFonts w:ascii="Arial" w:hAnsi="Arial" w:cs="Arial"/>
              </w:rPr>
            </w:pPr>
          </w:p>
        </w:tc>
        <w:tc>
          <w:tcPr>
            <w:tcW w:w="135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c>
          <w:tcPr>
            <w:tcW w:w="1530" w:type="dxa"/>
          </w:tcPr>
          <w:p w:rsidR="005570EF" w:rsidRPr="002D579E" w:rsidRDefault="005570EF" w:rsidP="005570EF">
            <w:pPr>
              <w:spacing w:line="480" w:lineRule="auto"/>
              <w:jc w:val="both"/>
              <w:rPr>
                <w:rFonts w:ascii="Arial" w:hAnsi="Arial" w:cs="Arial"/>
              </w:rPr>
            </w:pPr>
          </w:p>
        </w:tc>
        <w:tc>
          <w:tcPr>
            <w:tcW w:w="2880" w:type="dxa"/>
          </w:tcPr>
          <w:p w:rsidR="005570EF" w:rsidRPr="002D579E" w:rsidRDefault="005570EF" w:rsidP="005570EF">
            <w:pPr>
              <w:spacing w:line="480" w:lineRule="auto"/>
              <w:jc w:val="both"/>
              <w:rPr>
                <w:rFonts w:ascii="Arial" w:hAnsi="Arial" w:cs="Arial"/>
              </w:rPr>
            </w:pPr>
          </w:p>
        </w:tc>
        <w:tc>
          <w:tcPr>
            <w:tcW w:w="2970" w:type="dxa"/>
          </w:tcPr>
          <w:p w:rsidR="005570EF" w:rsidRPr="002D579E" w:rsidRDefault="005570EF" w:rsidP="005570EF">
            <w:pPr>
              <w:spacing w:line="480" w:lineRule="auto"/>
              <w:jc w:val="both"/>
              <w:rPr>
                <w:rFonts w:ascii="Arial" w:hAnsi="Arial" w:cs="Arial"/>
              </w:rPr>
            </w:pPr>
          </w:p>
        </w:tc>
      </w:tr>
    </w:tbl>
    <w:p w:rsidR="005570EF" w:rsidRPr="002D579E" w:rsidRDefault="005570EF" w:rsidP="005570EF">
      <w:pPr>
        <w:jc w:val="both"/>
        <w:rPr>
          <w:rFonts w:ascii="Arial" w:hAnsi="Arial" w:cs="Arial"/>
        </w:rPr>
      </w:pPr>
    </w:p>
    <w:p w:rsidR="005570EF" w:rsidRPr="002D579E" w:rsidRDefault="005570EF" w:rsidP="005570EF">
      <w:pPr>
        <w:jc w:val="both"/>
        <w:rPr>
          <w:rFonts w:ascii="Arial" w:hAnsi="Arial" w:cs="Arial"/>
        </w:rPr>
      </w:pPr>
      <w:r w:rsidRPr="002D579E">
        <w:rPr>
          <w:rFonts w:ascii="Arial" w:hAnsi="Arial" w:cs="Arial"/>
        </w:rPr>
        <w:t xml:space="preserve">This log will be submitted to the Secretary of the Department of Health and Human Services within 60 days after the year end. Refer to </w:t>
      </w:r>
      <w:hyperlink r:id="rId9" w:history="1">
        <w:r w:rsidRPr="002D579E">
          <w:rPr>
            <w:rStyle w:val="Hyperlink"/>
            <w:rFonts w:ascii="Arial" w:hAnsi="Arial" w:cs="Arial"/>
          </w:rPr>
          <w:t>http://www.hhs.gov</w:t>
        </w:r>
      </w:hyperlink>
      <w:r w:rsidRPr="002D579E">
        <w:rPr>
          <w:rFonts w:ascii="Arial" w:hAnsi="Arial" w:cs="Arial"/>
        </w:rPr>
        <w:t xml:space="preserve"> for how to submit this breach notification.</w:t>
      </w:r>
    </w:p>
    <w:p w:rsidR="005570EF" w:rsidRDefault="005570EF" w:rsidP="005570EF">
      <w:pPr>
        <w:spacing w:after="0" w:line="240" w:lineRule="auto"/>
        <w:jc w:val="both"/>
        <w:rPr>
          <w:rFonts w:ascii="Arial" w:hAnsi="Arial" w:cs="Arial"/>
        </w:rPr>
      </w:pPr>
    </w:p>
    <w:p w:rsidR="00602E6F" w:rsidRDefault="00602E6F" w:rsidP="005570EF">
      <w:pPr>
        <w:spacing w:after="0" w:line="240" w:lineRule="auto"/>
        <w:jc w:val="both"/>
        <w:rPr>
          <w:rFonts w:ascii="Arial" w:hAnsi="Arial" w:cs="Arial"/>
        </w:rPr>
      </w:pPr>
    </w:p>
    <w:p w:rsidR="00602E6F" w:rsidRDefault="00602E6F" w:rsidP="005570EF">
      <w:pPr>
        <w:spacing w:after="0" w:line="240" w:lineRule="auto"/>
        <w:jc w:val="both"/>
        <w:rPr>
          <w:rFonts w:ascii="Arial" w:hAnsi="Arial" w:cs="Arial"/>
        </w:rPr>
      </w:pPr>
    </w:p>
    <w:p w:rsidR="00602E6F" w:rsidRDefault="00602E6F" w:rsidP="005570EF">
      <w:pPr>
        <w:spacing w:after="0" w:line="240" w:lineRule="auto"/>
        <w:jc w:val="both"/>
        <w:rPr>
          <w:rFonts w:ascii="Arial" w:hAnsi="Arial" w:cs="Arial"/>
        </w:rPr>
      </w:pPr>
    </w:p>
    <w:p w:rsidR="00602E6F" w:rsidRDefault="00602E6F" w:rsidP="005570EF">
      <w:pPr>
        <w:spacing w:after="0" w:line="240" w:lineRule="auto"/>
        <w:jc w:val="both"/>
        <w:rPr>
          <w:rFonts w:ascii="Arial" w:hAnsi="Arial" w:cs="Arial"/>
        </w:rPr>
      </w:pPr>
    </w:p>
    <w:p w:rsidR="00602E6F" w:rsidRDefault="00602E6F" w:rsidP="005570EF">
      <w:pPr>
        <w:spacing w:after="0" w:line="240" w:lineRule="auto"/>
        <w:jc w:val="both"/>
        <w:rPr>
          <w:rFonts w:ascii="Arial" w:hAnsi="Arial" w:cs="Arial"/>
        </w:rPr>
      </w:pPr>
    </w:p>
    <w:p w:rsidR="00602E6F" w:rsidRDefault="00602E6F" w:rsidP="005570EF">
      <w:pPr>
        <w:spacing w:after="0" w:line="240" w:lineRule="auto"/>
        <w:jc w:val="both"/>
        <w:rPr>
          <w:rFonts w:ascii="Arial" w:hAnsi="Arial" w:cs="Arial"/>
        </w:rPr>
      </w:pPr>
    </w:p>
    <w:p w:rsidR="00602E6F" w:rsidRDefault="00602E6F" w:rsidP="005570EF">
      <w:pPr>
        <w:spacing w:after="0" w:line="240" w:lineRule="auto"/>
        <w:jc w:val="both"/>
        <w:rPr>
          <w:rFonts w:ascii="Arial" w:hAnsi="Arial" w:cs="Arial"/>
        </w:rPr>
      </w:pPr>
    </w:p>
    <w:p w:rsidR="00602E6F" w:rsidRDefault="00602E6F" w:rsidP="005570EF">
      <w:pPr>
        <w:spacing w:after="0" w:line="240" w:lineRule="auto"/>
        <w:jc w:val="both"/>
        <w:rPr>
          <w:rFonts w:ascii="Arial" w:hAnsi="Arial" w:cs="Arial"/>
        </w:rPr>
      </w:pPr>
    </w:p>
    <w:p w:rsidR="00602E6F" w:rsidRDefault="00602E6F" w:rsidP="00602E6F">
      <w:pPr>
        <w:autoSpaceDE w:val="0"/>
        <w:autoSpaceDN w:val="0"/>
        <w:adjustRightInd w:val="0"/>
        <w:spacing w:after="0" w:line="240" w:lineRule="auto"/>
        <w:jc w:val="center"/>
        <w:rPr>
          <w:rFonts w:ascii="Times New Roman" w:hAnsi="Times New Roman"/>
          <w:b/>
          <w:color w:val="000000"/>
          <w:sz w:val="28"/>
          <w:szCs w:val="28"/>
        </w:rPr>
      </w:pPr>
      <w:r w:rsidRPr="009D3F27">
        <w:rPr>
          <w:rFonts w:ascii="Times New Roman" w:hAnsi="Times New Roman"/>
          <w:b/>
          <w:color w:val="000000"/>
          <w:sz w:val="28"/>
          <w:szCs w:val="28"/>
        </w:rPr>
        <w:t>HIPAA BREACH ANALYSIS TOOL</w:t>
      </w:r>
    </w:p>
    <w:p w:rsidR="00602E6F" w:rsidRDefault="00602E6F" w:rsidP="00602E6F">
      <w:pPr>
        <w:autoSpaceDE w:val="0"/>
        <w:autoSpaceDN w:val="0"/>
        <w:adjustRightInd w:val="0"/>
        <w:spacing w:after="0" w:line="240" w:lineRule="auto"/>
        <w:jc w:val="both"/>
        <w:rPr>
          <w:rFonts w:ascii="Times New Roman" w:hAnsi="Times New Roman"/>
          <w:b/>
          <w:color w:val="000000"/>
          <w:sz w:val="28"/>
          <w:szCs w:val="28"/>
        </w:rPr>
      </w:pPr>
    </w:p>
    <w:p w:rsidR="00602E6F" w:rsidRPr="009D3F27" w:rsidRDefault="00602E6F" w:rsidP="00602E6F">
      <w:pPr>
        <w:autoSpaceDE w:val="0"/>
        <w:autoSpaceDN w:val="0"/>
        <w:adjustRightInd w:val="0"/>
        <w:spacing w:after="0" w:line="240" w:lineRule="auto"/>
        <w:jc w:val="both"/>
        <w:rPr>
          <w:rFonts w:ascii="Times New Roman" w:hAnsi="Times New Roman"/>
          <w:b/>
          <w:color w:val="000000"/>
          <w:sz w:val="24"/>
          <w:szCs w:val="24"/>
        </w:rPr>
      </w:pPr>
      <w:r w:rsidRPr="009D3F27">
        <w:rPr>
          <w:rFonts w:ascii="Times New Roman" w:hAnsi="Times New Roman"/>
          <w:b/>
          <w:color w:val="000000"/>
          <w:sz w:val="24"/>
          <w:szCs w:val="24"/>
        </w:rPr>
        <w:t>Name of person completing form: _______________</w:t>
      </w:r>
      <w:r w:rsidR="00C45ED5">
        <w:rPr>
          <w:rFonts w:ascii="Times New Roman" w:hAnsi="Times New Roman"/>
          <w:b/>
          <w:color w:val="000000"/>
          <w:sz w:val="24"/>
          <w:szCs w:val="24"/>
        </w:rPr>
        <w:t>____________</w:t>
      </w:r>
      <w:r w:rsidRPr="009D3F27">
        <w:rPr>
          <w:rFonts w:ascii="Times New Roman" w:hAnsi="Times New Roman"/>
          <w:b/>
          <w:color w:val="000000"/>
          <w:sz w:val="24"/>
          <w:szCs w:val="24"/>
        </w:rPr>
        <w:t>______________________</w:t>
      </w:r>
    </w:p>
    <w:p w:rsidR="00602E6F" w:rsidRDefault="00602E6F" w:rsidP="00602E6F">
      <w:pPr>
        <w:autoSpaceDE w:val="0"/>
        <w:autoSpaceDN w:val="0"/>
        <w:adjustRightInd w:val="0"/>
        <w:spacing w:after="0" w:line="240" w:lineRule="auto"/>
        <w:jc w:val="both"/>
        <w:rPr>
          <w:rFonts w:ascii="Times New Roman" w:hAnsi="Times New Roman"/>
          <w:b/>
          <w:color w:val="000000"/>
          <w:sz w:val="24"/>
          <w:szCs w:val="24"/>
        </w:rPr>
      </w:pPr>
    </w:p>
    <w:p w:rsidR="00602E6F" w:rsidRDefault="00602E6F" w:rsidP="00704B5A">
      <w:pPr>
        <w:autoSpaceDE w:val="0"/>
        <w:autoSpaceDN w:val="0"/>
        <w:adjustRightInd w:val="0"/>
        <w:spacing w:after="0" w:line="240" w:lineRule="auto"/>
        <w:rPr>
          <w:rFonts w:ascii="Times New Roman" w:hAnsi="Times New Roman"/>
          <w:b/>
          <w:color w:val="000000"/>
          <w:sz w:val="24"/>
          <w:szCs w:val="24"/>
        </w:rPr>
      </w:pPr>
      <w:r w:rsidRPr="009D3F27">
        <w:rPr>
          <w:rFonts w:ascii="Times New Roman" w:hAnsi="Times New Roman"/>
          <w:b/>
          <w:color w:val="000000"/>
          <w:sz w:val="24"/>
          <w:szCs w:val="24"/>
        </w:rPr>
        <w:t>Date incident occurred:  _____/___/_____</w:t>
      </w:r>
      <w:r w:rsidR="00704B5A">
        <w:rPr>
          <w:rFonts w:ascii="Times New Roman" w:hAnsi="Times New Roman"/>
          <w:b/>
          <w:color w:val="000000"/>
          <w:sz w:val="24"/>
          <w:szCs w:val="24"/>
        </w:rPr>
        <w:t xml:space="preserve">   </w:t>
      </w:r>
      <w:r w:rsidRPr="009D3F27">
        <w:rPr>
          <w:rFonts w:ascii="Times New Roman" w:hAnsi="Times New Roman"/>
          <w:b/>
          <w:color w:val="000000"/>
          <w:sz w:val="24"/>
          <w:szCs w:val="24"/>
        </w:rPr>
        <w:t>Date incident discovered: _____/___/_____</w:t>
      </w:r>
    </w:p>
    <w:p w:rsidR="00602E6F" w:rsidRDefault="00602E6F" w:rsidP="00602E6F">
      <w:pPr>
        <w:autoSpaceDE w:val="0"/>
        <w:autoSpaceDN w:val="0"/>
        <w:adjustRightInd w:val="0"/>
        <w:spacing w:after="0" w:line="240" w:lineRule="auto"/>
        <w:jc w:val="both"/>
        <w:rPr>
          <w:rFonts w:ascii="Times New Roman" w:hAnsi="Times New Roman"/>
          <w:b/>
          <w:color w:val="000000"/>
          <w:sz w:val="24"/>
          <w:szCs w:val="24"/>
        </w:rPr>
      </w:pPr>
    </w:p>
    <w:p w:rsidR="00602E6F" w:rsidRDefault="00602E6F" w:rsidP="00602E6F">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Brief description of incident (including number of individuals affected): _________________</w:t>
      </w:r>
    </w:p>
    <w:p w:rsidR="00602E6F" w:rsidRPr="009D3F27" w:rsidRDefault="00602E6F" w:rsidP="00602E6F">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02E6F" w:rsidRDefault="00602E6F" w:rsidP="00602E6F">
      <w:pPr>
        <w:spacing w:after="0" w:line="240" w:lineRule="auto"/>
        <w:rPr>
          <w:rFonts w:ascii="Times New Roman" w:hAnsi="Times New Roman"/>
          <w:sz w:val="24"/>
          <w:szCs w:val="24"/>
        </w:rPr>
      </w:pPr>
    </w:p>
    <w:p w:rsidR="00602E6F" w:rsidRDefault="00602E6F" w:rsidP="00602E6F">
      <w:pPr>
        <w:spacing w:after="0" w:line="240" w:lineRule="auto"/>
        <w:jc w:val="both"/>
        <w:rPr>
          <w:rFonts w:ascii="Times New Roman" w:hAnsi="Times New Roman"/>
          <w:sz w:val="24"/>
          <w:szCs w:val="24"/>
        </w:rPr>
      </w:pPr>
      <w:r w:rsidRPr="003E7C8F">
        <w:rPr>
          <w:rFonts w:ascii="Times New Roman" w:hAnsi="Times New Roman"/>
          <w:b/>
          <w:sz w:val="24"/>
          <w:szCs w:val="24"/>
        </w:rPr>
        <w:t>1.</w:t>
      </w:r>
      <w:r w:rsidRPr="003E7C8F">
        <w:rPr>
          <w:rFonts w:ascii="Times New Roman" w:hAnsi="Times New Roman"/>
          <w:b/>
          <w:sz w:val="24"/>
          <w:szCs w:val="24"/>
        </w:rPr>
        <w:tab/>
        <w:t>Was protected health information (“PHI”) involved?</w:t>
      </w:r>
      <w:r>
        <w:rPr>
          <w:rFonts w:ascii="Times New Roman" w:hAnsi="Times New Roman"/>
          <w:sz w:val="24"/>
          <w:szCs w:val="24"/>
        </w:rPr>
        <w:t xml:space="preserve"> (PHI is any i</w:t>
      </w:r>
      <w:r w:rsidRPr="00F272F6">
        <w:rPr>
          <w:rFonts w:ascii="Times New Roman" w:hAnsi="Times New Roman"/>
          <w:sz w:val="24"/>
          <w:szCs w:val="24"/>
        </w:rPr>
        <w:t>ndividually identifiable information, including demographic information</w:t>
      </w:r>
      <w:r>
        <w:rPr>
          <w:rFonts w:ascii="Times New Roman" w:hAnsi="Times New Roman"/>
          <w:sz w:val="24"/>
          <w:szCs w:val="24"/>
        </w:rPr>
        <w:t>,</w:t>
      </w:r>
      <w:r w:rsidRPr="00F272F6">
        <w:rPr>
          <w:rFonts w:ascii="Times New Roman" w:hAnsi="Times New Roman"/>
          <w:sz w:val="24"/>
          <w:szCs w:val="24"/>
        </w:rPr>
        <w:t xml:space="preserve"> </w:t>
      </w:r>
      <w:r>
        <w:rPr>
          <w:rFonts w:ascii="Times New Roman" w:hAnsi="Times New Roman"/>
          <w:sz w:val="24"/>
          <w:szCs w:val="24"/>
        </w:rPr>
        <w:t xml:space="preserve">that is </w:t>
      </w:r>
      <w:r w:rsidRPr="00F272F6">
        <w:rPr>
          <w:rFonts w:ascii="Times New Roman" w:hAnsi="Times New Roman"/>
          <w:sz w:val="24"/>
          <w:szCs w:val="24"/>
        </w:rPr>
        <w:t>creat</w:t>
      </w:r>
      <w:r>
        <w:rPr>
          <w:rFonts w:ascii="Times New Roman" w:hAnsi="Times New Roman"/>
          <w:sz w:val="24"/>
          <w:szCs w:val="24"/>
        </w:rPr>
        <w:t xml:space="preserve">ed or received by a healthcare provider </w:t>
      </w:r>
      <w:r w:rsidRPr="00F272F6">
        <w:rPr>
          <w:rFonts w:ascii="Times New Roman" w:hAnsi="Times New Roman"/>
          <w:sz w:val="24"/>
          <w:szCs w:val="24"/>
        </w:rPr>
        <w:t>and</w:t>
      </w:r>
      <w:r>
        <w:rPr>
          <w:rFonts w:ascii="Times New Roman" w:hAnsi="Times New Roman"/>
          <w:sz w:val="24"/>
          <w:szCs w:val="24"/>
        </w:rPr>
        <w:t xml:space="preserve"> that r</w:t>
      </w:r>
      <w:r w:rsidRPr="00F272F6">
        <w:rPr>
          <w:rFonts w:ascii="Times New Roman" w:hAnsi="Times New Roman"/>
          <w:sz w:val="24"/>
          <w:szCs w:val="24"/>
        </w:rPr>
        <w:t>elates to the past, present, or future physical or mental health or condition of an individual; the provision of health care to an individual; or the past, present, or future payment for the provision o</w:t>
      </w:r>
      <w:r>
        <w:rPr>
          <w:rFonts w:ascii="Times New Roman" w:hAnsi="Times New Roman"/>
          <w:sz w:val="24"/>
          <w:szCs w:val="24"/>
        </w:rPr>
        <w:t>f health care to an individual).</w:t>
      </w:r>
    </w:p>
    <w:p w:rsidR="00602E6F" w:rsidRDefault="00602E6F" w:rsidP="00602E6F">
      <w:pPr>
        <w:spacing w:after="0" w:line="240" w:lineRule="auto"/>
        <w:rPr>
          <w:rFonts w:ascii="Times New Roman" w:hAnsi="Times New Roman"/>
          <w:sz w:val="24"/>
          <w:szCs w:val="24"/>
        </w:rPr>
      </w:pPr>
    </w:p>
    <w:p w:rsidR="00602E6F" w:rsidRDefault="00602E6F" w:rsidP="00602E6F">
      <w:pPr>
        <w:spacing w:after="0" w:line="240" w:lineRule="auto"/>
        <w:rPr>
          <w:rFonts w:ascii="Times New Roman" w:hAnsi="Times New Roman"/>
          <w:sz w:val="24"/>
          <w:szCs w:val="24"/>
        </w:rPr>
      </w:pPr>
      <w:r>
        <w:rPr>
          <w:rFonts w:ascii="Times New Roman" w:hAnsi="Times New Roman"/>
          <w:sz w:val="24"/>
          <w:szCs w:val="24"/>
        </w:rPr>
        <w:t xml:space="preserve">____ Yes (continue to Question 2) </w:t>
      </w:r>
    </w:p>
    <w:p w:rsidR="00602E6F" w:rsidRDefault="00602E6F" w:rsidP="00602E6F">
      <w:pPr>
        <w:spacing w:after="0" w:line="240" w:lineRule="auto"/>
        <w:rPr>
          <w:rFonts w:ascii="Times New Roman" w:hAnsi="Times New Roman"/>
          <w:sz w:val="24"/>
          <w:szCs w:val="24"/>
        </w:rPr>
      </w:pPr>
      <w:r>
        <w:rPr>
          <w:rFonts w:ascii="Times New Roman" w:hAnsi="Times New Roman"/>
          <w:sz w:val="24"/>
          <w:szCs w:val="24"/>
        </w:rPr>
        <w:t xml:space="preserve">____ No (no breach reporting required under HIPAA) </w:t>
      </w:r>
    </w:p>
    <w:p w:rsidR="00602E6F" w:rsidRDefault="00602E6F" w:rsidP="00602E6F">
      <w:pPr>
        <w:spacing w:after="0" w:line="240" w:lineRule="auto"/>
        <w:rPr>
          <w:rFonts w:ascii="Times New Roman" w:hAnsi="Times New Roman"/>
          <w:sz w:val="24"/>
          <w:szCs w:val="24"/>
        </w:rPr>
      </w:pPr>
    </w:p>
    <w:p w:rsidR="00602E6F" w:rsidRDefault="00602E6F" w:rsidP="00602E6F">
      <w:pPr>
        <w:spacing w:after="0" w:line="240" w:lineRule="auto"/>
        <w:rPr>
          <w:rFonts w:ascii="Times New Roman" w:hAnsi="Times New Roman"/>
          <w:sz w:val="24"/>
          <w:szCs w:val="24"/>
        </w:rPr>
      </w:pPr>
      <w:r>
        <w:rPr>
          <w:rFonts w:ascii="Times New Roman" w:hAnsi="Times New Roman"/>
          <w:sz w:val="24"/>
          <w:szCs w:val="24"/>
        </w:rPr>
        <w:t>Describe the information involved: _________________________________________________</w:t>
      </w:r>
    </w:p>
    <w:p w:rsidR="00602E6F" w:rsidRDefault="00602E6F" w:rsidP="00602E6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02E6F" w:rsidRDefault="00602E6F" w:rsidP="00602E6F">
      <w:pPr>
        <w:spacing w:after="0" w:line="240" w:lineRule="auto"/>
        <w:rPr>
          <w:rFonts w:ascii="Times New Roman" w:hAnsi="Times New Roman"/>
          <w:sz w:val="24"/>
          <w:szCs w:val="24"/>
        </w:rPr>
      </w:pP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CD4F07">
        <w:rPr>
          <w:rFonts w:ascii="Times New Roman" w:hAnsi="Times New Roman"/>
          <w:b/>
          <w:sz w:val="24"/>
          <w:szCs w:val="24"/>
        </w:rPr>
        <w:t>Was the PHI unsecured?</w:t>
      </w:r>
      <w:r>
        <w:rPr>
          <w:rFonts w:ascii="Times New Roman" w:hAnsi="Times New Roman"/>
          <w:sz w:val="24"/>
          <w:szCs w:val="24"/>
        </w:rPr>
        <w:t xml:space="preserve"> (“</w:t>
      </w:r>
      <w:r w:rsidRPr="008F2DF1">
        <w:rPr>
          <w:rFonts w:ascii="Times New Roman" w:hAnsi="Times New Roman"/>
          <w:sz w:val="24"/>
          <w:szCs w:val="24"/>
        </w:rPr>
        <w:t>Unsecured</w:t>
      </w:r>
      <w:r>
        <w:rPr>
          <w:rFonts w:ascii="Times New Roman" w:hAnsi="Times New Roman"/>
          <w:sz w:val="24"/>
          <w:szCs w:val="24"/>
        </w:rPr>
        <w:t>”</w:t>
      </w:r>
      <w:r w:rsidRPr="008F2DF1">
        <w:rPr>
          <w:rFonts w:ascii="Times New Roman" w:hAnsi="Times New Roman"/>
          <w:sz w:val="24"/>
          <w:szCs w:val="24"/>
        </w:rPr>
        <w:t xml:space="preserve"> </w:t>
      </w:r>
      <w:r>
        <w:rPr>
          <w:rFonts w:ascii="Times New Roman" w:hAnsi="Times New Roman"/>
          <w:sz w:val="24"/>
          <w:szCs w:val="24"/>
        </w:rPr>
        <w:t>PHI</w:t>
      </w:r>
      <w:r w:rsidRPr="008F2DF1">
        <w:rPr>
          <w:rFonts w:ascii="Times New Roman" w:hAnsi="Times New Roman"/>
          <w:sz w:val="24"/>
          <w:szCs w:val="24"/>
        </w:rPr>
        <w:t xml:space="preserve"> is </w:t>
      </w:r>
      <w:r>
        <w:rPr>
          <w:rFonts w:ascii="Times New Roman" w:hAnsi="Times New Roman"/>
          <w:sz w:val="24"/>
          <w:szCs w:val="24"/>
        </w:rPr>
        <w:t>PHI</w:t>
      </w:r>
      <w:r w:rsidRPr="008F2DF1">
        <w:rPr>
          <w:rFonts w:ascii="Times New Roman" w:hAnsi="Times New Roman"/>
          <w:sz w:val="24"/>
          <w:szCs w:val="24"/>
        </w:rPr>
        <w:t xml:space="preserve"> that has not been rendered unusable, unreadable, or indecipherable to unauthorized persons through the use of a technology or method</w:t>
      </w:r>
      <w:r>
        <w:rPr>
          <w:rFonts w:ascii="Times New Roman" w:hAnsi="Times New Roman"/>
          <w:sz w:val="24"/>
          <w:szCs w:val="24"/>
        </w:rPr>
        <w:t xml:space="preserve">ology specified in HHS guidance, which </w:t>
      </w:r>
      <w:r w:rsidRPr="00067DC4">
        <w:rPr>
          <w:rFonts w:ascii="Times New Roman" w:hAnsi="Times New Roman"/>
          <w:sz w:val="24"/>
          <w:szCs w:val="24"/>
        </w:rPr>
        <w:t>can b</w:t>
      </w:r>
      <w:r>
        <w:rPr>
          <w:rFonts w:ascii="Times New Roman" w:hAnsi="Times New Roman"/>
          <w:sz w:val="24"/>
          <w:szCs w:val="24"/>
        </w:rPr>
        <w:t>e found at</w:t>
      </w:r>
    </w:p>
    <w:p w:rsidR="00602E6F" w:rsidRDefault="003054D4" w:rsidP="00602E6F">
      <w:pPr>
        <w:spacing w:after="0" w:line="240" w:lineRule="auto"/>
        <w:rPr>
          <w:rFonts w:ascii="Times New Roman" w:hAnsi="Times New Roman"/>
          <w:sz w:val="24"/>
          <w:szCs w:val="24"/>
        </w:rPr>
      </w:pPr>
      <w:hyperlink r:id="rId10" w:history="1">
        <w:r w:rsidR="00602E6F" w:rsidRPr="00BF431E">
          <w:rPr>
            <w:rStyle w:val="Hyperlink"/>
            <w:rFonts w:ascii="Times New Roman" w:hAnsi="Times New Roman"/>
            <w:sz w:val="24"/>
            <w:szCs w:val="24"/>
          </w:rPr>
          <w:t>www.hhs.gov/ocr/privacy/hipaa/administrative/breachnotificationrule/brguidance.html</w:t>
        </w:r>
      </w:hyperlink>
      <w:r w:rsidR="00602E6F" w:rsidRPr="00067DC4">
        <w:rPr>
          <w:rFonts w:ascii="Times New Roman" w:hAnsi="Times New Roman"/>
          <w:sz w:val="24"/>
          <w:szCs w:val="24"/>
        </w:rPr>
        <w:t>.</w:t>
      </w:r>
      <w:r w:rsidR="00602E6F">
        <w:rPr>
          <w:rFonts w:ascii="Times New Roman" w:hAnsi="Times New Roman"/>
          <w:sz w:val="24"/>
          <w:szCs w:val="24"/>
        </w:rPr>
        <w:t>)</w:t>
      </w:r>
    </w:p>
    <w:p w:rsidR="00602E6F" w:rsidRDefault="00602E6F" w:rsidP="00602E6F">
      <w:pPr>
        <w:spacing w:after="0" w:line="240" w:lineRule="auto"/>
        <w:jc w:val="both"/>
        <w:rPr>
          <w:rFonts w:ascii="Times New Roman" w:hAnsi="Times New Roman"/>
          <w:sz w:val="24"/>
          <w:szCs w:val="24"/>
        </w:rPr>
      </w:pP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t>____ Yes (continue to Question 3)</w:t>
      </w: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t>____ No (no breach reporting required under HIPAA)</w:t>
      </w:r>
    </w:p>
    <w:p w:rsidR="00602E6F" w:rsidRDefault="00602E6F" w:rsidP="00602E6F">
      <w:pPr>
        <w:spacing w:after="0" w:line="240" w:lineRule="auto"/>
        <w:jc w:val="both"/>
        <w:rPr>
          <w:rFonts w:ascii="Times New Roman" w:hAnsi="Times New Roman"/>
          <w:sz w:val="24"/>
          <w:szCs w:val="24"/>
        </w:rPr>
      </w:pP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t>Describe the PHI (e.g., whether it was verbal/oral, paper, or electronic; if electronic, whether it was encrypted, password-protected, etc.) _____________________________________________</w:t>
      </w: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02E6F" w:rsidRDefault="00602E6F" w:rsidP="00602E6F">
      <w:pPr>
        <w:spacing w:after="0" w:line="240" w:lineRule="auto"/>
        <w:jc w:val="both"/>
        <w:rPr>
          <w:rFonts w:ascii="Times New Roman" w:hAnsi="Times New Roman"/>
          <w:sz w:val="24"/>
          <w:szCs w:val="24"/>
        </w:rPr>
      </w:pPr>
    </w:p>
    <w:p w:rsidR="00974A99" w:rsidRDefault="00974A99" w:rsidP="00602E6F">
      <w:pPr>
        <w:spacing w:after="0" w:line="240" w:lineRule="auto"/>
        <w:jc w:val="both"/>
        <w:rPr>
          <w:rFonts w:ascii="Times New Roman" w:hAnsi="Times New Roman"/>
          <w:sz w:val="24"/>
          <w:szCs w:val="24"/>
        </w:rPr>
      </w:pP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 </w:t>
      </w:r>
      <w:r>
        <w:rPr>
          <w:rFonts w:ascii="Times New Roman" w:hAnsi="Times New Roman"/>
          <w:sz w:val="24"/>
          <w:szCs w:val="24"/>
        </w:rPr>
        <w:tab/>
      </w:r>
      <w:r w:rsidRPr="00B225A7">
        <w:rPr>
          <w:rFonts w:ascii="Times New Roman" w:hAnsi="Times New Roman"/>
          <w:b/>
          <w:sz w:val="24"/>
          <w:szCs w:val="24"/>
        </w:rPr>
        <w:t>Was the PHI acquired, accessed, used, or disclosed in a manner not permitted by the HIPAA Privacy Rule?</w:t>
      </w:r>
      <w:r>
        <w:rPr>
          <w:rFonts w:ascii="Times New Roman" w:hAnsi="Times New Roman"/>
          <w:sz w:val="24"/>
          <w:szCs w:val="24"/>
        </w:rPr>
        <w:t xml:space="preserve"> (A</w:t>
      </w:r>
      <w:r w:rsidRPr="00067DC4">
        <w:rPr>
          <w:rFonts w:ascii="Times New Roman" w:hAnsi="Times New Roman"/>
          <w:sz w:val="24"/>
          <w:szCs w:val="24"/>
        </w:rPr>
        <w:t xml:space="preserve"> violation of the “minimum necessary” standard is not permitted by the Privacy Rule. </w:t>
      </w:r>
      <w:r>
        <w:rPr>
          <w:rFonts w:ascii="Times New Roman" w:hAnsi="Times New Roman"/>
          <w:sz w:val="24"/>
          <w:szCs w:val="24"/>
        </w:rPr>
        <w:t>On the other hand, a</w:t>
      </w:r>
      <w:r w:rsidRPr="00067DC4">
        <w:rPr>
          <w:rFonts w:ascii="Times New Roman" w:hAnsi="Times New Roman"/>
          <w:sz w:val="24"/>
          <w:szCs w:val="24"/>
        </w:rPr>
        <w:t xml:space="preserve"> use or disclosure of PHI that is incident to an otherwise permissible use or disclosure and</w:t>
      </w:r>
      <w:r>
        <w:rPr>
          <w:rFonts w:ascii="Times New Roman" w:hAnsi="Times New Roman"/>
          <w:sz w:val="24"/>
          <w:szCs w:val="24"/>
        </w:rPr>
        <w:t xml:space="preserve"> that</w:t>
      </w:r>
      <w:r w:rsidRPr="00067DC4">
        <w:rPr>
          <w:rFonts w:ascii="Times New Roman" w:hAnsi="Times New Roman"/>
          <w:sz w:val="24"/>
          <w:szCs w:val="24"/>
        </w:rPr>
        <w:t xml:space="preserve"> occurs despite reasonable safeguards and proper minimum necessary procedures is not a violation of the Privacy Rule. </w:t>
      </w:r>
      <w:r>
        <w:rPr>
          <w:rFonts w:ascii="Times New Roman" w:hAnsi="Times New Roman"/>
          <w:sz w:val="24"/>
          <w:szCs w:val="24"/>
        </w:rPr>
        <w:t>You may</w:t>
      </w:r>
      <w:r w:rsidRPr="00067DC4">
        <w:rPr>
          <w:rFonts w:ascii="Times New Roman" w:hAnsi="Times New Roman"/>
          <w:sz w:val="24"/>
          <w:szCs w:val="24"/>
        </w:rPr>
        <w:t xml:space="preserve"> wish to consult legal counsel to determine if the acquisition, access, use or disclosure wa</w:t>
      </w:r>
      <w:r>
        <w:rPr>
          <w:rFonts w:ascii="Times New Roman" w:hAnsi="Times New Roman"/>
          <w:sz w:val="24"/>
          <w:szCs w:val="24"/>
        </w:rPr>
        <w:t xml:space="preserve">s permitted by the Privacy Rule). </w:t>
      </w:r>
    </w:p>
    <w:p w:rsidR="00602E6F" w:rsidRDefault="00602E6F" w:rsidP="00602E6F">
      <w:pPr>
        <w:spacing w:after="0" w:line="240" w:lineRule="auto"/>
        <w:jc w:val="both"/>
        <w:rPr>
          <w:rFonts w:ascii="Times New Roman" w:hAnsi="Times New Roman"/>
          <w:sz w:val="24"/>
          <w:szCs w:val="24"/>
        </w:rPr>
      </w:pP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t>____ Yes (continue to Question 4)</w:t>
      </w: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t>____ No (no breach reporting required under HIPAA)</w:t>
      </w:r>
    </w:p>
    <w:p w:rsidR="00602E6F" w:rsidRDefault="00602E6F" w:rsidP="00602E6F">
      <w:pPr>
        <w:spacing w:after="0" w:line="240" w:lineRule="auto"/>
        <w:jc w:val="both"/>
        <w:rPr>
          <w:rFonts w:ascii="Times New Roman" w:hAnsi="Times New Roman"/>
          <w:sz w:val="24"/>
          <w:szCs w:val="24"/>
        </w:rPr>
      </w:pPr>
    </w:p>
    <w:p w:rsidR="00602E6F" w:rsidRDefault="00602E6F" w:rsidP="00602E6F">
      <w:pPr>
        <w:spacing w:after="0" w:line="240" w:lineRule="auto"/>
        <w:jc w:val="both"/>
        <w:rPr>
          <w:rFonts w:ascii="Times New Roman" w:hAnsi="Times New Roman"/>
          <w:sz w:val="24"/>
          <w:szCs w:val="24"/>
        </w:rPr>
      </w:pPr>
      <w:r w:rsidRPr="00067DC4">
        <w:rPr>
          <w:rFonts w:ascii="Times New Roman" w:hAnsi="Times New Roman"/>
          <w:sz w:val="24"/>
          <w:szCs w:val="24"/>
        </w:rPr>
        <w:t>Describe who acquired, accessed, used</w:t>
      </w:r>
      <w:r>
        <w:rPr>
          <w:rFonts w:ascii="Times New Roman" w:hAnsi="Times New Roman"/>
          <w:sz w:val="24"/>
          <w:szCs w:val="24"/>
        </w:rPr>
        <w:t xml:space="preserve">, and/or disclosed the PHI; </w:t>
      </w:r>
      <w:r w:rsidRPr="00067DC4">
        <w:rPr>
          <w:rFonts w:ascii="Times New Roman" w:hAnsi="Times New Roman"/>
          <w:sz w:val="24"/>
          <w:szCs w:val="24"/>
        </w:rPr>
        <w:t xml:space="preserve">whether the person(s) </w:t>
      </w:r>
      <w:r>
        <w:rPr>
          <w:rFonts w:ascii="Times New Roman" w:hAnsi="Times New Roman"/>
          <w:sz w:val="24"/>
          <w:szCs w:val="24"/>
        </w:rPr>
        <w:t xml:space="preserve">was authorized or unauthorized; </w:t>
      </w:r>
      <w:r w:rsidRPr="00067DC4">
        <w:rPr>
          <w:rFonts w:ascii="Times New Roman" w:hAnsi="Times New Roman"/>
          <w:sz w:val="24"/>
          <w:szCs w:val="24"/>
        </w:rPr>
        <w:t>and how the PHI was acquired</w:t>
      </w:r>
      <w:r>
        <w:rPr>
          <w:rFonts w:ascii="Times New Roman" w:hAnsi="Times New Roman"/>
          <w:sz w:val="24"/>
          <w:szCs w:val="24"/>
        </w:rPr>
        <w:t>, accessed, used, or disclosed: ________</w:t>
      </w: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02E6F" w:rsidRPr="00F272F6" w:rsidRDefault="00602E6F" w:rsidP="00602E6F">
      <w:pPr>
        <w:spacing w:after="0" w:line="240" w:lineRule="auto"/>
        <w:jc w:val="both"/>
        <w:rPr>
          <w:rFonts w:ascii="Times New Roman" w:hAnsi="Times New Roman"/>
          <w:sz w:val="24"/>
          <w:szCs w:val="24"/>
        </w:rPr>
      </w:pPr>
    </w:p>
    <w:p w:rsidR="00602E6F" w:rsidRDefault="00602E6F" w:rsidP="00602E6F">
      <w:pPr>
        <w:spacing w:after="0" w:line="240" w:lineRule="auto"/>
        <w:rPr>
          <w:rFonts w:ascii="Times New Roman" w:hAnsi="Times New Roman"/>
          <w:sz w:val="24"/>
          <w:szCs w:val="24"/>
        </w:rPr>
      </w:pPr>
      <w:r w:rsidRPr="00B96B48">
        <w:rPr>
          <w:rFonts w:ascii="Times New Roman" w:hAnsi="Times New Roman"/>
          <w:b/>
          <w:sz w:val="24"/>
          <w:szCs w:val="24"/>
        </w:rPr>
        <w:t>4.</w:t>
      </w:r>
      <w:r w:rsidRPr="00067DC4">
        <w:rPr>
          <w:rFonts w:ascii="Times New Roman" w:hAnsi="Times New Roman"/>
          <w:sz w:val="24"/>
          <w:szCs w:val="24"/>
        </w:rPr>
        <w:tab/>
      </w:r>
      <w:r w:rsidRPr="000157BB">
        <w:rPr>
          <w:rFonts w:ascii="Times New Roman" w:hAnsi="Times New Roman"/>
          <w:b/>
          <w:sz w:val="24"/>
          <w:szCs w:val="24"/>
        </w:rPr>
        <w:t>Does an exception apply?</w:t>
      </w:r>
      <w:r w:rsidRPr="00067DC4">
        <w:rPr>
          <w:rFonts w:ascii="Times New Roman" w:hAnsi="Times New Roman"/>
          <w:sz w:val="24"/>
          <w:szCs w:val="24"/>
        </w:rPr>
        <w:t xml:space="preserve"> </w:t>
      </w:r>
      <w:r>
        <w:rPr>
          <w:rFonts w:ascii="Times New Roman" w:hAnsi="Times New Roman"/>
          <w:sz w:val="24"/>
          <w:szCs w:val="24"/>
        </w:rPr>
        <w:t>(</w:t>
      </w:r>
      <w:r w:rsidRPr="00067DC4">
        <w:rPr>
          <w:rFonts w:ascii="Times New Roman" w:hAnsi="Times New Roman"/>
          <w:sz w:val="24"/>
          <w:szCs w:val="24"/>
        </w:rPr>
        <w:t xml:space="preserve">Check </w:t>
      </w:r>
      <w:r>
        <w:rPr>
          <w:rFonts w:ascii="Times New Roman" w:hAnsi="Times New Roman"/>
          <w:sz w:val="24"/>
          <w:szCs w:val="24"/>
        </w:rPr>
        <w:t>any that applies)</w:t>
      </w:r>
      <w:r w:rsidRPr="00067DC4">
        <w:rPr>
          <w:rFonts w:ascii="Times New Roman" w:hAnsi="Times New Roman"/>
          <w:sz w:val="24"/>
          <w:szCs w:val="24"/>
        </w:rPr>
        <w:t xml:space="preserve"> </w:t>
      </w:r>
    </w:p>
    <w:p w:rsidR="00602E6F" w:rsidRPr="00067DC4" w:rsidRDefault="00602E6F" w:rsidP="00602E6F">
      <w:pPr>
        <w:spacing w:after="0" w:line="240" w:lineRule="auto"/>
        <w:rPr>
          <w:rFonts w:ascii="Times New Roman" w:hAnsi="Times New Roman"/>
          <w:sz w:val="24"/>
          <w:szCs w:val="24"/>
        </w:rPr>
      </w:pPr>
    </w:p>
    <w:p w:rsidR="00602E6F" w:rsidRDefault="00602E6F" w:rsidP="00602E6F">
      <w:pPr>
        <w:pStyle w:val="ListParagraph"/>
        <w:numPr>
          <w:ilvl w:val="0"/>
          <w:numId w:val="8"/>
        </w:numPr>
        <w:spacing w:after="0" w:line="240" w:lineRule="auto"/>
        <w:jc w:val="both"/>
        <w:rPr>
          <w:rFonts w:ascii="Times New Roman" w:hAnsi="Times New Roman"/>
          <w:sz w:val="24"/>
          <w:szCs w:val="24"/>
        </w:rPr>
      </w:pPr>
      <w:r w:rsidRPr="003302FC">
        <w:rPr>
          <w:rFonts w:ascii="Times New Roman" w:hAnsi="Times New Roman"/>
          <w:b/>
          <w:sz w:val="24"/>
          <w:szCs w:val="24"/>
        </w:rPr>
        <w:t>Exception A</w:t>
      </w:r>
      <w:r w:rsidRPr="003302FC">
        <w:rPr>
          <w:rFonts w:ascii="Times New Roman" w:hAnsi="Times New Roman"/>
          <w:sz w:val="24"/>
          <w:szCs w:val="24"/>
        </w:rPr>
        <w:t xml:space="preserve"> - A breach does not include any unintentional acquisition, access, or use of PHI by a workforce member, or person acting under the authority of a covered entity or business associate, if it: was made in good faith; and as within the course and scope of authority; and does not result in further use or disclosure in a manner not permitted by the Privacy Rule. </w:t>
      </w:r>
    </w:p>
    <w:p w:rsidR="00602E6F" w:rsidRDefault="00602E6F" w:rsidP="00602E6F">
      <w:pPr>
        <w:pStyle w:val="ListParagraph"/>
        <w:numPr>
          <w:ilvl w:val="0"/>
          <w:numId w:val="8"/>
        </w:numPr>
        <w:spacing w:after="0" w:line="240" w:lineRule="auto"/>
        <w:jc w:val="both"/>
        <w:rPr>
          <w:rFonts w:ascii="Times New Roman" w:hAnsi="Times New Roman"/>
          <w:sz w:val="24"/>
          <w:szCs w:val="24"/>
        </w:rPr>
      </w:pPr>
      <w:r w:rsidRPr="003302FC">
        <w:rPr>
          <w:rFonts w:ascii="Times New Roman" w:hAnsi="Times New Roman"/>
          <w:b/>
          <w:sz w:val="24"/>
          <w:szCs w:val="24"/>
        </w:rPr>
        <w:t>Exception B</w:t>
      </w:r>
      <w:r w:rsidRPr="003302FC">
        <w:rPr>
          <w:rFonts w:ascii="Times New Roman" w:hAnsi="Times New Roman"/>
          <w:sz w:val="24"/>
          <w:szCs w:val="24"/>
        </w:rPr>
        <w:t xml:space="preserve"> - A breach does not include an inadvertent disclosure by a person who is authorized to access PHI at a covered entity or business associate to another person authorized to access PHI at the same covered entity or business associate, or organized health care arrangement in which the covered entity participates, and the information received is not further used or disclosed in a manner not permitted by the Privacy Rule.</w:t>
      </w:r>
    </w:p>
    <w:p w:rsidR="00602E6F" w:rsidRDefault="00602E6F" w:rsidP="00602E6F">
      <w:pPr>
        <w:pStyle w:val="ListParagraph"/>
        <w:numPr>
          <w:ilvl w:val="0"/>
          <w:numId w:val="8"/>
        </w:numPr>
        <w:spacing w:after="0" w:line="240" w:lineRule="auto"/>
        <w:jc w:val="both"/>
        <w:rPr>
          <w:rFonts w:ascii="Times New Roman" w:hAnsi="Times New Roman"/>
          <w:sz w:val="24"/>
          <w:szCs w:val="24"/>
        </w:rPr>
      </w:pPr>
      <w:r w:rsidRPr="003302FC">
        <w:rPr>
          <w:rFonts w:ascii="Times New Roman" w:hAnsi="Times New Roman"/>
          <w:b/>
          <w:sz w:val="24"/>
          <w:szCs w:val="24"/>
        </w:rPr>
        <w:t>Exception C</w:t>
      </w:r>
      <w:r w:rsidRPr="003302FC">
        <w:rPr>
          <w:rFonts w:ascii="Times New Roman" w:hAnsi="Times New Roman"/>
          <w:sz w:val="24"/>
          <w:szCs w:val="24"/>
        </w:rPr>
        <w:t xml:space="preserve"> - A breach does not include disclosure of PHI where the </w:t>
      </w:r>
      <w:r>
        <w:rPr>
          <w:rFonts w:ascii="Times New Roman" w:hAnsi="Times New Roman"/>
          <w:sz w:val="24"/>
          <w:szCs w:val="24"/>
        </w:rPr>
        <w:t>covered entity</w:t>
      </w:r>
      <w:r w:rsidRPr="003302FC">
        <w:rPr>
          <w:rFonts w:ascii="Times New Roman" w:hAnsi="Times New Roman"/>
          <w:sz w:val="24"/>
          <w:szCs w:val="24"/>
        </w:rPr>
        <w:t xml:space="preserve"> or business associate has a good faith belief that the unauthorized person who received it would not reasonably have been able to retain the information. These incidents would not constitute reportable breaches.</w:t>
      </w:r>
    </w:p>
    <w:p w:rsidR="00602E6F" w:rsidRDefault="00602E6F" w:rsidP="00602E6F">
      <w:pPr>
        <w:spacing w:after="0" w:line="240" w:lineRule="auto"/>
        <w:rPr>
          <w:rFonts w:ascii="Times New Roman" w:hAnsi="Times New Roman"/>
          <w:sz w:val="24"/>
          <w:szCs w:val="24"/>
        </w:rPr>
      </w:pPr>
    </w:p>
    <w:p w:rsidR="00602E6F" w:rsidRDefault="00602E6F" w:rsidP="00602E6F">
      <w:pPr>
        <w:spacing w:after="0" w:line="240" w:lineRule="auto"/>
        <w:rPr>
          <w:rFonts w:ascii="Times New Roman" w:hAnsi="Times New Roman"/>
          <w:sz w:val="24"/>
          <w:szCs w:val="24"/>
        </w:rPr>
      </w:pPr>
      <w:r>
        <w:rPr>
          <w:rFonts w:ascii="Times New Roman" w:hAnsi="Times New Roman"/>
          <w:sz w:val="24"/>
          <w:szCs w:val="24"/>
        </w:rPr>
        <w:t>____ Yes (no breach reporting required under HIPAA)</w:t>
      </w:r>
    </w:p>
    <w:p w:rsidR="00602E6F" w:rsidRDefault="00602E6F" w:rsidP="00602E6F">
      <w:pPr>
        <w:spacing w:after="0" w:line="240" w:lineRule="auto"/>
        <w:rPr>
          <w:rFonts w:ascii="Times New Roman" w:hAnsi="Times New Roman"/>
          <w:sz w:val="24"/>
          <w:szCs w:val="24"/>
        </w:rPr>
      </w:pPr>
      <w:r>
        <w:rPr>
          <w:rFonts w:ascii="Times New Roman" w:hAnsi="Times New Roman"/>
          <w:sz w:val="24"/>
          <w:szCs w:val="24"/>
        </w:rPr>
        <w:t>____ No (Continue to Question 5)</w:t>
      </w:r>
    </w:p>
    <w:p w:rsidR="00602E6F" w:rsidRPr="00067DC4" w:rsidRDefault="00602E6F" w:rsidP="00602E6F">
      <w:pPr>
        <w:spacing w:after="0" w:line="240" w:lineRule="auto"/>
        <w:rPr>
          <w:rFonts w:ascii="Times New Roman" w:hAnsi="Times New Roman"/>
          <w:sz w:val="24"/>
          <w:szCs w:val="24"/>
        </w:rPr>
      </w:pPr>
    </w:p>
    <w:p w:rsidR="00974A99" w:rsidRDefault="00974A99" w:rsidP="00602E6F">
      <w:pPr>
        <w:spacing w:after="0" w:line="240" w:lineRule="auto"/>
        <w:jc w:val="both"/>
        <w:rPr>
          <w:rFonts w:ascii="Times New Roman" w:hAnsi="Times New Roman"/>
          <w:b/>
          <w:sz w:val="24"/>
          <w:szCs w:val="24"/>
        </w:rPr>
      </w:pPr>
    </w:p>
    <w:p w:rsidR="00974A99" w:rsidRDefault="00974A99" w:rsidP="00602E6F">
      <w:pPr>
        <w:spacing w:after="0" w:line="240" w:lineRule="auto"/>
        <w:jc w:val="both"/>
        <w:rPr>
          <w:rFonts w:ascii="Times New Roman" w:hAnsi="Times New Roman"/>
          <w:b/>
          <w:sz w:val="24"/>
          <w:szCs w:val="24"/>
        </w:rPr>
      </w:pPr>
    </w:p>
    <w:p w:rsidR="00974A99" w:rsidRDefault="00974A99" w:rsidP="00602E6F">
      <w:pPr>
        <w:spacing w:after="0" w:line="240" w:lineRule="auto"/>
        <w:jc w:val="both"/>
        <w:rPr>
          <w:rFonts w:ascii="Times New Roman" w:hAnsi="Times New Roman"/>
          <w:b/>
          <w:sz w:val="24"/>
          <w:szCs w:val="24"/>
        </w:rPr>
      </w:pPr>
    </w:p>
    <w:p w:rsidR="00602E6F" w:rsidRDefault="00602E6F" w:rsidP="00602E6F">
      <w:pPr>
        <w:spacing w:after="0" w:line="240" w:lineRule="auto"/>
        <w:jc w:val="both"/>
        <w:rPr>
          <w:rFonts w:ascii="Times New Roman" w:hAnsi="Times New Roman"/>
          <w:sz w:val="24"/>
          <w:szCs w:val="24"/>
        </w:rPr>
      </w:pPr>
      <w:r w:rsidRPr="00B96B48">
        <w:rPr>
          <w:rFonts w:ascii="Times New Roman" w:hAnsi="Times New Roman"/>
          <w:b/>
          <w:sz w:val="24"/>
          <w:szCs w:val="24"/>
        </w:rPr>
        <w:lastRenderedPageBreak/>
        <w:t>5.</w:t>
      </w:r>
      <w:r>
        <w:rPr>
          <w:rFonts w:ascii="Times New Roman" w:hAnsi="Times New Roman"/>
          <w:sz w:val="24"/>
          <w:szCs w:val="24"/>
        </w:rPr>
        <w:tab/>
      </w:r>
      <w:r w:rsidRPr="00CC6E0C">
        <w:rPr>
          <w:rFonts w:ascii="Times New Roman" w:hAnsi="Times New Roman"/>
          <w:b/>
          <w:sz w:val="24"/>
          <w:szCs w:val="24"/>
        </w:rPr>
        <w:t>Risk Assessment.</w:t>
      </w:r>
      <w:r>
        <w:rPr>
          <w:rFonts w:ascii="Times New Roman" w:hAnsi="Times New Roman"/>
          <w:sz w:val="24"/>
          <w:szCs w:val="24"/>
        </w:rPr>
        <w:t xml:space="preserve"> An acquisition, access, use, or disclosure of PHI in a manner not permitted by the Privacy Rule is presumed to be a breach and must be reported unless the covered entity can demonstrate a low probability that the PHI has been compromised. This determination must be based on a risk assessment of least the following 4 factors: </w:t>
      </w:r>
    </w:p>
    <w:p w:rsidR="00602E6F" w:rsidRDefault="00602E6F" w:rsidP="00602E6F">
      <w:pPr>
        <w:spacing w:after="0" w:line="240" w:lineRule="auto"/>
        <w:jc w:val="both"/>
        <w:rPr>
          <w:rFonts w:ascii="Times New Roman" w:hAnsi="Times New Roman"/>
          <w:sz w:val="24"/>
          <w:szCs w:val="24"/>
        </w:rPr>
      </w:pPr>
    </w:p>
    <w:p w:rsidR="00602E6F" w:rsidRDefault="00602E6F" w:rsidP="00602E6F">
      <w:pPr>
        <w:spacing w:after="0" w:line="240" w:lineRule="auto"/>
        <w:jc w:val="both"/>
        <w:rPr>
          <w:rFonts w:ascii="Times New Roman" w:hAnsi="Times New Roman"/>
          <w:sz w:val="24"/>
          <w:szCs w:val="24"/>
        </w:rPr>
      </w:pPr>
      <w:r w:rsidRPr="00CC6E0C">
        <w:rPr>
          <w:rFonts w:ascii="Times New Roman" w:hAnsi="Times New Roman"/>
          <w:b/>
          <w:sz w:val="24"/>
          <w:szCs w:val="24"/>
        </w:rPr>
        <w:t>Factor 1</w:t>
      </w:r>
      <w:r>
        <w:rPr>
          <w:rFonts w:ascii="Times New Roman" w:hAnsi="Times New Roman"/>
          <w:sz w:val="24"/>
          <w:szCs w:val="24"/>
        </w:rPr>
        <w:t xml:space="preserve"> – Nature and extent of the PHI involved, including the types of identifiers and the likelihood of re-identification. (Consider whether sensitive financial information, e.g., credit card numbers or social security numbers, was involved, or whether sensitive clinical information was involved, e.g., information related to mental health or sexually transmitted diseases, as well </w:t>
      </w:r>
      <w:proofErr w:type="spellStart"/>
      <w:r>
        <w:rPr>
          <w:rFonts w:ascii="Times New Roman" w:hAnsi="Times New Roman"/>
          <w:sz w:val="24"/>
          <w:szCs w:val="24"/>
        </w:rPr>
        <w:t>asl</w:t>
      </w:r>
      <w:proofErr w:type="spellEnd"/>
      <w:r>
        <w:rPr>
          <w:rFonts w:ascii="Times New Roman" w:hAnsi="Times New Roman"/>
          <w:sz w:val="24"/>
          <w:szCs w:val="24"/>
        </w:rPr>
        <w:t xml:space="preserve"> the amount of detailed clinical information involved, e.g., diagnosis, medication, medical history, test results, etc. Consider whether the PHI could be used in a manner adverse to the patient or to further the unauthorized recipient’s own interests). </w:t>
      </w:r>
    </w:p>
    <w:p w:rsidR="00602E6F" w:rsidRDefault="00602E6F" w:rsidP="00602E6F">
      <w:pPr>
        <w:spacing w:after="0" w:line="240" w:lineRule="auto"/>
        <w:rPr>
          <w:rFonts w:ascii="Times New Roman" w:hAnsi="Times New Roman"/>
          <w:sz w:val="24"/>
          <w:szCs w:val="24"/>
        </w:rPr>
      </w:pPr>
    </w:p>
    <w:p w:rsidR="00602E6F" w:rsidRDefault="00602E6F" w:rsidP="00602E6F">
      <w:pPr>
        <w:spacing w:after="0" w:line="240" w:lineRule="auto"/>
        <w:rPr>
          <w:rFonts w:ascii="Times New Roman" w:hAnsi="Times New Roman"/>
          <w:sz w:val="24"/>
          <w:szCs w:val="24"/>
        </w:rPr>
      </w:pPr>
      <w:r>
        <w:rPr>
          <w:rFonts w:ascii="Times New Roman" w:hAnsi="Times New Roman"/>
          <w:sz w:val="24"/>
          <w:szCs w:val="24"/>
        </w:rPr>
        <w:t>Describe the PHI involved, including the types of identifiers and the likelihood of re-identification __________________________________________________________________</w:t>
      </w:r>
    </w:p>
    <w:p w:rsidR="00602E6F" w:rsidRPr="00C23E87" w:rsidRDefault="00602E6F" w:rsidP="00602E6F">
      <w:pPr>
        <w:spacing w:after="0" w:line="240" w:lineRule="auto"/>
        <w:rPr>
          <w:rFonts w:ascii="Times New Roman" w:hAnsi="Times New Roman"/>
          <w:b/>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   </w:t>
      </w:r>
      <w:r w:rsidRPr="00A76637">
        <w:rPr>
          <w:rFonts w:ascii="Times New Roman" w:hAnsi="Times New Roman"/>
          <w:b/>
          <w:sz w:val="24"/>
          <w:szCs w:val="24"/>
        </w:rPr>
        <w:t xml:space="preserve"> </w:t>
      </w:r>
    </w:p>
    <w:p w:rsidR="00602E6F" w:rsidRDefault="00602E6F" w:rsidP="00602E6F">
      <w:pPr>
        <w:spacing w:after="0" w:line="240" w:lineRule="auto"/>
        <w:rPr>
          <w:rFonts w:ascii="Times New Roman" w:hAnsi="Times New Roman"/>
          <w:sz w:val="24"/>
          <w:szCs w:val="24"/>
        </w:rPr>
      </w:pPr>
    </w:p>
    <w:p w:rsidR="00704B5A" w:rsidRDefault="00704B5A" w:rsidP="00704B5A">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Supports reporting</w:t>
      </w:r>
    </w:p>
    <w:p w:rsidR="00704B5A" w:rsidRPr="00704B5A" w:rsidRDefault="00704B5A" w:rsidP="00704B5A">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 xml:space="preserve">Does not support reporting </w:t>
      </w:r>
    </w:p>
    <w:p w:rsidR="00704B5A" w:rsidRDefault="00704B5A" w:rsidP="00602E6F">
      <w:pPr>
        <w:spacing w:after="0" w:line="240" w:lineRule="auto"/>
        <w:rPr>
          <w:rFonts w:ascii="Times New Roman" w:hAnsi="Times New Roman"/>
          <w:sz w:val="24"/>
          <w:szCs w:val="24"/>
        </w:rPr>
      </w:pPr>
    </w:p>
    <w:p w:rsidR="00602E6F" w:rsidRDefault="00602E6F" w:rsidP="00602E6F">
      <w:pPr>
        <w:spacing w:after="0" w:line="240" w:lineRule="auto"/>
        <w:jc w:val="both"/>
        <w:rPr>
          <w:rFonts w:ascii="Times New Roman" w:hAnsi="Times New Roman"/>
          <w:sz w:val="24"/>
          <w:szCs w:val="24"/>
        </w:rPr>
      </w:pPr>
      <w:r w:rsidRPr="00A30096">
        <w:rPr>
          <w:rFonts w:ascii="Times New Roman" w:hAnsi="Times New Roman"/>
          <w:b/>
          <w:sz w:val="24"/>
          <w:szCs w:val="24"/>
        </w:rPr>
        <w:t>Factor 2</w:t>
      </w:r>
      <w:r>
        <w:rPr>
          <w:rFonts w:ascii="Times New Roman" w:hAnsi="Times New Roman"/>
          <w:sz w:val="24"/>
          <w:szCs w:val="24"/>
        </w:rPr>
        <w:t xml:space="preserve"> – The unauthorized recipient or user of the PHI. This factor must be considered even if the impermissible acquisition, use, or disclosure was purely internal. Consider whether the unauthorized person is also a covered entity subject to HIPAA requirements or a government employee or other person required to comply with other privacy laws. </w:t>
      </w:r>
    </w:p>
    <w:p w:rsidR="00602E6F" w:rsidRDefault="00602E6F" w:rsidP="00602E6F">
      <w:pPr>
        <w:spacing w:after="0" w:line="240" w:lineRule="auto"/>
        <w:jc w:val="both"/>
        <w:rPr>
          <w:rFonts w:ascii="Times New Roman" w:hAnsi="Times New Roman"/>
          <w:sz w:val="24"/>
          <w:szCs w:val="24"/>
        </w:rPr>
      </w:pP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t>Describe who used or received the PHI and whether s/he has any legal or ethical obligation to protect the PHI _________________________________________________________________</w:t>
      </w: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w:t>
      </w:r>
    </w:p>
    <w:p w:rsidR="00704B5A" w:rsidRDefault="00704B5A" w:rsidP="00602E6F">
      <w:pPr>
        <w:spacing w:after="0" w:line="240" w:lineRule="auto"/>
        <w:jc w:val="both"/>
        <w:rPr>
          <w:rFonts w:ascii="Times New Roman" w:hAnsi="Times New Roman"/>
          <w:sz w:val="24"/>
          <w:szCs w:val="24"/>
        </w:rPr>
      </w:pPr>
    </w:p>
    <w:p w:rsidR="00704B5A" w:rsidRDefault="00704B5A" w:rsidP="00704B5A">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Supports reporting</w:t>
      </w:r>
    </w:p>
    <w:p w:rsidR="00704B5A" w:rsidRPr="00704B5A" w:rsidRDefault="00704B5A" w:rsidP="00704B5A">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 xml:space="preserve">Does not support reporting </w:t>
      </w:r>
    </w:p>
    <w:p w:rsidR="00602E6F" w:rsidRDefault="00602E6F" w:rsidP="00602E6F">
      <w:pPr>
        <w:spacing w:after="0" w:line="240" w:lineRule="auto"/>
        <w:jc w:val="both"/>
        <w:rPr>
          <w:rFonts w:ascii="Times New Roman" w:hAnsi="Times New Roman"/>
          <w:sz w:val="24"/>
          <w:szCs w:val="24"/>
        </w:rPr>
      </w:pPr>
    </w:p>
    <w:p w:rsidR="00602E6F" w:rsidRDefault="00602E6F" w:rsidP="00602E6F">
      <w:pPr>
        <w:spacing w:after="0" w:line="240" w:lineRule="auto"/>
        <w:jc w:val="both"/>
        <w:rPr>
          <w:rFonts w:ascii="Times New Roman" w:hAnsi="Times New Roman"/>
          <w:sz w:val="24"/>
          <w:szCs w:val="24"/>
        </w:rPr>
      </w:pPr>
      <w:r w:rsidRPr="00A30096">
        <w:rPr>
          <w:rFonts w:ascii="Times New Roman" w:hAnsi="Times New Roman"/>
          <w:b/>
          <w:sz w:val="24"/>
          <w:szCs w:val="24"/>
        </w:rPr>
        <w:t>Factor 3</w:t>
      </w:r>
      <w:r>
        <w:rPr>
          <w:rFonts w:ascii="Times New Roman" w:hAnsi="Times New Roman"/>
          <w:sz w:val="24"/>
          <w:szCs w:val="24"/>
        </w:rPr>
        <w:t xml:space="preserve"> – Whether the PHI was actually acquired or viewed (if </w:t>
      </w:r>
      <w:proofErr w:type="spellStart"/>
      <w:r>
        <w:rPr>
          <w:rFonts w:ascii="Times New Roman" w:hAnsi="Times New Roman"/>
          <w:sz w:val="24"/>
          <w:szCs w:val="24"/>
        </w:rPr>
        <w:t>ePHI</w:t>
      </w:r>
      <w:proofErr w:type="spellEnd"/>
      <w:r>
        <w:rPr>
          <w:rFonts w:ascii="Times New Roman" w:hAnsi="Times New Roman"/>
          <w:sz w:val="24"/>
          <w:szCs w:val="24"/>
        </w:rPr>
        <w:t xml:space="preserve"> is involved, this may require a forensic analysis of the computer or device to determine if the information was accessed, viewed, acquired, transferred, or otherwise compromised). </w:t>
      </w:r>
    </w:p>
    <w:p w:rsidR="00602E6F" w:rsidRDefault="00602E6F" w:rsidP="00602E6F">
      <w:pPr>
        <w:spacing w:after="0" w:line="240" w:lineRule="auto"/>
        <w:jc w:val="both"/>
        <w:rPr>
          <w:rFonts w:ascii="Times New Roman" w:hAnsi="Times New Roman"/>
          <w:sz w:val="24"/>
          <w:szCs w:val="24"/>
        </w:rPr>
      </w:pP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t>Describe whether the PHI was actually acquired or viewed _______________________________</w:t>
      </w: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602E6F" w:rsidRDefault="00602E6F" w:rsidP="00602E6F">
      <w:pPr>
        <w:spacing w:after="0" w:line="240" w:lineRule="auto"/>
        <w:jc w:val="both"/>
        <w:rPr>
          <w:rFonts w:ascii="Times New Roman" w:hAnsi="Times New Roman"/>
          <w:sz w:val="24"/>
          <w:szCs w:val="24"/>
        </w:rPr>
      </w:pPr>
    </w:p>
    <w:p w:rsidR="00704B5A" w:rsidRDefault="00704B5A" w:rsidP="00704B5A">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Supports reporting</w:t>
      </w:r>
    </w:p>
    <w:p w:rsidR="00704B5A" w:rsidRPr="00704B5A" w:rsidRDefault="00704B5A" w:rsidP="00704B5A">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 xml:space="preserve">Does not support reporting </w:t>
      </w:r>
    </w:p>
    <w:p w:rsidR="00704B5A" w:rsidRDefault="00704B5A" w:rsidP="00602E6F">
      <w:pPr>
        <w:spacing w:after="0" w:line="240" w:lineRule="auto"/>
        <w:jc w:val="both"/>
        <w:rPr>
          <w:rFonts w:ascii="Times New Roman" w:hAnsi="Times New Roman"/>
          <w:sz w:val="24"/>
          <w:szCs w:val="24"/>
        </w:rPr>
      </w:pPr>
    </w:p>
    <w:p w:rsidR="00602E6F" w:rsidRDefault="00602E6F" w:rsidP="00602E6F">
      <w:pPr>
        <w:spacing w:after="0" w:line="240" w:lineRule="auto"/>
        <w:jc w:val="both"/>
        <w:rPr>
          <w:rFonts w:ascii="Times New Roman" w:hAnsi="Times New Roman"/>
          <w:sz w:val="24"/>
          <w:szCs w:val="24"/>
        </w:rPr>
      </w:pPr>
      <w:r w:rsidRPr="00A30096">
        <w:rPr>
          <w:rFonts w:ascii="Times New Roman" w:hAnsi="Times New Roman"/>
          <w:b/>
          <w:sz w:val="24"/>
          <w:szCs w:val="24"/>
        </w:rPr>
        <w:t>Factor 4</w:t>
      </w:r>
      <w:r>
        <w:rPr>
          <w:rFonts w:ascii="Times New Roman" w:hAnsi="Times New Roman"/>
          <w:sz w:val="24"/>
          <w:szCs w:val="24"/>
        </w:rPr>
        <w:t xml:space="preserve"> – The extent to which the risk to the PHI has been mitigated (e.g., did you obtain satisfactory assurances from the recipient, in the form of a confidentiality agreement or similar means, that he or she will not further use or disclose, or has completely returned or has or will completely destroy, the PHI? </w:t>
      </w:r>
    </w:p>
    <w:p w:rsidR="00602E6F" w:rsidRDefault="00602E6F" w:rsidP="00602E6F">
      <w:pPr>
        <w:spacing w:after="0" w:line="240" w:lineRule="auto"/>
        <w:jc w:val="both"/>
        <w:rPr>
          <w:rFonts w:ascii="Times New Roman" w:hAnsi="Times New Roman"/>
          <w:sz w:val="24"/>
          <w:szCs w:val="24"/>
        </w:rPr>
      </w:pP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t>Describe the mitigation steps taken __________________________________________________</w:t>
      </w: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04B5A" w:rsidRDefault="00704B5A" w:rsidP="00602E6F">
      <w:pPr>
        <w:spacing w:after="0" w:line="240" w:lineRule="auto"/>
        <w:jc w:val="both"/>
        <w:rPr>
          <w:rFonts w:ascii="Times New Roman" w:hAnsi="Times New Roman"/>
          <w:sz w:val="24"/>
          <w:szCs w:val="24"/>
        </w:rPr>
      </w:pPr>
    </w:p>
    <w:p w:rsidR="00704B5A" w:rsidRDefault="00704B5A" w:rsidP="00704B5A">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Supports reporting</w:t>
      </w:r>
    </w:p>
    <w:p w:rsidR="00704B5A" w:rsidRPr="00704B5A" w:rsidRDefault="00704B5A" w:rsidP="00704B5A">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Does not support reporting</w:t>
      </w:r>
    </w:p>
    <w:p w:rsidR="00602E6F" w:rsidRDefault="00602E6F" w:rsidP="00602E6F">
      <w:pPr>
        <w:spacing w:after="0" w:line="240" w:lineRule="auto"/>
        <w:jc w:val="both"/>
        <w:rPr>
          <w:rFonts w:ascii="Times New Roman" w:hAnsi="Times New Roman"/>
          <w:sz w:val="24"/>
          <w:szCs w:val="24"/>
        </w:rPr>
      </w:pPr>
    </w:p>
    <w:p w:rsidR="00602E6F" w:rsidRDefault="00602E6F" w:rsidP="00602E6F">
      <w:pPr>
        <w:spacing w:after="0" w:line="240" w:lineRule="auto"/>
        <w:jc w:val="both"/>
        <w:rPr>
          <w:rFonts w:ascii="Times New Roman" w:hAnsi="Times New Roman"/>
          <w:sz w:val="24"/>
          <w:szCs w:val="24"/>
        </w:rPr>
      </w:pPr>
      <w:r w:rsidRPr="00A30096">
        <w:rPr>
          <w:rFonts w:ascii="Times New Roman" w:hAnsi="Times New Roman"/>
          <w:b/>
          <w:sz w:val="24"/>
          <w:szCs w:val="24"/>
        </w:rPr>
        <w:t>Factor 5</w:t>
      </w:r>
      <w:r>
        <w:rPr>
          <w:rFonts w:ascii="Times New Roman" w:hAnsi="Times New Roman"/>
          <w:sz w:val="24"/>
          <w:szCs w:val="24"/>
        </w:rPr>
        <w:t xml:space="preserve"> – Any other relevant factors (indicate “none” if appropriate) _______________________</w:t>
      </w: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04B5A" w:rsidRDefault="00704B5A" w:rsidP="00602E6F">
      <w:pPr>
        <w:spacing w:after="0" w:line="240" w:lineRule="auto"/>
        <w:jc w:val="both"/>
        <w:rPr>
          <w:rFonts w:ascii="Times New Roman" w:hAnsi="Times New Roman"/>
          <w:sz w:val="24"/>
          <w:szCs w:val="24"/>
        </w:rPr>
      </w:pPr>
    </w:p>
    <w:p w:rsidR="00704B5A" w:rsidRDefault="00704B5A" w:rsidP="00704B5A">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Supports reporting</w:t>
      </w:r>
    </w:p>
    <w:p w:rsidR="00704B5A" w:rsidRPr="00704B5A" w:rsidRDefault="00704B5A" w:rsidP="00704B5A">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 xml:space="preserve">Does not support reporting </w:t>
      </w:r>
    </w:p>
    <w:p w:rsidR="00602E6F" w:rsidRDefault="00602E6F" w:rsidP="00602E6F">
      <w:pPr>
        <w:spacing w:after="0" w:line="240" w:lineRule="auto"/>
        <w:jc w:val="both"/>
        <w:rPr>
          <w:rFonts w:ascii="Times New Roman" w:hAnsi="Times New Roman"/>
          <w:sz w:val="24"/>
          <w:szCs w:val="24"/>
        </w:rPr>
      </w:pP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t xml:space="preserve">Based on the above factors, is there a low probability that the PHI has been compromised? </w:t>
      </w:r>
    </w:p>
    <w:p w:rsidR="00602E6F" w:rsidRDefault="00602E6F" w:rsidP="00602E6F">
      <w:pPr>
        <w:spacing w:after="0" w:line="240" w:lineRule="auto"/>
        <w:jc w:val="both"/>
        <w:rPr>
          <w:rFonts w:ascii="Times New Roman" w:hAnsi="Times New Roman"/>
          <w:sz w:val="24"/>
          <w:szCs w:val="24"/>
        </w:rPr>
      </w:pP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t>____ Yes (no breach reporting required under HIPAA)</w:t>
      </w: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t>____ No (breach reporting is required under HIPAA)</w:t>
      </w:r>
    </w:p>
    <w:p w:rsidR="00602E6F" w:rsidRDefault="00602E6F" w:rsidP="00602E6F">
      <w:pPr>
        <w:spacing w:after="0" w:line="240" w:lineRule="auto"/>
        <w:jc w:val="both"/>
        <w:rPr>
          <w:rFonts w:ascii="Times New Roman" w:hAnsi="Times New Roman"/>
          <w:sz w:val="24"/>
          <w:szCs w:val="24"/>
        </w:rPr>
      </w:pPr>
    </w:p>
    <w:p w:rsidR="00602E6F" w:rsidRDefault="00602E6F" w:rsidP="00602E6F">
      <w:pPr>
        <w:spacing w:after="0" w:line="240" w:lineRule="auto"/>
        <w:jc w:val="both"/>
        <w:rPr>
          <w:rFonts w:ascii="Times New Roman" w:hAnsi="Times New Roman"/>
          <w:sz w:val="24"/>
          <w:szCs w:val="24"/>
        </w:rPr>
      </w:pPr>
      <w:r>
        <w:rPr>
          <w:rFonts w:ascii="Times New Roman" w:hAnsi="Times New Roman"/>
          <w:sz w:val="24"/>
          <w:szCs w:val="24"/>
        </w:rPr>
        <w:t>Signature of person completing this form: ____________________________________________</w:t>
      </w:r>
    </w:p>
    <w:p w:rsidR="00602E6F" w:rsidRDefault="00602E6F" w:rsidP="00602E6F">
      <w:pPr>
        <w:spacing w:after="0" w:line="240" w:lineRule="auto"/>
        <w:jc w:val="both"/>
        <w:rPr>
          <w:rFonts w:ascii="Times New Roman" w:hAnsi="Times New Roman"/>
          <w:sz w:val="24"/>
          <w:szCs w:val="24"/>
        </w:rPr>
      </w:pPr>
    </w:p>
    <w:p w:rsidR="00602E6F" w:rsidRPr="002D579E" w:rsidRDefault="00602E6F" w:rsidP="00602E6F">
      <w:pPr>
        <w:spacing w:after="0" w:line="240" w:lineRule="auto"/>
        <w:jc w:val="both"/>
        <w:rPr>
          <w:rFonts w:ascii="Arial" w:hAnsi="Arial" w:cs="Arial"/>
        </w:rPr>
      </w:pPr>
      <w:r>
        <w:rPr>
          <w:rFonts w:ascii="Times New Roman" w:hAnsi="Times New Roman"/>
          <w:sz w:val="24"/>
          <w:szCs w:val="24"/>
        </w:rPr>
        <w:t>Title: ________________________________</w:t>
      </w:r>
    </w:p>
    <w:sectPr w:rsidR="00602E6F" w:rsidRPr="002D579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4D4" w:rsidRDefault="003054D4" w:rsidP="001519C9">
      <w:pPr>
        <w:spacing w:after="0" w:line="240" w:lineRule="auto"/>
      </w:pPr>
      <w:r>
        <w:separator/>
      </w:r>
    </w:p>
  </w:endnote>
  <w:endnote w:type="continuationSeparator" w:id="0">
    <w:p w:rsidR="003054D4" w:rsidRDefault="003054D4" w:rsidP="0015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BF0" w:rsidRPr="005E7736" w:rsidRDefault="00C44BF0" w:rsidP="00C44BF0">
    <w:pPr>
      <w:spacing w:after="0" w:line="240" w:lineRule="auto"/>
      <w:jc w:val="both"/>
      <w:rPr>
        <w:rFonts w:asciiTheme="minorHAnsi" w:hAnsiTheme="minorHAnsi"/>
        <w:sz w:val="20"/>
        <w:szCs w:val="20"/>
      </w:rPr>
    </w:pPr>
    <w:r w:rsidRPr="005E7736">
      <w:rPr>
        <w:rFonts w:asciiTheme="minorHAnsi" w:hAnsiTheme="minorHAnsi"/>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asciiTheme="minorHAnsi" w:hAnsiTheme="minorHAnsi"/>
        <w:sz w:val="20"/>
        <w:szCs w:val="20"/>
      </w:rPr>
      <w:t>MagMutual</w:t>
    </w:r>
    <w:proofErr w:type="spellEnd"/>
    <w:r w:rsidRPr="005E7736">
      <w:rPr>
        <w:rFonts w:asciiTheme="minorHAnsi" w:hAnsiTheme="minorHAnsi"/>
        <w:sz w:val="20"/>
        <w:szCs w:val="20"/>
      </w:rPr>
      <w:t xml:space="preserve"> and any person accessing or otherwise using this document. </w:t>
    </w:r>
    <w:proofErr w:type="spellStart"/>
    <w:r w:rsidRPr="005E7736">
      <w:rPr>
        <w:rFonts w:asciiTheme="minorHAnsi" w:hAnsiTheme="minorHAnsi"/>
        <w:sz w:val="20"/>
        <w:szCs w:val="20"/>
      </w:rPr>
      <w:t>MagMutual</w:t>
    </w:r>
    <w:proofErr w:type="spellEnd"/>
    <w:r w:rsidRPr="005E7736">
      <w:rPr>
        <w:rFonts w:asciiTheme="minorHAnsi" w:hAnsiTheme="minorHAnsi"/>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C44BF0" w:rsidRDefault="00C44BF0">
    <w:pPr>
      <w:pStyle w:val="Footer"/>
    </w:pPr>
  </w:p>
  <w:p w:rsidR="00C44BF0" w:rsidRDefault="00C44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4D4" w:rsidRDefault="003054D4" w:rsidP="001519C9">
      <w:pPr>
        <w:spacing w:after="0" w:line="240" w:lineRule="auto"/>
      </w:pPr>
      <w:r>
        <w:separator/>
      </w:r>
    </w:p>
  </w:footnote>
  <w:footnote w:type="continuationSeparator" w:id="0">
    <w:p w:rsidR="003054D4" w:rsidRDefault="003054D4" w:rsidP="00151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088" w:rsidRDefault="00160088">
    <w:pPr>
      <w:pStyle w:val="Header"/>
    </w:pPr>
  </w:p>
  <w:tbl>
    <w:tblPr>
      <w:tblStyle w:val="TableGrid"/>
      <w:tblW w:w="0" w:type="auto"/>
      <w:tblLook w:val="04A0" w:firstRow="1" w:lastRow="0" w:firstColumn="1" w:lastColumn="0" w:noHBand="0" w:noVBand="1"/>
    </w:tblPr>
    <w:tblGrid>
      <w:gridCol w:w="2335"/>
      <w:gridCol w:w="4680"/>
      <w:gridCol w:w="2335"/>
    </w:tblGrid>
    <w:tr w:rsidR="00160088" w:rsidTr="003615A7">
      <w:trPr>
        <w:trHeight w:val="1979"/>
      </w:trPr>
      <w:tc>
        <w:tcPr>
          <w:tcW w:w="2335" w:type="dxa"/>
          <w:shd w:val="clear" w:color="auto" w:fill="D9D9D9" w:themeFill="background1" w:themeFillShade="D9"/>
        </w:tcPr>
        <w:p w:rsidR="00160088" w:rsidRPr="001B434C" w:rsidRDefault="00160088" w:rsidP="00160088">
          <w:pPr>
            <w:rPr>
              <w:rFonts w:ascii="Times New Roman" w:hAnsi="Times New Roman"/>
              <w:sz w:val="24"/>
              <w:szCs w:val="24"/>
            </w:rPr>
          </w:pPr>
          <w:r w:rsidRPr="001B434C">
            <w:rPr>
              <w:rFonts w:ascii="Times New Roman" w:hAnsi="Times New Roman"/>
              <w:sz w:val="24"/>
              <w:szCs w:val="24"/>
            </w:rPr>
            <w:t>[COVERED ENTITY NAME &amp; LOGO]</w:t>
          </w:r>
        </w:p>
        <w:p w:rsidR="00160088" w:rsidRPr="001B434C" w:rsidRDefault="00160088" w:rsidP="00160088">
          <w:pPr>
            <w:jc w:val="center"/>
            <w:rPr>
              <w:rFonts w:ascii="Times New Roman" w:hAnsi="Times New Roman"/>
              <w:sz w:val="24"/>
              <w:szCs w:val="24"/>
            </w:rPr>
          </w:pPr>
        </w:p>
      </w:tc>
      <w:tc>
        <w:tcPr>
          <w:tcW w:w="4680" w:type="dxa"/>
          <w:shd w:val="clear" w:color="auto" w:fill="D9D9D9" w:themeFill="background1" w:themeFillShade="D9"/>
        </w:tcPr>
        <w:p w:rsidR="00160088" w:rsidRPr="001B434C" w:rsidRDefault="00160088" w:rsidP="00160088">
          <w:pPr>
            <w:jc w:val="center"/>
            <w:rPr>
              <w:rFonts w:ascii="Times New Roman" w:hAnsi="Times New Roman"/>
              <w:sz w:val="24"/>
              <w:szCs w:val="24"/>
            </w:rPr>
          </w:pPr>
        </w:p>
        <w:p w:rsidR="00160088" w:rsidRPr="004A41C5" w:rsidRDefault="00160088" w:rsidP="00160088">
          <w:pPr>
            <w:jc w:val="center"/>
            <w:rPr>
              <w:rFonts w:ascii="Times New Roman" w:hAnsi="Times New Roman"/>
              <w:b/>
              <w:sz w:val="24"/>
              <w:szCs w:val="24"/>
            </w:rPr>
          </w:pPr>
          <w:r>
            <w:rPr>
              <w:rFonts w:ascii="Times New Roman" w:hAnsi="Times New Roman"/>
              <w:b/>
              <w:sz w:val="24"/>
              <w:szCs w:val="24"/>
            </w:rPr>
            <w:t>Policy and Procedure</w:t>
          </w:r>
        </w:p>
        <w:p w:rsidR="00160088" w:rsidRDefault="00160088" w:rsidP="00160088">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160088" w:rsidRPr="004A41C5" w:rsidRDefault="00160088" w:rsidP="00160088">
          <w:pPr>
            <w:jc w:val="center"/>
            <w:rPr>
              <w:rFonts w:ascii="Times New Roman" w:hAnsi="Times New Roman"/>
              <w:b/>
              <w:sz w:val="24"/>
              <w:szCs w:val="24"/>
            </w:rPr>
          </w:pPr>
        </w:p>
        <w:p w:rsidR="00160088" w:rsidRPr="004A41C5" w:rsidRDefault="00160088" w:rsidP="00160088">
          <w:pPr>
            <w:jc w:val="center"/>
            <w:rPr>
              <w:rFonts w:ascii="Times New Roman" w:hAnsi="Times New Roman"/>
              <w:b/>
              <w:sz w:val="24"/>
              <w:szCs w:val="24"/>
            </w:rPr>
          </w:pPr>
          <w:r>
            <w:rPr>
              <w:rFonts w:ascii="Times New Roman" w:hAnsi="Times New Roman"/>
              <w:b/>
              <w:sz w:val="24"/>
              <w:szCs w:val="24"/>
            </w:rPr>
            <w:t>NOTIFICATION OF BREACH OF PROTECTED HEALTH INFORMATION</w:t>
          </w:r>
        </w:p>
        <w:p w:rsidR="00160088" w:rsidRPr="001B434C" w:rsidRDefault="00160088" w:rsidP="00160088">
          <w:pPr>
            <w:jc w:val="center"/>
            <w:rPr>
              <w:rFonts w:ascii="Times New Roman" w:hAnsi="Times New Roman"/>
              <w:sz w:val="24"/>
              <w:szCs w:val="24"/>
            </w:rPr>
          </w:pPr>
        </w:p>
      </w:tc>
      <w:tc>
        <w:tcPr>
          <w:tcW w:w="2335" w:type="dxa"/>
          <w:shd w:val="clear" w:color="auto" w:fill="D9D9D9" w:themeFill="background1" w:themeFillShade="D9"/>
        </w:tcPr>
        <w:p w:rsidR="00160088" w:rsidRPr="004A41C5" w:rsidRDefault="00160088" w:rsidP="00160088">
          <w:pPr>
            <w:rPr>
              <w:rFonts w:ascii="Times New Roman" w:hAnsi="Times New Roman"/>
              <w:sz w:val="20"/>
              <w:szCs w:val="20"/>
            </w:rPr>
          </w:pPr>
          <w:r w:rsidRPr="004A41C5">
            <w:rPr>
              <w:rFonts w:ascii="Times New Roman" w:hAnsi="Times New Roman"/>
              <w:sz w:val="20"/>
              <w:szCs w:val="20"/>
            </w:rPr>
            <w:t>No:</w:t>
          </w:r>
        </w:p>
        <w:p w:rsidR="00160088" w:rsidRPr="004A41C5" w:rsidRDefault="00160088" w:rsidP="00160088">
          <w:pPr>
            <w:rPr>
              <w:rFonts w:ascii="Times New Roman" w:hAnsi="Times New Roman"/>
              <w:sz w:val="20"/>
              <w:szCs w:val="20"/>
            </w:rPr>
          </w:pPr>
        </w:p>
        <w:p w:rsidR="00160088" w:rsidRPr="004A41C5" w:rsidRDefault="00160088" w:rsidP="00160088">
          <w:pPr>
            <w:rPr>
              <w:rFonts w:ascii="Times New Roman" w:hAnsi="Times New Roman"/>
              <w:sz w:val="20"/>
              <w:szCs w:val="20"/>
            </w:rPr>
          </w:pPr>
          <w:r w:rsidRPr="004A41C5">
            <w:rPr>
              <w:rFonts w:ascii="Times New Roman" w:hAnsi="Times New Roman"/>
              <w:sz w:val="20"/>
              <w:szCs w:val="20"/>
            </w:rPr>
            <w:t>Effective Date:</w:t>
          </w:r>
        </w:p>
        <w:p w:rsidR="00160088" w:rsidRPr="004A41C5" w:rsidRDefault="00160088" w:rsidP="00160088">
          <w:pPr>
            <w:rPr>
              <w:rFonts w:ascii="Times New Roman" w:hAnsi="Times New Roman"/>
              <w:sz w:val="20"/>
              <w:szCs w:val="20"/>
            </w:rPr>
          </w:pPr>
        </w:p>
        <w:p w:rsidR="00160088" w:rsidRDefault="00160088" w:rsidP="00160088">
          <w:pPr>
            <w:rPr>
              <w:rFonts w:ascii="Times New Roman" w:hAnsi="Times New Roman"/>
              <w:sz w:val="20"/>
              <w:szCs w:val="20"/>
            </w:rPr>
          </w:pPr>
        </w:p>
        <w:p w:rsidR="00160088" w:rsidRPr="001B434C" w:rsidRDefault="00160088" w:rsidP="00160088">
          <w:pPr>
            <w:rPr>
              <w:rFonts w:ascii="Times New Roman" w:hAnsi="Times New Roman"/>
              <w:sz w:val="24"/>
              <w:szCs w:val="24"/>
            </w:rPr>
          </w:pPr>
          <w:r w:rsidRPr="004A41C5">
            <w:rPr>
              <w:rFonts w:ascii="Times New Roman" w:hAnsi="Times New Roman"/>
              <w:sz w:val="20"/>
              <w:szCs w:val="20"/>
            </w:rPr>
            <w:t>Last Revised:</w:t>
          </w:r>
          <w:r w:rsidRPr="001B434C">
            <w:rPr>
              <w:rFonts w:ascii="Times New Roman" w:hAnsi="Times New Roman"/>
              <w:sz w:val="24"/>
              <w:szCs w:val="24"/>
            </w:rPr>
            <w:t xml:space="preserve"> </w:t>
          </w:r>
        </w:p>
      </w:tc>
    </w:tr>
  </w:tbl>
  <w:p w:rsidR="00160088" w:rsidRDefault="00160088">
    <w:pPr>
      <w:pStyle w:val="Header"/>
    </w:pPr>
  </w:p>
  <w:p w:rsidR="006D4875" w:rsidRDefault="006D4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0EF" w:rsidRDefault="00557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D7B"/>
    <w:multiLevelType w:val="hybridMultilevel"/>
    <w:tmpl w:val="3AB24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C3C3B"/>
    <w:multiLevelType w:val="hybridMultilevel"/>
    <w:tmpl w:val="AFA0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31980"/>
    <w:multiLevelType w:val="hybridMultilevel"/>
    <w:tmpl w:val="E548A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8E0430"/>
    <w:multiLevelType w:val="hybridMultilevel"/>
    <w:tmpl w:val="F17258E2"/>
    <w:lvl w:ilvl="0" w:tplc="0409000F">
      <w:start w:val="1"/>
      <w:numFmt w:val="decimal"/>
      <w:lvlText w:val="%1."/>
      <w:lvlJc w:val="left"/>
      <w:pPr>
        <w:ind w:left="360" w:hanging="360"/>
      </w:pPr>
    </w:lvl>
    <w:lvl w:ilvl="1" w:tplc="5BF4F1B8">
      <w:start w:val="1"/>
      <w:numFmt w:val="lowerLetter"/>
      <w:lvlText w:val="%2."/>
      <w:lvlJc w:val="left"/>
      <w:pPr>
        <w:ind w:left="1080" w:hanging="360"/>
      </w:pPr>
      <w:rPr>
        <w:rFonts w:ascii="Times New Roman" w:hAnsi="Times New Roman" w:cs="Times New Roman" w:hint="default"/>
        <w:sz w:val="24"/>
        <w:szCs w:val="24"/>
      </w:rPr>
    </w:lvl>
    <w:lvl w:ilvl="2" w:tplc="EDF09C62">
      <w:start w:val="1"/>
      <w:numFmt w:val="lowerRoman"/>
      <w:lvlText w:val="%3."/>
      <w:lvlJc w:val="right"/>
      <w:pPr>
        <w:ind w:left="1800" w:hanging="180"/>
      </w:pPr>
      <w:rPr>
        <w:rFonts w:ascii="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7B0013"/>
    <w:multiLevelType w:val="hybridMultilevel"/>
    <w:tmpl w:val="0C72C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0C19CA"/>
    <w:multiLevelType w:val="hybridMultilevel"/>
    <w:tmpl w:val="41D6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1609E"/>
    <w:multiLevelType w:val="hybridMultilevel"/>
    <w:tmpl w:val="0F78D77C"/>
    <w:lvl w:ilvl="0" w:tplc="531A6652">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352342"/>
    <w:multiLevelType w:val="hybridMultilevel"/>
    <w:tmpl w:val="1DF45E7E"/>
    <w:lvl w:ilvl="0" w:tplc="7C148720">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22BFA"/>
    <w:multiLevelType w:val="hybridMultilevel"/>
    <w:tmpl w:val="B6768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4"/>
  </w:num>
  <w:num w:numId="6">
    <w:abstractNumId w:val="1"/>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C9"/>
    <w:rsid w:val="000A5605"/>
    <w:rsid w:val="00131833"/>
    <w:rsid w:val="001517A0"/>
    <w:rsid w:val="001519C9"/>
    <w:rsid w:val="00160088"/>
    <w:rsid w:val="001A26BD"/>
    <w:rsid w:val="001B1F61"/>
    <w:rsid w:val="001B62FA"/>
    <w:rsid w:val="001D11B1"/>
    <w:rsid w:val="00251945"/>
    <w:rsid w:val="002D579E"/>
    <w:rsid w:val="003054D4"/>
    <w:rsid w:val="00323148"/>
    <w:rsid w:val="00344A12"/>
    <w:rsid w:val="00363679"/>
    <w:rsid w:val="00421F6C"/>
    <w:rsid w:val="00460E4C"/>
    <w:rsid w:val="00477F61"/>
    <w:rsid w:val="005049EC"/>
    <w:rsid w:val="00521EB0"/>
    <w:rsid w:val="005570EF"/>
    <w:rsid w:val="005D0038"/>
    <w:rsid w:val="005D0E0F"/>
    <w:rsid w:val="00602E6F"/>
    <w:rsid w:val="0064301E"/>
    <w:rsid w:val="006460DA"/>
    <w:rsid w:val="006D4875"/>
    <w:rsid w:val="00704B5A"/>
    <w:rsid w:val="00712CC7"/>
    <w:rsid w:val="00716FE9"/>
    <w:rsid w:val="00785F09"/>
    <w:rsid w:val="00793B5A"/>
    <w:rsid w:val="007D39B9"/>
    <w:rsid w:val="00801E76"/>
    <w:rsid w:val="00833801"/>
    <w:rsid w:val="0087349B"/>
    <w:rsid w:val="008F6DC7"/>
    <w:rsid w:val="0093079D"/>
    <w:rsid w:val="00936875"/>
    <w:rsid w:val="00961600"/>
    <w:rsid w:val="00974A99"/>
    <w:rsid w:val="009A69DE"/>
    <w:rsid w:val="009C007F"/>
    <w:rsid w:val="00A12C86"/>
    <w:rsid w:val="00A874BC"/>
    <w:rsid w:val="00A901EF"/>
    <w:rsid w:val="00AA5046"/>
    <w:rsid w:val="00AD4EB1"/>
    <w:rsid w:val="00AD6DC9"/>
    <w:rsid w:val="00AE7F77"/>
    <w:rsid w:val="00B35A23"/>
    <w:rsid w:val="00B450F5"/>
    <w:rsid w:val="00B72837"/>
    <w:rsid w:val="00B80F0B"/>
    <w:rsid w:val="00C44BF0"/>
    <w:rsid w:val="00C45ED5"/>
    <w:rsid w:val="00C93328"/>
    <w:rsid w:val="00D50670"/>
    <w:rsid w:val="00D82FB8"/>
    <w:rsid w:val="00DD0C2B"/>
    <w:rsid w:val="00E0499D"/>
    <w:rsid w:val="00E3166A"/>
    <w:rsid w:val="00EB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1267D-5373-4B33-AE2C-EE324C9D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0F"/>
    <w:rPr>
      <w:rFonts w:ascii="Calibri" w:eastAsia="Calibri" w:hAnsi="Calibri" w:cs="Times New Roman"/>
    </w:rPr>
  </w:style>
  <w:style w:type="paragraph" w:styleId="Heading2">
    <w:name w:val="heading 2"/>
    <w:basedOn w:val="Normal"/>
    <w:next w:val="BodyText"/>
    <w:link w:val="Heading2Char"/>
    <w:qFormat/>
    <w:rsid w:val="005D0E0F"/>
    <w:pPr>
      <w:keepNext/>
      <w:keepLines/>
      <w:spacing w:after="0" w:line="240" w:lineRule="auto"/>
      <w:jc w:val="both"/>
      <w:outlineLvl w:val="1"/>
    </w:pPr>
    <w:rPr>
      <w:rFonts w:ascii="Arial" w:eastAsia="Times New Roman" w:hAnsi="Arial"/>
      <w:b/>
      <w:smallCap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9C9"/>
  </w:style>
  <w:style w:type="paragraph" w:styleId="Footer">
    <w:name w:val="footer"/>
    <w:basedOn w:val="Normal"/>
    <w:link w:val="FooterChar"/>
    <w:uiPriority w:val="99"/>
    <w:unhideWhenUsed/>
    <w:rsid w:val="00151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9C9"/>
  </w:style>
  <w:style w:type="table" w:styleId="TableGrid">
    <w:name w:val="Table Grid"/>
    <w:basedOn w:val="TableNormal"/>
    <w:uiPriority w:val="39"/>
    <w:rsid w:val="0015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D0E0F"/>
    <w:rPr>
      <w:rFonts w:ascii="Arial" w:eastAsia="Times New Roman" w:hAnsi="Arial" w:cs="Times New Roman"/>
      <w:b/>
      <w:smallCaps/>
      <w:sz w:val="24"/>
      <w:szCs w:val="20"/>
      <w:u w:val="single"/>
    </w:rPr>
  </w:style>
  <w:style w:type="paragraph" w:styleId="BodyText">
    <w:name w:val="Body Text"/>
    <w:basedOn w:val="Normal"/>
    <w:link w:val="BodyTextChar"/>
    <w:semiHidden/>
    <w:rsid w:val="005D0E0F"/>
    <w:pPr>
      <w:keepLines/>
      <w:spacing w:after="0" w:line="240" w:lineRule="auto"/>
      <w:jc w:val="both"/>
    </w:pPr>
    <w:rPr>
      <w:rFonts w:ascii="Arial" w:eastAsia="Times New Roman" w:hAnsi="Arial"/>
      <w:szCs w:val="20"/>
    </w:rPr>
  </w:style>
  <w:style w:type="character" w:customStyle="1" w:styleId="BodyTextChar">
    <w:name w:val="Body Text Char"/>
    <w:basedOn w:val="DefaultParagraphFont"/>
    <w:link w:val="BodyText"/>
    <w:semiHidden/>
    <w:rsid w:val="005D0E0F"/>
    <w:rPr>
      <w:rFonts w:ascii="Arial" w:eastAsia="Times New Roman" w:hAnsi="Arial" w:cs="Times New Roman"/>
      <w:szCs w:val="20"/>
    </w:rPr>
  </w:style>
  <w:style w:type="paragraph" w:styleId="ListParagraph">
    <w:name w:val="List Paragraph"/>
    <w:basedOn w:val="Normal"/>
    <w:uiPriority w:val="34"/>
    <w:qFormat/>
    <w:rsid w:val="006D487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57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1268">
      <w:bodyDiv w:val="1"/>
      <w:marLeft w:val="0"/>
      <w:marRight w:val="0"/>
      <w:marTop w:val="0"/>
      <w:marBottom w:val="0"/>
      <w:divBdr>
        <w:top w:val="none" w:sz="0" w:space="0" w:color="auto"/>
        <w:left w:val="none" w:sz="0" w:space="0" w:color="auto"/>
        <w:bottom w:val="none" w:sz="0" w:space="0" w:color="auto"/>
        <w:right w:val="none" w:sz="0" w:space="0" w:color="auto"/>
      </w:divBdr>
    </w:div>
    <w:div w:id="8447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hhs.gov/ocr/privacy/hipaa/administrative/breachnotificationrule/brguidance.html" TargetMode="External"/><Relationship Id="rId4" Type="http://schemas.openxmlformats.org/officeDocument/2006/relationships/webSettings" Target="webSettings.xml"/><Relationship Id="rId9" Type="http://schemas.openxmlformats.org/officeDocument/2006/relationships/hyperlink" Target="http://www.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11</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20692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55</cp:revision>
  <dcterms:created xsi:type="dcterms:W3CDTF">2017-11-09T13:24:00Z</dcterms:created>
  <dcterms:modified xsi:type="dcterms:W3CDTF">2018-02-09T17:12:00Z</dcterms:modified>
</cp:coreProperties>
</file>