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CB9BF" w14:textId="05CC173D" w:rsidR="005B2942" w:rsidRPr="001C4087" w:rsidRDefault="005B2942" w:rsidP="001C4087">
      <w:pPr>
        <w:pStyle w:val="Title"/>
      </w:pPr>
      <w:bookmarkStart w:id="0" w:name="_GoBack"/>
      <w:bookmarkEnd w:id="0"/>
      <w:r w:rsidRPr="001C4087">
        <w:t>Bloodborne Pathogen Exposure Control Plan</w:t>
      </w:r>
    </w:p>
    <w:tbl>
      <w:tblPr>
        <w:tblStyle w:val="GridTable4-Accent3"/>
        <w:tblW w:w="5000" w:type="pct"/>
        <w:tblLook w:val="0480" w:firstRow="0" w:lastRow="0" w:firstColumn="1" w:lastColumn="0" w:noHBand="0" w:noVBand="1"/>
      </w:tblPr>
      <w:tblGrid>
        <w:gridCol w:w="2616"/>
        <w:gridCol w:w="6734"/>
      </w:tblGrid>
      <w:tr w:rsidR="00664ECB" w14:paraId="61A41BDC" w14:textId="77777777" w:rsidTr="008B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pct"/>
          </w:tcPr>
          <w:p w14:paraId="42487320" w14:textId="53E8B8C6" w:rsidR="00664ECB" w:rsidRDefault="00664ECB" w:rsidP="00664ECB">
            <w:pPr>
              <w:tabs>
                <w:tab w:val="left" w:pos="90"/>
              </w:tabs>
              <w:spacing w:after="0" w:line="240" w:lineRule="auto"/>
              <w:contextualSpacing/>
              <w:rPr>
                <w:rFonts w:ascii="Garamond" w:hAnsi="Garamond" w:cs="Lucida Sans Unicode"/>
                <w:b w:val="0"/>
                <w:color w:val="000000"/>
                <w:sz w:val="24"/>
                <w:szCs w:val="24"/>
              </w:rPr>
            </w:pPr>
            <w:r>
              <w:rPr>
                <w:rFonts w:ascii="Garamond" w:hAnsi="Garamond" w:cs="Lucida Sans Unicode"/>
                <w:color w:val="000000"/>
                <w:sz w:val="24"/>
                <w:szCs w:val="24"/>
              </w:rPr>
              <w:t>Name of the Facility</w:t>
            </w:r>
          </w:p>
        </w:tc>
        <w:tc>
          <w:tcPr>
            <w:tcW w:w="3601" w:type="pct"/>
          </w:tcPr>
          <w:p w14:paraId="70755E00" w14:textId="77777777" w:rsidR="00664ECB" w:rsidRDefault="00664ECB" w:rsidP="00A80301">
            <w:pPr>
              <w:tabs>
                <w:tab w:val="left" w:pos="90"/>
              </w:tabs>
              <w:spacing w:after="0" w:line="480" w:lineRule="auto"/>
              <w:cnfStyle w:val="000000100000" w:firstRow="0" w:lastRow="0" w:firstColumn="0" w:lastColumn="0" w:oddVBand="0" w:evenVBand="0" w:oddHBand="1" w:evenHBand="0" w:firstRowFirstColumn="0" w:firstRowLastColumn="0" w:lastRowFirstColumn="0" w:lastRowLastColumn="0"/>
              <w:rPr>
                <w:rFonts w:ascii="Garamond" w:hAnsi="Garamond" w:cs="Lucida Sans Unicode"/>
                <w:b/>
                <w:color w:val="000000"/>
                <w:sz w:val="24"/>
                <w:szCs w:val="24"/>
              </w:rPr>
            </w:pPr>
          </w:p>
        </w:tc>
      </w:tr>
      <w:tr w:rsidR="00664ECB" w14:paraId="1039C887" w14:textId="77777777" w:rsidTr="008B7722">
        <w:tc>
          <w:tcPr>
            <w:cnfStyle w:val="001000000000" w:firstRow="0" w:lastRow="0" w:firstColumn="1" w:lastColumn="0" w:oddVBand="0" w:evenVBand="0" w:oddHBand="0" w:evenHBand="0" w:firstRowFirstColumn="0" w:firstRowLastColumn="0" w:lastRowFirstColumn="0" w:lastRowLastColumn="0"/>
            <w:tcW w:w="1399" w:type="pct"/>
          </w:tcPr>
          <w:p w14:paraId="6FCDBC7B" w14:textId="21068309" w:rsidR="00664ECB" w:rsidRDefault="00664ECB" w:rsidP="00664ECB">
            <w:pPr>
              <w:tabs>
                <w:tab w:val="left" w:pos="90"/>
              </w:tabs>
              <w:spacing w:after="0" w:line="240" w:lineRule="auto"/>
              <w:contextualSpacing/>
              <w:rPr>
                <w:rFonts w:ascii="Garamond" w:hAnsi="Garamond" w:cs="Lucida Sans Unicode"/>
                <w:b w:val="0"/>
                <w:color w:val="000000"/>
                <w:sz w:val="24"/>
                <w:szCs w:val="24"/>
              </w:rPr>
            </w:pPr>
            <w:r>
              <w:rPr>
                <w:rFonts w:ascii="Garamond" w:hAnsi="Garamond" w:cs="Lucida Sans Unicode"/>
                <w:color w:val="000000"/>
                <w:sz w:val="24"/>
                <w:szCs w:val="24"/>
              </w:rPr>
              <w:t>Address</w:t>
            </w:r>
          </w:p>
        </w:tc>
        <w:tc>
          <w:tcPr>
            <w:tcW w:w="3601" w:type="pct"/>
          </w:tcPr>
          <w:p w14:paraId="42C4BAA9" w14:textId="11DDA6BF" w:rsidR="00664ECB" w:rsidRDefault="00664ECB" w:rsidP="00A80301">
            <w:pPr>
              <w:tabs>
                <w:tab w:val="left" w:pos="90"/>
              </w:tabs>
              <w:spacing w:after="0" w:line="480" w:lineRule="auto"/>
              <w:cnfStyle w:val="000000000000" w:firstRow="0" w:lastRow="0" w:firstColumn="0" w:lastColumn="0" w:oddVBand="0" w:evenVBand="0" w:oddHBand="0" w:evenHBand="0" w:firstRowFirstColumn="0" w:firstRowLastColumn="0" w:lastRowFirstColumn="0" w:lastRowLastColumn="0"/>
              <w:rPr>
                <w:rFonts w:ascii="Garamond" w:hAnsi="Garamond" w:cs="Lucida Sans Unicode"/>
                <w:b/>
                <w:color w:val="000000"/>
                <w:sz w:val="24"/>
                <w:szCs w:val="24"/>
              </w:rPr>
            </w:pPr>
          </w:p>
        </w:tc>
      </w:tr>
    </w:tbl>
    <w:p w14:paraId="06E9A409" w14:textId="3636FF3D" w:rsidR="002D2BDF" w:rsidRDefault="007A0599" w:rsidP="002D2BDF">
      <w:pPr>
        <w:pStyle w:val="Heading1"/>
      </w:pPr>
      <w:r>
        <w:t>Policy</w:t>
      </w:r>
    </w:p>
    <w:p w14:paraId="523CE99A" w14:textId="3CBBAD06" w:rsidR="00FD77FD" w:rsidRPr="00FD77FD" w:rsidRDefault="00A80301" w:rsidP="00A80301">
      <w:pPr>
        <w:tabs>
          <w:tab w:val="left" w:pos="90"/>
        </w:tabs>
        <w:spacing w:after="0" w:line="36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 xml:space="preserve">We are </w:t>
      </w:r>
      <w:r w:rsidR="00FD77FD" w:rsidRPr="00FD77FD">
        <w:rPr>
          <w:rFonts w:ascii="Garamond" w:eastAsia="Times New Roman" w:hAnsi="Garamond" w:cs="Lucida Sans Unicode"/>
          <w:color w:val="000000"/>
          <w:sz w:val="24"/>
          <w:szCs w:val="24"/>
        </w:rPr>
        <w:t xml:space="preserve">committed to providing a safe and healthful work environment for our entire staff. In pursuit of this goal, the following exposure control plan is provided to eliminate or minimize occupational exposure to bloodborne pathogens in accordance with OSHA standard </w:t>
      </w:r>
      <w:r w:rsidR="00FD77FD" w:rsidRPr="00FD77FD">
        <w:rPr>
          <w:rFonts w:ascii="Garamond" w:eastAsia="Times New Roman" w:hAnsi="Garamond" w:cs="Lucida Sans Unicode"/>
          <w:i/>
          <w:color w:val="000000"/>
          <w:sz w:val="24"/>
          <w:szCs w:val="24"/>
        </w:rPr>
        <w:t xml:space="preserve">29 </w:t>
      </w:r>
      <w:r w:rsidR="00FD77FD" w:rsidRPr="00FD77FD">
        <w:rPr>
          <w:rFonts w:ascii="Garamond" w:eastAsia="Times New Roman" w:hAnsi="Garamond" w:cs="Lucida Sans Unicode"/>
          <w:i/>
          <w:iCs/>
          <w:color w:val="000000"/>
          <w:sz w:val="24"/>
          <w:szCs w:val="24"/>
        </w:rPr>
        <w:t xml:space="preserve">CFR </w:t>
      </w:r>
      <w:r w:rsidR="00FD77FD" w:rsidRPr="00FD77FD">
        <w:rPr>
          <w:rFonts w:ascii="Garamond" w:eastAsia="Times New Roman" w:hAnsi="Garamond" w:cs="Lucida Sans Unicode"/>
          <w:i/>
          <w:color w:val="000000"/>
          <w:sz w:val="24"/>
          <w:szCs w:val="24"/>
        </w:rPr>
        <w:t>1910.1030</w:t>
      </w:r>
      <w:r w:rsidR="00FD77FD" w:rsidRPr="00FD77FD">
        <w:rPr>
          <w:rFonts w:ascii="Garamond" w:eastAsia="Times New Roman" w:hAnsi="Garamond" w:cs="Lucida Sans Unicode"/>
          <w:color w:val="000000"/>
          <w:sz w:val="24"/>
          <w:szCs w:val="24"/>
        </w:rPr>
        <w:t>, Occupational Exposure to Bloodborne Pathogens.</w:t>
      </w:r>
    </w:p>
    <w:p w14:paraId="05DA8826" w14:textId="77777777" w:rsidR="00FD77FD" w:rsidRPr="00FD77FD" w:rsidRDefault="00FD77FD" w:rsidP="00FD77FD">
      <w:pPr>
        <w:tabs>
          <w:tab w:val="left" w:pos="90"/>
          <w:tab w:val="left" w:pos="3571"/>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b/>
      </w:r>
      <w:r w:rsidRPr="00FD77FD">
        <w:rPr>
          <w:rFonts w:ascii="Garamond" w:eastAsia="Times New Roman" w:hAnsi="Garamond" w:cs="Lucida Sans Unicode"/>
          <w:color w:val="000000"/>
          <w:sz w:val="24"/>
          <w:szCs w:val="24"/>
        </w:rPr>
        <w:tab/>
      </w:r>
    </w:p>
    <w:p w14:paraId="6D8391CA" w14:textId="76F0C32C" w:rsidR="00067502" w:rsidRDefault="00067502" w:rsidP="00067502">
      <w:pPr>
        <w:pStyle w:val="Heading2"/>
      </w:pPr>
      <w:r>
        <w:t>Contents</w:t>
      </w:r>
    </w:p>
    <w:p w14:paraId="2BA5CD0F" w14:textId="15AB73BB" w:rsidR="00FD77FD" w:rsidRPr="00FD77FD" w:rsidRDefault="00FD77FD" w:rsidP="00FD77FD">
      <w:pPr>
        <w:tabs>
          <w:tab w:val="left" w:pos="90"/>
        </w:tabs>
        <w:spacing w:after="0" w:line="360" w:lineRule="auto"/>
        <w:jc w:val="both"/>
        <w:rPr>
          <w:rFonts w:ascii="Garamond" w:eastAsia="Times New Roman" w:hAnsi="Garamond" w:cs="Lucida Sans Unicode"/>
          <w:sz w:val="24"/>
          <w:szCs w:val="24"/>
        </w:rPr>
      </w:pPr>
      <w:r w:rsidRPr="00FD77FD">
        <w:rPr>
          <w:rFonts w:ascii="Garamond" w:eastAsia="Times New Roman" w:hAnsi="Garamond" w:cs="Lucida Sans Unicode"/>
          <w:color w:val="000000"/>
          <w:sz w:val="24"/>
          <w:szCs w:val="24"/>
        </w:rPr>
        <w:t>The ECP is a key document to assist our organization in implementing and ensuring compliance with the standard, thereby protecting our employees. This ECP includes:</w:t>
      </w:r>
      <w:r w:rsidRPr="00FD77FD">
        <w:rPr>
          <w:rFonts w:ascii="Garamond" w:eastAsia="Times New Roman" w:hAnsi="Garamond" w:cs="Lucida Sans Unicode"/>
          <w:sz w:val="24"/>
          <w:szCs w:val="24"/>
        </w:rPr>
        <w:t xml:space="preserve"> </w:t>
      </w:r>
    </w:p>
    <w:p w14:paraId="38D83CBB" w14:textId="37EA59F2" w:rsidR="0067166E" w:rsidRDefault="0067166E" w:rsidP="00A0628E">
      <w:pPr>
        <w:numPr>
          <w:ilvl w:val="0"/>
          <w:numId w:val="15"/>
        </w:numPr>
        <w:tabs>
          <w:tab w:val="left" w:pos="90"/>
        </w:tabs>
        <w:spacing w:after="0" w:line="36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Program administration</w:t>
      </w:r>
    </w:p>
    <w:p w14:paraId="2FA80D33" w14:textId="3772594A" w:rsidR="00A0628E" w:rsidRPr="00FD77FD" w:rsidRDefault="00A0628E" w:rsidP="00A0628E">
      <w:pPr>
        <w:numPr>
          <w:ilvl w:val="0"/>
          <w:numId w:val="15"/>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Communication of hazards to employees and training </w:t>
      </w:r>
    </w:p>
    <w:p w14:paraId="6559C03C" w14:textId="5FEA6C11" w:rsidR="00B07CA2" w:rsidRDefault="00B07CA2" w:rsidP="00B07CA2">
      <w:pPr>
        <w:numPr>
          <w:ilvl w:val="0"/>
          <w:numId w:val="15"/>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Recordkeeping-</w:t>
      </w:r>
      <w:r>
        <w:rPr>
          <w:rFonts w:ascii="Garamond" w:eastAsia="Times New Roman" w:hAnsi="Garamond" w:cs="Lucida Sans Unicode"/>
          <w:color w:val="000000"/>
          <w:sz w:val="24"/>
          <w:szCs w:val="24"/>
        </w:rPr>
        <w:t xml:space="preserve">Procedures for </w:t>
      </w:r>
    </w:p>
    <w:p w14:paraId="52537B2C" w14:textId="77777777" w:rsidR="00B07CA2" w:rsidRDefault="00B07CA2" w:rsidP="00B07CA2">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Training Records</w:t>
      </w:r>
    </w:p>
    <w:p w14:paraId="0BEE7AEB" w14:textId="77777777" w:rsidR="00B07CA2" w:rsidRDefault="00B07CA2" w:rsidP="00B07CA2">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Medical Records</w:t>
      </w:r>
    </w:p>
    <w:p w14:paraId="0271CC28" w14:textId="77777777" w:rsidR="00B07CA2" w:rsidRDefault="00B07CA2" w:rsidP="00B07CA2">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 Exposure Report</w:t>
      </w:r>
    </w:p>
    <w:p w14:paraId="2A7D8626" w14:textId="45FC7DC5" w:rsidR="00B07CA2" w:rsidRPr="00FD77FD" w:rsidRDefault="00B07CA2" w:rsidP="00B07CA2">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Hepatitis B declination form</w:t>
      </w:r>
    </w:p>
    <w:p w14:paraId="12B87538" w14:textId="35D152F9" w:rsidR="00FD77FD" w:rsidRPr="00FD77FD" w:rsidRDefault="00FD77FD" w:rsidP="00FD77FD">
      <w:pPr>
        <w:numPr>
          <w:ilvl w:val="0"/>
          <w:numId w:val="15"/>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Determination of employee exposure </w:t>
      </w:r>
    </w:p>
    <w:p w14:paraId="4975A4BC" w14:textId="77777777" w:rsidR="00FD77FD" w:rsidRPr="00FD77FD" w:rsidRDefault="00FD77FD" w:rsidP="00FD77FD">
      <w:pPr>
        <w:numPr>
          <w:ilvl w:val="0"/>
          <w:numId w:val="15"/>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Implementation of various methods of exposure control, including:</w:t>
      </w:r>
    </w:p>
    <w:p w14:paraId="413D8D66" w14:textId="77777777" w:rsidR="00FD77FD" w:rsidRPr="00FD77FD" w:rsidRDefault="00FD77FD" w:rsidP="00FD77FD">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Universal Precautions or Standard precautions</w:t>
      </w:r>
    </w:p>
    <w:p w14:paraId="7166585F" w14:textId="77777777" w:rsidR="00FD77FD" w:rsidRPr="00FD77FD" w:rsidRDefault="00FD77FD" w:rsidP="00FD77FD">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Engineering and work practice controls</w:t>
      </w:r>
    </w:p>
    <w:p w14:paraId="7E5917F0" w14:textId="77777777" w:rsidR="00FD77FD" w:rsidRPr="00FD77FD" w:rsidRDefault="00FD77FD" w:rsidP="00FD77FD">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Personal protective equipment</w:t>
      </w:r>
    </w:p>
    <w:p w14:paraId="3AF853E4" w14:textId="77777777" w:rsidR="00FD77FD" w:rsidRPr="00FD77FD" w:rsidRDefault="00FD77FD" w:rsidP="00FD77FD">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Housekeeping </w:t>
      </w:r>
    </w:p>
    <w:p w14:paraId="5E12853E" w14:textId="77777777" w:rsidR="00AE7503" w:rsidRDefault="00AE7503" w:rsidP="00FD77FD">
      <w:pPr>
        <w:numPr>
          <w:ilvl w:val="0"/>
          <w:numId w:val="14"/>
        </w:numPr>
        <w:tabs>
          <w:tab w:val="left" w:pos="90"/>
        </w:tabs>
        <w:spacing w:after="0" w:line="36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Exposure Incident Response including:</w:t>
      </w:r>
    </w:p>
    <w:p w14:paraId="63B7157D" w14:textId="53670F6E" w:rsidR="00FD77FD" w:rsidRPr="00FD77FD" w:rsidRDefault="00FD77FD" w:rsidP="00AE7503">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Hepatitis B </w:t>
      </w:r>
      <w:r w:rsidR="00A0628E">
        <w:rPr>
          <w:rFonts w:ascii="Garamond" w:eastAsia="Times New Roman" w:hAnsi="Garamond" w:cs="Lucida Sans Unicode"/>
          <w:color w:val="000000"/>
          <w:sz w:val="24"/>
          <w:szCs w:val="24"/>
        </w:rPr>
        <w:t>and other bloodborne pathogens</w:t>
      </w:r>
      <w:r w:rsidRPr="00FD77FD">
        <w:rPr>
          <w:rFonts w:ascii="Garamond" w:eastAsia="Times New Roman" w:hAnsi="Garamond" w:cs="Lucida Sans Unicode"/>
          <w:color w:val="000000"/>
          <w:sz w:val="24"/>
          <w:szCs w:val="24"/>
        </w:rPr>
        <w:t xml:space="preserve"> </w:t>
      </w:r>
    </w:p>
    <w:p w14:paraId="01C03714" w14:textId="77777777" w:rsidR="00FD77FD" w:rsidRPr="00FD77FD" w:rsidRDefault="00FD77FD" w:rsidP="00A0628E">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Post-exposure evaluation and follow-up </w:t>
      </w:r>
    </w:p>
    <w:p w14:paraId="1492F1ED" w14:textId="77777777" w:rsidR="00FD77FD" w:rsidRPr="00FD77FD" w:rsidRDefault="00FD77FD" w:rsidP="00A0628E">
      <w:pPr>
        <w:numPr>
          <w:ilvl w:val="1"/>
          <w:numId w:val="13"/>
        </w:num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Procedures for evaluating circumstances surrounding exposure incidents </w:t>
      </w:r>
    </w:p>
    <w:p w14:paraId="1870124E" w14:textId="77777777" w:rsidR="00FD77FD" w:rsidRPr="00FD77FD" w:rsidRDefault="00FD77FD" w:rsidP="00FD77FD">
      <w:pPr>
        <w:tabs>
          <w:tab w:val="left" w:pos="90"/>
        </w:tabs>
        <w:spacing w:after="0" w:line="240" w:lineRule="auto"/>
        <w:ind w:left="360"/>
        <w:jc w:val="both"/>
        <w:rPr>
          <w:rFonts w:ascii="Garamond" w:eastAsia="Times New Roman" w:hAnsi="Garamond" w:cs="Lucida Sans Unicode"/>
          <w:color w:val="000000"/>
          <w:sz w:val="24"/>
          <w:szCs w:val="24"/>
        </w:rPr>
      </w:pPr>
    </w:p>
    <w:p w14:paraId="1E7B0AA9" w14:textId="5F33A80A" w:rsidR="00FD77FD" w:rsidRDefault="00FD77FD" w:rsidP="00FD77FD">
      <w:pPr>
        <w:tabs>
          <w:tab w:val="left" w:pos="90"/>
        </w:tabs>
        <w:spacing w:after="0" w:line="36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Implementation methods for these elements of the standard are discussed in the subsequent pages of this ECP.</w:t>
      </w:r>
    </w:p>
    <w:p w14:paraId="7A4FE6AA" w14:textId="06AE9435" w:rsidR="00067502" w:rsidRDefault="00E30B82" w:rsidP="00067502">
      <w:pPr>
        <w:pStyle w:val="Heading2"/>
      </w:pPr>
      <w:r>
        <w:lastRenderedPageBreak/>
        <w:t>Program Administration</w:t>
      </w:r>
    </w:p>
    <w:p w14:paraId="4936C7E3" w14:textId="77777777" w:rsidR="00910BBC" w:rsidRPr="00FD77FD" w:rsidRDefault="00910BBC" w:rsidP="00910BBC">
      <w:pPr>
        <w:spacing w:after="0" w:line="360" w:lineRule="auto"/>
        <w:rPr>
          <w:rFonts w:ascii="Garamond" w:eastAsia="Times New Roman" w:hAnsi="Garamond" w:cs="Times New Roman"/>
          <w:sz w:val="24"/>
          <w:szCs w:val="24"/>
        </w:rPr>
      </w:pPr>
      <w:r w:rsidRPr="00FD77FD">
        <w:rPr>
          <w:rFonts w:ascii="Garamond" w:eastAsia="Times New Roman" w:hAnsi="Garamond" w:cs="Times New Roman"/>
          <w:sz w:val="24"/>
          <w:szCs w:val="24"/>
        </w:rPr>
        <w:t>Those employees who are determined to have occupational exposure to blood or other potentially infectious materials (OPIM) must comply with the procedures and work practices outlined in this ECP.</w:t>
      </w:r>
    </w:p>
    <w:p w14:paraId="4CA5C24E" w14:textId="0E1C0AEC" w:rsidR="002036E0" w:rsidRDefault="002036E0" w:rsidP="00FD77FD">
      <w:pPr>
        <w:tabs>
          <w:tab w:val="left" w:pos="90"/>
        </w:tabs>
        <w:spacing w:after="0" w:line="360" w:lineRule="auto"/>
        <w:rPr>
          <w:rFonts w:ascii="Garamond" w:eastAsia="Times New Roman" w:hAnsi="Garamond" w:cs="Lucida Sans Unicode"/>
          <w:color w:val="000000"/>
          <w:sz w:val="24"/>
          <w:szCs w:val="24"/>
        </w:rPr>
      </w:pPr>
    </w:p>
    <w:p w14:paraId="3092FEE1" w14:textId="77777777" w:rsidR="00FD77FD" w:rsidRPr="00FD77FD" w:rsidRDefault="00FD77FD" w:rsidP="00FD77FD">
      <w:p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_________</w:t>
      </w:r>
      <w:bookmarkStart w:id="1" w:name="OLE_LINK74"/>
      <w:bookmarkStart w:id="2" w:name="OLE_LINK75"/>
      <w:r w:rsidRPr="00FD77FD">
        <w:rPr>
          <w:rFonts w:ascii="Garamond" w:eastAsia="Times New Roman" w:hAnsi="Garamond" w:cs="Times New Roman"/>
          <w:sz w:val="24"/>
          <w:szCs w:val="24"/>
        </w:rPr>
        <w:t>______________________</w:t>
      </w:r>
      <w:bookmarkEnd w:id="1"/>
      <w:bookmarkEnd w:id="2"/>
      <w:r w:rsidRPr="00FD77FD">
        <w:rPr>
          <w:rFonts w:ascii="Garamond" w:eastAsia="Times New Roman" w:hAnsi="Garamond" w:cs="Times New Roman"/>
          <w:sz w:val="24"/>
          <w:szCs w:val="24"/>
        </w:rPr>
        <w:t>________ (</w:t>
      </w:r>
      <w:r w:rsidRPr="00FD77FD">
        <w:rPr>
          <w:rFonts w:ascii="Garamond" w:eastAsia="Times New Roman" w:hAnsi="Garamond" w:cs="Times New Roman"/>
          <w:i/>
          <w:iCs/>
          <w:sz w:val="24"/>
          <w:szCs w:val="24"/>
        </w:rPr>
        <w:t>Name of responsible person or department</w:t>
      </w:r>
      <w:r w:rsidRPr="00FD77FD">
        <w:rPr>
          <w:rFonts w:ascii="Garamond" w:eastAsia="Times New Roman" w:hAnsi="Garamond" w:cs="Times New Roman"/>
          <w:sz w:val="24"/>
          <w:szCs w:val="24"/>
        </w:rPr>
        <w:t xml:space="preserve">) </w:t>
      </w:r>
      <w:r w:rsidRPr="00FD77FD">
        <w:rPr>
          <w:rFonts w:ascii="Garamond" w:eastAsia="Times New Roman" w:hAnsi="Garamond" w:cs="Times New Roman"/>
          <w:sz w:val="24"/>
          <w:szCs w:val="24"/>
        </w:rPr>
        <w:br/>
        <w:t xml:space="preserve">is responsible for implementation of the ECP. </w:t>
      </w:r>
    </w:p>
    <w:p w14:paraId="1248CA51" w14:textId="77777777" w:rsidR="00FD77FD" w:rsidRPr="00FD77FD" w:rsidRDefault="00FD77FD" w:rsidP="00FD77FD">
      <w:pPr>
        <w:tabs>
          <w:tab w:val="left" w:pos="90"/>
        </w:tabs>
        <w:spacing w:after="0" w:line="240" w:lineRule="auto"/>
        <w:jc w:val="both"/>
        <w:rPr>
          <w:rFonts w:ascii="Garamond" w:eastAsia="Times New Roman" w:hAnsi="Garamond" w:cs="Lucida Sans Unicode"/>
          <w:color w:val="000000"/>
          <w:sz w:val="24"/>
          <w:szCs w:val="24"/>
        </w:rPr>
      </w:pPr>
    </w:p>
    <w:p w14:paraId="0D865155" w14:textId="77777777" w:rsidR="00FD77FD" w:rsidRPr="00FD77FD" w:rsidRDefault="00FD77FD" w:rsidP="00FD77FD">
      <w:pPr>
        <w:tabs>
          <w:tab w:val="left" w:pos="90"/>
        </w:tabs>
        <w:spacing w:after="0" w:line="240" w:lineRule="auto"/>
        <w:jc w:val="both"/>
        <w:rPr>
          <w:rFonts w:ascii="Garamond" w:eastAsia="Times New Roman" w:hAnsi="Garamond" w:cs="Lucida Sans Unicode"/>
          <w:color w:val="000000"/>
          <w:sz w:val="24"/>
          <w:szCs w:val="24"/>
        </w:rPr>
      </w:pPr>
    </w:p>
    <w:p w14:paraId="74EADD6D" w14:textId="7D14BD50" w:rsidR="00FD77FD" w:rsidRDefault="00FD77FD" w:rsidP="00FD77FD">
      <w:pPr>
        <w:spacing w:after="0" w:line="240" w:lineRule="auto"/>
        <w:rPr>
          <w:rFonts w:ascii="Garamond" w:eastAsia="Times New Roman" w:hAnsi="Garamond" w:cs="Times New Roman"/>
          <w:sz w:val="24"/>
          <w:szCs w:val="24"/>
        </w:rPr>
      </w:pPr>
      <w:r w:rsidRPr="00FD77FD">
        <w:rPr>
          <w:rFonts w:ascii="Garamond" w:eastAsia="Times New Roman" w:hAnsi="Garamond" w:cs="Lucida Sans Unicode"/>
          <w:color w:val="000000"/>
          <w:sz w:val="24"/>
          <w:szCs w:val="24"/>
        </w:rPr>
        <w:t>_______________________________________.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xml:space="preserve">) </w:t>
      </w:r>
      <w:r w:rsidRPr="00FD77FD">
        <w:rPr>
          <w:rFonts w:ascii="Garamond" w:eastAsia="Times New Roman" w:hAnsi="Garamond" w:cs="Lucida Sans Unicode"/>
          <w:color w:val="000000"/>
          <w:sz w:val="24"/>
          <w:szCs w:val="24"/>
        </w:rPr>
        <w:br/>
      </w:r>
      <w:r w:rsidRPr="00FD77FD">
        <w:rPr>
          <w:rFonts w:ascii="Garamond" w:eastAsia="Times New Roman" w:hAnsi="Garamond" w:cs="Times New Roman"/>
          <w:sz w:val="24"/>
          <w:szCs w:val="24"/>
        </w:rPr>
        <w:t>will maintain, review, and update the ECP at least annually, and whenever necessary to include new or modified tasks and procedures</w:t>
      </w:r>
      <w:r w:rsidR="00910BBC">
        <w:rPr>
          <w:rFonts w:ascii="Garamond" w:eastAsia="Times New Roman" w:hAnsi="Garamond" w:cs="Times New Roman"/>
          <w:sz w:val="24"/>
          <w:szCs w:val="24"/>
        </w:rPr>
        <w:t xml:space="preserve"> </w:t>
      </w:r>
      <w:r w:rsidR="00910BBC" w:rsidRPr="00FD77FD">
        <w:rPr>
          <w:rFonts w:ascii="Garamond" w:eastAsia="Times New Roman" w:hAnsi="Garamond" w:cs="Lucida Sans Unicode"/>
          <w:color w:val="000000"/>
          <w:sz w:val="24"/>
          <w:szCs w:val="24"/>
        </w:rPr>
        <w:t>that affect occupational exposure and to reflect new or revised employee positions with occupational exposure.</w:t>
      </w:r>
      <w:r w:rsidRPr="00FD77FD">
        <w:rPr>
          <w:rFonts w:ascii="Garamond" w:eastAsia="Times New Roman" w:hAnsi="Garamond" w:cs="Times New Roman"/>
          <w:sz w:val="24"/>
          <w:szCs w:val="24"/>
        </w:rPr>
        <w:t xml:space="preserve">. Contact location/phone number: </w:t>
      </w:r>
    </w:p>
    <w:p w14:paraId="3AADB1C7" w14:textId="277F4626" w:rsidR="00EE5006" w:rsidRDefault="00EE5006" w:rsidP="00FD77FD">
      <w:pPr>
        <w:spacing w:after="0" w:line="240" w:lineRule="auto"/>
        <w:rPr>
          <w:rFonts w:ascii="Garamond" w:eastAsia="Times New Roman" w:hAnsi="Garamond" w:cs="Times New Roman"/>
          <w:sz w:val="24"/>
          <w:szCs w:val="24"/>
        </w:rPr>
      </w:pPr>
    </w:p>
    <w:p w14:paraId="58B2EE54" w14:textId="77777777" w:rsidR="00910BBC" w:rsidRDefault="00910BBC" w:rsidP="00FD77FD">
      <w:pPr>
        <w:spacing w:after="0" w:line="240" w:lineRule="auto"/>
        <w:rPr>
          <w:rFonts w:ascii="Garamond" w:eastAsia="Times New Roman" w:hAnsi="Garamond" w:cs="Times New Roman"/>
          <w:sz w:val="24"/>
          <w:szCs w:val="24"/>
        </w:rPr>
      </w:pPr>
    </w:p>
    <w:p w14:paraId="5502D686" w14:textId="77777777" w:rsidR="00FD77FD" w:rsidRPr="00FD77FD" w:rsidRDefault="00FD77FD" w:rsidP="00FD77FD">
      <w:pPr>
        <w:tabs>
          <w:tab w:val="left" w:pos="90"/>
        </w:tabs>
        <w:spacing w:after="0" w:line="480" w:lineRule="auto"/>
        <w:rPr>
          <w:rFonts w:ascii="Garamond" w:eastAsia="Times New Roman" w:hAnsi="Garamond" w:cs="Lucida Sans Unicode"/>
          <w:color w:val="000000"/>
          <w:sz w:val="24"/>
          <w:szCs w:val="24"/>
        </w:rPr>
      </w:pPr>
      <w:bookmarkStart w:id="3" w:name="OLE_LINK76"/>
      <w:bookmarkStart w:id="4" w:name="OLE_LINK77"/>
      <w:r w:rsidRPr="00FD77FD">
        <w:rPr>
          <w:rFonts w:ascii="Garamond" w:eastAsia="Times New Roman" w:hAnsi="Garamond" w:cs="Lucida Sans Unicode"/>
          <w:color w:val="000000"/>
          <w:sz w:val="24"/>
          <w:szCs w:val="24"/>
        </w:rPr>
        <w:t>______________________________________</w:t>
      </w:r>
      <w:r w:rsidRPr="00FD77FD">
        <w:rPr>
          <w:rFonts w:ascii="Garamond" w:eastAsia="Times New Roman" w:hAnsi="Garamond" w:cs="Lucida Sans Unicode"/>
          <w:color w:val="000000"/>
          <w:sz w:val="24"/>
          <w:szCs w:val="24"/>
        </w:rPr>
        <w:tab/>
        <w:t>_________________________________</w:t>
      </w:r>
    </w:p>
    <w:bookmarkEnd w:id="3"/>
    <w:bookmarkEnd w:id="4"/>
    <w:p w14:paraId="68ECC41E" w14:textId="77777777" w:rsidR="00FD77FD" w:rsidRPr="00FD77FD" w:rsidRDefault="00FD77FD" w:rsidP="00FD77FD">
      <w:pPr>
        <w:tabs>
          <w:tab w:val="left" w:pos="90"/>
        </w:tabs>
        <w:spacing w:after="0" w:line="240" w:lineRule="auto"/>
        <w:rPr>
          <w:rFonts w:ascii="Garamond" w:eastAsia="Times New Roman" w:hAnsi="Garamond" w:cs="Lucida Sans Unicode"/>
          <w:color w:val="000000"/>
          <w:sz w:val="24"/>
          <w:szCs w:val="24"/>
        </w:rPr>
      </w:pPr>
    </w:p>
    <w:p w14:paraId="73E57DDB" w14:textId="77777777" w:rsidR="00FD77FD" w:rsidRPr="00FD77FD" w:rsidRDefault="00FD77FD" w:rsidP="00FD77FD">
      <w:pPr>
        <w:tabs>
          <w:tab w:val="left" w:pos="90"/>
        </w:tabs>
        <w:spacing w:after="0" w:line="240" w:lineRule="auto"/>
        <w:rPr>
          <w:rFonts w:ascii="Garamond" w:eastAsia="Times New Roman" w:hAnsi="Garamond" w:cs="Lucida Sans Unicode"/>
          <w:color w:val="000000"/>
          <w:sz w:val="24"/>
          <w:szCs w:val="24"/>
        </w:rPr>
      </w:pPr>
    </w:p>
    <w:p w14:paraId="461A3212" w14:textId="77777777" w:rsidR="00FD77FD" w:rsidRPr="00FD77FD" w:rsidRDefault="00FD77FD" w:rsidP="00FD77FD">
      <w:pPr>
        <w:tabs>
          <w:tab w:val="left" w:pos="90"/>
        </w:tabs>
        <w:spacing w:after="0" w:line="240" w:lineRule="auto"/>
        <w:rPr>
          <w:rFonts w:ascii="Garamond" w:eastAsia="Times New Roman" w:hAnsi="Garamond" w:cs="Lucida Sans Unicode"/>
          <w:color w:val="000000"/>
          <w:sz w:val="24"/>
          <w:szCs w:val="24"/>
        </w:rPr>
      </w:pPr>
    </w:p>
    <w:p w14:paraId="75FFAB96" w14:textId="77777777" w:rsidR="00FD77FD" w:rsidRPr="00FD77FD" w:rsidRDefault="00FD77FD" w:rsidP="00FD77FD">
      <w:pPr>
        <w:spacing w:after="0" w:line="240" w:lineRule="auto"/>
        <w:rPr>
          <w:rFonts w:ascii="Garamond" w:eastAsia="Times New Roman" w:hAnsi="Garamond" w:cs="Times New Roman"/>
          <w:sz w:val="24"/>
          <w:szCs w:val="24"/>
        </w:rPr>
      </w:pPr>
      <w:r w:rsidRPr="00FD77FD">
        <w:rPr>
          <w:rFonts w:ascii="Garamond" w:eastAsia="Times New Roman" w:hAnsi="Garamond" w:cs="Lucida Sans Unicode"/>
          <w:color w:val="000000"/>
          <w:sz w:val="24"/>
          <w:szCs w:val="24"/>
        </w:rPr>
        <w:t>___________________________________________ (</w:t>
      </w:r>
      <w:r w:rsidRPr="00FD77FD">
        <w:rPr>
          <w:rFonts w:ascii="Garamond" w:eastAsia="Times New Roman" w:hAnsi="Garamond" w:cs="Lucida Sans Unicode"/>
          <w:i/>
          <w:color w:val="000000"/>
          <w:sz w:val="24"/>
          <w:szCs w:val="24"/>
        </w:rPr>
        <w:t>Name of responsible person or department</w:t>
      </w:r>
      <w:r w:rsidRPr="00FD77FD">
        <w:rPr>
          <w:rFonts w:ascii="Garamond" w:eastAsia="Times New Roman" w:hAnsi="Garamond" w:cs="Lucida Sans Unicode"/>
          <w:color w:val="000000"/>
          <w:sz w:val="24"/>
          <w:szCs w:val="24"/>
        </w:rPr>
        <w:t xml:space="preserve">) </w:t>
      </w:r>
      <w:r w:rsidRPr="00FD77FD">
        <w:rPr>
          <w:rFonts w:ascii="Garamond" w:eastAsia="Times New Roman" w:hAnsi="Garamond" w:cs="Lucida Sans Unicode"/>
          <w:color w:val="000000"/>
          <w:sz w:val="24"/>
          <w:szCs w:val="24"/>
        </w:rPr>
        <w:br/>
      </w:r>
      <w:r w:rsidRPr="00FD77FD">
        <w:rPr>
          <w:rFonts w:ascii="Garamond" w:eastAsia="Times New Roman" w:hAnsi="Garamond" w:cs="Times New Roman"/>
          <w:sz w:val="24"/>
          <w:szCs w:val="24"/>
        </w:rPr>
        <w:t>will provide and maintain all necessary personal protective equipment (PPE), engineering controls (e.g., sharps containers), labels, and red bags as required by the standard.</w:t>
      </w:r>
    </w:p>
    <w:p w14:paraId="6C668B88" w14:textId="77777777" w:rsidR="00FD77FD" w:rsidRPr="00FD77FD" w:rsidRDefault="00FD77FD" w:rsidP="00FD77FD">
      <w:pPr>
        <w:spacing w:after="0" w:line="240" w:lineRule="auto"/>
        <w:rPr>
          <w:rFonts w:ascii="Garamond" w:eastAsia="Times New Roman" w:hAnsi="Garamond" w:cs="Times New Roman"/>
          <w:sz w:val="24"/>
          <w:szCs w:val="24"/>
        </w:rPr>
      </w:pPr>
    </w:p>
    <w:p w14:paraId="3503CBEE" w14:textId="77777777" w:rsidR="00FD77FD" w:rsidRPr="00FD77FD" w:rsidRDefault="00FD77FD" w:rsidP="00FD77FD">
      <w:pPr>
        <w:spacing w:after="0" w:line="240" w:lineRule="auto"/>
        <w:rPr>
          <w:rFonts w:ascii="Garamond" w:eastAsia="Times New Roman" w:hAnsi="Garamond" w:cs="Times New Roman"/>
          <w:sz w:val="24"/>
          <w:szCs w:val="24"/>
        </w:rPr>
      </w:pPr>
    </w:p>
    <w:p w14:paraId="6DB3361C" w14:textId="77777777" w:rsidR="00FD77FD" w:rsidRPr="00FD77FD" w:rsidRDefault="00FD77FD" w:rsidP="00FD77FD">
      <w:p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____________________________. (</w:t>
      </w:r>
      <w:r w:rsidRPr="00FD77FD">
        <w:rPr>
          <w:rFonts w:ascii="Garamond" w:eastAsia="Times New Roman" w:hAnsi="Garamond" w:cs="Times New Roman"/>
          <w:i/>
          <w:sz w:val="24"/>
          <w:szCs w:val="24"/>
        </w:rPr>
        <w:t>Name of responsible person or department</w:t>
      </w:r>
      <w:r w:rsidRPr="00FD77FD">
        <w:rPr>
          <w:rFonts w:ascii="Garamond" w:eastAsia="Times New Roman" w:hAnsi="Garamond" w:cs="Times New Roman"/>
          <w:sz w:val="24"/>
          <w:szCs w:val="24"/>
        </w:rPr>
        <w:t>)</w:t>
      </w:r>
      <w:r w:rsidRPr="00FD77FD">
        <w:rPr>
          <w:rFonts w:ascii="Garamond" w:eastAsia="Times New Roman" w:hAnsi="Garamond" w:cs="Times New Roman"/>
          <w:sz w:val="24"/>
          <w:szCs w:val="24"/>
        </w:rPr>
        <w:br/>
        <w:t xml:space="preserve">will ensure that adequate supplies of the aforementioned equipment are available in the appropriate sizes. Contact location/phone number: </w:t>
      </w:r>
    </w:p>
    <w:p w14:paraId="0F2FC969" w14:textId="77777777" w:rsidR="00FD77FD" w:rsidRPr="00FD77FD" w:rsidRDefault="00FD77FD" w:rsidP="00FD77FD">
      <w:pPr>
        <w:spacing w:after="0" w:line="240" w:lineRule="auto"/>
        <w:rPr>
          <w:rFonts w:ascii="Garamond" w:eastAsia="Times New Roman" w:hAnsi="Garamond" w:cs="Times New Roman"/>
          <w:sz w:val="24"/>
          <w:szCs w:val="24"/>
        </w:rPr>
      </w:pPr>
      <w:bookmarkStart w:id="5" w:name="OLE_LINK78"/>
      <w:bookmarkStart w:id="6" w:name="OLE_LINK79"/>
    </w:p>
    <w:p w14:paraId="374E70BA" w14:textId="77777777" w:rsidR="00FD77FD" w:rsidRPr="00FD77FD" w:rsidRDefault="00FD77FD" w:rsidP="00FD77FD">
      <w:pPr>
        <w:spacing w:after="0" w:line="240" w:lineRule="auto"/>
        <w:rPr>
          <w:rFonts w:ascii="Garamond" w:eastAsia="Times New Roman" w:hAnsi="Garamond" w:cs="Times New Roman"/>
          <w:sz w:val="24"/>
          <w:szCs w:val="24"/>
        </w:rPr>
      </w:pPr>
    </w:p>
    <w:p w14:paraId="57475028" w14:textId="77777777" w:rsidR="00FD77FD" w:rsidRPr="00FD77FD" w:rsidRDefault="00FD77FD" w:rsidP="00FD77FD">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w:t>
      </w:r>
      <w:r w:rsidRPr="00FD77FD">
        <w:rPr>
          <w:rFonts w:ascii="Garamond" w:eastAsia="Times New Roman" w:hAnsi="Garamond" w:cs="Lucida Sans Unicode"/>
          <w:color w:val="000000"/>
          <w:sz w:val="24"/>
          <w:szCs w:val="24"/>
        </w:rPr>
        <w:tab/>
        <w:t>_________________________________</w:t>
      </w:r>
    </w:p>
    <w:bookmarkEnd w:id="5"/>
    <w:bookmarkEnd w:id="6"/>
    <w:p w14:paraId="65DAFE66" w14:textId="77777777" w:rsidR="00FD77FD" w:rsidRPr="00FD77FD" w:rsidRDefault="00FD77FD" w:rsidP="00FD77FD">
      <w:pPr>
        <w:spacing w:after="0" w:line="240" w:lineRule="auto"/>
        <w:rPr>
          <w:rFonts w:ascii="Garamond" w:eastAsia="Times New Roman" w:hAnsi="Garamond" w:cs="Times New Roman"/>
          <w:sz w:val="24"/>
          <w:szCs w:val="24"/>
        </w:rPr>
      </w:pPr>
    </w:p>
    <w:p w14:paraId="1D5E702A" w14:textId="77777777" w:rsidR="00FD77FD" w:rsidRPr="00FD77FD" w:rsidRDefault="00FD77FD" w:rsidP="00FD77FD">
      <w:pPr>
        <w:tabs>
          <w:tab w:val="left" w:pos="90"/>
        </w:tabs>
        <w:spacing w:after="0" w:line="240" w:lineRule="auto"/>
        <w:rPr>
          <w:rFonts w:ascii="Garamond" w:eastAsia="Times New Roman" w:hAnsi="Garamond" w:cs="Lucida Sans Unicode"/>
          <w:color w:val="000000"/>
          <w:sz w:val="24"/>
          <w:szCs w:val="24"/>
        </w:rPr>
      </w:pPr>
    </w:p>
    <w:p w14:paraId="4B01BE51" w14:textId="77777777" w:rsidR="00FD77FD" w:rsidRPr="00FD77FD" w:rsidRDefault="00FD77FD" w:rsidP="00FD77FD">
      <w:p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____________________________ (</w:t>
      </w:r>
      <w:r w:rsidRPr="00FD77FD">
        <w:rPr>
          <w:rFonts w:ascii="Garamond" w:eastAsia="Times New Roman" w:hAnsi="Garamond" w:cs="Times New Roman"/>
          <w:i/>
          <w:sz w:val="24"/>
          <w:szCs w:val="24"/>
        </w:rPr>
        <w:t>Name of responsible person or department</w:t>
      </w:r>
      <w:r w:rsidRPr="00FD77FD">
        <w:rPr>
          <w:rFonts w:ascii="Garamond" w:eastAsia="Times New Roman" w:hAnsi="Garamond" w:cs="Times New Roman"/>
          <w:sz w:val="24"/>
          <w:szCs w:val="24"/>
        </w:rPr>
        <w:t>)</w:t>
      </w:r>
      <w:r w:rsidRPr="00FD77FD">
        <w:rPr>
          <w:rFonts w:ascii="Garamond" w:eastAsia="Times New Roman" w:hAnsi="Garamond" w:cs="Times New Roman"/>
          <w:sz w:val="24"/>
          <w:szCs w:val="24"/>
        </w:rPr>
        <w:br/>
        <w:t xml:space="preserve">will be responsible for ensuring that all medical actions required by the standard are performed and that appropriate employee health and OSHA records are maintained. Contact location/phone number: </w:t>
      </w:r>
    </w:p>
    <w:p w14:paraId="1CEF1912" w14:textId="77777777" w:rsidR="00FD77FD" w:rsidRPr="00FD77FD" w:rsidRDefault="00FD77FD" w:rsidP="00FD77FD">
      <w:pPr>
        <w:spacing w:after="0" w:line="240" w:lineRule="auto"/>
        <w:rPr>
          <w:rFonts w:ascii="Garamond" w:eastAsia="Times New Roman" w:hAnsi="Garamond" w:cs="Times New Roman"/>
          <w:sz w:val="24"/>
          <w:szCs w:val="24"/>
        </w:rPr>
      </w:pPr>
    </w:p>
    <w:p w14:paraId="1BA193BE" w14:textId="77777777" w:rsidR="00FD77FD" w:rsidRPr="00FD77FD" w:rsidRDefault="00FD77FD" w:rsidP="00FD77FD">
      <w:pPr>
        <w:spacing w:after="0" w:line="240" w:lineRule="auto"/>
        <w:rPr>
          <w:rFonts w:ascii="Garamond" w:eastAsia="Times New Roman" w:hAnsi="Garamond" w:cs="Times New Roman"/>
          <w:sz w:val="24"/>
          <w:szCs w:val="24"/>
        </w:rPr>
      </w:pPr>
    </w:p>
    <w:p w14:paraId="20ADAF73" w14:textId="77777777" w:rsidR="00FD77FD" w:rsidRPr="00FD77FD" w:rsidRDefault="00FD77FD" w:rsidP="00FD77FD">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w:t>
      </w:r>
      <w:r w:rsidRPr="00FD77FD">
        <w:rPr>
          <w:rFonts w:ascii="Garamond" w:eastAsia="Times New Roman" w:hAnsi="Garamond" w:cs="Lucida Sans Unicode"/>
          <w:color w:val="000000"/>
          <w:sz w:val="24"/>
          <w:szCs w:val="24"/>
        </w:rPr>
        <w:tab/>
        <w:t>_________________________________</w:t>
      </w:r>
    </w:p>
    <w:p w14:paraId="7F78848E" w14:textId="77777777" w:rsidR="00C33DBA" w:rsidRPr="00FD77FD" w:rsidRDefault="00C33DBA" w:rsidP="00067502">
      <w:pPr>
        <w:pStyle w:val="Heading2"/>
      </w:pPr>
      <w:r>
        <w:t>Training and Updates</w:t>
      </w:r>
    </w:p>
    <w:p w14:paraId="1B1015C3" w14:textId="7043449C" w:rsidR="003850B8" w:rsidRDefault="00C33DBA" w:rsidP="00C33DBA">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Employees covered by the bloodborne pathogens standard </w:t>
      </w:r>
      <w:r w:rsidR="00A25DB6">
        <w:rPr>
          <w:rFonts w:ascii="Garamond" w:eastAsia="Times New Roman" w:hAnsi="Garamond" w:cs="Lucida Sans Unicode"/>
          <w:color w:val="000000"/>
          <w:sz w:val="24"/>
          <w:szCs w:val="24"/>
        </w:rPr>
        <w:t xml:space="preserve">(i.e. have occupational exposure to bloodborne pathogens) </w:t>
      </w:r>
      <w:r w:rsidRPr="00FD77FD">
        <w:rPr>
          <w:rFonts w:ascii="Garamond" w:eastAsia="Times New Roman" w:hAnsi="Garamond" w:cs="Lucida Sans Unicode"/>
          <w:color w:val="000000"/>
          <w:sz w:val="24"/>
          <w:szCs w:val="24"/>
        </w:rPr>
        <w:t xml:space="preserve">receive </w:t>
      </w:r>
      <w:r w:rsidR="009515BA" w:rsidRPr="00FD77FD">
        <w:rPr>
          <w:rFonts w:ascii="Garamond" w:eastAsia="Times New Roman" w:hAnsi="Garamond" w:cs="Lucida Sans Unicode"/>
          <w:color w:val="000000"/>
          <w:sz w:val="24"/>
          <w:szCs w:val="24"/>
        </w:rPr>
        <w:t>training on the epidemiology, symptoms, and transmission of bloodborne pathogen diseases</w:t>
      </w:r>
      <w:r w:rsidR="000F5EFC">
        <w:rPr>
          <w:rFonts w:ascii="Garamond" w:eastAsia="Times New Roman" w:hAnsi="Garamond" w:cs="Lucida Sans Unicode"/>
          <w:color w:val="000000"/>
          <w:sz w:val="24"/>
          <w:szCs w:val="24"/>
        </w:rPr>
        <w:t>. A</w:t>
      </w:r>
      <w:r w:rsidRPr="00FD77FD">
        <w:rPr>
          <w:rFonts w:ascii="Garamond" w:eastAsia="Times New Roman" w:hAnsi="Garamond" w:cs="Lucida Sans Unicode"/>
          <w:color w:val="000000"/>
          <w:sz w:val="24"/>
          <w:szCs w:val="24"/>
        </w:rPr>
        <w:t>n explanation of this ECP during their initial training session</w:t>
      </w:r>
      <w:r w:rsidR="00910150">
        <w:rPr>
          <w:rFonts w:ascii="Garamond" w:eastAsia="Times New Roman" w:hAnsi="Garamond" w:cs="Lucida Sans Unicode"/>
          <w:color w:val="000000"/>
          <w:sz w:val="24"/>
          <w:szCs w:val="24"/>
        </w:rPr>
        <w:t xml:space="preserve"> and is also</w:t>
      </w:r>
      <w:r w:rsidRPr="00FD77FD">
        <w:rPr>
          <w:rFonts w:ascii="Garamond" w:eastAsia="Times New Roman" w:hAnsi="Garamond" w:cs="Lucida Sans Unicode"/>
          <w:color w:val="000000"/>
          <w:sz w:val="24"/>
          <w:szCs w:val="24"/>
        </w:rPr>
        <w:t xml:space="preserve"> reviewed in their annual refresher training. </w:t>
      </w:r>
    </w:p>
    <w:p w14:paraId="7D888211" w14:textId="77777777" w:rsidR="003850B8" w:rsidRDefault="003850B8" w:rsidP="00C33DBA">
      <w:pPr>
        <w:spacing w:after="0" w:line="240" w:lineRule="auto"/>
        <w:rPr>
          <w:rFonts w:ascii="Garamond" w:eastAsia="Times New Roman" w:hAnsi="Garamond" w:cs="Lucida Sans Unicode"/>
          <w:color w:val="000000"/>
          <w:sz w:val="24"/>
          <w:szCs w:val="24"/>
        </w:rPr>
      </w:pPr>
    </w:p>
    <w:p w14:paraId="53489444" w14:textId="77777777" w:rsidR="000F5EFC" w:rsidRPr="00FD77FD" w:rsidRDefault="000F5EFC" w:rsidP="000F5EFC">
      <w:pPr>
        <w:tabs>
          <w:tab w:val="left" w:pos="90"/>
        </w:tabs>
        <w:spacing w:after="0" w:line="240" w:lineRule="auto"/>
        <w:jc w:val="both"/>
        <w:rPr>
          <w:rFonts w:ascii="Garamond" w:eastAsia="Times New Roman" w:hAnsi="Garamond" w:cs="Lucida Sans Unicode"/>
          <w:sz w:val="24"/>
          <w:szCs w:val="24"/>
        </w:rPr>
      </w:pPr>
      <w:r w:rsidRPr="00FD77FD">
        <w:rPr>
          <w:rFonts w:ascii="Garamond" w:eastAsia="Times New Roman" w:hAnsi="Garamond" w:cs="Lucida Sans Unicode"/>
          <w:color w:val="000000"/>
          <w:sz w:val="24"/>
          <w:szCs w:val="24"/>
        </w:rPr>
        <w:lastRenderedPageBreak/>
        <w:t>In addition, the training program covers, at a minimum, the following elements:</w:t>
      </w:r>
      <w:r w:rsidRPr="00FD77FD">
        <w:rPr>
          <w:rFonts w:ascii="Garamond" w:eastAsia="Times New Roman" w:hAnsi="Garamond" w:cs="Lucida Sans Unicode"/>
          <w:sz w:val="24"/>
          <w:szCs w:val="24"/>
        </w:rPr>
        <w:t xml:space="preserve"> </w:t>
      </w:r>
    </w:p>
    <w:p w14:paraId="226CCCD2"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 copy and explanation of the OSHA bloodborne pathogen standard </w:t>
      </w:r>
    </w:p>
    <w:p w14:paraId="42FA5F24"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our ECP and how to obtain a copy </w:t>
      </w:r>
    </w:p>
    <w:p w14:paraId="1A20D387"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methods to recognize tasks and other activities that may involve exposure to blood and OPIM, including what constitutes an exposure incident </w:t>
      </w:r>
    </w:p>
    <w:p w14:paraId="785FA7A6"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the use and limitations of engineering controls, work practices, and PPE </w:t>
      </w:r>
    </w:p>
    <w:p w14:paraId="08AF81B2"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the types, uses, location, removal, handling, decontamination, and disposal of PPE </w:t>
      </w:r>
    </w:p>
    <w:p w14:paraId="500F3CD7"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the basis for PPE selection </w:t>
      </w:r>
    </w:p>
    <w:p w14:paraId="739DE044"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information on the hepatitis B vaccine, including information on its efficacy, safety, method of administration, the benefits of being vaccinated, and that the vaccine will be offered free of charge </w:t>
      </w:r>
    </w:p>
    <w:p w14:paraId="0AB17A95"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information on the appropriate actions to take and persons to contact in an emergency involving blood or OPIM </w:t>
      </w:r>
    </w:p>
    <w:p w14:paraId="55B84C91"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the procedure to follow if an exposure incident occurs, including the method of reporting the incident and the medical follow-up that will be made available </w:t>
      </w:r>
    </w:p>
    <w:p w14:paraId="1A5E377C"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information on the post-exposure evaluation and follow-up that the employer is required to provide for the employee following an exposure incident </w:t>
      </w:r>
    </w:p>
    <w:p w14:paraId="2B835D99"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explanation of the signs and labels and/or color coding required by the standard and used at this facility </w:t>
      </w:r>
    </w:p>
    <w:p w14:paraId="69AA9058" w14:textId="77777777" w:rsidR="000F5EFC" w:rsidRPr="00FD77FD" w:rsidRDefault="000F5EFC" w:rsidP="000F5EFC">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an opportunity for interactive questions and answers with the person conducting the training session. </w:t>
      </w:r>
    </w:p>
    <w:p w14:paraId="14AE6931" w14:textId="77777777" w:rsidR="003850B8" w:rsidRDefault="003850B8" w:rsidP="00C33DBA">
      <w:pPr>
        <w:spacing w:after="0" w:line="240" w:lineRule="auto"/>
        <w:rPr>
          <w:rFonts w:ascii="Garamond" w:eastAsia="Times New Roman" w:hAnsi="Garamond" w:cs="Lucida Sans Unicode"/>
          <w:color w:val="000000"/>
          <w:sz w:val="24"/>
          <w:szCs w:val="24"/>
        </w:rPr>
      </w:pPr>
    </w:p>
    <w:p w14:paraId="1BE8358E" w14:textId="77777777" w:rsidR="003850B8" w:rsidRPr="00FD77FD" w:rsidRDefault="003850B8" w:rsidP="003850B8">
      <w:p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________________________ (</w:t>
      </w:r>
      <w:r w:rsidRPr="00FD77FD">
        <w:rPr>
          <w:rFonts w:ascii="Garamond" w:eastAsia="Times New Roman" w:hAnsi="Garamond" w:cs="Times New Roman"/>
          <w:i/>
          <w:sz w:val="24"/>
          <w:szCs w:val="24"/>
        </w:rPr>
        <w:t>Name of responsible person or department</w:t>
      </w:r>
      <w:r w:rsidRPr="00FD77FD">
        <w:rPr>
          <w:rFonts w:ascii="Garamond" w:eastAsia="Times New Roman" w:hAnsi="Garamond" w:cs="Times New Roman"/>
          <w:sz w:val="24"/>
          <w:szCs w:val="24"/>
        </w:rPr>
        <w:t xml:space="preserve">) </w:t>
      </w:r>
      <w:r w:rsidRPr="00FD77FD">
        <w:rPr>
          <w:rFonts w:ascii="Garamond" w:eastAsia="Times New Roman" w:hAnsi="Garamond" w:cs="Times New Roman"/>
          <w:sz w:val="24"/>
          <w:szCs w:val="24"/>
        </w:rPr>
        <w:br/>
        <w:t xml:space="preserve">will be responsible for training, documentation of training, and making the written ECP available to employees, OSHA, and NIOSH representatives. Contact location/phone number: </w:t>
      </w:r>
    </w:p>
    <w:p w14:paraId="365B473A" w14:textId="77777777" w:rsidR="003850B8" w:rsidRPr="00FD77FD" w:rsidRDefault="003850B8" w:rsidP="003850B8">
      <w:pPr>
        <w:spacing w:after="0" w:line="240" w:lineRule="auto"/>
        <w:rPr>
          <w:rFonts w:ascii="Garamond" w:eastAsia="Times New Roman" w:hAnsi="Garamond" w:cs="Times New Roman"/>
          <w:sz w:val="24"/>
          <w:szCs w:val="24"/>
        </w:rPr>
      </w:pPr>
    </w:p>
    <w:p w14:paraId="66C85036" w14:textId="77777777" w:rsidR="003850B8" w:rsidRPr="00FD77FD" w:rsidRDefault="003850B8" w:rsidP="003850B8">
      <w:pPr>
        <w:spacing w:after="0" w:line="240" w:lineRule="auto"/>
        <w:rPr>
          <w:rFonts w:ascii="Garamond" w:eastAsia="Times New Roman" w:hAnsi="Garamond" w:cs="Times New Roman"/>
          <w:sz w:val="24"/>
          <w:szCs w:val="24"/>
        </w:rPr>
      </w:pPr>
    </w:p>
    <w:p w14:paraId="2DBA2726" w14:textId="77777777" w:rsidR="003850B8" w:rsidRPr="00FD77FD" w:rsidRDefault="003850B8" w:rsidP="003850B8">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w:t>
      </w:r>
      <w:r w:rsidRPr="00FD77FD">
        <w:rPr>
          <w:rFonts w:ascii="Garamond" w:eastAsia="Times New Roman" w:hAnsi="Garamond" w:cs="Lucida Sans Unicode"/>
          <w:color w:val="000000"/>
          <w:sz w:val="24"/>
          <w:szCs w:val="24"/>
        </w:rPr>
        <w:tab/>
        <w:t>_________________________________</w:t>
      </w:r>
    </w:p>
    <w:p w14:paraId="451D46F2" w14:textId="597C9620" w:rsidR="003850B8" w:rsidRDefault="003850B8" w:rsidP="00C33DBA">
      <w:pPr>
        <w:spacing w:after="0" w:line="240" w:lineRule="auto"/>
        <w:rPr>
          <w:rFonts w:ascii="Garamond" w:eastAsia="Times New Roman" w:hAnsi="Garamond" w:cs="Lucida Sans Unicode"/>
          <w:color w:val="000000"/>
          <w:sz w:val="24"/>
          <w:szCs w:val="24"/>
        </w:rPr>
      </w:pPr>
    </w:p>
    <w:p w14:paraId="618ED380" w14:textId="77777777" w:rsidR="000F5EFC" w:rsidRDefault="000F5EFC" w:rsidP="000F5EFC">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Training materials for this facility are available at (</w:t>
      </w:r>
      <w:r w:rsidRPr="00FD77FD">
        <w:rPr>
          <w:rFonts w:ascii="Garamond" w:eastAsia="Times New Roman" w:hAnsi="Garamond" w:cs="Lucida Sans Unicode"/>
          <w:i/>
          <w:iCs/>
          <w:color w:val="000000"/>
          <w:sz w:val="24"/>
          <w:szCs w:val="24"/>
        </w:rPr>
        <w:t>location</w:t>
      </w:r>
      <w:r w:rsidRPr="00FD77FD">
        <w:rPr>
          <w:rFonts w:ascii="Garamond" w:eastAsia="Times New Roman" w:hAnsi="Garamond" w:cs="Lucida Sans Unicode"/>
          <w:color w:val="000000"/>
          <w:sz w:val="24"/>
          <w:szCs w:val="24"/>
        </w:rPr>
        <w:t>): _________________________________</w:t>
      </w:r>
    </w:p>
    <w:p w14:paraId="5B104596" w14:textId="77777777" w:rsidR="000F5EFC" w:rsidRPr="00FD77FD" w:rsidRDefault="000F5EFC" w:rsidP="000F5EFC">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Training records are completed for each employee upon completion of training. These documents will be kept for at least three years at (</w:t>
      </w:r>
      <w:r w:rsidRPr="00FD77FD">
        <w:rPr>
          <w:rFonts w:ascii="Garamond" w:eastAsia="Times New Roman" w:hAnsi="Garamond" w:cs="Lucida Sans Unicode"/>
          <w:i/>
          <w:iCs/>
          <w:color w:val="000000"/>
          <w:sz w:val="24"/>
          <w:szCs w:val="24"/>
        </w:rPr>
        <w:t>Location of records</w:t>
      </w:r>
      <w:r w:rsidRPr="00FD77FD">
        <w:rPr>
          <w:rFonts w:ascii="Garamond" w:eastAsia="Times New Roman" w:hAnsi="Garamond" w:cs="Lucida Sans Unicode"/>
          <w:color w:val="000000"/>
          <w:sz w:val="24"/>
          <w:szCs w:val="24"/>
        </w:rPr>
        <w:t>):</w:t>
      </w:r>
    </w:p>
    <w:p w14:paraId="1A4A7D63" w14:textId="77777777" w:rsidR="000F5EFC" w:rsidRPr="00FD77FD" w:rsidRDefault="000F5EFC" w:rsidP="000F5EFC">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bookmarkStart w:id="7" w:name="OLE_LINK121"/>
      <w:bookmarkStart w:id="8" w:name="OLE_LINK122"/>
      <w:r w:rsidRPr="00FD77FD">
        <w:rPr>
          <w:rFonts w:ascii="Garamond" w:eastAsia="Times New Roman" w:hAnsi="Garamond" w:cs="Lucida Sans Unicode"/>
          <w:color w:val="000000"/>
          <w:sz w:val="24"/>
          <w:szCs w:val="24"/>
        </w:rPr>
        <w:t>______________________________________________________________________________</w:t>
      </w:r>
      <w:bookmarkEnd w:id="7"/>
      <w:bookmarkEnd w:id="8"/>
    </w:p>
    <w:p w14:paraId="1B9821BE" w14:textId="77777777" w:rsidR="003850B8" w:rsidRDefault="003850B8" w:rsidP="00C33DBA">
      <w:pPr>
        <w:spacing w:after="0" w:line="240" w:lineRule="auto"/>
        <w:rPr>
          <w:rFonts w:ascii="Garamond" w:eastAsia="Times New Roman" w:hAnsi="Garamond" w:cs="Lucida Sans Unicode"/>
          <w:color w:val="000000"/>
          <w:sz w:val="24"/>
          <w:szCs w:val="24"/>
        </w:rPr>
      </w:pPr>
    </w:p>
    <w:p w14:paraId="4D8228FB" w14:textId="020641F7" w:rsidR="00C33DBA" w:rsidRPr="00FD77FD" w:rsidRDefault="00C33DBA" w:rsidP="00C33DBA">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All employees can review this plan at any time during their work shifts by contacting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xml:space="preserve">): </w:t>
      </w:r>
    </w:p>
    <w:p w14:paraId="156B0685" w14:textId="77777777" w:rsidR="00C33DBA" w:rsidRPr="00FD77FD" w:rsidRDefault="00C33DBA" w:rsidP="00C33DBA">
      <w:pPr>
        <w:spacing w:after="0" w:line="240" w:lineRule="auto"/>
        <w:rPr>
          <w:rFonts w:ascii="Garamond" w:eastAsia="Times New Roman" w:hAnsi="Garamond" w:cs="Lucida Sans Unicode"/>
          <w:color w:val="000000"/>
          <w:sz w:val="24"/>
          <w:szCs w:val="24"/>
        </w:rPr>
      </w:pPr>
    </w:p>
    <w:p w14:paraId="45E5CDEB" w14:textId="77777777" w:rsidR="00C33DBA" w:rsidRPr="00FD77FD" w:rsidRDefault="00C33DBA" w:rsidP="00C33DBA">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____________________________________________________________. </w:t>
      </w:r>
    </w:p>
    <w:p w14:paraId="1C1993A7" w14:textId="77777777" w:rsidR="00C33DBA" w:rsidRPr="00FD77FD" w:rsidRDefault="00C33DBA" w:rsidP="00C33DBA">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If requested, we will provide an employee with a copy of the ECP free of charge and within 15 days of the request.. </w:t>
      </w:r>
    </w:p>
    <w:p w14:paraId="68B89834" w14:textId="77777777" w:rsidR="00C33DBA" w:rsidRPr="00FD77FD" w:rsidRDefault="00C33DBA" w:rsidP="00EE5006">
      <w:pPr>
        <w:tabs>
          <w:tab w:val="left" w:pos="90"/>
        </w:tabs>
        <w:spacing w:after="0" w:line="240" w:lineRule="auto"/>
        <w:rPr>
          <w:rFonts w:ascii="Garamond" w:eastAsia="Times New Roman" w:hAnsi="Garamond" w:cs="Lucida Sans Unicode"/>
          <w:color w:val="000000"/>
          <w:sz w:val="24"/>
          <w:szCs w:val="24"/>
        </w:rPr>
      </w:pPr>
    </w:p>
    <w:p w14:paraId="08D33CDC" w14:textId="57FF34AA" w:rsidR="002036E0" w:rsidRPr="00224E41" w:rsidRDefault="002036E0" w:rsidP="0042728F">
      <w:pPr>
        <w:pStyle w:val="Heading2"/>
      </w:pPr>
      <w:r w:rsidRPr="00224E41">
        <w:lastRenderedPageBreak/>
        <w:t>Recordkeeping</w:t>
      </w:r>
    </w:p>
    <w:p w14:paraId="2AD276BA" w14:textId="77777777" w:rsidR="002036E0" w:rsidRPr="00FD77FD" w:rsidRDefault="002036E0" w:rsidP="002036E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The bloodborne pathogen standard requires employers to keep certain records.  We will keep the following records and they are made part of our exposure control plan.  Employees may access and review these records when needed</w:t>
      </w:r>
      <w:r>
        <w:rPr>
          <w:rFonts w:ascii="Garamond" w:eastAsia="Times New Roman" w:hAnsi="Garamond" w:cs="Lucida Sans Unicode"/>
          <w:color w:val="000000"/>
          <w:sz w:val="24"/>
          <w:szCs w:val="24"/>
        </w:rPr>
        <w:t>:</w:t>
      </w:r>
    </w:p>
    <w:p w14:paraId="672176E3" w14:textId="77777777" w:rsidR="002036E0" w:rsidRPr="00FD77FD" w:rsidRDefault="002036E0" w:rsidP="002036E0">
      <w:pPr>
        <w:tabs>
          <w:tab w:val="left" w:pos="90"/>
        </w:tabs>
        <w:spacing w:after="0" w:line="240" w:lineRule="auto"/>
        <w:jc w:val="both"/>
        <w:rPr>
          <w:rFonts w:ascii="Garamond" w:eastAsia="Times New Roman" w:hAnsi="Garamond" w:cs="Lucida Sans Unicode"/>
          <w:color w:val="000000"/>
          <w:sz w:val="24"/>
          <w:szCs w:val="24"/>
        </w:rPr>
      </w:pPr>
    </w:p>
    <w:p w14:paraId="09DAE0F3" w14:textId="27AFC8BD"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Copy of OSHA A</w:t>
      </w:r>
      <w:r w:rsidR="006B139A">
        <w:rPr>
          <w:rFonts w:ascii="Garamond" w:eastAsia="Times New Roman" w:hAnsi="Garamond" w:cs="Lucida Sans Unicode"/>
          <w:color w:val="000000"/>
          <w:sz w:val="24"/>
          <w:szCs w:val="24"/>
        </w:rPr>
        <w:t>ct</w:t>
      </w:r>
      <w:r w:rsidR="004C382D">
        <w:rPr>
          <w:rFonts w:ascii="Garamond" w:eastAsia="Times New Roman" w:hAnsi="Garamond" w:cs="Lucida Sans Unicode"/>
          <w:color w:val="000000"/>
          <w:sz w:val="24"/>
          <w:szCs w:val="24"/>
        </w:rPr>
        <w:t xml:space="preserve"> (can be found in the Welcome Kit)</w:t>
      </w:r>
    </w:p>
    <w:p w14:paraId="2CF46EC5" w14:textId="4D1DF113"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Copy of the Bloodborne pathogen Standard</w:t>
      </w:r>
      <w:r w:rsidR="004C382D">
        <w:rPr>
          <w:rFonts w:ascii="Garamond" w:eastAsia="Times New Roman" w:hAnsi="Garamond" w:cs="Lucida Sans Unicode"/>
          <w:color w:val="000000"/>
          <w:sz w:val="24"/>
          <w:szCs w:val="24"/>
        </w:rPr>
        <w:t xml:space="preserve"> (can be found in the Welcome Kit)</w:t>
      </w:r>
    </w:p>
    <w:p w14:paraId="384A40A7"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Written Exposure Control Plan</w:t>
      </w:r>
    </w:p>
    <w:p w14:paraId="139F0C48"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List of Exposure Tasks</w:t>
      </w:r>
    </w:p>
    <w:p w14:paraId="57A6CFD1"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Job Classification Form A</w:t>
      </w:r>
    </w:p>
    <w:p w14:paraId="357F5E77"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Job Classification Form B</w:t>
      </w:r>
    </w:p>
    <w:p w14:paraId="7257D764"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 Medical Record (Confidential records must be kept separate from all other records and can be accessed only with written permission from the employee)</w:t>
      </w:r>
    </w:p>
    <w:p w14:paraId="2EEF0134"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 training Record</w:t>
      </w:r>
    </w:p>
    <w:p w14:paraId="220DF4B2" w14:textId="2352B90B" w:rsidR="002036E0" w:rsidRPr="00FD77FD" w:rsidRDefault="004C382D"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Selection f</w:t>
      </w:r>
      <w:r w:rsidR="002036E0" w:rsidRPr="00FD77FD">
        <w:rPr>
          <w:rFonts w:ascii="Garamond" w:eastAsia="Times New Roman" w:hAnsi="Garamond" w:cs="Lucida Sans Unicode"/>
          <w:color w:val="000000"/>
          <w:sz w:val="24"/>
          <w:szCs w:val="24"/>
        </w:rPr>
        <w:t>orm</w:t>
      </w:r>
      <w:r>
        <w:rPr>
          <w:rFonts w:ascii="Garamond" w:eastAsia="Times New Roman" w:hAnsi="Garamond" w:cs="Lucida Sans Unicode"/>
          <w:color w:val="000000"/>
          <w:sz w:val="24"/>
          <w:szCs w:val="24"/>
        </w:rPr>
        <w:t>s</w:t>
      </w:r>
      <w:r w:rsidR="002036E0" w:rsidRPr="00FD77FD">
        <w:rPr>
          <w:rFonts w:ascii="Garamond" w:eastAsia="Times New Roman" w:hAnsi="Garamond" w:cs="Lucida Sans Unicode"/>
          <w:color w:val="000000"/>
          <w:sz w:val="24"/>
          <w:szCs w:val="24"/>
        </w:rPr>
        <w:t xml:space="preserve"> for </w:t>
      </w:r>
      <w:r>
        <w:rPr>
          <w:rFonts w:ascii="Garamond" w:eastAsia="Times New Roman" w:hAnsi="Garamond" w:cs="Lucida Sans Unicode"/>
          <w:color w:val="000000"/>
          <w:sz w:val="24"/>
          <w:szCs w:val="24"/>
        </w:rPr>
        <w:t xml:space="preserve">devices (e.g. </w:t>
      </w:r>
      <w:r w:rsidR="002036E0" w:rsidRPr="00FD77FD">
        <w:rPr>
          <w:rFonts w:ascii="Garamond" w:eastAsia="Times New Roman" w:hAnsi="Garamond" w:cs="Lucida Sans Unicode"/>
          <w:color w:val="000000"/>
          <w:sz w:val="24"/>
          <w:szCs w:val="24"/>
        </w:rPr>
        <w:t>safety syringes</w:t>
      </w:r>
      <w:r>
        <w:rPr>
          <w:rFonts w:ascii="Garamond" w:eastAsia="Times New Roman" w:hAnsi="Garamond" w:cs="Lucida Sans Unicode"/>
          <w:color w:val="000000"/>
          <w:sz w:val="24"/>
          <w:szCs w:val="24"/>
        </w:rPr>
        <w:t>)</w:t>
      </w:r>
      <w:r w:rsidR="002036E0" w:rsidRPr="00FD77FD">
        <w:rPr>
          <w:rFonts w:ascii="Garamond" w:eastAsia="Times New Roman" w:hAnsi="Garamond" w:cs="Lucida Sans Unicode"/>
          <w:color w:val="000000"/>
          <w:sz w:val="24"/>
          <w:szCs w:val="24"/>
        </w:rPr>
        <w:t xml:space="preserve"> to determine </w:t>
      </w:r>
      <w:r w:rsidR="00614120">
        <w:rPr>
          <w:rFonts w:ascii="Garamond" w:eastAsia="Times New Roman" w:hAnsi="Garamond" w:cs="Lucida Sans Unicode"/>
          <w:color w:val="000000"/>
          <w:sz w:val="24"/>
          <w:szCs w:val="24"/>
        </w:rPr>
        <w:t>which devices to implement</w:t>
      </w:r>
    </w:p>
    <w:p w14:paraId="0C710B1D"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Exposure Incident Report</w:t>
      </w:r>
    </w:p>
    <w:p w14:paraId="67C3FEB8"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Post exposure management records (included in the employee medical record)</w:t>
      </w:r>
    </w:p>
    <w:p w14:paraId="650FD8F8" w14:textId="2936BC80" w:rsidR="002036E0" w:rsidRDefault="002036E0" w:rsidP="002036E0">
      <w:pPr>
        <w:tabs>
          <w:tab w:val="left" w:pos="90"/>
        </w:tabs>
        <w:spacing w:after="0" w:line="240" w:lineRule="auto"/>
        <w:jc w:val="both"/>
        <w:rPr>
          <w:rFonts w:ascii="Garamond" w:eastAsia="Times New Roman" w:hAnsi="Garamond" w:cs="Lucida Sans Unicode"/>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75"/>
      </w:tblGrid>
      <w:tr w:rsidR="00570FCC" w14:paraId="298CE8EC" w14:textId="77777777" w:rsidTr="00570FCC">
        <w:tc>
          <w:tcPr>
            <w:tcW w:w="2875" w:type="dxa"/>
          </w:tcPr>
          <w:p w14:paraId="76535D2B" w14:textId="6B2B81D4" w:rsidR="00570FCC" w:rsidRDefault="00570FCC" w:rsidP="002036E0">
            <w:pPr>
              <w:tabs>
                <w:tab w:val="left" w:pos="90"/>
              </w:tabs>
              <w:spacing w:after="0" w:line="240" w:lineRule="auto"/>
              <w:jc w:val="both"/>
              <w:rPr>
                <w:rFonts w:ascii="Garamond" w:hAnsi="Garamond" w:cs="Lucida Sans Unicode"/>
                <w:color w:val="000000"/>
                <w:sz w:val="24"/>
                <w:szCs w:val="24"/>
              </w:rPr>
            </w:pPr>
            <w:r w:rsidRPr="00FD77FD">
              <w:rPr>
                <w:rFonts w:ascii="Garamond" w:hAnsi="Garamond" w:cs="Lucida Sans Unicode"/>
                <w:color w:val="000000"/>
                <w:sz w:val="24"/>
                <w:szCs w:val="24"/>
              </w:rPr>
              <w:t>The following records are:</w:t>
            </w:r>
          </w:p>
        </w:tc>
        <w:tc>
          <w:tcPr>
            <w:tcW w:w="6475" w:type="dxa"/>
          </w:tcPr>
          <w:p w14:paraId="53D14B4E" w14:textId="77777777" w:rsidR="00570FCC" w:rsidRPr="00FD77FD" w:rsidRDefault="00570FCC" w:rsidP="00570FCC">
            <w:pPr>
              <w:numPr>
                <w:ilvl w:val="0"/>
                <w:numId w:val="27"/>
              </w:numPr>
              <w:tabs>
                <w:tab w:val="left" w:pos="90"/>
              </w:tabs>
              <w:spacing w:after="0" w:line="240" w:lineRule="auto"/>
              <w:jc w:val="both"/>
              <w:rPr>
                <w:rFonts w:ascii="Garamond" w:hAnsi="Garamond" w:cs="Lucida Sans Unicode"/>
                <w:color w:val="000000"/>
                <w:sz w:val="24"/>
                <w:szCs w:val="24"/>
              </w:rPr>
            </w:pPr>
            <w:r w:rsidRPr="00FD77FD">
              <w:rPr>
                <w:rFonts w:ascii="Garamond" w:hAnsi="Garamond" w:cs="Lucida Sans Unicode"/>
                <w:color w:val="000000"/>
                <w:sz w:val="24"/>
                <w:szCs w:val="24"/>
              </w:rPr>
              <w:t xml:space="preserve">applicable since we have more than 10 employees </w:t>
            </w:r>
          </w:p>
          <w:p w14:paraId="75AB4F05" w14:textId="77777777" w:rsidR="00570FCC" w:rsidRDefault="00570FCC" w:rsidP="002036E0">
            <w:pPr>
              <w:numPr>
                <w:ilvl w:val="0"/>
                <w:numId w:val="27"/>
              </w:numPr>
              <w:tabs>
                <w:tab w:val="left" w:pos="90"/>
              </w:tabs>
              <w:spacing w:after="0" w:line="240" w:lineRule="auto"/>
              <w:jc w:val="both"/>
              <w:rPr>
                <w:rFonts w:ascii="Garamond" w:hAnsi="Garamond" w:cs="Lucida Sans Unicode"/>
                <w:color w:val="000000"/>
                <w:sz w:val="24"/>
                <w:szCs w:val="24"/>
              </w:rPr>
            </w:pPr>
            <w:r w:rsidRPr="00FD77FD">
              <w:rPr>
                <w:rFonts w:ascii="Garamond" w:hAnsi="Garamond" w:cs="Lucida Sans Unicode"/>
                <w:color w:val="000000"/>
                <w:sz w:val="24"/>
                <w:szCs w:val="24"/>
              </w:rPr>
              <w:t>not applicable since we have fewer than 10 employees</w:t>
            </w:r>
          </w:p>
          <w:p w14:paraId="772A3700" w14:textId="51B93C97" w:rsidR="00FC717C" w:rsidRPr="00570FCC" w:rsidRDefault="00FC717C" w:rsidP="002036E0">
            <w:pPr>
              <w:numPr>
                <w:ilvl w:val="0"/>
                <w:numId w:val="27"/>
              </w:numPr>
              <w:tabs>
                <w:tab w:val="left" w:pos="90"/>
              </w:tabs>
              <w:spacing w:after="0" w:line="240" w:lineRule="auto"/>
              <w:jc w:val="both"/>
              <w:rPr>
                <w:rFonts w:ascii="Garamond" w:hAnsi="Garamond" w:cs="Lucida Sans Unicode"/>
                <w:color w:val="000000"/>
                <w:sz w:val="24"/>
                <w:szCs w:val="24"/>
              </w:rPr>
            </w:pPr>
            <w:r w:rsidRPr="00FD77FD">
              <w:rPr>
                <w:rFonts w:ascii="Garamond" w:hAnsi="Garamond" w:cs="Lucida Sans Unicode"/>
                <w:color w:val="000000"/>
                <w:sz w:val="24"/>
                <w:szCs w:val="24"/>
              </w:rPr>
              <w:t>not applicable since we have fewer than 10 employees</w:t>
            </w:r>
            <w:r>
              <w:rPr>
                <w:rFonts w:ascii="Garamond" w:hAnsi="Garamond" w:cs="Lucida Sans Unicode"/>
                <w:color w:val="000000"/>
                <w:sz w:val="24"/>
                <w:szCs w:val="24"/>
              </w:rPr>
              <w:t xml:space="preserve"> but still </w:t>
            </w:r>
            <w:r w:rsidR="00E87CE2">
              <w:rPr>
                <w:rFonts w:ascii="Garamond" w:hAnsi="Garamond" w:cs="Lucida Sans Unicode"/>
                <w:color w:val="000000"/>
                <w:sz w:val="24"/>
                <w:szCs w:val="24"/>
              </w:rPr>
              <w:t>kept</w:t>
            </w:r>
          </w:p>
        </w:tc>
      </w:tr>
    </w:tbl>
    <w:p w14:paraId="5A2E7235" w14:textId="77777777" w:rsidR="002036E0" w:rsidRPr="00FD77FD" w:rsidRDefault="002036E0" w:rsidP="00570FCC">
      <w:pPr>
        <w:tabs>
          <w:tab w:val="left" w:pos="90"/>
        </w:tabs>
        <w:spacing w:after="0" w:line="240" w:lineRule="auto"/>
        <w:jc w:val="both"/>
        <w:rPr>
          <w:rFonts w:ascii="Garamond" w:eastAsia="Times New Roman" w:hAnsi="Garamond" w:cs="Lucida Sans Unicode"/>
          <w:color w:val="000000"/>
          <w:sz w:val="24"/>
          <w:szCs w:val="24"/>
        </w:rPr>
      </w:pPr>
    </w:p>
    <w:p w14:paraId="42E03A43"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Sharps Injury Log</w:t>
      </w:r>
    </w:p>
    <w:p w14:paraId="2F280278"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Log of work-related injuries and illnesses record (OSHA Log 300)</w:t>
      </w:r>
    </w:p>
    <w:p w14:paraId="2CF37F2D" w14:textId="77777777" w:rsidR="002036E0" w:rsidRPr="00FD77FD" w:rsidRDefault="002036E0" w:rsidP="002036E0">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Injury and illness Incident Report (OSHA Log 301)</w:t>
      </w:r>
    </w:p>
    <w:p w14:paraId="24C9C468" w14:textId="7CD47A17" w:rsidR="00FD77FD" w:rsidRDefault="002036E0" w:rsidP="00FD77FD">
      <w:pPr>
        <w:numPr>
          <w:ilvl w:val="0"/>
          <w:numId w:val="1"/>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Summary of Work-Related injuries and Illnesses (OSHA From 300A)</w:t>
      </w:r>
    </w:p>
    <w:p w14:paraId="7E5CAE60" w14:textId="449A99FA" w:rsidR="00247F03"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1B765823" w14:textId="77777777" w:rsidR="00247F03" w:rsidRPr="00FD77FD" w:rsidRDefault="00247F03" w:rsidP="00247F03">
      <w:pPr>
        <w:pStyle w:val="Heading3"/>
      </w:pPr>
      <w:r>
        <w:t xml:space="preserve">Maintenance of </w:t>
      </w:r>
      <w:r w:rsidRPr="00FD77FD">
        <w:t>Medical Records</w:t>
      </w:r>
    </w:p>
    <w:p w14:paraId="26200577"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Medical records are maintained for each employee with occupational exposure in accordance with 29 </w:t>
      </w:r>
      <w:r w:rsidRPr="00FD77FD">
        <w:rPr>
          <w:rFonts w:ascii="Garamond" w:eastAsia="Times New Roman" w:hAnsi="Garamond" w:cs="Lucida Sans Unicode"/>
          <w:i/>
          <w:iCs/>
          <w:color w:val="000000"/>
          <w:sz w:val="24"/>
          <w:szCs w:val="24"/>
        </w:rPr>
        <w:t xml:space="preserve">CFR </w:t>
      </w:r>
      <w:r w:rsidRPr="00FD77FD">
        <w:rPr>
          <w:rFonts w:ascii="Garamond" w:eastAsia="Times New Roman" w:hAnsi="Garamond" w:cs="Lucida Sans Unicode"/>
          <w:color w:val="000000"/>
          <w:sz w:val="24"/>
          <w:szCs w:val="24"/>
        </w:rPr>
        <w:t>1910.1020, "Access to Employee Exposure and Medical Records."</w:t>
      </w:r>
    </w:p>
    <w:p w14:paraId="357E7C66"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50772A8C" w14:textId="77777777" w:rsidR="00247F03" w:rsidRPr="00FD77FD" w:rsidRDefault="00247F03" w:rsidP="00247F03">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is responsible for maintenance of the required medical records. These confidential records are kept in (</w:t>
      </w:r>
      <w:r w:rsidRPr="00FD77FD">
        <w:rPr>
          <w:rFonts w:ascii="Garamond" w:eastAsia="Times New Roman" w:hAnsi="Garamond" w:cs="Lucida Sans Unicode"/>
          <w:i/>
          <w:iCs/>
          <w:color w:val="000000"/>
          <w:sz w:val="24"/>
          <w:szCs w:val="24"/>
        </w:rPr>
        <w:t>List location</w:t>
      </w:r>
      <w:r w:rsidRPr="00FD77FD">
        <w:rPr>
          <w:rFonts w:ascii="Garamond" w:eastAsia="Times New Roman" w:hAnsi="Garamond" w:cs="Lucida Sans Unicode"/>
          <w:color w:val="000000"/>
          <w:sz w:val="24"/>
          <w:szCs w:val="24"/>
        </w:rPr>
        <w:t>) ____________________________  for at least the duration of employment plus 30 years.</w:t>
      </w:r>
    </w:p>
    <w:p w14:paraId="06A8205E"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7AEE7203" w14:textId="77777777" w:rsidR="00247F03" w:rsidRPr="00FD77FD" w:rsidRDefault="00247F03" w:rsidP="00247F03">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 medical records are provided upon request of the employee or to anyone having written consent of the employee within 15 working days. Such requests should be sent to (</w:t>
      </w:r>
      <w:r w:rsidRPr="00FD77FD">
        <w:rPr>
          <w:rFonts w:ascii="Garamond" w:eastAsia="Times New Roman" w:hAnsi="Garamond" w:cs="Lucida Sans Unicode"/>
          <w:i/>
          <w:iCs/>
          <w:color w:val="000000"/>
          <w:sz w:val="24"/>
          <w:szCs w:val="24"/>
        </w:rPr>
        <w:t>Name of responsible person or department and address</w:t>
      </w:r>
      <w:r w:rsidRPr="00FD77FD">
        <w:rPr>
          <w:rFonts w:ascii="Garamond" w:eastAsia="Times New Roman" w:hAnsi="Garamond" w:cs="Lucida Sans Unicode"/>
          <w:color w:val="000000"/>
          <w:sz w:val="24"/>
          <w:szCs w:val="24"/>
        </w:rPr>
        <w:t>):</w:t>
      </w:r>
    </w:p>
    <w:p w14:paraId="2898E250" w14:textId="77777777" w:rsidR="00247F03" w:rsidRPr="00FD77FD" w:rsidRDefault="00247F03" w:rsidP="00247F03">
      <w:pPr>
        <w:spacing w:after="0" w:line="240" w:lineRule="auto"/>
        <w:rPr>
          <w:rFonts w:ascii="Garamond" w:eastAsia="Times New Roman" w:hAnsi="Garamond" w:cs="Lucida Sans Unicode"/>
          <w:color w:val="000000"/>
          <w:sz w:val="24"/>
          <w:szCs w:val="24"/>
        </w:rPr>
      </w:pPr>
    </w:p>
    <w:p w14:paraId="0C2EEF68" w14:textId="77777777" w:rsidR="00247F03" w:rsidRDefault="00247F03" w:rsidP="00247F03">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7FA3222C" w14:textId="77777777" w:rsidR="00247F03" w:rsidRDefault="00247F03" w:rsidP="00247F03">
      <w:pPr>
        <w:spacing w:after="0" w:line="240" w:lineRule="auto"/>
        <w:rPr>
          <w:rFonts w:ascii="Garamond" w:eastAsia="Times New Roman" w:hAnsi="Garamond" w:cs="Lucida Sans Unicode"/>
          <w:color w:val="000000"/>
          <w:sz w:val="24"/>
          <w:szCs w:val="24"/>
        </w:rPr>
      </w:pPr>
    </w:p>
    <w:p w14:paraId="3062F76F" w14:textId="77777777" w:rsidR="00247F03" w:rsidRDefault="00247F03" w:rsidP="00247F03">
      <w:pPr>
        <w:spacing w:after="0" w:line="240" w:lineRule="auto"/>
        <w:rPr>
          <w:rFonts w:ascii="Garamond" w:eastAsia="Times New Roman" w:hAnsi="Garamond" w:cs="Lucida Sans Unicode"/>
          <w:i/>
          <w:iCs/>
          <w:color w:val="000000"/>
          <w:sz w:val="24"/>
          <w:szCs w:val="24"/>
        </w:rPr>
      </w:pPr>
      <w:r w:rsidRPr="003923B6">
        <w:rPr>
          <w:rFonts w:ascii="Garamond" w:eastAsia="Times New Roman" w:hAnsi="Garamond" w:cs="Lucida Sans Unicode"/>
          <w:i/>
          <w:iCs/>
          <w:color w:val="000000"/>
          <w:sz w:val="24"/>
          <w:szCs w:val="24"/>
        </w:rPr>
        <w:t>Note: An Employee Medical Record form can be found in the Welcome Kit.</w:t>
      </w:r>
    </w:p>
    <w:p w14:paraId="5FBB2421" w14:textId="77777777" w:rsidR="00247F03" w:rsidRPr="003923B6" w:rsidRDefault="00247F03" w:rsidP="00247F03">
      <w:pPr>
        <w:spacing w:after="0" w:line="240" w:lineRule="auto"/>
        <w:rPr>
          <w:rFonts w:ascii="Garamond" w:eastAsia="Times New Roman" w:hAnsi="Garamond" w:cs="Lucida Sans Unicode"/>
          <w:color w:val="000000"/>
          <w:sz w:val="24"/>
          <w:szCs w:val="24"/>
        </w:rPr>
      </w:pPr>
    </w:p>
    <w:p w14:paraId="640BDE37" w14:textId="77777777" w:rsidR="00B713CD" w:rsidRDefault="00B713CD">
      <w:pPr>
        <w:spacing w:after="0" w:line="240" w:lineRule="auto"/>
        <w:rPr>
          <w:rFonts w:ascii="Garamond" w:eastAsia="Times New Roman" w:hAnsi="Garamond" w:cs="Lucida Sans Unicode"/>
          <w:b/>
          <w:color w:val="000000"/>
          <w:sz w:val="24"/>
          <w:szCs w:val="26"/>
          <w14:textFill>
            <w14:solidFill>
              <w14:srgbClr w14:val="000000">
                <w14:lumMod w14:val="75000"/>
              </w14:srgbClr>
            </w14:solidFill>
          </w14:textFill>
        </w:rPr>
      </w:pPr>
      <w:r>
        <w:br w:type="page"/>
      </w:r>
    </w:p>
    <w:p w14:paraId="2965F8C8" w14:textId="062567CD" w:rsidR="00247F03" w:rsidRPr="009C30C1" w:rsidRDefault="00247F03" w:rsidP="00247F03">
      <w:pPr>
        <w:pStyle w:val="Heading3"/>
      </w:pPr>
      <w:r w:rsidRPr="009C30C1">
        <w:lastRenderedPageBreak/>
        <w:t>Hepatitis B Vaccination</w:t>
      </w:r>
    </w:p>
    <w:p w14:paraId="4805CE9F" w14:textId="77777777" w:rsidR="00247F03" w:rsidRPr="00FD77FD" w:rsidRDefault="00247F03" w:rsidP="00247F03">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Times New Roman"/>
          <w:sz w:val="24"/>
          <w:szCs w:val="24"/>
        </w:rPr>
        <w:br/>
        <w:t>________________________________________</w:t>
      </w:r>
      <w:r w:rsidRPr="00FD77FD">
        <w:rPr>
          <w:rFonts w:ascii="Garamond" w:eastAsia="Times New Roman" w:hAnsi="Garamond" w:cs="Times New Roman"/>
          <w:sz w:val="24"/>
          <w:szCs w:val="24"/>
        </w:rPr>
        <w:br/>
      </w:r>
      <w:r w:rsidRPr="00FD77FD">
        <w:rPr>
          <w:rFonts w:ascii="Garamond" w:eastAsia="Times New Roman" w:hAnsi="Garamond" w:cs="Lucida Sans Unicode"/>
          <w:color w:val="000000"/>
          <w:sz w:val="24"/>
          <w:szCs w:val="24"/>
        </w:rPr>
        <w:t>(</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will provide training to employees on hepatitis B vaccinations, addressing safety, benefits, efficacy, methods of administration, and availability.</w:t>
      </w:r>
    </w:p>
    <w:p w14:paraId="21D48BEC"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72088E42" w14:textId="77777777" w:rsidR="00247F03" w:rsidRDefault="00247F03" w:rsidP="00247F03">
      <w:pPr>
        <w:tabs>
          <w:tab w:val="left" w:pos="90"/>
        </w:tabs>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The hepatitis B vaccination series is available at no cost after initial employee training and within 10 days of initial assignment to all employees identified in the exposure determination section of this plan. Vaccination is encouraged unless: </w:t>
      </w:r>
    </w:p>
    <w:p w14:paraId="4D467CA7" w14:textId="77777777" w:rsidR="00247F03" w:rsidRPr="005B2059" w:rsidRDefault="00247F03" w:rsidP="00247F03">
      <w:pPr>
        <w:pStyle w:val="ListParagraph"/>
        <w:numPr>
          <w:ilvl w:val="0"/>
          <w:numId w:val="36"/>
        </w:numPr>
        <w:tabs>
          <w:tab w:val="left" w:pos="90"/>
        </w:tabs>
        <w:rPr>
          <w:rFonts w:cs="Lucida Sans Unicode"/>
          <w:color w:val="000000"/>
        </w:rPr>
      </w:pPr>
      <w:r w:rsidRPr="005B2059">
        <w:rPr>
          <w:rFonts w:cs="Lucida Sans Unicode"/>
          <w:color w:val="000000"/>
        </w:rPr>
        <w:t xml:space="preserve">documentation exists that the employee has previously received the series; </w:t>
      </w:r>
    </w:p>
    <w:p w14:paraId="2428E41E" w14:textId="77777777" w:rsidR="00247F03" w:rsidRPr="005B2059" w:rsidRDefault="00247F03" w:rsidP="00247F03">
      <w:pPr>
        <w:pStyle w:val="ListParagraph"/>
        <w:numPr>
          <w:ilvl w:val="0"/>
          <w:numId w:val="36"/>
        </w:numPr>
        <w:tabs>
          <w:tab w:val="left" w:pos="90"/>
        </w:tabs>
        <w:rPr>
          <w:rFonts w:cs="Lucida Sans Unicode"/>
          <w:color w:val="000000"/>
        </w:rPr>
      </w:pPr>
      <w:r w:rsidRPr="005B2059">
        <w:rPr>
          <w:rFonts w:cs="Lucida Sans Unicode"/>
          <w:color w:val="000000"/>
        </w:rPr>
        <w:t xml:space="preserve">antibody testing reveals that the employee is immune; or </w:t>
      </w:r>
    </w:p>
    <w:p w14:paraId="4FC41762" w14:textId="77777777" w:rsidR="00247F03" w:rsidRPr="005B2059" w:rsidRDefault="00247F03" w:rsidP="00247F03">
      <w:pPr>
        <w:pStyle w:val="ListParagraph"/>
        <w:numPr>
          <w:ilvl w:val="0"/>
          <w:numId w:val="36"/>
        </w:numPr>
        <w:tabs>
          <w:tab w:val="left" w:pos="90"/>
        </w:tabs>
        <w:rPr>
          <w:rFonts w:cs="Lucida Sans Unicode"/>
          <w:color w:val="000000"/>
        </w:rPr>
      </w:pPr>
      <w:r w:rsidRPr="005B2059">
        <w:rPr>
          <w:rFonts w:cs="Lucida Sans Unicode"/>
          <w:color w:val="000000"/>
        </w:rPr>
        <w:t>medical evaluation shows that vaccination is contraindicated.</w:t>
      </w:r>
    </w:p>
    <w:p w14:paraId="30C1E531"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1982536F" w14:textId="77777777" w:rsidR="00247F03" w:rsidRPr="00FD77FD" w:rsidRDefault="00247F03" w:rsidP="00247F03">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However, if an employee declines the vaccination, the employee must sign a declination form. Employees who decline may request and obtain the vaccination at a later date at no cost. Documentation of refusal of the vaccination is kept at (</w:t>
      </w:r>
      <w:r w:rsidRPr="00FD77FD">
        <w:rPr>
          <w:rFonts w:ascii="Garamond" w:eastAsia="Times New Roman" w:hAnsi="Garamond" w:cs="Lucida Sans Unicode"/>
          <w:i/>
          <w:iCs/>
          <w:color w:val="000000"/>
          <w:sz w:val="24"/>
          <w:szCs w:val="24"/>
        </w:rPr>
        <w:t>List location</w:t>
      </w:r>
      <w:r w:rsidRPr="00FD77FD">
        <w:rPr>
          <w:rFonts w:ascii="Garamond" w:eastAsia="Times New Roman" w:hAnsi="Garamond" w:cs="Lucida Sans Unicode"/>
          <w:color w:val="000000"/>
          <w:sz w:val="24"/>
          <w:szCs w:val="24"/>
        </w:rPr>
        <w:t>):</w:t>
      </w:r>
    </w:p>
    <w:p w14:paraId="37C77981" w14:textId="77777777" w:rsidR="00247F03" w:rsidRPr="00FD77FD" w:rsidRDefault="00247F03" w:rsidP="00247F03">
      <w:pPr>
        <w:spacing w:after="0" w:line="240" w:lineRule="auto"/>
        <w:rPr>
          <w:rFonts w:ascii="Garamond" w:eastAsia="Times New Roman" w:hAnsi="Garamond" w:cs="Lucida Sans Unicode"/>
          <w:color w:val="000000"/>
          <w:sz w:val="24"/>
          <w:szCs w:val="24"/>
        </w:rPr>
      </w:pPr>
    </w:p>
    <w:p w14:paraId="7A8D1BD5" w14:textId="77777777" w:rsidR="00247F03" w:rsidRPr="00FD77FD" w:rsidRDefault="00247F03" w:rsidP="00247F03">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1271AFA5"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2E6C0AC2" w14:textId="77777777" w:rsidR="00247F03" w:rsidRPr="00FD77FD" w:rsidRDefault="00247F03" w:rsidP="00247F03">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Vaccination will be provided by (</w:t>
      </w:r>
      <w:r w:rsidRPr="00FD77FD">
        <w:rPr>
          <w:rFonts w:ascii="Garamond" w:eastAsia="Times New Roman" w:hAnsi="Garamond" w:cs="Lucida Sans Unicode"/>
          <w:i/>
          <w:iCs/>
          <w:color w:val="000000"/>
          <w:sz w:val="24"/>
          <w:szCs w:val="24"/>
        </w:rPr>
        <w:t>List health care professional responsible for this part of the plan</w:t>
      </w:r>
      <w:r w:rsidRPr="00FD77FD">
        <w:rPr>
          <w:rFonts w:ascii="Garamond" w:eastAsia="Times New Roman" w:hAnsi="Garamond" w:cs="Lucida Sans Unicode"/>
          <w:color w:val="000000"/>
          <w:sz w:val="24"/>
          <w:szCs w:val="24"/>
        </w:rPr>
        <w:t>): ______________________________________________________________________________</w:t>
      </w:r>
    </w:p>
    <w:p w14:paraId="01E588B3" w14:textId="77777777" w:rsidR="00247F03" w:rsidRPr="00FD77FD" w:rsidRDefault="00247F03" w:rsidP="00247F03">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at (</w:t>
      </w:r>
      <w:r w:rsidRPr="00FD77FD">
        <w:rPr>
          <w:rFonts w:ascii="Garamond" w:eastAsia="Times New Roman" w:hAnsi="Garamond" w:cs="Lucida Sans Unicode"/>
          <w:i/>
          <w:iCs/>
          <w:color w:val="000000"/>
          <w:sz w:val="24"/>
          <w:szCs w:val="24"/>
        </w:rPr>
        <w:t>Location including complete address</w:t>
      </w:r>
      <w:r w:rsidRPr="00FD77FD">
        <w:rPr>
          <w:rFonts w:ascii="Garamond" w:eastAsia="Times New Roman" w:hAnsi="Garamond" w:cs="Lucida Sans Unicode"/>
          <w:color w:val="000000"/>
          <w:sz w:val="24"/>
          <w:szCs w:val="24"/>
        </w:rPr>
        <w:t>): ___________________________________________________________________________________________________________________________________________________________.</w:t>
      </w:r>
    </w:p>
    <w:p w14:paraId="7A11E475" w14:textId="14D3E66C" w:rsidR="00247F03" w:rsidRDefault="00247F03" w:rsidP="00247F03">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Following </w:t>
      </w:r>
      <w:r w:rsidR="00D3116B">
        <w:rPr>
          <w:rFonts w:ascii="Garamond" w:eastAsia="Times New Roman" w:hAnsi="Garamond" w:cs="Lucida Sans Unicode"/>
          <w:color w:val="000000"/>
          <w:sz w:val="24"/>
          <w:szCs w:val="24"/>
        </w:rPr>
        <w:t>a</w:t>
      </w:r>
      <w:r w:rsidRPr="00FD77FD">
        <w:rPr>
          <w:rFonts w:ascii="Garamond" w:eastAsia="Times New Roman" w:hAnsi="Garamond" w:cs="Lucida Sans Unicode"/>
          <w:color w:val="000000"/>
          <w:sz w:val="24"/>
          <w:szCs w:val="24"/>
        </w:rPr>
        <w:t xml:space="preserve"> medical evaluation</w:t>
      </w:r>
      <w:r w:rsidR="00D3116B">
        <w:rPr>
          <w:rFonts w:ascii="Garamond" w:eastAsia="Times New Roman" w:hAnsi="Garamond" w:cs="Lucida Sans Unicode"/>
          <w:color w:val="000000"/>
          <w:sz w:val="24"/>
          <w:szCs w:val="24"/>
        </w:rPr>
        <w:t xml:space="preserve"> or </w:t>
      </w:r>
      <w:r w:rsidR="00F83077">
        <w:rPr>
          <w:rFonts w:ascii="Garamond" w:eastAsia="Times New Roman" w:hAnsi="Garamond" w:cs="Lucida Sans Unicode"/>
          <w:color w:val="000000"/>
          <w:sz w:val="24"/>
          <w:szCs w:val="24"/>
        </w:rPr>
        <w:t>preventative</w:t>
      </w:r>
      <w:r w:rsidR="00BA6DEE">
        <w:rPr>
          <w:rFonts w:ascii="Garamond" w:eastAsia="Times New Roman" w:hAnsi="Garamond" w:cs="Lucida Sans Unicode"/>
          <w:color w:val="000000"/>
          <w:sz w:val="24"/>
          <w:szCs w:val="24"/>
        </w:rPr>
        <w:t xml:space="preserve"> </w:t>
      </w:r>
      <w:r w:rsidR="00D3116B">
        <w:rPr>
          <w:rFonts w:ascii="Garamond" w:eastAsia="Times New Roman" w:hAnsi="Garamond" w:cs="Lucida Sans Unicode"/>
          <w:color w:val="000000"/>
          <w:sz w:val="24"/>
          <w:szCs w:val="24"/>
        </w:rPr>
        <w:t xml:space="preserve">vaccination </w:t>
      </w:r>
      <w:r w:rsidRPr="00FD77FD">
        <w:rPr>
          <w:rFonts w:ascii="Garamond" w:eastAsia="Times New Roman" w:hAnsi="Garamond" w:cs="Lucida Sans Unicode"/>
          <w:color w:val="000000"/>
          <w:sz w:val="24"/>
          <w:szCs w:val="24"/>
        </w:rPr>
        <w:t>, a copy of the health care professional's written opinion will be obtained and provided to the employee within 15 days of the completion of the evaluation. It will be limited to whether the employee requires the hepatitis vaccine and whether the vaccine was administered.</w:t>
      </w:r>
    </w:p>
    <w:p w14:paraId="1F3133E0" w14:textId="3D9FCCC0" w:rsidR="00D02E94" w:rsidRDefault="00D02E94" w:rsidP="00247F03">
      <w:pPr>
        <w:tabs>
          <w:tab w:val="left" w:pos="90"/>
        </w:tabs>
        <w:spacing w:after="0" w:line="240" w:lineRule="auto"/>
        <w:jc w:val="both"/>
        <w:rPr>
          <w:rFonts w:ascii="Garamond" w:eastAsia="Times New Roman" w:hAnsi="Garamond" w:cs="Lucida Sans Unicode"/>
          <w:color w:val="000000"/>
          <w:sz w:val="24"/>
          <w:szCs w:val="24"/>
        </w:rPr>
      </w:pPr>
    </w:p>
    <w:p w14:paraId="45D0494B" w14:textId="57D96925" w:rsidR="00D02E94" w:rsidRDefault="00D02E94" w:rsidP="00D02E94">
      <w:pPr>
        <w:spacing w:after="0" w:line="240" w:lineRule="auto"/>
        <w:rPr>
          <w:rFonts w:ascii="Garamond" w:eastAsia="Times New Roman" w:hAnsi="Garamond" w:cs="Lucida Sans Unicode"/>
          <w:i/>
          <w:iCs/>
          <w:color w:val="000000"/>
          <w:sz w:val="24"/>
          <w:szCs w:val="24"/>
        </w:rPr>
      </w:pPr>
      <w:r w:rsidRPr="003923B6">
        <w:rPr>
          <w:rFonts w:ascii="Garamond" w:eastAsia="Times New Roman" w:hAnsi="Garamond" w:cs="Lucida Sans Unicode"/>
          <w:i/>
          <w:iCs/>
          <w:color w:val="000000"/>
          <w:sz w:val="24"/>
          <w:szCs w:val="24"/>
        </w:rPr>
        <w:t xml:space="preserve">Note: A </w:t>
      </w:r>
      <w:r w:rsidR="0050015D">
        <w:rPr>
          <w:rFonts w:ascii="Garamond" w:eastAsia="Times New Roman" w:hAnsi="Garamond" w:cs="Lucida Sans Unicode"/>
          <w:i/>
          <w:iCs/>
          <w:color w:val="000000"/>
          <w:sz w:val="24"/>
          <w:szCs w:val="24"/>
        </w:rPr>
        <w:t>Hepatitis</w:t>
      </w:r>
      <w:r>
        <w:rPr>
          <w:rFonts w:ascii="Garamond" w:eastAsia="Times New Roman" w:hAnsi="Garamond" w:cs="Lucida Sans Unicode"/>
          <w:i/>
          <w:iCs/>
          <w:color w:val="000000"/>
          <w:sz w:val="24"/>
          <w:szCs w:val="24"/>
        </w:rPr>
        <w:t xml:space="preserve"> B </w:t>
      </w:r>
      <w:r w:rsidR="0050015D">
        <w:rPr>
          <w:rFonts w:ascii="Garamond" w:eastAsia="Times New Roman" w:hAnsi="Garamond" w:cs="Lucida Sans Unicode"/>
          <w:i/>
          <w:iCs/>
          <w:color w:val="000000"/>
          <w:sz w:val="24"/>
          <w:szCs w:val="24"/>
        </w:rPr>
        <w:t>Declination</w:t>
      </w:r>
      <w:r>
        <w:rPr>
          <w:rFonts w:ascii="Garamond" w:eastAsia="Times New Roman" w:hAnsi="Garamond" w:cs="Lucida Sans Unicode"/>
          <w:i/>
          <w:iCs/>
          <w:color w:val="000000"/>
          <w:sz w:val="24"/>
          <w:szCs w:val="24"/>
        </w:rPr>
        <w:t xml:space="preserve"> </w:t>
      </w:r>
      <w:r w:rsidRPr="003923B6">
        <w:rPr>
          <w:rFonts w:ascii="Garamond" w:eastAsia="Times New Roman" w:hAnsi="Garamond" w:cs="Lucida Sans Unicode"/>
          <w:i/>
          <w:iCs/>
          <w:color w:val="000000"/>
          <w:sz w:val="24"/>
          <w:szCs w:val="24"/>
        </w:rPr>
        <w:t>form can be found in the Welcome Kit.</w:t>
      </w:r>
    </w:p>
    <w:p w14:paraId="367EBA51" w14:textId="77777777" w:rsidR="00D02E94" w:rsidRDefault="00D02E94" w:rsidP="00247F03">
      <w:pPr>
        <w:tabs>
          <w:tab w:val="left" w:pos="90"/>
        </w:tabs>
        <w:spacing w:after="0" w:line="240" w:lineRule="auto"/>
        <w:jc w:val="both"/>
        <w:rPr>
          <w:rFonts w:ascii="Garamond" w:eastAsia="Times New Roman" w:hAnsi="Garamond" w:cs="Lucida Sans Unicode"/>
          <w:color w:val="000000"/>
          <w:sz w:val="24"/>
          <w:szCs w:val="24"/>
        </w:rPr>
      </w:pPr>
    </w:p>
    <w:p w14:paraId="1F724556" w14:textId="2DE385D7" w:rsidR="00667614" w:rsidRDefault="00667614" w:rsidP="00667614">
      <w:pPr>
        <w:pStyle w:val="Heading3"/>
      </w:pPr>
      <w:r>
        <w:t>Sharps Injury Log</w:t>
      </w:r>
    </w:p>
    <w:p w14:paraId="34968A17" w14:textId="2245909E" w:rsidR="00974BDD" w:rsidRPr="00974BDD" w:rsidRDefault="00AE7503" w:rsidP="00974BDD">
      <w:pPr>
        <w:tabs>
          <w:tab w:val="left" w:pos="90"/>
        </w:tabs>
        <w:spacing w:after="0" w:line="240" w:lineRule="auto"/>
        <w:jc w:val="both"/>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If applicable, i</w:t>
      </w:r>
      <w:r w:rsidR="00974BDD" w:rsidRPr="00974BDD">
        <w:rPr>
          <w:rFonts w:ascii="Garamond" w:eastAsia="Times New Roman" w:hAnsi="Garamond" w:cs="Lucida Sans Unicode"/>
          <w:color w:val="000000"/>
          <w:sz w:val="24"/>
          <w:szCs w:val="24"/>
        </w:rPr>
        <w:t>n addition to the 1904 Recordkeeping Requirements, all percutaneous injuries from</w:t>
      </w:r>
    </w:p>
    <w:p w14:paraId="0E3C6E1F" w14:textId="77777777" w:rsidR="00974BDD" w:rsidRPr="00974BDD" w:rsidRDefault="00974BDD" w:rsidP="00974BDD">
      <w:pPr>
        <w:tabs>
          <w:tab w:val="left" w:pos="90"/>
        </w:tabs>
        <w:spacing w:after="0" w:line="240" w:lineRule="auto"/>
        <w:jc w:val="both"/>
        <w:rPr>
          <w:rFonts w:ascii="Garamond" w:eastAsia="Times New Roman" w:hAnsi="Garamond" w:cs="Lucida Sans Unicode"/>
          <w:color w:val="000000"/>
          <w:sz w:val="24"/>
          <w:szCs w:val="24"/>
        </w:rPr>
      </w:pPr>
      <w:r w:rsidRPr="00974BDD">
        <w:rPr>
          <w:rFonts w:ascii="Garamond" w:eastAsia="Times New Roman" w:hAnsi="Garamond" w:cs="Lucida Sans Unicode"/>
          <w:color w:val="000000"/>
          <w:sz w:val="24"/>
          <w:szCs w:val="24"/>
        </w:rPr>
        <w:t>contaminated sharps are also recorded in the Sharps Injury Log. All incidences must</w:t>
      </w:r>
    </w:p>
    <w:p w14:paraId="3F5965F7" w14:textId="77777777" w:rsidR="00974BDD" w:rsidRPr="00974BDD" w:rsidRDefault="00974BDD" w:rsidP="00974BDD">
      <w:pPr>
        <w:tabs>
          <w:tab w:val="left" w:pos="90"/>
        </w:tabs>
        <w:spacing w:after="0" w:line="240" w:lineRule="auto"/>
        <w:jc w:val="both"/>
        <w:rPr>
          <w:rFonts w:ascii="Garamond" w:eastAsia="Times New Roman" w:hAnsi="Garamond" w:cs="Lucida Sans Unicode"/>
          <w:color w:val="000000"/>
          <w:sz w:val="24"/>
          <w:szCs w:val="24"/>
        </w:rPr>
      </w:pPr>
      <w:r w:rsidRPr="00974BDD">
        <w:rPr>
          <w:rFonts w:ascii="Garamond" w:eastAsia="Times New Roman" w:hAnsi="Garamond" w:cs="Lucida Sans Unicode"/>
          <w:color w:val="000000"/>
          <w:sz w:val="24"/>
          <w:szCs w:val="24"/>
        </w:rPr>
        <w:t>include at least:</w:t>
      </w:r>
    </w:p>
    <w:p w14:paraId="63A9923D" w14:textId="582D17D0" w:rsidR="00974BDD" w:rsidRPr="00974BDD" w:rsidRDefault="00974BDD" w:rsidP="00974BDD">
      <w:pPr>
        <w:pStyle w:val="ListParagraph"/>
        <w:numPr>
          <w:ilvl w:val="0"/>
          <w:numId w:val="38"/>
        </w:numPr>
        <w:tabs>
          <w:tab w:val="left" w:pos="90"/>
        </w:tabs>
        <w:jc w:val="both"/>
        <w:rPr>
          <w:rFonts w:cs="Lucida Sans Unicode"/>
          <w:color w:val="000000"/>
        </w:rPr>
      </w:pPr>
      <w:r w:rsidRPr="00974BDD">
        <w:rPr>
          <w:rFonts w:cs="Lucida Sans Unicode"/>
          <w:color w:val="000000"/>
        </w:rPr>
        <w:t>the date of the injury</w:t>
      </w:r>
    </w:p>
    <w:p w14:paraId="7B5C225F" w14:textId="30EAA33C" w:rsidR="00974BDD" w:rsidRPr="00974BDD" w:rsidRDefault="00974BDD" w:rsidP="00974BDD">
      <w:pPr>
        <w:pStyle w:val="ListParagraph"/>
        <w:numPr>
          <w:ilvl w:val="0"/>
          <w:numId w:val="38"/>
        </w:numPr>
        <w:tabs>
          <w:tab w:val="left" w:pos="90"/>
        </w:tabs>
        <w:jc w:val="both"/>
        <w:rPr>
          <w:rFonts w:cs="Lucida Sans Unicode"/>
          <w:color w:val="000000"/>
        </w:rPr>
      </w:pPr>
      <w:r w:rsidRPr="00974BDD">
        <w:rPr>
          <w:rFonts w:cs="Lucida Sans Unicode"/>
          <w:color w:val="000000"/>
        </w:rPr>
        <w:t>the type and brand of the device involved</w:t>
      </w:r>
    </w:p>
    <w:p w14:paraId="189F8C27" w14:textId="1AC42C7A" w:rsidR="00974BDD" w:rsidRPr="00974BDD" w:rsidRDefault="00974BDD" w:rsidP="00974BDD">
      <w:pPr>
        <w:pStyle w:val="ListParagraph"/>
        <w:numPr>
          <w:ilvl w:val="0"/>
          <w:numId w:val="38"/>
        </w:numPr>
        <w:tabs>
          <w:tab w:val="left" w:pos="90"/>
        </w:tabs>
        <w:jc w:val="both"/>
        <w:rPr>
          <w:rFonts w:cs="Lucida Sans Unicode"/>
          <w:color w:val="000000"/>
        </w:rPr>
      </w:pPr>
      <w:r w:rsidRPr="00974BDD">
        <w:rPr>
          <w:rFonts w:cs="Lucida Sans Unicode"/>
          <w:color w:val="000000"/>
        </w:rPr>
        <w:t>the department or work area where the incident occurred</w:t>
      </w:r>
    </w:p>
    <w:p w14:paraId="3BD06E8A" w14:textId="77777777" w:rsidR="00974BDD" w:rsidRPr="00974BDD" w:rsidRDefault="00974BDD" w:rsidP="00974BDD">
      <w:pPr>
        <w:pStyle w:val="ListParagraph"/>
        <w:numPr>
          <w:ilvl w:val="0"/>
          <w:numId w:val="38"/>
        </w:numPr>
        <w:tabs>
          <w:tab w:val="left" w:pos="90"/>
        </w:tabs>
        <w:jc w:val="both"/>
        <w:rPr>
          <w:rFonts w:cs="Lucida Sans Unicode"/>
          <w:color w:val="000000"/>
        </w:rPr>
      </w:pPr>
      <w:r w:rsidRPr="00974BDD">
        <w:rPr>
          <w:rFonts w:cs="Lucida Sans Unicode"/>
          <w:color w:val="000000"/>
        </w:rPr>
        <w:t>-an explanation of how the incident occurred.</w:t>
      </w:r>
    </w:p>
    <w:p w14:paraId="0033FAF1" w14:textId="77777777" w:rsidR="00974BDD" w:rsidRDefault="00974BDD" w:rsidP="00974BDD">
      <w:pPr>
        <w:tabs>
          <w:tab w:val="left" w:pos="90"/>
        </w:tabs>
        <w:spacing w:after="0" w:line="240" w:lineRule="auto"/>
        <w:jc w:val="both"/>
        <w:rPr>
          <w:rFonts w:ascii="Garamond" w:eastAsia="Times New Roman" w:hAnsi="Garamond" w:cs="Lucida Sans Unicode"/>
          <w:color w:val="000000"/>
          <w:sz w:val="24"/>
          <w:szCs w:val="24"/>
        </w:rPr>
      </w:pPr>
    </w:p>
    <w:p w14:paraId="462D6AB7" w14:textId="21C0E593" w:rsidR="00974BDD" w:rsidRPr="00974BDD" w:rsidRDefault="00974BDD" w:rsidP="00974BDD">
      <w:pPr>
        <w:tabs>
          <w:tab w:val="left" w:pos="90"/>
        </w:tabs>
        <w:spacing w:after="0" w:line="240" w:lineRule="auto"/>
        <w:jc w:val="both"/>
        <w:rPr>
          <w:rFonts w:ascii="Garamond" w:eastAsia="Times New Roman" w:hAnsi="Garamond" w:cs="Lucida Sans Unicode"/>
          <w:color w:val="000000"/>
          <w:sz w:val="24"/>
          <w:szCs w:val="24"/>
        </w:rPr>
      </w:pPr>
      <w:r w:rsidRPr="00974BDD">
        <w:rPr>
          <w:rFonts w:ascii="Garamond" w:eastAsia="Times New Roman" w:hAnsi="Garamond" w:cs="Lucida Sans Unicode"/>
          <w:color w:val="000000"/>
          <w:sz w:val="24"/>
          <w:szCs w:val="24"/>
        </w:rPr>
        <w:t>This log is reviewed at least annually as part of the annual evaluation of the program and is</w:t>
      </w:r>
    </w:p>
    <w:p w14:paraId="5763CC5D" w14:textId="77777777" w:rsidR="00974BDD" w:rsidRPr="00974BDD" w:rsidRDefault="00974BDD" w:rsidP="00974BDD">
      <w:pPr>
        <w:tabs>
          <w:tab w:val="left" w:pos="90"/>
        </w:tabs>
        <w:spacing w:after="0" w:line="240" w:lineRule="auto"/>
        <w:jc w:val="both"/>
        <w:rPr>
          <w:rFonts w:ascii="Garamond" w:eastAsia="Times New Roman" w:hAnsi="Garamond" w:cs="Lucida Sans Unicode"/>
          <w:color w:val="000000"/>
          <w:sz w:val="24"/>
          <w:szCs w:val="24"/>
        </w:rPr>
      </w:pPr>
      <w:r w:rsidRPr="00974BDD">
        <w:rPr>
          <w:rFonts w:ascii="Garamond" w:eastAsia="Times New Roman" w:hAnsi="Garamond" w:cs="Lucida Sans Unicode"/>
          <w:color w:val="000000"/>
          <w:sz w:val="24"/>
          <w:szCs w:val="24"/>
        </w:rPr>
        <w:t>maintained for at least five years following the end of the calendar year that they cover. If</w:t>
      </w:r>
    </w:p>
    <w:p w14:paraId="7019B55A" w14:textId="77777777" w:rsidR="00974BDD" w:rsidRPr="00974BDD" w:rsidRDefault="00974BDD" w:rsidP="00974BDD">
      <w:pPr>
        <w:tabs>
          <w:tab w:val="left" w:pos="90"/>
        </w:tabs>
        <w:spacing w:after="0" w:line="240" w:lineRule="auto"/>
        <w:jc w:val="both"/>
        <w:rPr>
          <w:rFonts w:ascii="Garamond" w:eastAsia="Times New Roman" w:hAnsi="Garamond" w:cs="Lucida Sans Unicode"/>
          <w:color w:val="000000"/>
          <w:sz w:val="24"/>
          <w:szCs w:val="24"/>
        </w:rPr>
      </w:pPr>
      <w:r w:rsidRPr="00974BDD">
        <w:rPr>
          <w:rFonts w:ascii="Garamond" w:eastAsia="Times New Roman" w:hAnsi="Garamond" w:cs="Lucida Sans Unicode"/>
          <w:color w:val="000000"/>
          <w:sz w:val="24"/>
          <w:szCs w:val="24"/>
        </w:rPr>
        <w:t>a copy is requested by anyone, it must have any personal identifiers removed from the</w:t>
      </w:r>
    </w:p>
    <w:p w14:paraId="5ED98DBE" w14:textId="27AED65B" w:rsidR="0050015D" w:rsidRDefault="00974BDD" w:rsidP="00974BDD">
      <w:pPr>
        <w:tabs>
          <w:tab w:val="left" w:pos="90"/>
        </w:tabs>
        <w:spacing w:after="0" w:line="240" w:lineRule="auto"/>
        <w:jc w:val="both"/>
        <w:rPr>
          <w:rFonts w:ascii="Garamond" w:eastAsia="Times New Roman" w:hAnsi="Garamond" w:cs="Lucida Sans Unicode"/>
          <w:color w:val="000000"/>
          <w:sz w:val="24"/>
          <w:szCs w:val="24"/>
        </w:rPr>
      </w:pPr>
      <w:r w:rsidRPr="00974BDD">
        <w:rPr>
          <w:rFonts w:ascii="Garamond" w:eastAsia="Times New Roman" w:hAnsi="Garamond" w:cs="Lucida Sans Unicode"/>
          <w:color w:val="000000"/>
          <w:sz w:val="24"/>
          <w:szCs w:val="24"/>
        </w:rPr>
        <w:t>report.</w:t>
      </w:r>
    </w:p>
    <w:p w14:paraId="32D23A4D" w14:textId="77777777" w:rsidR="00064BED" w:rsidRDefault="00064BED" w:rsidP="0050015D">
      <w:pPr>
        <w:spacing w:after="0" w:line="240" w:lineRule="auto"/>
        <w:rPr>
          <w:rFonts w:ascii="Garamond" w:eastAsia="Times New Roman" w:hAnsi="Garamond" w:cs="Lucida Sans Unicode"/>
          <w:i/>
          <w:iCs/>
          <w:color w:val="000000"/>
          <w:sz w:val="24"/>
          <w:szCs w:val="24"/>
        </w:rPr>
      </w:pPr>
    </w:p>
    <w:p w14:paraId="01DA5573" w14:textId="6CF94B7F" w:rsidR="0050015D" w:rsidRDefault="0050015D" w:rsidP="0050015D">
      <w:pPr>
        <w:spacing w:after="0" w:line="240" w:lineRule="auto"/>
        <w:rPr>
          <w:rFonts w:ascii="Garamond" w:eastAsia="Times New Roman" w:hAnsi="Garamond" w:cs="Lucida Sans Unicode"/>
          <w:i/>
          <w:iCs/>
          <w:color w:val="000000"/>
          <w:sz w:val="24"/>
          <w:szCs w:val="24"/>
        </w:rPr>
      </w:pPr>
      <w:r w:rsidRPr="003923B6">
        <w:rPr>
          <w:rFonts w:ascii="Garamond" w:eastAsia="Times New Roman" w:hAnsi="Garamond" w:cs="Lucida Sans Unicode"/>
          <w:i/>
          <w:iCs/>
          <w:color w:val="000000"/>
          <w:sz w:val="24"/>
          <w:szCs w:val="24"/>
        </w:rPr>
        <w:lastRenderedPageBreak/>
        <w:t xml:space="preserve">Note: A </w:t>
      </w:r>
      <w:r>
        <w:rPr>
          <w:rFonts w:ascii="Garamond" w:eastAsia="Times New Roman" w:hAnsi="Garamond" w:cs="Lucida Sans Unicode"/>
          <w:i/>
          <w:iCs/>
          <w:color w:val="000000"/>
          <w:sz w:val="24"/>
          <w:szCs w:val="24"/>
        </w:rPr>
        <w:t xml:space="preserve">Sharps Injury Log </w:t>
      </w:r>
      <w:r w:rsidRPr="003923B6">
        <w:rPr>
          <w:rFonts w:ascii="Garamond" w:eastAsia="Times New Roman" w:hAnsi="Garamond" w:cs="Lucida Sans Unicode"/>
          <w:i/>
          <w:iCs/>
          <w:color w:val="000000"/>
          <w:sz w:val="24"/>
          <w:szCs w:val="24"/>
        </w:rPr>
        <w:t>can be found in the Welcome Kit.</w:t>
      </w:r>
    </w:p>
    <w:p w14:paraId="57427C7D" w14:textId="452A465E" w:rsidR="0050015D" w:rsidRDefault="0050015D" w:rsidP="00974BDD">
      <w:pPr>
        <w:tabs>
          <w:tab w:val="left" w:pos="90"/>
        </w:tabs>
        <w:spacing w:after="0" w:line="240" w:lineRule="auto"/>
        <w:jc w:val="both"/>
        <w:rPr>
          <w:rFonts w:cs="Lucida Sans Unicode"/>
          <w:b/>
          <w:color w:val="000000"/>
          <w:sz w:val="24"/>
          <w:szCs w:val="24"/>
        </w:rPr>
      </w:pPr>
    </w:p>
    <w:p w14:paraId="2688927F" w14:textId="77777777" w:rsidR="00247F03" w:rsidRPr="00FD77FD" w:rsidRDefault="00247F03" w:rsidP="00247F03">
      <w:pPr>
        <w:pStyle w:val="Heading1"/>
      </w:pPr>
      <w:r>
        <w:t>Exposure Determination</w:t>
      </w:r>
    </w:p>
    <w:p w14:paraId="6068CF5A" w14:textId="77777777" w:rsidR="00247F03" w:rsidRPr="00FD77FD" w:rsidRDefault="00247F03" w:rsidP="00247F03">
      <w:pPr>
        <w:tabs>
          <w:tab w:val="left" w:pos="90"/>
        </w:tabs>
        <w:spacing w:after="0" w:line="240" w:lineRule="auto"/>
        <w:ind w:left="360"/>
        <w:jc w:val="both"/>
        <w:rPr>
          <w:rFonts w:ascii="Garamond" w:eastAsia="Times New Roman" w:hAnsi="Garamond" w:cs="Lucida Sans Unicode"/>
          <w:b/>
          <w:color w:val="000000"/>
          <w:sz w:val="24"/>
          <w:szCs w:val="24"/>
        </w:rPr>
      </w:pPr>
    </w:p>
    <w:p w14:paraId="2FE798E5" w14:textId="6E843AE0" w:rsidR="00247F03" w:rsidRDefault="00247F03" w:rsidP="00247F03">
      <w:pPr>
        <w:pStyle w:val="Heading2"/>
      </w:pPr>
      <w:r w:rsidRPr="00FD77FD">
        <w:t>Following Tasks and Procedures with potential for exposure to bloodborne pathogens are performed in this facility:</w:t>
      </w:r>
    </w:p>
    <w:p w14:paraId="61D38D66" w14:textId="77777777" w:rsidR="00C22051" w:rsidRPr="00C22051" w:rsidRDefault="00C22051" w:rsidP="00C22051"/>
    <w:p w14:paraId="53C5C5BE" w14:textId="77777777" w:rsidR="00247F03" w:rsidRPr="006862AF" w:rsidRDefault="00247F03" w:rsidP="00247F03">
      <w:pPr>
        <w:tabs>
          <w:tab w:val="left" w:pos="90"/>
        </w:tabs>
        <w:spacing w:after="0" w:line="240" w:lineRule="auto"/>
        <w:ind w:left="90"/>
        <w:jc w:val="both"/>
        <w:rPr>
          <w:rFonts w:ascii="Garamond" w:eastAsia="Times New Roman" w:hAnsi="Garamond" w:cs="Lucida Sans Unicode"/>
          <w:b/>
          <w:bCs/>
          <w:i/>
          <w:iCs/>
          <w:color w:val="000000"/>
          <w:sz w:val="24"/>
          <w:szCs w:val="24"/>
        </w:rPr>
      </w:pPr>
      <w:r w:rsidRPr="006862AF">
        <w:rPr>
          <w:rFonts w:ascii="Garamond" w:eastAsia="Times New Roman" w:hAnsi="Garamond" w:cs="Lucida Sans Unicode"/>
          <w:b/>
          <w:bCs/>
          <w:i/>
          <w:iCs/>
          <w:color w:val="000000"/>
          <w:sz w:val="24"/>
          <w:szCs w:val="24"/>
        </w:rPr>
        <w:t xml:space="preserve">Medical </w:t>
      </w:r>
    </w:p>
    <w:p w14:paraId="653FEB94" w14:textId="1DE418B5"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767308742"/>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Examining </w:t>
      </w:r>
      <w:r w:rsidR="00F21763">
        <w:rPr>
          <w:rFonts w:ascii="Garamond" w:eastAsia="Times New Roman" w:hAnsi="Garamond" w:cs="Lucida Sans Unicode"/>
          <w:color w:val="000000"/>
          <w:sz w:val="24"/>
          <w:szCs w:val="24"/>
        </w:rPr>
        <w:t>p</w:t>
      </w:r>
      <w:r w:rsidR="00247F03" w:rsidRPr="006862AF">
        <w:rPr>
          <w:rFonts w:ascii="Garamond" w:eastAsia="Times New Roman" w:hAnsi="Garamond" w:cs="Lucida Sans Unicode"/>
          <w:color w:val="000000"/>
          <w:sz w:val="24"/>
          <w:szCs w:val="24"/>
        </w:rPr>
        <w:t>atients</w:t>
      </w:r>
    </w:p>
    <w:p w14:paraId="603D79A3"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19526718"/>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Assisting during examination</w:t>
      </w:r>
    </w:p>
    <w:p w14:paraId="31703922" w14:textId="3F61CEE5"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580412368"/>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Administering </w:t>
      </w:r>
      <w:r w:rsidR="00F21763">
        <w:rPr>
          <w:rFonts w:ascii="Garamond" w:eastAsia="Times New Roman" w:hAnsi="Garamond" w:cs="Lucida Sans Unicode"/>
          <w:color w:val="000000"/>
          <w:sz w:val="24"/>
          <w:szCs w:val="24"/>
        </w:rPr>
        <w:t>m</w:t>
      </w:r>
      <w:r w:rsidR="00247F03" w:rsidRPr="006862AF">
        <w:rPr>
          <w:rFonts w:ascii="Garamond" w:eastAsia="Times New Roman" w:hAnsi="Garamond" w:cs="Lucida Sans Unicode"/>
          <w:color w:val="000000"/>
          <w:sz w:val="24"/>
          <w:szCs w:val="24"/>
        </w:rPr>
        <w:t>edication</w:t>
      </w:r>
    </w:p>
    <w:p w14:paraId="394C9BCD" w14:textId="6771EA52"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424608490"/>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Collecting </w:t>
      </w:r>
      <w:r w:rsidR="00F35CCC">
        <w:rPr>
          <w:rFonts w:ascii="Garamond" w:eastAsia="Times New Roman" w:hAnsi="Garamond" w:cs="Lucida Sans Unicode"/>
          <w:color w:val="000000"/>
          <w:sz w:val="24"/>
          <w:szCs w:val="24"/>
        </w:rPr>
        <w:t>b</w:t>
      </w:r>
      <w:r w:rsidR="00247F03" w:rsidRPr="006862AF">
        <w:rPr>
          <w:rFonts w:ascii="Garamond" w:eastAsia="Times New Roman" w:hAnsi="Garamond" w:cs="Lucida Sans Unicode"/>
          <w:color w:val="000000"/>
          <w:sz w:val="24"/>
          <w:szCs w:val="24"/>
        </w:rPr>
        <w:t>lood</w:t>
      </w:r>
    </w:p>
    <w:p w14:paraId="4B01E821" w14:textId="11B2203F"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751377604"/>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Collecting </w:t>
      </w:r>
      <w:r w:rsidR="00F35CCC">
        <w:rPr>
          <w:rFonts w:ascii="Garamond" w:eastAsia="Times New Roman" w:hAnsi="Garamond" w:cs="Lucida Sans Unicode"/>
          <w:color w:val="000000"/>
          <w:sz w:val="24"/>
          <w:szCs w:val="24"/>
        </w:rPr>
        <w:t>b</w:t>
      </w:r>
      <w:r w:rsidR="00247F03" w:rsidRPr="006862AF">
        <w:rPr>
          <w:rFonts w:ascii="Garamond" w:eastAsia="Times New Roman" w:hAnsi="Garamond" w:cs="Lucida Sans Unicode"/>
          <w:color w:val="000000"/>
          <w:sz w:val="24"/>
          <w:szCs w:val="24"/>
        </w:rPr>
        <w:t xml:space="preserve">odily </w:t>
      </w:r>
      <w:r w:rsidR="00F35CCC">
        <w:rPr>
          <w:rFonts w:ascii="Garamond" w:eastAsia="Times New Roman" w:hAnsi="Garamond" w:cs="Lucida Sans Unicode"/>
          <w:color w:val="000000"/>
          <w:sz w:val="24"/>
          <w:szCs w:val="24"/>
        </w:rPr>
        <w:t>f</w:t>
      </w:r>
      <w:r w:rsidR="00247F03" w:rsidRPr="006862AF">
        <w:rPr>
          <w:rFonts w:ascii="Garamond" w:eastAsia="Times New Roman" w:hAnsi="Garamond" w:cs="Lucida Sans Unicode"/>
          <w:color w:val="000000"/>
          <w:sz w:val="24"/>
          <w:szCs w:val="24"/>
        </w:rPr>
        <w:t>luids</w:t>
      </w:r>
    </w:p>
    <w:p w14:paraId="23331FF8" w14:textId="030FC8EB"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2007324000"/>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Minor </w:t>
      </w:r>
      <w:r w:rsidR="00F35CCC">
        <w:rPr>
          <w:rFonts w:ascii="Garamond" w:eastAsia="Times New Roman" w:hAnsi="Garamond" w:cs="Lucida Sans Unicode"/>
          <w:color w:val="000000"/>
          <w:sz w:val="24"/>
          <w:szCs w:val="24"/>
        </w:rPr>
        <w:t>s</w:t>
      </w:r>
      <w:r w:rsidR="00247F03" w:rsidRPr="006862AF">
        <w:rPr>
          <w:rFonts w:ascii="Garamond" w:eastAsia="Times New Roman" w:hAnsi="Garamond" w:cs="Lucida Sans Unicode"/>
          <w:color w:val="000000"/>
          <w:sz w:val="24"/>
          <w:szCs w:val="24"/>
        </w:rPr>
        <w:t>urgeries</w:t>
      </w:r>
    </w:p>
    <w:p w14:paraId="7B5E28BC"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850102808"/>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Assisting in minor surgeries</w:t>
      </w:r>
    </w:p>
    <w:p w14:paraId="664DA49D"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024088574"/>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Wound dressing</w:t>
      </w:r>
    </w:p>
    <w:p w14:paraId="4BB0FFAA"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851760578"/>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Handling specimens of blood and OPIM</w:t>
      </w:r>
    </w:p>
    <w:p w14:paraId="604CF46C"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899277576"/>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Cleaning contaminated instruments</w:t>
      </w:r>
    </w:p>
    <w:p w14:paraId="0349C102" w14:textId="3EA69410"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431709956"/>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Cleaning </w:t>
      </w:r>
      <w:r w:rsidR="00FE287E">
        <w:rPr>
          <w:rFonts w:ascii="Garamond" w:eastAsia="Times New Roman" w:hAnsi="Garamond" w:cs="Lucida Sans Unicode"/>
          <w:color w:val="000000"/>
          <w:sz w:val="24"/>
          <w:szCs w:val="24"/>
        </w:rPr>
        <w:t>c</w:t>
      </w:r>
      <w:r w:rsidR="00247F03" w:rsidRPr="006862AF">
        <w:rPr>
          <w:rFonts w:ascii="Garamond" w:eastAsia="Times New Roman" w:hAnsi="Garamond" w:cs="Lucida Sans Unicode"/>
          <w:color w:val="000000"/>
          <w:sz w:val="24"/>
          <w:szCs w:val="24"/>
        </w:rPr>
        <w:t>ontaminated equipment</w:t>
      </w:r>
    </w:p>
    <w:p w14:paraId="3F7E212D"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441838153"/>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Handling contaminated sharps</w:t>
      </w:r>
    </w:p>
    <w:p w14:paraId="64CB7EB5"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614486170"/>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Cleaning up after examination and procedures on patients</w:t>
      </w:r>
    </w:p>
    <w:p w14:paraId="6DC8E1E8" w14:textId="77777777"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095931450"/>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Handling contaminated laundry</w:t>
      </w:r>
    </w:p>
    <w:p w14:paraId="4E8F80A9" w14:textId="493AC4CF"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32786865"/>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Physical </w:t>
      </w:r>
      <w:r w:rsidR="00FE287E">
        <w:rPr>
          <w:rFonts w:ascii="Garamond" w:eastAsia="Times New Roman" w:hAnsi="Garamond" w:cs="Lucida Sans Unicode"/>
          <w:color w:val="000000"/>
          <w:sz w:val="24"/>
          <w:szCs w:val="24"/>
        </w:rPr>
        <w:t>t</w:t>
      </w:r>
      <w:r w:rsidR="00247F03" w:rsidRPr="006862AF">
        <w:rPr>
          <w:rFonts w:ascii="Garamond" w:eastAsia="Times New Roman" w:hAnsi="Garamond" w:cs="Lucida Sans Unicode"/>
          <w:color w:val="000000"/>
          <w:sz w:val="24"/>
          <w:szCs w:val="24"/>
        </w:rPr>
        <w:t>herapy</w:t>
      </w:r>
    </w:p>
    <w:p w14:paraId="7247A523" w14:textId="22FFC024" w:rsidR="00247F03" w:rsidRPr="006862AF" w:rsidRDefault="0070228B" w:rsidP="00247F03">
      <w:pPr>
        <w:tabs>
          <w:tab w:val="left" w:pos="90"/>
        </w:tabs>
        <w:spacing w:after="0" w:line="24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276301623"/>
          <w14:checkbox>
            <w14:checked w14:val="0"/>
            <w14:checkedState w14:val="2612" w14:font="MS Gothic"/>
            <w14:uncheckedState w14:val="2610" w14:font="MS Gothic"/>
          </w14:checkbox>
        </w:sdtPr>
        <w:sdtEndPr/>
        <w:sdtContent>
          <w:r w:rsidR="00247F03">
            <w:rPr>
              <w:rFonts w:ascii="MS Gothic" w:eastAsia="MS Gothic" w:hAnsi="MS Gothic" w:cs="Lucida Sans Unicode" w:hint="eastAsia"/>
              <w:color w:val="000000"/>
              <w:sz w:val="24"/>
              <w:szCs w:val="24"/>
            </w:rPr>
            <w:t>☐</w:t>
          </w:r>
        </w:sdtContent>
      </w:sdt>
      <w:r w:rsidR="00247F03">
        <w:rPr>
          <w:rFonts w:ascii="Garamond" w:eastAsia="Times New Roman" w:hAnsi="Garamond" w:cs="Lucida Sans Unicode"/>
          <w:color w:val="000000"/>
          <w:sz w:val="24"/>
          <w:szCs w:val="24"/>
        </w:rPr>
        <w:t xml:space="preserve"> </w:t>
      </w:r>
      <w:r w:rsidR="00247F03" w:rsidRPr="006862AF">
        <w:rPr>
          <w:rFonts w:ascii="Garamond" w:eastAsia="Times New Roman" w:hAnsi="Garamond" w:cs="Lucida Sans Unicode"/>
          <w:color w:val="000000"/>
          <w:sz w:val="24"/>
          <w:szCs w:val="24"/>
        </w:rPr>
        <w:t xml:space="preserve">Handling medical </w:t>
      </w:r>
      <w:r w:rsidR="00F35CCC">
        <w:rPr>
          <w:rFonts w:ascii="Garamond" w:eastAsia="Times New Roman" w:hAnsi="Garamond" w:cs="Lucida Sans Unicode"/>
          <w:color w:val="000000"/>
          <w:sz w:val="24"/>
          <w:szCs w:val="24"/>
        </w:rPr>
        <w:t>w</w:t>
      </w:r>
      <w:r w:rsidR="00247F03" w:rsidRPr="006862AF">
        <w:rPr>
          <w:rFonts w:ascii="Garamond" w:eastAsia="Times New Roman" w:hAnsi="Garamond" w:cs="Lucida Sans Unicode"/>
          <w:color w:val="000000"/>
          <w:sz w:val="24"/>
          <w:szCs w:val="24"/>
        </w:rPr>
        <w:t>aste</w:t>
      </w:r>
    </w:p>
    <w:p w14:paraId="41973670" w14:textId="77777777" w:rsidR="00247F03" w:rsidRPr="006862AF" w:rsidRDefault="0070228B" w:rsidP="00247F03">
      <w:pPr>
        <w:tabs>
          <w:tab w:val="left" w:pos="90"/>
        </w:tabs>
        <w:spacing w:before="240" w:after="0" w:line="48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2116327426"/>
          <w14:checkbox>
            <w14:checked w14:val="0"/>
            <w14:checkedState w14:val="2612" w14:font="MS Gothic"/>
            <w14:uncheckedState w14:val="2610" w14:font="MS Gothic"/>
          </w14:checkbox>
        </w:sdtPr>
        <w:sdtEndPr/>
        <w:sdtContent>
          <w:r w:rsidR="00247F03" w:rsidRPr="006862AF">
            <w:rPr>
              <w:rFonts w:ascii="Segoe UI Symbol" w:eastAsia="Times New Roman" w:hAnsi="Segoe UI Symbol" w:cs="Segoe UI Symbol"/>
              <w:color w:val="000000"/>
              <w:sz w:val="24"/>
              <w:szCs w:val="24"/>
            </w:rPr>
            <w:t>☐</w:t>
          </w:r>
        </w:sdtContent>
      </w:sdt>
      <w:r w:rsidR="00247F03" w:rsidRPr="006862AF">
        <w:rPr>
          <w:rFonts w:ascii="Garamond" w:eastAsia="Times New Roman" w:hAnsi="Garamond" w:cs="Lucida Sans Unicode"/>
          <w:sz w:val="24"/>
          <w:szCs w:val="24"/>
        </w:rPr>
        <w:t xml:space="preserve"> </w:t>
      </w:r>
      <w:r w:rsidR="00247F03">
        <w:rPr>
          <w:rFonts w:ascii="Garamond" w:eastAsia="Times New Roman" w:hAnsi="Garamond" w:cs="Lucida Sans Unicode"/>
          <w:sz w:val="24"/>
          <w:szCs w:val="24"/>
        </w:rPr>
        <w:t>Other: _____________________________________</w:t>
      </w:r>
      <w:r w:rsidR="00247F03" w:rsidRPr="006862AF">
        <w:rPr>
          <w:rFonts w:ascii="Garamond" w:eastAsia="Times New Roman" w:hAnsi="Garamond" w:cs="Lucida Sans Unicode"/>
          <w:color w:val="000000"/>
          <w:sz w:val="24"/>
          <w:szCs w:val="24"/>
        </w:rPr>
        <w:t>________________________________</w:t>
      </w:r>
    </w:p>
    <w:p w14:paraId="611030F1" w14:textId="77777777" w:rsidR="00247F03" w:rsidRDefault="0070228B" w:rsidP="00247F03">
      <w:pPr>
        <w:tabs>
          <w:tab w:val="left" w:pos="90"/>
        </w:tabs>
        <w:spacing w:after="0" w:line="48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394435648"/>
          <w14:checkbox>
            <w14:checked w14:val="0"/>
            <w14:checkedState w14:val="2612" w14:font="MS Gothic"/>
            <w14:uncheckedState w14:val="2610" w14:font="MS Gothic"/>
          </w14:checkbox>
        </w:sdtPr>
        <w:sdtEndPr/>
        <w:sdtContent>
          <w:r w:rsidR="00247F03" w:rsidRPr="006862AF">
            <w:rPr>
              <w:rFonts w:ascii="Segoe UI Symbol" w:eastAsia="Times New Roman" w:hAnsi="Segoe UI Symbol" w:cs="Segoe UI Symbol"/>
              <w:color w:val="000000"/>
              <w:sz w:val="24"/>
              <w:szCs w:val="24"/>
            </w:rPr>
            <w:t>☐</w:t>
          </w:r>
        </w:sdtContent>
      </w:sdt>
      <w:r w:rsidR="00247F03" w:rsidRPr="006862AF">
        <w:rPr>
          <w:rFonts w:ascii="Garamond" w:eastAsia="Times New Roman" w:hAnsi="Garamond" w:cs="Lucida Sans Unicode"/>
          <w:sz w:val="24"/>
          <w:szCs w:val="24"/>
        </w:rPr>
        <w:t xml:space="preserve"> </w:t>
      </w:r>
      <w:r w:rsidR="00247F03">
        <w:rPr>
          <w:rFonts w:ascii="Garamond" w:eastAsia="Times New Roman" w:hAnsi="Garamond" w:cs="Lucida Sans Unicode"/>
          <w:sz w:val="24"/>
          <w:szCs w:val="24"/>
        </w:rPr>
        <w:t>Other: _____________________________________</w:t>
      </w:r>
      <w:r w:rsidR="00247F03" w:rsidRPr="006862AF">
        <w:rPr>
          <w:rFonts w:ascii="Garamond" w:eastAsia="Times New Roman" w:hAnsi="Garamond" w:cs="Lucida Sans Unicode"/>
          <w:color w:val="000000"/>
          <w:sz w:val="24"/>
          <w:szCs w:val="24"/>
        </w:rPr>
        <w:t>________________________________</w:t>
      </w:r>
    </w:p>
    <w:p w14:paraId="4532679D" w14:textId="77777777" w:rsidR="00247F03" w:rsidRPr="006862AF" w:rsidRDefault="0070228B" w:rsidP="00247F03">
      <w:pPr>
        <w:tabs>
          <w:tab w:val="left" w:pos="90"/>
        </w:tabs>
        <w:spacing w:after="0" w:line="48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47201062"/>
          <w14:checkbox>
            <w14:checked w14:val="0"/>
            <w14:checkedState w14:val="2612" w14:font="MS Gothic"/>
            <w14:uncheckedState w14:val="2610" w14:font="MS Gothic"/>
          </w14:checkbox>
        </w:sdtPr>
        <w:sdtEndPr/>
        <w:sdtContent>
          <w:r w:rsidR="00247F03" w:rsidRPr="006862AF">
            <w:rPr>
              <w:rFonts w:ascii="Segoe UI Symbol" w:eastAsia="Times New Roman" w:hAnsi="Segoe UI Symbol" w:cs="Segoe UI Symbol"/>
              <w:color w:val="000000"/>
              <w:sz w:val="24"/>
              <w:szCs w:val="24"/>
            </w:rPr>
            <w:t>☐</w:t>
          </w:r>
        </w:sdtContent>
      </w:sdt>
      <w:r w:rsidR="00247F03" w:rsidRPr="006862AF">
        <w:rPr>
          <w:rFonts w:ascii="Garamond" w:eastAsia="Times New Roman" w:hAnsi="Garamond" w:cs="Lucida Sans Unicode"/>
          <w:sz w:val="24"/>
          <w:szCs w:val="24"/>
        </w:rPr>
        <w:t xml:space="preserve"> </w:t>
      </w:r>
      <w:r w:rsidR="00247F03">
        <w:rPr>
          <w:rFonts w:ascii="Garamond" w:eastAsia="Times New Roman" w:hAnsi="Garamond" w:cs="Lucida Sans Unicode"/>
          <w:sz w:val="24"/>
          <w:szCs w:val="24"/>
        </w:rPr>
        <w:t>Other: _____________________________________</w:t>
      </w:r>
      <w:r w:rsidR="00247F03" w:rsidRPr="006862AF">
        <w:rPr>
          <w:rFonts w:ascii="Garamond" w:eastAsia="Times New Roman" w:hAnsi="Garamond" w:cs="Lucida Sans Unicode"/>
          <w:color w:val="000000"/>
          <w:sz w:val="24"/>
          <w:szCs w:val="24"/>
        </w:rPr>
        <w:t>________________________________</w:t>
      </w:r>
    </w:p>
    <w:p w14:paraId="39BDD89D" w14:textId="77777777" w:rsidR="00247F03" w:rsidRPr="006862AF" w:rsidRDefault="0070228B" w:rsidP="00247F03">
      <w:pPr>
        <w:tabs>
          <w:tab w:val="left" w:pos="90"/>
        </w:tabs>
        <w:spacing w:after="0" w:line="48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2032297599"/>
          <w14:checkbox>
            <w14:checked w14:val="0"/>
            <w14:checkedState w14:val="2612" w14:font="MS Gothic"/>
            <w14:uncheckedState w14:val="2610" w14:font="MS Gothic"/>
          </w14:checkbox>
        </w:sdtPr>
        <w:sdtEndPr/>
        <w:sdtContent>
          <w:r w:rsidR="00247F03" w:rsidRPr="006862AF">
            <w:rPr>
              <w:rFonts w:ascii="Segoe UI Symbol" w:eastAsia="Times New Roman" w:hAnsi="Segoe UI Symbol" w:cs="Segoe UI Symbol"/>
              <w:color w:val="000000"/>
              <w:sz w:val="24"/>
              <w:szCs w:val="24"/>
            </w:rPr>
            <w:t>☐</w:t>
          </w:r>
        </w:sdtContent>
      </w:sdt>
      <w:r w:rsidR="00247F03" w:rsidRPr="006862AF">
        <w:rPr>
          <w:rFonts w:ascii="Garamond" w:eastAsia="Times New Roman" w:hAnsi="Garamond" w:cs="Lucida Sans Unicode"/>
          <w:sz w:val="24"/>
          <w:szCs w:val="24"/>
        </w:rPr>
        <w:t xml:space="preserve"> </w:t>
      </w:r>
      <w:r w:rsidR="00247F03">
        <w:rPr>
          <w:rFonts w:ascii="Garamond" w:eastAsia="Times New Roman" w:hAnsi="Garamond" w:cs="Lucida Sans Unicode"/>
          <w:sz w:val="24"/>
          <w:szCs w:val="24"/>
        </w:rPr>
        <w:t>Other: _____________________________________</w:t>
      </w:r>
      <w:r w:rsidR="00247F03" w:rsidRPr="006862AF">
        <w:rPr>
          <w:rFonts w:ascii="Garamond" w:eastAsia="Times New Roman" w:hAnsi="Garamond" w:cs="Lucida Sans Unicode"/>
          <w:color w:val="000000"/>
          <w:sz w:val="24"/>
          <w:szCs w:val="24"/>
        </w:rPr>
        <w:t>________________________________</w:t>
      </w:r>
    </w:p>
    <w:p w14:paraId="432BCC10" w14:textId="77777777" w:rsidR="00247F03" w:rsidRPr="006862AF" w:rsidRDefault="0070228B" w:rsidP="00247F03">
      <w:pPr>
        <w:tabs>
          <w:tab w:val="left" w:pos="90"/>
        </w:tabs>
        <w:spacing w:after="0" w:line="480" w:lineRule="auto"/>
        <w:ind w:left="9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644618991"/>
          <w14:checkbox>
            <w14:checked w14:val="0"/>
            <w14:checkedState w14:val="2612" w14:font="MS Gothic"/>
            <w14:uncheckedState w14:val="2610" w14:font="MS Gothic"/>
          </w14:checkbox>
        </w:sdtPr>
        <w:sdtEndPr/>
        <w:sdtContent>
          <w:r w:rsidR="00247F03" w:rsidRPr="006862AF">
            <w:rPr>
              <w:rFonts w:ascii="Segoe UI Symbol" w:eastAsia="Times New Roman" w:hAnsi="Segoe UI Symbol" w:cs="Segoe UI Symbol"/>
              <w:color w:val="000000"/>
              <w:sz w:val="24"/>
              <w:szCs w:val="24"/>
            </w:rPr>
            <w:t>☐</w:t>
          </w:r>
        </w:sdtContent>
      </w:sdt>
      <w:r w:rsidR="00247F03" w:rsidRPr="006862AF">
        <w:rPr>
          <w:rFonts w:ascii="Garamond" w:eastAsia="Times New Roman" w:hAnsi="Garamond" w:cs="Lucida Sans Unicode"/>
          <w:sz w:val="24"/>
          <w:szCs w:val="24"/>
        </w:rPr>
        <w:t xml:space="preserve"> </w:t>
      </w:r>
      <w:r w:rsidR="00247F03">
        <w:rPr>
          <w:rFonts w:ascii="Garamond" w:eastAsia="Times New Roman" w:hAnsi="Garamond" w:cs="Lucida Sans Unicode"/>
          <w:sz w:val="24"/>
          <w:szCs w:val="24"/>
        </w:rPr>
        <w:t>Other: _____________________________________</w:t>
      </w:r>
      <w:r w:rsidR="00247F03" w:rsidRPr="006862AF">
        <w:rPr>
          <w:rFonts w:ascii="Garamond" w:eastAsia="Times New Roman" w:hAnsi="Garamond" w:cs="Lucida Sans Unicode"/>
          <w:color w:val="000000"/>
          <w:sz w:val="24"/>
          <w:szCs w:val="24"/>
        </w:rPr>
        <w:t>________________________________</w:t>
      </w:r>
    </w:p>
    <w:p w14:paraId="7871BC31" w14:textId="77777777" w:rsidR="00247F03" w:rsidRPr="00FD77FD" w:rsidRDefault="00247F03" w:rsidP="00247F03">
      <w:pPr>
        <w:pStyle w:val="Heading2"/>
      </w:pPr>
      <w:r w:rsidRPr="00FD77FD">
        <w:br w:type="page"/>
      </w:r>
      <w:r w:rsidRPr="00FD77FD">
        <w:lastRenderedPageBreak/>
        <w:t>Job Classifications at Our Facility</w:t>
      </w:r>
    </w:p>
    <w:p w14:paraId="3E4D8C67" w14:textId="77777777" w:rsidR="00247F03" w:rsidRPr="001C4087" w:rsidRDefault="00247F03" w:rsidP="00064BED">
      <w:pPr>
        <w:pStyle w:val="Heading3"/>
        <w:jc w:val="center"/>
      </w:pPr>
      <w:r w:rsidRPr="001C4087">
        <w:t>Form A</w:t>
      </w:r>
    </w:p>
    <w:p w14:paraId="401014C6"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43F9C31A"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The following is a list of all job classifications at our establishment in which all employees have occupational exposure:</w:t>
      </w:r>
    </w:p>
    <w:p w14:paraId="5FBE87BF" w14:textId="77777777" w:rsidR="00247F03" w:rsidRPr="00FD77FD" w:rsidRDefault="00247F03" w:rsidP="00247F03">
      <w:pPr>
        <w:tabs>
          <w:tab w:val="left" w:pos="90"/>
        </w:tabs>
        <w:spacing w:after="0" w:line="240" w:lineRule="auto"/>
        <w:ind w:left="360"/>
        <w:jc w:val="both"/>
        <w:rPr>
          <w:rFonts w:ascii="Garamond" w:eastAsia="Times New Roman" w:hAnsi="Garamond" w:cs="Lucida Sans Unicode"/>
          <w:color w:val="000000"/>
          <w:sz w:val="24"/>
          <w:szCs w:val="24"/>
        </w:rPr>
      </w:pPr>
    </w:p>
    <w:tbl>
      <w:tblPr>
        <w:tblStyle w:val="GridTable4-Accent3"/>
        <w:tblW w:w="0" w:type="auto"/>
        <w:tblLook w:val="0420" w:firstRow="1" w:lastRow="0" w:firstColumn="0" w:lastColumn="0" w:noHBand="0" w:noVBand="1"/>
      </w:tblPr>
      <w:tblGrid>
        <w:gridCol w:w="4675"/>
        <w:gridCol w:w="4675"/>
      </w:tblGrid>
      <w:tr w:rsidR="00247F03" w:rsidRPr="00064BED" w14:paraId="64A56BB0" w14:textId="77777777" w:rsidTr="00064BED">
        <w:trPr>
          <w:cnfStyle w:val="100000000000" w:firstRow="1" w:lastRow="0" w:firstColumn="0" w:lastColumn="0" w:oddVBand="0" w:evenVBand="0" w:oddHBand="0" w:evenHBand="0" w:firstRowFirstColumn="0" w:firstRowLastColumn="0" w:lastRowFirstColumn="0" w:lastRowLastColumn="0"/>
        </w:trPr>
        <w:tc>
          <w:tcPr>
            <w:tcW w:w="4675" w:type="dxa"/>
          </w:tcPr>
          <w:p w14:paraId="2B6A9948" w14:textId="77777777" w:rsidR="00247F03" w:rsidRPr="00064BED" w:rsidRDefault="00247F03" w:rsidP="00064BED">
            <w:pPr>
              <w:tabs>
                <w:tab w:val="left" w:pos="90"/>
              </w:tabs>
              <w:spacing w:after="0" w:line="240" w:lineRule="auto"/>
              <w:jc w:val="center"/>
              <w:rPr>
                <w:rFonts w:ascii="Garamond" w:hAnsi="Garamond" w:cs="Lucida Sans Unicode"/>
                <w:sz w:val="24"/>
                <w:szCs w:val="24"/>
              </w:rPr>
            </w:pPr>
            <w:r w:rsidRPr="00064BED">
              <w:rPr>
                <w:rFonts w:ascii="Garamond" w:hAnsi="Garamond" w:cs="Lucida Sans Unicode"/>
                <w:sz w:val="24"/>
                <w:szCs w:val="24"/>
              </w:rPr>
              <w:t>Job Title</w:t>
            </w:r>
          </w:p>
        </w:tc>
        <w:tc>
          <w:tcPr>
            <w:tcW w:w="4675" w:type="dxa"/>
          </w:tcPr>
          <w:p w14:paraId="33873267" w14:textId="77777777" w:rsidR="00247F03" w:rsidRPr="00064BED" w:rsidRDefault="00247F03" w:rsidP="00064BED">
            <w:pPr>
              <w:tabs>
                <w:tab w:val="left" w:pos="90"/>
              </w:tabs>
              <w:spacing w:after="0" w:line="240" w:lineRule="auto"/>
              <w:jc w:val="center"/>
              <w:rPr>
                <w:rFonts w:ascii="Garamond" w:hAnsi="Garamond" w:cs="Lucida Sans Unicode"/>
                <w:sz w:val="24"/>
                <w:szCs w:val="24"/>
              </w:rPr>
            </w:pPr>
            <w:r w:rsidRPr="00064BED">
              <w:rPr>
                <w:rFonts w:ascii="Garamond" w:hAnsi="Garamond" w:cs="Lucida Sans Unicode"/>
                <w:sz w:val="24"/>
                <w:szCs w:val="24"/>
              </w:rPr>
              <w:t>Department / Location</w:t>
            </w:r>
          </w:p>
        </w:tc>
      </w:tr>
      <w:tr w:rsidR="00CC6CC3" w:rsidRPr="00064BED" w14:paraId="1209BD13"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6C88F8C2" w14:textId="197A6894"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r w:rsidRPr="00064BED">
              <w:rPr>
                <w:rFonts w:ascii="Garamond" w:hAnsi="Garamond" w:cs="Lucida Sans Unicode"/>
                <w:color w:val="000000"/>
                <w:sz w:val="24"/>
                <w:szCs w:val="24"/>
              </w:rPr>
              <w:t>Example: Physicians, RN, LVN, phlebotomists</w:t>
            </w:r>
          </w:p>
        </w:tc>
        <w:tc>
          <w:tcPr>
            <w:tcW w:w="4675" w:type="dxa"/>
          </w:tcPr>
          <w:p w14:paraId="5DBC0B48" w14:textId="080AB589"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r w:rsidRPr="00064BED">
              <w:rPr>
                <w:rFonts w:ascii="Garamond" w:hAnsi="Garamond" w:cs="Lucida Sans Unicode"/>
                <w:color w:val="000000"/>
                <w:sz w:val="24"/>
                <w:szCs w:val="24"/>
              </w:rPr>
              <w:t>Clinical lab, examination rooms</w:t>
            </w:r>
          </w:p>
        </w:tc>
      </w:tr>
      <w:tr w:rsidR="00CC6CC3" w:rsidRPr="00064BED" w14:paraId="57BB1A2A" w14:textId="77777777" w:rsidTr="00064BED">
        <w:tc>
          <w:tcPr>
            <w:tcW w:w="4675" w:type="dxa"/>
          </w:tcPr>
          <w:p w14:paraId="25840AA0" w14:textId="77777777" w:rsidR="00CC6CC3" w:rsidRDefault="00CC6CC3" w:rsidP="00CC6CC3">
            <w:pPr>
              <w:tabs>
                <w:tab w:val="left" w:pos="90"/>
              </w:tabs>
              <w:spacing w:after="0" w:line="240" w:lineRule="auto"/>
              <w:contextualSpacing/>
              <w:rPr>
                <w:rFonts w:ascii="Garamond" w:hAnsi="Garamond" w:cs="Lucida Sans Unicode"/>
                <w:color w:val="000000"/>
                <w:sz w:val="24"/>
                <w:szCs w:val="24"/>
              </w:rPr>
            </w:pPr>
          </w:p>
          <w:p w14:paraId="7891FD4F" w14:textId="1DE2EBFD"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13AFBB8F" w14:textId="2F7B5A2A"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04417018"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50EA64D4" w14:textId="77777777" w:rsidR="00CC6CC3" w:rsidRDefault="00CC6CC3" w:rsidP="00CC6CC3">
            <w:pPr>
              <w:tabs>
                <w:tab w:val="left" w:pos="90"/>
              </w:tabs>
              <w:spacing w:after="0" w:line="240" w:lineRule="auto"/>
              <w:contextualSpacing/>
              <w:rPr>
                <w:rFonts w:ascii="Garamond" w:hAnsi="Garamond" w:cs="Lucida Sans Unicode"/>
                <w:color w:val="000000"/>
                <w:sz w:val="24"/>
                <w:szCs w:val="24"/>
              </w:rPr>
            </w:pPr>
          </w:p>
          <w:p w14:paraId="3FE7A675" w14:textId="55985B10"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34E9B13E" w14:textId="5C5503C8"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0FCFF95B" w14:textId="77777777" w:rsidTr="00064BED">
        <w:tc>
          <w:tcPr>
            <w:tcW w:w="4675" w:type="dxa"/>
          </w:tcPr>
          <w:p w14:paraId="5D75F0A7"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109E2FC1"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1F9AC6F9"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61034559"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389DC2B2"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1742E7B4"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7CBFB157"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5390121F" w14:textId="77777777" w:rsidTr="00064BED">
        <w:tc>
          <w:tcPr>
            <w:tcW w:w="4675" w:type="dxa"/>
          </w:tcPr>
          <w:p w14:paraId="55885327"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69EAE79E"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73C47A2D"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6AEC37A2"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5914202D"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74235448"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0A654A9E"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63E0ED39" w14:textId="77777777" w:rsidTr="00064BED">
        <w:tc>
          <w:tcPr>
            <w:tcW w:w="4675" w:type="dxa"/>
          </w:tcPr>
          <w:p w14:paraId="031F3073"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5E926326"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30F28B90"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116173FC"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46F9A2B6"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71E3F562"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5149A590"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51258F1E" w14:textId="77777777" w:rsidTr="00064BED">
        <w:tc>
          <w:tcPr>
            <w:tcW w:w="4675" w:type="dxa"/>
          </w:tcPr>
          <w:p w14:paraId="62AB48E3"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60180B19"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156EA7BC"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47010FBF"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28F0581A"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2770ADFF"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28CFCD3B"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61A02B38" w14:textId="77777777" w:rsidTr="00064BED">
        <w:tc>
          <w:tcPr>
            <w:tcW w:w="4675" w:type="dxa"/>
          </w:tcPr>
          <w:p w14:paraId="0EC5FEE3"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5CCFFE8A"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3264D730"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0D51A605"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58A6FAEE"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p w14:paraId="18F55268"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1667205F"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23B0FDBC" w14:textId="77777777" w:rsidTr="00064BED">
        <w:tc>
          <w:tcPr>
            <w:tcW w:w="4675" w:type="dxa"/>
          </w:tcPr>
          <w:p w14:paraId="105AC890" w14:textId="77777777" w:rsidR="00CC6CC3" w:rsidRPr="00064BED" w:rsidRDefault="00CC6CC3" w:rsidP="00CC6CC3">
            <w:pPr>
              <w:tabs>
                <w:tab w:val="left" w:pos="90"/>
              </w:tabs>
              <w:spacing w:after="0" w:line="240" w:lineRule="auto"/>
              <w:contextualSpacing/>
              <w:rPr>
                <w:rFonts w:ascii="Garamond" w:hAnsi="Garamond" w:cs="Lucida Sans Unicode"/>
                <w:b/>
                <w:bCs/>
                <w:color w:val="000000"/>
                <w:sz w:val="24"/>
                <w:szCs w:val="24"/>
              </w:rPr>
            </w:pPr>
          </w:p>
          <w:p w14:paraId="05CCFF61"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c>
          <w:tcPr>
            <w:tcW w:w="4675" w:type="dxa"/>
          </w:tcPr>
          <w:p w14:paraId="246DCF28"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6B048A07"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56FE8D37" w14:textId="77777777" w:rsidR="00CC6CC3" w:rsidRDefault="00CC6CC3" w:rsidP="00CC6CC3">
            <w:pPr>
              <w:tabs>
                <w:tab w:val="left" w:pos="90"/>
              </w:tabs>
              <w:spacing w:after="0" w:line="240" w:lineRule="auto"/>
              <w:contextualSpacing/>
              <w:rPr>
                <w:rFonts w:ascii="Garamond" w:hAnsi="Garamond" w:cs="Lucida Sans Unicode"/>
                <w:b/>
                <w:bCs/>
                <w:color w:val="000000"/>
                <w:sz w:val="24"/>
                <w:szCs w:val="24"/>
              </w:rPr>
            </w:pPr>
          </w:p>
          <w:p w14:paraId="40910DA0" w14:textId="2A1A88CB" w:rsidR="00CC6CC3" w:rsidRPr="00064BED" w:rsidRDefault="00CC6CC3" w:rsidP="00CC6CC3">
            <w:pPr>
              <w:tabs>
                <w:tab w:val="left" w:pos="90"/>
              </w:tabs>
              <w:spacing w:after="0" w:line="240" w:lineRule="auto"/>
              <w:contextualSpacing/>
              <w:rPr>
                <w:rFonts w:ascii="Garamond" w:hAnsi="Garamond" w:cs="Lucida Sans Unicode"/>
                <w:b/>
                <w:bCs/>
                <w:color w:val="000000"/>
                <w:sz w:val="24"/>
                <w:szCs w:val="24"/>
              </w:rPr>
            </w:pPr>
          </w:p>
        </w:tc>
        <w:tc>
          <w:tcPr>
            <w:tcW w:w="4675" w:type="dxa"/>
          </w:tcPr>
          <w:p w14:paraId="17C4913D"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2F17E594" w14:textId="77777777" w:rsidTr="00064BED">
        <w:tc>
          <w:tcPr>
            <w:tcW w:w="4675" w:type="dxa"/>
          </w:tcPr>
          <w:p w14:paraId="0409E4E3" w14:textId="77777777" w:rsidR="00CC6CC3" w:rsidRDefault="00CC6CC3" w:rsidP="00CC6CC3">
            <w:pPr>
              <w:tabs>
                <w:tab w:val="left" w:pos="90"/>
              </w:tabs>
              <w:spacing w:after="0" w:line="240" w:lineRule="auto"/>
              <w:contextualSpacing/>
              <w:rPr>
                <w:rFonts w:ascii="Garamond" w:hAnsi="Garamond" w:cs="Lucida Sans Unicode"/>
                <w:b/>
                <w:bCs/>
                <w:color w:val="000000"/>
                <w:sz w:val="24"/>
                <w:szCs w:val="24"/>
              </w:rPr>
            </w:pPr>
          </w:p>
          <w:p w14:paraId="58B87920" w14:textId="7E7C5D08" w:rsidR="00CC6CC3" w:rsidRPr="00064BED" w:rsidRDefault="00CC6CC3" w:rsidP="00CC6CC3">
            <w:pPr>
              <w:tabs>
                <w:tab w:val="left" w:pos="90"/>
              </w:tabs>
              <w:spacing w:after="0" w:line="240" w:lineRule="auto"/>
              <w:contextualSpacing/>
              <w:rPr>
                <w:rFonts w:ascii="Garamond" w:hAnsi="Garamond" w:cs="Lucida Sans Unicode"/>
                <w:b/>
                <w:bCs/>
                <w:color w:val="000000"/>
                <w:sz w:val="24"/>
                <w:szCs w:val="24"/>
              </w:rPr>
            </w:pPr>
          </w:p>
        </w:tc>
        <w:tc>
          <w:tcPr>
            <w:tcW w:w="4675" w:type="dxa"/>
          </w:tcPr>
          <w:p w14:paraId="380B931F"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08573EBC"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7C6ED09F" w14:textId="77777777" w:rsidR="00CC6CC3" w:rsidRDefault="00CC6CC3" w:rsidP="00CC6CC3">
            <w:pPr>
              <w:tabs>
                <w:tab w:val="left" w:pos="90"/>
              </w:tabs>
              <w:spacing w:after="0" w:line="240" w:lineRule="auto"/>
              <w:contextualSpacing/>
              <w:rPr>
                <w:rFonts w:ascii="Garamond" w:hAnsi="Garamond" w:cs="Lucida Sans Unicode"/>
                <w:b/>
                <w:bCs/>
                <w:color w:val="000000"/>
                <w:sz w:val="24"/>
                <w:szCs w:val="24"/>
              </w:rPr>
            </w:pPr>
          </w:p>
          <w:p w14:paraId="35C0D8B1" w14:textId="0A9E7803" w:rsidR="00CC6CC3" w:rsidRPr="00064BED" w:rsidRDefault="00CC6CC3" w:rsidP="00CC6CC3">
            <w:pPr>
              <w:tabs>
                <w:tab w:val="left" w:pos="90"/>
              </w:tabs>
              <w:spacing w:after="0" w:line="240" w:lineRule="auto"/>
              <w:contextualSpacing/>
              <w:rPr>
                <w:rFonts w:ascii="Garamond" w:hAnsi="Garamond" w:cs="Lucida Sans Unicode"/>
                <w:b/>
                <w:bCs/>
                <w:color w:val="000000"/>
                <w:sz w:val="24"/>
                <w:szCs w:val="24"/>
              </w:rPr>
            </w:pPr>
          </w:p>
        </w:tc>
        <w:tc>
          <w:tcPr>
            <w:tcW w:w="4675" w:type="dxa"/>
          </w:tcPr>
          <w:p w14:paraId="4245BC57"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7FE3EA74" w14:textId="77777777" w:rsidTr="00064BED">
        <w:tc>
          <w:tcPr>
            <w:tcW w:w="4675" w:type="dxa"/>
          </w:tcPr>
          <w:p w14:paraId="1EF1E973" w14:textId="77777777" w:rsidR="00CC6CC3" w:rsidRDefault="00CC6CC3" w:rsidP="00CC6CC3">
            <w:pPr>
              <w:tabs>
                <w:tab w:val="left" w:pos="90"/>
              </w:tabs>
              <w:spacing w:after="0" w:line="240" w:lineRule="auto"/>
              <w:contextualSpacing/>
              <w:rPr>
                <w:rFonts w:ascii="Garamond" w:hAnsi="Garamond" w:cs="Lucida Sans Unicode"/>
                <w:b/>
                <w:bCs/>
                <w:color w:val="000000"/>
                <w:sz w:val="24"/>
                <w:szCs w:val="24"/>
              </w:rPr>
            </w:pPr>
          </w:p>
          <w:p w14:paraId="30B82231" w14:textId="4246532E" w:rsidR="00CC6CC3" w:rsidRPr="00064BED" w:rsidRDefault="00CC6CC3" w:rsidP="00CC6CC3">
            <w:pPr>
              <w:tabs>
                <w:tab w:val="left" w:pos="90"/>
              </w:tabs>
              <w:spacing w:after="0" w:line="240" w:lineRule="auto"/>
              <w:contextualSpacing/>
              <w:rPr>
                <w:rFonts w:ascii="Garamond" w:hAnsi="Garamond" w:cs="Lucida Sans Unicode"/>
                <w:b/>
                <w:bCs/>
                <w:color w:val="000000"/>
                <w:sz w:val="24"/>
                <w:szCs w:val="24"/>
              </w:rPr>
            </w:pPr>
          </w:p>
        </w:tc>
        <w:tc>
          <w:tcPr>
            <w:tcW w:w="4675" w:type="dxa"/>
          </w:tcPr>
          <w:p w14:paraId="2304880C"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r w:rsidR="00CC6CC3" w:rsidRPr="00064BED" w14:paraId="7456341F" w14:textId="77777777" w:rsidTr="00064BED">
        <w:trPr>
          <w:cnfStyle w:val="000000100000" w:firstRow="0" w:lastRow="0" w:firstColumn="0" w:lastColumn="0" w:oddVBand="0" w:evenVBand="0" w:oddHBand="1" w:evenHBand="0" w:firstRowFirstColumn="0" w:firstRowLastColumn="0" w:lastRowFirstColumn="0" w:lastRowLastColumn="0"/>
        </w:trPr>
        <w:tc>
          <w:tcPr>
            <w:tcW w:w="4675" w:type="dxa"/>
          </w:tcPr>
          <w:p w14:paraId="23BB63E6" w14:textId="77777777" w:rsidR="00CC6CC3" w:rsidRDefault="00CC6CC3" w:rsidP="00CC6CC3">
            <w:pPr>
              <w:tabs>
                <w:tab w:val="left" w:pos="90"/>
              </w:tabs>
              <w:spacing w:after="0" w:line="240" w:lineRule="auto"/>
              <w:contextualSpacing/>
              <w:rPr>
                <w:rFonts w:ascii="Garamond" w:hAnsi="Garamond" w:cs="Lucida Sans Unicode"/>
                <w:b/>
                <w:bCs/>
                <w:color w:val="000000"/>
                <w:sz w:val="24"/>
                <w:szCs w:val="24"/>
              </w:rPr>
            </w:pPr>
          </w:p>
          <w:p w14:paraId="7393C9BF" w14:textId="41959D2B" w:rsidR="00CC6CC3" w:rsidRPr="00064BED" w:rsidRDefault="00CC6CC3" w:rsidP="00CC6CC3">
            <w:pPr>
              <w:tabs>
                <w:tab w:val="left" w:pos="90"/>
              </w:tabs>
              <w:spacing w:after="0" w:line="240" w:lineRule="auto"/>
              <w:contextualSpacing/>
              <w:rPr>
                <w:rFonts w:ascii="Garamond" w:hAnsi="Garamond" w:cs="Lucida Sans Unicode"/>
                <w:b/>
                <w:bCs/>
                <w:color w:val="000000"/>
                <w:sz w:val="24"/>
                <w:szCs w:val="24"/>
              </w:rPr>
            </w:pPr>
          </w:p>
        </w:tc>
        <w:tc>
          <w:tcPr>
            <w:tcW w:w="4675" w:type="dxa"/>
          </w:tcPr>
          <w:p w14:paraId="07AF8A38" w14:textId="77777777" w:rsidR="00CC6CC3" w:rsidRPr="00064BED" w:rsidRDefault="00CC6CC3" w:rsidP="00CC6CC3">
            <w:pPr>
              <w:tabs>
                <w:tab w:val="left" w:pos="90"/>
              </w:tabs>
              <w:spacing w:after="0" w:line="240" w:lineRule="auto"/>
              <w:contextualSpacing/>
              <w:rPr>
                <w:rFonts w:ascii="Garamond" w:hAnsi="Garamond" w:cs="Lucida Sans Unicode"/>
                <w:color w:val="000000"/>
                <w:sz w:val="24"/>
                <w:szCs w:val="24"/>
              </w:rPr>
            </w:pPr>
          </w:p>
        </w:tc>
      </w:tr>
    </w:tbl>
    <w:p w14:paraId="5802E4B8" w14:textId="77777777" w:rsidR="00247F03" w:rsidRPr="00FD77FD" w:rsidRDefault="00247F03" w:rsidP="00064BED">
      <w:pPr>
        <w:pStyle w:val="Heading3"/>
        <w:jc w:val="center"/>
      </w:pPr>
      <w:r w:rsidRPr="00FD77FD">
        <w:br w:type="page"/>
      </w:r>
      <w:r w:rsidRPr="00FD77FD">
        <w:lastRenderedPageBreak/>
        <w:t>Form B</w:t>
      </w:r>
    </w:p>
    <w:p w14:paraId="020D555E"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p>
    <w:p w14:paraId="5490A78D" w14:textId="77777777" w:rsidR="00247F03" w:rsidRPr="00FD77FD" w:rsidRDefault="00247F03" w:rsidP="00247F03">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The following is a list of job classifications in which some employees at our establishment have occupational exposure. Included is a list of tasks and procedures, or groups of closely related tasks and procedures, in which occupational exposure may occur for these individuals:</w:t>
      </w:r>
    </w:p>
    <w:p w14:paraId="4C78B31A" w14:textId="77777777" w:rsidR="00247F03" w:rsidRPr="00FD77FD" w:rsidRDefault="00247F03" w:rsidP="00064BED">
      <w:pPr>
        <w:tabs>
          <w:tab w:val="left" w:pos="90"/>
        </w:tabs>
        <w:spacing w:after="0" w:line="240" w:lineRule="auto"/>
        <w:ind w:left="360"/>
        <w:jc w:val="center"/>
        <w:rPr>
          <w:rFonts w:ascii="Garamond" w:eastAsia="Times New Roman" w:hAnsi="Garamond" w:cs="Lucida Sans Unicode"/>
          <w:color w:val="000000"/>
          <w:sz w:val="24"/>
          <w:szCs w:val="24"/>
        </w:rPr>
      </w:pPr>
    </w:p>
    <w:tbl>
      <w:tblPr>
        <w:tblStyle w:val="GridTable4-Accent3"/>
        <w:tblW w:w="0" w:type="auto"/>
        <w:tblLook w:val="0420" w:firstRow="1" w:lastRow="0" w:firstColumn="0" w:lastColumn="0" w:noHBand="0" w:noVBand="1"/>
      </w:tblPr>
      <w:tblGrid>
        <w:gridCol w:w="3117"/>
        <w:gridCol w:w="3116"/>
        <w:gridCol w:w="3117"/>
      </w:tblGrid>
      <w:tr w:rsidR="00247F03" w:rsidRPr="00064BED" w14:paraId="597AE237" w14:textId="77777777" w:rsidTr="00064BED">
        <w:trPr>
          <w:cnfStyle w:val="100000000000" w:firstRow="1" w:lastRow="0" w:firstColumn="0" w:lastColumn="0" w:oddVBand="0" w:evenVBand="0" w:oddHBand="0" w:evenHBand="0" w:firstRowFirstColumn="0" w:firstRowLastColumn="0" w:lastRowFirstColumn="0" w:lastRowLastColumn="0"/>
        </w:trPr>
        <w:tc>
          <w:tcPr>
            <w:tcW w:w="3117" w:type="dxa"/>
          </w:tcPr>
          <w:p w14:paraId="4D7BC5FC" w14:textId="77777777" w:rsidR="00247F03" w:rsidRPr="00064BED" w:rsidRDefault="00247F03" w:rsidP="00064BED">
            <w:pPr>
              <w:tabs>
                <w:tab w:val="left" w:pos="90"/>
              </w:tabs>
              <w:spacing w:after="0" w:line="240" w:lineRule="auto"/>
              <w:jc w:val="center"/>
              <w:rPr>
                <w:rFonts w:ascii="Garamond" w:hAnsi="Garamond" w:cs="Lucida Sans Unicode"/>
                <w:sz w:val="24"/>
                <w:szCs w:val="24"/>
              </w:rPr>
            </w:pPr>
            <w:r w:rsidRPr="00064BED">
              <w:rPr>
                <w:rFonts w:ascii="Garamond" w:hAnsi="Garamond" w:cs="Lucida Sans Unicode"/>
                <w:sz w:val="24"/>
                <w:szCs w:val="24"/>
              </w:rPr>
              <w:t>Job Title</w:t>
            </w:r>
          </w:p>
        </w:tc>
        <w:tc>
          <w:tcPr>
            <w:tcW w:w="3117" w:type="dxa"/>
          </w:tcPr>
          <w:p w14:paraId="206730B6" w14:textId="77777777" w:rsidR="00247F03" w:rsidRPr="00064BED" w:rsidRDefault="00247F03" w:rsidP="00064BED">
            <w:pPr>
              <w:tabs>
                <w:tab w:val="left" w:pos="90"/>
              </w:tabs>
              <w:spacing w:after="0" w:line="240" w:lineRule="auto"/>
              <w:jc w:val="center"/>
              <w:rPr>
                <w:rFonts w:ascii="Garamond" w:hAnsi="Garamond" w:cs="Lucida Sans Unicode"/>
                <w:sz w:val="24"/>
                <w:szCs w:val="24"/>
              </w:rPr>
            </w:pPr>
            <w:r w:rsidRPr="00064BED">
              <w:rPr>
                <w:rFonts w:ascii="Garamond" w:hAnsi="Garamond" w:cs="Lucida Sans Unicode"/>
                <w:sz w:val="24"/>
                <w:szCs w:val="24"/>
              </w:rPr>
              <w:t>Department / Location</w:t>
            </w:r>
          </w:p>
        </w:tc>
        <w:tc>
          <w:tcPr>
            <w:tcW w:w="3118" w:type="dxa"/>
          </w:tcPr>
          <w:p w14:paraId="31C479A1" w14:textId="53E259D6" w:rsidR="00247F03" w:rsidRPr="00064BED" w:rsidRDefault="00247F03" w:rsidP="00064BED">
            <w:pPr>
              <w:tabs>
                <w:tab w:val="left" w:pos="90"/>
                <w:tab w:val="left" w:pos="184"/>
                <w:tab w:val="center" w:pos="1451"/>
              </w:tabs>
              <w:spacing w:after="0" w:line="240" w:lineRule="auto"/>
              <w:jc w:val="center"/>
              <w:rPr>
                <w:rFonts w:ascii="Garamond" w:hAnsi="Garamond" w:cs="Lucida Sans Unicode"/>
                <w:sz w:val="24"/>
                <w:szCs w:val="24"/>
              </w:rPr>
            </w:pPr>
            <w:r w:rsidRPr="00064BED">
              <w:rPr>
                <w:rFonts w:ascii="Garamond" w:hAnsi="Garamond" w:cs="Lucida Sans Unicode"/>
                <w:sz w:val="24"/>
                <w:szCs w:val="24"/>
              </w:rPr>
              <w:t>Task / Procedure</w:t>
            </w:r>
          </w:p>
        </w:tc>
      </w:tr>
      <w:tr w:rsidR="00247F03" w:rsidRPr="00064BED" w14:paraId="108944B4"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5A4531D1" w14:textId="77777777" w:rsidR="00247F03" w:rsidRPr="00064BED" w:rsidRDefault="00247F03" w:rsidP="007C2BF2">
            <w:pPr>
              <w:tabs>
                <w:tab w:val="left" w:pos="90"/>
              </w:tabs>
              <w:spacing w:after="0" w:line="240" w:lineRule="auto"/>
              <w:rPr>
                <w:rFonts w:ascii="Garamond" w:hAnsi="Garamond" w:cs="Lucida Sans Unicode"/>
                <w:color w:val="000000"/>
                <w:sz w:val="24"/>
                <w:szCs w:val="24"/>
              </w:rPr>
            </w:pPr>
            <w:r w:rsidRPr="00064BED">
              <w:rPr>
                <w:rFonts w:ascii="Garamond" w:hAnsi="Garamond" w:cs="Lucida Sans Unicode"/>
                <w:color w:val="000000"/>
                <w:sz w:val="24"/>
                <w:szCs w:val="24"/>
              </w:rPr>
              <w:t>Example: Housekeeper</w:t>
            </w:r>
          </w:p>
        </w:tc>
        <w:tc>
          <w:tcPr>
            <w:tcW w:w="3117" w:type="dxa"/>
          </w:tcPr>
          <w:p w14:paraId="2B9516F6" w14:textId="77777777" w:rsidR="00247F03" w:rsidRPr="00064BED" w:rsidRDefault="00247F03" w:rsidP="007C2BF2">
            <w:pPr>
              <w:tabs>
                <w:tab w:val="left" w:pos="90"/>
              </w:tabs>
              <w:spacing w:after="0" w:line="240" w:lineRule="auto"/>
              <w:rPr>
                <w:rFonts w:ascii="Garamond" w:hAnsi="Garamond" w:cs="Lucida Sans Unicode"/>
                <w:color w:val="000000"/>
                <w:sz w:val="24"/>
                <w:szCs w:val="24"/>
              </w:rPr>
            </w:pPr>
            <w:r w:rsidRPr="00064BED">
              <w:rPr>
                <w:rFonts w:ascii="Garamond" w:hAnsi="Garamond" w:cs="Lucida Sans Unicode"/>
                <w:color w:val="000000"/>
                <w:sz w:val="24"/>
                <w:szCs w:val="24"/>
              </w:rPr>
              <w:t>Environmental Services</w:t>
            </w:r>
          </w:p>
        </w:tc>
        <w:tc>
          <w:tcPr>
            <w:tcW w:w="3118" w:type="dxa"/>
          </w:tcPr>
          <w:p w14:paraId="119EB4C3" w14:textId="77777777" w:rsidR="00247F03" w:rsidRPr="00064BED" w:rsidRDefault="00247F03" w:rsidP="007C2BF2">
            <w:pPr>
              <w:tabs>
                <w:tab w:val="left" w:pos="90"/>
              </w:tabs>
              <w:spacing w:after="0" w:line="240" w:lineRule="auto"/>
              <w:rPr>
                <w:rFonts w:ascii="Garamond" w:hAnsi="Garamond" w:cs="Lucida Sans Unicode"/>
                <w:color w:val="000000"/>
                <w:sz w:val="24"/>
                <w:szCs w:val="24"/>
              </w:rPr>
            </w:pPr>
            <w:r w:rsidRPr="00064BED">
              <w:rPr>
                <w:rFonts w:ascii="Garamond" w:hAnsi="Garamond" w:cs="Lucida Sans Unicode"/>
                <w:color w:val="000000"/>
                <w:sz w:val="24"/>
                <w:szCs w:val="24"/>
              </w:rPr>
              <w:t>Handling r</w:t>
            </w:r>
            <w:r w:rsidRPr="00064BED">
              <w:rPr>
                <w:rFonts w:ascii="Garamond" w:hAnsi="Garamond"/>
                <w:color w:val="000000"/>
                <w:sz w:val="24"/>
                <w:szCs w:val="24"/>
              </w:rPr>
              <w:t>egulated</w:t>
            </w:r>
            <w:r w:rsidRPr="00064BED">
              <w:rPr>
                <w:rFonts w:ascii="Garamond" w:hAnsi="Garamond" w:cs="Lucida Sans Unicode"/>
                <w:color w:val="000000"/>
                <w:sz w:val="24"/>
                <w:szCs w:val="24"/>
              </w:rPr>
              <w:t xml:space="preserve"> waste</w:t>
            </w:r>
          </w:p>
        </w:tc>
      </w:tr>
      <w:tr w:rsidR="00247F03" w:rsidRPr="00064BED" w14:paraId="3229FD39" w14:textId="77777777" w:rsidTr="00064BED">
        <w:tc>
          <w:tcPr>
            <w:tcW w:w="3117" w:type="dxa"/>
          </w:tcPr>
          <w:p w14:paraId="7D1D7924"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6EBD4C6B"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6F2985E7"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2702D173"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30CD9804"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0FE44263"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42D378CD"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45CE2A16"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11317120"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49BC2F12" w14:textId="77777777" w:rsidTr="00064BED">
        <w:tc>
          <w:tcPr>
            <w:tcW w:w="3117" w:type="dxa"/>
          </w:tcPr>
          <w:p w14:paraId="5A4D9E8E"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6EC883E7"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1D79185A"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49A7E9AB"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165777A2"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5366993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22116884"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10E36201"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7E336FDD"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5B001793" w14:textId="77777777" w:rsidTr="00064BED">
        <w:tc>
          <w:tcPr>
            <w:tcW w:w="3117" w:type="dxa"/>
          </w:tcPr>
          <w:p w14:paraId="34954F8E"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5F19BBE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794B358E"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55528D35"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078D52FA"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2D953CC4"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5149074A"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79A984C9"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77580A3A"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68F5408D" w14:textId="77777777" w:rsidTr="00064BED">
        <w:tc>
          <w:tcPr>
            <w:tcW w:w="3117" w:type="dxa"/>
          </w:tcPr>
          <w:p w14:paraId="53B4F6B1"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6068D524"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30C5B50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2BBF6793"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1E444D00"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23BA4C5F"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3D10A89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4321492E"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6F0141C0"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0168BBFF" w14:textId="77777777" w:rsidTr="00064BED">
        <w:tc>
          <w:tcPr>
            <w:tcW w:w="3117" w:type="dxa"/>
          </w:tcPr>
          <w:p w14:paraId="3D4AC25B"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780EF03A"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7022D2B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02FB6545"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6356613A"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2A00D465"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7CE0FE59"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5E8A9D52"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06C23420"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28CC436A" w14:textId="77777777" w:rsidTr="00064BED">
        <w:tc>
          <w:tcPr>
            <w:tcW w:w="3117" w:type="dxa"/>
          </w:tcPr>
          <w:p w14:paraId="03DCD15B"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49583705"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5843A60A"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3645A4B3"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348FED59"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3F4311E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0B137177"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03F496D6"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594B307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247F03" w:rsidRPr="00064BED" w14:paraId="649E7219" w14:textId="77777777" w:rsidTr="00064BED">
        <w:tc>
          <w:tcPr>
            <w:tcW w:w="3117" w:type="dxa"/>
          </w:tcPr>
          <w:p w14:paraId="1091432E"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p w14:paraId="2FCAF901"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18BF652C"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0198F93E" w14:textId="77777777" w:rsidR="00247F03" w:rsidRPr="00064BED" w:rsidRDefault="00247F03"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7AC431E4"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04D429FF"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109A421C" w14:textId="76ED3341"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08E6DBC1"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1B893BB4"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21A09016" w14:textId="77777777" w:rsidTr="00064BED">
        <w:tc>
          <w:tcPr>
            <w:tcW w:w="3117" w:type="dxa"/>
          </w:tcPr>
          <w:p w14:paraId="0DC6ACFD"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191CB76D" w14:textId="5A5BC5F8"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7DB5A005"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3BC8CE56"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568CB434"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524FB66E"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0B982F16" w14:textId="19E71CFC"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68531730"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56AD6F1E"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2F2699F6" w14:textId="77777777" w:rsidTr="00064BED">
        <w:tc>
          <w:tcPr>
            <w:tcW w:w="3117" w:type="dxa"/>
          </w:tcPr>
          <w:p w14:paraId="126E1C45"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5D6A5F6F" w14:textId="57166D5B"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54DC1B2F"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1B0BCF90"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0AEE5DBE"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0DF83D24"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6A2B3BD5" w14:textId="0B81CF3E" w:rsid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17A359FC"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70BFD8D5"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140763C9" w14:textId="77777777" w:rsidTr="00064BED">
        <w:tc>
          <w:tcPr>
            <w:tcW w:w="3117" w:type="dxa"/>
          </w:tcPr>
          <w:p w14:paraId="616F0829"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2A6F3FC4" w14:textId="074E49BA" w:rsid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08EE069E"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2E8088A8"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r w:rsidR="00064BED" w:rsidRPr="00064BED" w14:paraId="11D3F59A" w14:textId="77777777" w:rsidTr="00064BED">
        <w:trPr>
          <w:cnfStyle w:val="000000100000" w:firstRow="0" w:lastRow="0" w:firstColumn="0" w:lastColumn="0" w:oddVBand="0" w:evenVBand="0" w:oddHBand="1" w:evenHBand="0" w:firstRowFirstColumn="0" w:firstRowLastColumn="0" w:lastRowFirstColumn="0" w:lastRowLastColumn="0"/>
        </w:trPr>
        <w:tc>
          <w:tcPr>
            <w:tcW w:w="3117" w:type="dxa"/>
          </w:tcPr>
          <w:p w14:paraId="3573997A" w14:textId="77777777" w:rsidR="00064BED" w:rsidRDefault="00064BED" w:rsidP="007C2BF2">
            <w:pPr>
              <w:tabs>
                <w:tab w:val="left" w:pos="90"/>
              </w:tabs>
              <w:spacing w:after="0" w:line="240" w:lineRule="auto"/>
              <w:jc w:val="both"/>
              <w:rPr>
                <w:rFonts w:ascii="Garamond" w:hAnsi="Garamond" w:cs="Lucida Sans Unicode"/>
                <w:color w:val="000000"/>
                <w:sz w:val="24"/>
                <w:szCs w:val="24"/>
              </w:rPr>
            </w:pPr>
          </w:p>
          <w:p w14:paraId="5667E904" w14:textId="7B98F172" w:rsid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7" w:type="dxa"/>
          </w:tcPr>
          <w:p w14:paraId="6B631930"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c>
          <w:tcPr>
            <w:tcW w:w="3118" w:type="dxa"/>
          </w:tcPr>
          <w:p w14:paraId="53CA455D" w14:textId="77777777" w:rsidR="00064BED" w:rsidRPr="00064BED" w:rsidRDefault="00064BED" w:rsidP="007C2BF2">
            <w:pPr>
              <w:tabs>
                <w:tab w:val="left" w:pos="90"/>
              </w:tabs>
              <w:spacing w:after="0" w:line="240" w:lineRule="auto"/>
              <w:jc w:val="both"/>
              <w:rPr>
                <w:rFonts w:ascii="Garamond" w:hAnsi="Garamond" w:cs="Lucida Sans Unicode"/>
                <w:color w:val="000000"/>
                <w:sz w:val="24"/>
                <w:szCs w:val="24"/>
              </w:rPr>
            </w:pPr>
          </w:p>
        </w:tc>
      </w:tr>
    </w:tbl>
    <w:p w14:paraId="72D6ECA6" w14:textId="77777777" w:rsidR="00247F03" w:rsidRDefault="00247F03" w:rsidP="00247F03">
      <w:pPr>
        <w:spacing w:after="0" w:line="240" w:lineRule="auto"/>
        <w:rPr>
          <w:rFonts w:ascii="Garamond" w:eastAsia="Times New Roman" w:hAnsi="Garamond" w:cs="Times New Roman"/>
          <w:bCs/>
          <w:caps/>
          <w:color w:val="68BC45"/>
          <w:kern w:val="32"/>
          <w:sz w:val="28"/>
          <w:szCs w:val="32"/>
          <w14:textFill>
            <w14:solidFill>
              <w14:srgbClr w14:val="68BC45">
                <w14:lumMod w14:val="75000"/>
              </w14:srgbClr>
            </w14:solidFill>
          </w14:textFill>
        </w:rPr>
      </w:pPr>
      <w:r>
        <w:rPr>
          <w:rFonts w:ascii="Garamond" w:eastAsia="Times New Roman" w:hAnsi="Garamond" w:cs="Times New Roman"/>
          <w:bCs/>
          <w:caps/>
          <w:color w:val="68BC45"/>
          <w:kern w:val="32"/>
          <w:sz w:val="28"/>
          <w:szCs w:val="32"/>
          <w14:textFill>
            <w14:solidFill>
              <w14:srgbClr w14:val="68BC45">
                <w14:lumMod w14:val="75000"/>
              </w14:srgbClr>
            </w14:solidFill>
          </w14:textFill>
        </w:rPr>
        <w:br w:type="page"/>
      </w:r>
    </w:p>
    <w:p w14:paraId="18F2DA55" w14:textId="1E6D3E1C" w:rsidR="00F52D90" w:rsidRPr="00FD77FD" w:rsidRDefault="00F57CC7" w:rsidP="00F52D90">
      <w:pPr>
        <w:pStyle w:val="Heading1"/>
        <w:rPr>
          <w:color w:val="7DC042"/>
          <w14:textFill>
            <w14:solidFill>
              <w14:srgbClr w14:val="7DC042">
                <w14:lumMod w14:val="75000"/>
              </w14:srgbClr>
            </w14:solidFill>
          </w14:textFill>
        </w:rPr>
      </w:pPr>
      <w:r>
        <w:lastRenderedPageBreak/>
        <w:t>Methods of Implementation and Control</w:t>
      </w:r>
    </w:p>
    <w:p w14:paraId="37AEB1F1" w14:textId="77777777" w:rsidR="00F52D90" w:rsidRPr="00FD77FD" w:rsidRDefault="00F52D90" w:rsidP="00F52D90">
      <w:pPr>
        <w:tabs>
          <w:tab w:val="left" w:pos="90"/>
        </w:tabs>
        <w:spacing w:after="0" w:line="240" w:lineRule="auto"/>
        <w:ind w:left="360"/>
        <w:rPr>
          <w:rFonts w:ascii="Garamond" w:eastAsia="Times New Roman" w:hAnsi="Garamond" w:cs="Lucida Sans Unicode"/>
          <w:b/>
          <w:color w:val="000000"/>
          <w:sz w:val="24"/>
          <w:szCs w:val="24"/>
        </w:rPr>
      </w:pPr>
    </w:p>
    <w:p w14:paraId="23984E0A" w14:textId="4D89580A" w:rsidR="0053175E" w:rsidRDefault="00A334A1" w:rsidP="0053175E">
      <w:pPr>
        <w:pStyle w:val="Heading2"/>
      </w:pPr>
      <w:r>
        <w:t xml:space="preserve">Infection Control </w:t>
      </w:r>
      <w:r w:rsidR="008363E2">
        <w:t>Approaches</w:t>
      </w:r>
    </w:p>
    <w:p w14:paraId="7611FAC7" w14:textId="77777777" w:rsidR="00156C3E" w:rsidRDefault="003A0FDF" w:rsidP="0053175E">
      <w:pPr>
        <w:tabs>
          <w:tab w:val="left" w:pos="90"/>
        </w:tabs>
        <w:spacing w:after="0" w:line="240" w:lineRule="auto"/>
        <w:jc w:val="both"/>
        <w:rPr>
          <w:rFonts w:ascii="Garamond" w:eastAsia="Times New Roman" w:hAnsi="Garamond" w:cs="Lucida Sans Unicode"/>
          <w:sz w:val="24"/>
          <w:szCs w:val="24"/>
        </w:rPr>
      </w:pPr>
      <w:r>
        <w:rPr>
          <w:rFonts w:ascii="Garamond" w:eastAsia="Times New Roman" w:hAnsi="Garamond" w:cs="Lucida Sans Unicode"/>
          <w:sz w:val="24"/>
          <w:szCs w:val="24"/>
        </w:rPr>
        <w:t xml:space="preserve">The </w:t>
      </w:r>
      <w:r w:rsidR="00EF118D">
        <w:rPr>
          <w:rFonts w:ascii="Garamond" w:eastAsia="Times New Roman" w:hAnsi="Garamond" w:cs="Lucida Sans Unicode"/>
          <w:sz w:val="24"/>
          <w:szCs w:val="24"/>
        </w:rPr>
        <w:t>B</w:t>
      </w:r>
      <w:r>
        <w:rPr>
          <w:rFonts w:ascii="Garamond" w:eastAsia="Times New Roman" w:hAnsi="Garamond" w:cs="Lucida Sans Unicode"/>
          <w:sz w:val="24"/>
          <w:szCs w:val="24"/>
        </w:rPr>
        <w:t xml:space="preserve">loodborne </w:t>
      </w:r>
      <w:r w:rsidR="00EF118D">
        <w:rPr>
          <w:rFonts w:ascii="Garamond" w:eastAsia="Times New Roman" w:hAnsi="Garamond" w:cs="Lucida Sans Unicode"/>
          <w:sz w:val="24"/>
          <w:szCs w:val="24"/>
        </w:rPr>
        <w:t>P</w:t>
      </w:r>
      <w:r>
        <w:rPr>
          <w:rFonts w:ascii="Garamond" w:eastAsia="Times New Roman" w:hAnsi="Garamond" w:cs="Lucida Sans Unicode"/>
          <w:sz w:val="24"/>
          <w:szCs w:val="24"/>
        </w:rPr>
        <w:t xml:space="preserve">athogen </w:t>
      </w:r>
      <w:r w:rsidR="00EF118D">
        <w:rPr>
          <w:rFonts w:ascii="Garamond" w:eastAsia="Times New Roman" w:hAnsi="Garamond" w:cs="Lucida Sans Unicode"/>
          <w:sz w:val="24"/>
          <w:szCs w:val="24"/>
        </w:rPr>
        <w:t>S</w:t>
      </w:r>
      <w:r>
        <w:rPr>
          <w:rFonts w:ascii="Garamond" w:eastAsia="Times New Roman" w:hAnsi="Garamond" w:cs="Lucida Sans Unicode"/>
          <w:sz w:val="24"/>
          <w:szCs w:val="24"/>
        </w:rPr>
        <w:t xml:space="preserve">tandard </w:t>
      </w:r>
      <w:r w:rsidR="008B0ADD" w:rsidRPr="008B0ADD">
        <w:rPr>
          <w:rFonts w:ascii="Garamond" w:eastAsia="Times New Roman" w:hAnsi="Garamond" w:cs="Lucida Sans Unicode"/>
          <w:sz w:val="24"/>
          <w:szCs w:val="24"/>
        </w:rPr>
        <w:t>1910.1030(d)(1)</w:t>
      </w:r>
      <w:r w:rsidR="008B0ADD">
        <w:rPr>
          <w:rFonts w:ascii="Garamond" w:eastAsia="Times New Roman" w:hAnsi="Garamond" w:cs="Lucida Sans Unicode"/>
          <w:sz w:val="24"/>
          <w:szCs w:val="24"/>
        </w:rPr>
        <w:t xml:space="preserve"> requires </w:t>
      </w:r>
      <w:r w:rsidR="00337391">
        <w:rPr>
          <w:rFonts w:ascii="Garamond" w:eastAsia="Times New Roman" w:hAnsi="Garamond" w:cs="Lucida Sans Unicode"/>
          <w:sz w:val="24"/>
          <w:szCs w:val="24"/>
        </w:rPr>
        <w:t xml:space="preserve">minimally that </w:t>
      </w:r>
      <w:r w:rsidR="00337391">
        <w:rPr>
          <w:rFonts w:ascii="Garamond" w:eastAsia="Times New Roman" w:hAnsi="Garamond" w:cs="Lucida Sans Unicode"/>
          <w:i/>
          <w:iCs/>
          <w:sz w:val="24"/>
          <w:szCs w:val="24"/>
        </w:rPr>
        <w:t>Universal Precautions</w:t>
      </w:r>
      <w:r w:rsidR="00337391">
        <w:rPr>
          <w:rFonts w:ascii="Garamond" w:eastAsia="Times New Roman" w:hAnsi="Garamond" w:cs="Lucida Sans Unicode"/>
          <w:sz w:val="24"/>
          <w:szCs w:val="24"/>
        </w:rPr>
        <w:t xml:space="preserve"> be observed to prevent contact with blood or other potentially infectious materials. </w:t>
      </w:r>
      <w:r w:rsidR="00EF118D" w:rsidRPr="00EF118D">
        <w:rPr>
          <w:rFonts w:ascii="Garamond" w:eastAsia="Times New Roman" w:hAnsi="Garamond" w:cs="Lucida Sans Unicode"/>
          <w:sz w:val="24"/>
          <w:szCs w:val="24"/>
        </w:rPr>
        <w:t xml:space="preserve">Alternative concepts in infection control are called </w:t>
      </w:r>
      <w:r w:rsidR="00EF118D" w:rsidRPr="00E7516F">
        <w:rPr>
          <w:rFonts w:ascii="Garamond" w:eastAsia="Times New Roman" w:hAnsi="Garamond" w:cs="Lucida Sans Unicode"/>
          <w:i/>
          <w:iCs/>
          <w:sz w:val="24"/>
          <w:szCs w:val="24"/>
        </w:rPr>
        <w:t>Body Substance Isolation (BSI)</w:t>
      </w:r>
      <w:r w:rsidR="00EF118D" w:rsidRPr="00EF118D">
        <w:rPr>
          <w:rFonts w:ascii="Garamond" w:eastAsia="Times New Roman" w:hAnsi="Garamond" w:cs="Lucida Sans Unicode"/>
          <w:sz w:val="24"/>
          <w:szCs w:val="24"/>
        </w:rPr>
        <w:t xml:space="preserve"> and </w:t>
      </w:r>
      <w:r w:rsidR="00EF118D" w:rsidRPr="00E7516F">
        <w:rPr>
          <w:rFonts w:ascii="Garamond" w:eastAsia="Times New Roman" w:hAnsi="Garamond" w:cs="Lucida Sans Unicode"/>
          <w:i/>
          <w:iCs/>
          <w:sz w:val="24"/>
          <w:szCs w:val="24"/>
        </w:rPr>
        <w:t>Standard Precautions</w:t>
      </w:r>
      <w:r w:rsidR="00EF118D" w:rsidRPr="00EF118D">
        <w:rPr>
          <w:rFonts w:ascii="Garamond" w:eastAsia="Times New Roman" w:hAnsi="Garamond" w:cs="Lucida Sans Unicode"/>
          <w:sz w:val="24"/>
          <w:szCs w:val="24"/>
        </w:rPr>
        <w:t xml:space="preserve">. These methods define </w:t>
      </w:r>
      <w:r w:rsidR="00EF118D" w:rsidRPr="00E7516F">
        <w:rPr>
          <w:rFonts w:ascii="Garamond" w:eastAsia="Times New Roman" w:hAnsi="Garamond" w:cs="Lucida Sans Unicode"/>
          <w:b/>
          <w:bCs/>
          <w:sz w:val="24"/>
          <w:szCs w:val="24"/>
        </w:rPr>
        <w:t>all</w:t>
      </w:r>
      <w:r w:rsidR="00EF118D" w:rsidRPr="00EF118D">
        <w:rPr>
          <w:rFonts w:ascii="Garamond" w:eastAsia="Times New Roman" w:hAnsi="Garamond" w:cs="Lucida Sans Unicode"/>
          <w:sz w:val="24"/>
          <w:szCs w:val="24"/>
        </w:rPr>
        <w:t xml:space="preserve"> body fluids and substances as infectious. These methods incorporate not only the fluids and materials covered by this standard but expands coverage to include all body fluids and substances.</w:t>
      </w:r>
      <w:r w:rsidR="00EF118D">
        <w:rPr>
          <w:rFonts w:ascii="Garamond" w:eastAsia="Times New Roman" w:hAnsi="Garamond" w:cs="Lucida Sans Unicode"/>
          <w:sz w:val="24"/>
          <w:szCs w:val="24"/>
        </w:rPr>
        <w:t xml:space="preserve"> </w:t>
      </w:r>
      <w:r w:rsidR="00EF118D" w:rsidRPr="00EF118D">
        <w:rPr>
          <w:rFonts w:ascii="Garamond" w:eastAsia="Times New Roman" w:hAnsi="Garamond" w:cs="Lucida Sans Unicode"/>
          <w:sz w:val="24"/>
          <w:szCs w:val="24"/>
        </w:rPr>
        <w:t>These concepts are acceptable alternatives to universal precautions, provided that facilities utilizing them adhere to all other provisions of this standard.</w:t>
      </w:r>
      <w:r w:rsidR="00EF118D">
        <w:rPr>
          <w:rFonts w:ascii="Garamond" w:eastAsia="Times New Roman" w:hAnsi="Garamond" w:cs="Lucida Sans Unicode"/>
          <w:sz w:val="24"/>
          <w:szCs w:val="24"/>
        </w:rPr>
        <w:t xml:space="preserve"> </w:t>
      </w:r>
    </w:p>
    <w:p w14:paraId="5469CF3B" w14:textId="77777777" w:rsidR="00156C3E" w:rsidRDefault="00156C3E" w:rsidP="0053175E">
      <w:pPr>
        <w:tabs>
          <w:tab w:val="left" w:pos="90"/>
        </w:tabs>
        <w:spacing w:after="0" w:line="240" w:lineRule="auto"/>
        <w:jc w:val="both"/>
        <w:rPr>
          <w:rFonts w:ascii="Garamond" w:eastAsia="Times New Roman" w:hAnsi="Garamond" w:cs="Lucida Sans Unicode"/>
          <w:sz w:val="24"/>
          <w:szCs w:val="24"/>
        </w:rPr>
      </w:pPr>
    </w:p>
    <w:p w14:paraId="24F6A2E3" w14:textId="2ACEA3AC" w:rsidR="0053175E" w:rsidRPr="00156C3E" w:rsidRDefault="00156C3E" w:rsidP="0053175E">
      <w:pPr>
        <w:tabs>
          <w:tab w:val="left" w:pos="90"/>
        </w:tabs>
        <w:spacing w:after="0" w:line="240" w:lineRule="auto"/>
        <w:jc w:val="both"/>
        <w:rPr>
          <w:rFonts w:ascii="Garamond" w:eastAsia="Times New Roman" w:hAnsi="Garamond" w:cs="Lucida Sans Unicode"/>
          <w:sz w:val="24"/>
          <w:szCs w:val="24"/>
        </w:rPr>
      </w:pPr>
      <w:r w:rsidRPr="00156C3E">
        <w:rPr>
          <w:rFonts w:ascii="Garamond" w:eastAsia="Times New Roman" w:hAnsi="Garamond" w:cs="Lucida Sans Unicode"/>
          <w:sz w:val="24"/>
          <w:szCs w:val="24"/>
        </w:rPr>
        <w:t>For compliance with OSHA Standards, the use of either Universal Precautions or Standard Precautions are acceptable but t</w:t>
      </w:r>
      <w:r w:rsidR="0053175E" w:rsidRPr="00156C3E">
        <w:rPr>
          <w:rFonts w:ascii="Garamond" w:eastAsia="Times New Roman" w:hAnsi="Garamond" w:cs="Lucida Sans Unicode"/>
          <w:sz w:val="24"/>
          <w:szCs w:val="24"/>
        </w:rPr>
        <w:t>he CDC recommends</w:t>
      </w:r>
      <w:r w:rsidR="0053175E" w:rsidRPr="00156C3E">
        <w:rPr>
          <w:rFonts w:ascii="Garamond" w:eastAsia="Times New Roman" w:hAnsi="Garamond" w:cs="Lucida Sans Unicode"/>
          <w:i/>
          <w:iCs/>
          <w:sz w:val="24"/>
          <w:szCs w:val="24"/>
        </w:rPr>
        <w:t xml:space="preserve"> Standard Precautions</w:t>
      </w:r>
      <w:r w:rsidR="0053175E" w:rsidRPr="00156C3E">
        <w:rPr>
          <w:rFonts w:ascii="Garamond" w:eastAsia="Times New Roman" w:hAnsi="Garamond" w:cs="Lucida Sans Unicode"/>
          <w:sz w:val="24"/>
          <w:szCs w:val="24"/>
        </w:rPr>
        <w:t xml:space="preserve"> for the care of all patients, regardless of their diagnosis or presumed infection status.</w:t>
      </w:r>
    </w:p>
    <w:p w14:paraId="5AAE157B" w14:textId="637AEBC5" w:rsidR="00E7516F" w:rsidRDefault="00E7516F" w:rsidP="0053175E">
      <w:pPr>
        <w:tabs>
          <w:tab w:val="left" w:pos="90"/>
        </w:tabs>
        <w:spacing w:after="0" w:line="240" w:lineRule="auto"/>
        <w:jc w:val="both"/>
        <w:rPr>
          <w:rFonts w:ascii="Garamond" w:eastAsia="Times New Roman" w:hAnsi="Garamond" w:cs="Lucida Sans Unicode"/>
          <w:i/>
          <w:iCs/>
          <w:sz w:val="24"/>
          <w:szCs w:val="24"/>
        </w:rPr>
      </w:pPr>
    </w:p>
    <w:p w14:paraId="7DB3C778" w14:textId="40CD1F65" w:rsidR="00E7516F" w:rsidRPr="00721D29" w:rsidRDefault="00721D29" w:rsidP="0053175E">
      <w:pPr>
        <w:tabs>
          <w:tab w:val="left" w:pos="90"/>
        </w:tabs>
        <w:spacing w:after="0" w:line="240" w:lineRule="auto"/>
        <w:jc w:val="both"/>
        <w:rPr>
          <w:rFonts w:ascii="Garamond" w:eastAsia="Times New Roman" w:hAnsi="Garamond" w:cs="Lucida Sans Unicode"/>
          <w:sz w:val="24"/>
          <w:szCs w:val="24"/>
        </w:rPr>
      </w:pPr>
      <w:r w:rsidRPr="00721D29">
        <w:rPr>
          <w:rFonts w:ascii="Garamond" w:eastAsia="Times New Roman" w:hAnsi="Garamond" w:cs="Lucida Sans Unicode"/>
          <w:b/>
          <w:bCs/>
          <w:sz w:val="24"/>
          <w:szCs w:val="24"/>
        </w:rPr>
        <w:t>Instructions</w:t>
      </w:r>
      <w:r w:rsidR="00EC08CF" w:rsidRPr="00721D29">
        <w:rPr>
          <w:rFonts w:ascii="Garamond" w:eastAsia="Times New Roman" w:hAnsi="Garamond" w:cs="Lucida Sans Unicode"/>
          <w:sz w:val="24"/>
          <w:szCs w:val="24"/>
        </w:rPr>
        <w:t xml:space="preserve">: </w:t>
      </w:r>
      <w:r w:rsidR="00E7516F" w:rsidRPr="00721D29">
        <w:rPr>
          <w:rFonts w:ascii="Garamond" w:eastAsia="Times New Roman" w:hAnsi="Garamond" w:cs="Lucida Sans Unicode"/>
          <w:sz w:val="24"/>
          <w:szCs w:val="24"/>
        </w:rPr>
        <w:t>Different infection control methodologies are listed below</w:t>
      </w:r>
      <w:r w:rsidR="00EC08CF" w:rsidRPr="00721D29">
        <w:rPr>
          <w:rFonts w:ascii="Garamond" w:eastAsia="Times New Roman" w:hAnsi="Garamond" w:cs="Lucida Sans Unicode"/>
          <w:sz w:val="24"/>
          <w:szCs w:val="24"/>
        </w:rPr>
        <w:t>. Select the methodology employed.</w:t>
      </w:r>
    </w:p>
    <w:p w14:paraId="24D39C5C" w14:textId="77777777" w:rsidR="0053175E" w:rsidRPr="005C6CB5" w:rsidRDefault="0053175E" w:rsidP="0053175E">
      <w:pPr>
        <w:tabs>
          <w:tab w:val="left" w:pos="90"/>
        </w:tabs>
        <w:spacing w:after="0" w:line="240" w:lineRule="auto"/>
        <w:jc w:val="both"/>
        <w:rPr>
          <w:rFonts w:ascii="Garamond" w:eastAsia="Times New Roman" w:hAnsi="Garamond" w:cs="Lucida Sans Unicode"/>
          <w:sz w:val="24"/>
          <w:szCs w:val="24"/>
        </w:rPr>
      </w:pPr>
    </w:p>
    <w:p w14:paraId="5F0ACA7F" w14:textId="00F31F5F" w:rsidR="00EF118D" w:rsidRDefault="0070228B" w:rsidP="00EF118D">
      <w:pPr>
        <w:pStyle w:val="Heading3"/>
      </w:pPr>
      <w:sdt>
        <w:sdtPr>
          <w:id w:val="2017570908"/>
          <w14:checkbox>
            <w14:checked w14:val="0"/>
            <w14:checkedState w14:val="2612" w14:font="MS Gothic"/>
            <w14:uncheckedState w14:val="2610" w14:font="MS Gothic"/>
          </w14:checkbox>
        </w:sdtPr>
        <w:sdtEndPr/>
        <w:sdtContent>
          <w:r w:rsidR="00B73322">
            <w:rPr>
              <w:rFonts w:ascii="MS Gothic" w:eastAsia="MS Gothic" w:hAnsi="MS Gothic" w:hint="eastAsia"/>
            </w:rPr>
            <w:t>☐</w:t>
          </w:r>
        </w:sdtContent>
      </w:sdt>
      <w:r w:rsidR="00085E91">
        <w:t xml:space="preserve"> </w:t>
      </w:r>
      <w:r w:rsidR="00EF118D">
        <w:t xml:space="preserve">Universal Precautions </w:t>
      </w:r>
    </w:p>
    <w:p w14:paraId="3C0745A0" w14:textId="77777777" w:rsidR="00EF118D" w:rsidRPr="00E14180" w:rsidRDefault="00EF118D" w:rsidP="00EF118D">
      <w:pPr>
        <w:tabs>
          <w:tab w:val="left" w:pos="90"/>
        </w:tabs>
        <w:spacing w:after="0" w:line="240" w:lineRule="auto"/>
        <w:jc w:val="both"/>
        <w:rPr>
          <w:rFonts w:ascii="Garamond" w:eastAsia="Times New Roman" w:hAnsi="Garamond" w:cs="Lucida Sans Unicode"/>
          <w:sz w:val="24"/>
          <w:szCs w:val="24"/>
        </w:rPr>
      </w:pPr>
      <w:r w:rsidRPr="00E14180">
        <w:rPr>
          <w:rFonts w:ascii="Garamond" w:eastAsia="Times New Roman" w:hAnsi="Garamond" w:cs="Lucida Sans Unicode"/>
          <w:sz w:val="24"/>
          <w:szCs w:val="24"/>
        </w:rPr>
        <w:t>Universal precautions is an approach to infection control to treat all human blood and certain human body fluids as if they were known to be infectious for HIV, HBV and other bloodborne pathogens, (Bloodborne Pathogens Standard 29 CFR 1910.1030(b) definitions).</w:t>
      </w:r>
    </w:p>
    <w:p w14:paraId="7E06DCA5" w14:textId="77777777" w:rsidR="00EF118D" w:rsidRPr="00E14180" w:rsidRDefault="00EF118D" w:rsidP="00EF118D">
      <w:pPr>
        <w:tabs>
          <w:tab w:val="left" w:pos="90"/>
        </w:tabs>
        <w:spacing w:after="0" w:line="240" w:lineRule="auto"/>
        <w:jc w:val="both"/>
        <w:rPr>
          <w:rFonts w:ascii="Garamond" w:eastAsia="Times New Roman" w:hAnsi="Garamond" w:cs="Lucida Sans Unicode"/>
          <w:sz w:val="24"/>
          <w:szCs w:val="24"/>
        </w:rPr>
      </w:pPr>
    </w:p>
    <w:p w14:paraId="684B97C1" w14:textId="77777777" w:rsidR="00EF118D" w:rsidRPr="00E14180" w:rsidRDefault="00EF118D" w:rsidP="00EF118D">
      <w:pPr>
        <w:tabs>
          <w:tab w:val="left" w:pos="90"/>
        </w:tabs>
        <w:spacing w:after="0" w:line="240" w:lineRule="auto"/>
        <w:jc w:val="both"/>
        <w:rPr>
          <w:rFonts w:ascii="Garamond" w:eastAsia="Times New Roman" w:hAnsi="Garamond" w:cs="Lucida Sans Unicode"/>
          <w:sz w:val="24"/>
          <w:szCs w:val="24"/>
        </w:rPr>
      </w:pPr>
      <w:r w:rsidRPr="00E14180">
        <w:rPr>
          <w:rFonts w:ascii="Garamond" w:eastAsia="Times New Roman" w:hAnsi="Garamond" w:cs="Lucida Sans Unicode"/>
          <w:sz w:val="24"/>
          <w:szCs w:val="24"/>
        </w:rPr>
        <w:t>Bloodborne Pathogen Standard 29 CFR 1910.1030(d)(1) requires:</w:t>
      </w:r>
    </w:p>
    <w:p w14:paraId="3709C405" w14:textId="77777777" w:rsidR="00EF118D" w:rsidRPr="00E14180" w:rsidRDefault="00EF118D" w:rsidP="00EF118D">
      <w:pPr>
        <w:pStyle w:val="ListParagraph"/>
        <w:numPr>
          <w:ilvl w:val="0"/>
          <w:numId w:val="29"/>
        </w:numPr>
        <w:tabs>
          <w:tab w:val="left" w:pos="90"/>
        </w:tabs>
        <w:jc w:val="both"/>
        <w:rPr>
          <w:rFonts w:cs="Lucida Sans Unicode"/>
        </w:rPr>
      </w:pPr>
      <w:r w:rsidRPr="00E14180">
        <w:rPr>
          <w:rFonts w:cs="Lucida Sans Unicode"/>
        </w:rPr>
        <w:t>Employees to observe Universal Precautions to prevent contact with blood or other potentially infectious materials (OPIM).</w:t>
      </w:r>
    </w:p>
    <w:p w14:paraId="0CB1C5CB" w14:textId="77777777" w:rsidR="00EF118D" w:rsidRPr="00E14180" w:rsidRDefault="00EF118D" w:rsidP="00EF118D">
      <w:pPr>
        <w:pStyle w:val="ListParagraph"/>
        <w:numPr>
          <w:ilvl w:val="0"/>
          <w:numId w:val="29"/>
        </w:numPr>
        <w:tabs>
          <w:tab w:val="left" w:pos="90"/>
        </w:tabs>
        <w:jc w:val="both"/>
        <w:rPr>
          <w:rFonts w:cs="Lucida Sans Unicode"/>
        </w:rPr>
      </w:pPr>
      <w:r w:rsidRPr="00E14180">
        <w:rPr>
          <w:rFonts w:cs="Lucida Sans Unicode"/>
        </w:rPr>
        <w:t>Under circumstances in which differentiation between body fluid types is difficult or impossible, all body fluids shall be considered potentially infectious materials.</w:t>
      </w:r>
    </w:p>
    <w:p w14:paraId="1AFDA549" w14:textId="77777777" w:rsidR="00EF118D" w:rsidRPr="00E14180" w:rsidRDefault="00EF118D" w:rsidP="00EF118D">
      <w:pPr>
        <w:pStyle w:val="ListParagraph"/>
        <w:numPr>
          <w:ilvl w:val="0"/>
          <w:numId w:val="29"/>
        </w:numPr>
        <w:tabs>
          <w:tab w:val="left" w:pos="90"/>
        </w:tabs>
        <w:jc w:val="both"/>
        <w:rPr>
          <w:rFonts w:cs="Lucida Sans Unicode"/>
        </w:rPr>
      </w:pPr>
      <w:r w:rsidRPr="00E14180">
        <w:rPr>
          <w:rFonts w:cs="Lucida Sans Unicode"/>
        </w:rPr>
        <w:t>Treat all blood and other potentially infectious materials with appropriate precautions such as:</w:t>
      </w:r>
    </w:p>
    <w:p w14:paraId="0FBA9F44" w14:textId="77777777" w:rsidR="00EF118D" w:rsidRDefault="00EF118D" w:rsidP="00EF118D">
      <w:pPr>
        <w:pStyle w:val="ListParagraph"/>
        <w:numPr>
          <w:ilvl w:val="1"/>
          <w:numId w:val="29"/>
        </w:numPr>
        <w:tabs>
          <w:tab w:val="left" w:pos="90"/>
        </w:tabs>
        <w:jc w:val="both"/>
        <w:rPr>
          <w:rFonts w:cs="Lucida Sans Unicode"/>
        </w:rPr>
      </w:pPr>
      <w:r w:rsidRPr="00E14180">
        <w:rPr>
          <w:rFonts w:cs="Lucida Sans Unicode"/>
        </w:rPr>
        <w:t>Use gloves, masks, and gowns if blood or OPIM exposure is anticipated.</w:t>
      </w:r>
    </w:p>
    <w:p w14:paraId="057C9A98" w14:textId="77777777" w:rsidR="00EF118D" w:rsidRPr="00E14180" w:rsidRDefault="00EF118D" w:rsidP="00EF118D">
      <w:pPr>
        <w:pStyle w:val="ListParagraph"/>
        <w:numPr>
          <w:ilvl w:val="1"/>
          <w:numId w:val="29"/>
        </w:numPr>
        <w:tabs>
          <w:tab w:val="left" w:pos="90"/>
        </w:tabs>
        <w:jc w:val="both"/>
        <w:rPr>
          <w:rFonts w:cs="Lucida Sans Unicode"/>
        </w:rPr>
      </w:pPr>
      <w:r w:rsidRPr="00E14180">
        <w:rPr>
          <w:rFonts w:cs="Lucida Sans Unicode"/>
        </w:rPr>
        <w:t>Use engineering and work practice controls to limit exposure.</w:t>
      </w:r>
    </w:p>
    <w:p w14:paraId="1843771D" w14:textId="77777777" w:rsidR="00EF118D" w:rsidRDefault="00EF118D" w:rsidP="00EF118D">
      <w:pPr>
        <w:tabs>
          <w:tab w:val="left" w:pos="90"/>
        </w:tabs>
        <w:spacing w:after="0" w:line="240" w:lineRule="auto"/>
        <w:jc w:val="both"/>
        <w:rPr>
          <w:rFonts w:ascii="Garamond" w:eastAsia="Times New Roman" w:hAnsi="Garamond" w:cs="Lucida Sans Unicode"/>
          <w:sz w:val="24"/>
          <w:szCs w:val="24"/>
        </w:rPr>
      </w:pPr>
    </w:p>
    <w:p w14:paraId="6F3D485B" w14:textId="77777777" w:rsidR="00EF118D" w:rsidRPr="00E14180" w:rsidRDefault="00EF118D" w:rsidP="00EF118D">
      <w:pPr>
        <w:tabs>
          <w:tab w:val="left" w:pos="90"/>
        </w:tabs>
        <w:spacing w:after="0" w:line="240" w:lineRule="auto"/>
        <w:jc w:val="both"/>
        <w:rPr>
          <w:rFonts w:ascii="Garamond" w:eastAsia="Times New Roman" w:hAnsi="Garamond" w:cs="Lucida Sans Unicode"/>
          <w:sz w:val="24"/>
          <w:szCs w:val="24"/>
        </w:rPr>
      </w:pPr>
      <w:r w:rsidRPr="00E14180">
        <w:rPr>
          <w:rFonts w:ascii="Garamond" w:eastAsia="Times New Roman" w:hAnsi="Garamond" w:cs="Lucida Sans Unicode"/>
          <w:sz w:val="24"/>
          <w:szCs w:val="24"/>
        </w:rPr>
        <w:t>OPIM is defined in 29 CFR 1910.1030(b) as:</w:t>
      </w:r>
    </w:p>
    <w:p w14:paraId="1D0DCD70" w14:textId="77777777" w:rsidR="00EF118D" w:rsidRDefault="00EF118D" w:rsidP="00EF118D">
      <w:pPr>
        <w:pStyle w:val="ListParagraph"/>
        <w:numPr>
          <w:ilvl w:val="0"/>
          <w:numId w:val="30"/>
        </w:numPr>
        <w:tabs>
          <w:tab w:val="left" w:pos="90"/>
        </w:tabs>
        <w:jc w:val="both"/>
        <w:rPr>
          <w:rFonts w:cs="Lucida Sans Unicode"/>
        </w:rPr>
      </w:pPr>
      <w:r w:rsidRPr="00E14180">
        <w:rPr>
          <w:rFonts w:cs="Lucida Sans Unicode"/>
        </w:rPr>
        <w:t>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w:t>
      </w:r>
    </w:p>
    <w:p w14:paraId="358EF743" w14:textId="77777777" w:rsidR="00EF118D" w:rsidRDefault="00EF118D" w:rsidP="00EF118D">
      <w:pPr>
        <w:pStyle w:val="ListParagraph"/>
        <w:numPr>
          <w:ilvl w:val="0"/>
          <w:numId w:val="30"/>
        </w:numPr>
        <w:tabs>
          <w:tab w:val="left" w:pos="90"/>
        </w:tabs>
        <w:jc w:val="both"/>
        <w:rPr>
          <w:rFonts w:cs="Lucida Sans Unicode"/>
        </w:rPr>
      </w:pPr>
      <w:r w:rsidRPr="00E14180">
        <w:rPr>
          <w:rFonts w:cs="Lucida Sans Unicode"/>
        </w:rPr>
        <w:t>Any unfixed tissue or organ (other than intact skin) from a human (living or dead); and</w:t>
      </w:r>
    </w:p>
    <w:p w14:paraId="48B09A4F" w14:textId="77777777" w:rsidR="00EF118D" w:rsidRDefault="00EF118D" w:rsidP="00EF118D">
      <w:pPr>
        <w:pStyle w:val="ListParagraph"/>
        <w:numPr>
          <w:ilvl w:val="0"/>
          <w:numId w:val="30"/>
        </w:numPr>
        <w:tabs>
          <w:tab w:val="left" w:pos="90"/>
        </w:tabs>
        <w:jc w:val="both"/>
        <w:rPr>
          <w:rFonts w:cs="Lucida Sans Unicode"/>
        </w:rPr>
      </w:pPr>
      <w:r w:rsidRPr="00E14180">
        <w:rPr>
          <w:rFonts w:cs="Lucida Sans Unicode"/>
        </w:rPr>
        <w:t>HIV-containing cell or tissue cultures, organ cultures, and HIV- or HBV-containing culture medium or other solutions; and blood, organs, or other tissues from experimental animal</w:t>
      </w:r>
    </w:p>
    <w:p w14:paraId="3A1CA1CA" w14:textId="77777777" w:rsidR="00EF118D" w:rsidRPr="00E14180" w:rsidRDefault="00EF118D" w:rsidP="00EF118D">
      <w:pPr>
        <w:tabs>
          <w:tab w:val="left" w:pos="90"/>
        </w:tabs>
        <w:jc w:val="both"/>
        <w:rPr>
          <w:rFonts w:cs="Lucida Sans Unicode"/>
        </w:rPr>
      </w:pPr>
    </w:p>
    <w:p w14:paraId="41311BA5" w14:textId="77777777" w:rsidR="00EF118D" w:rsidRDefault="00EF118D" w:rsidP="00EF118D">
      <w:pPr>
        <w:pStyle w:val="Heading3"/>
      </w:pPr>
      <w:r>
        <w:t>Body Substance Isolation (BSI)</w:t>
      </w:r>
    </w:p>
    <w:p w14:paraId="0C4B2BFA" w14:textId="69EF13B0" w:rsidR="00EF118D" w:rsidRPr="00E14180" w:rsidRDefault="00EF118D" w:rsidP="003832FB">
      <w:pPr>
        <w:tabs>
          <w:tab w:val="left" w:pos="90"/>
        </w:tabs>
        <w:spacing w:after="0" w:line="240" w:lineRule="auto"/>
        <w:jc w:val="both"/>
        <w:rPr>
          <w:rFonts w:cs="Lucida Sans Unicode"/>
        </w:rPr>
      </w:pPr>
      <w:r w:rsidRPr="00E14180">
        <w:rPr>
          <w:rFonts w:ascii="Garamond" w:eastAsia="Times New Roman" w:hAnsi="Garamond" w:cs="Lucida Sans Unicode"/>
          <w:sz w:val="24"/>
          <w:szCs w:val="24"/>
        </w:rPr>
        <w:t>The Bloodborne Pathogens Standard allows f</w:t>
      </w:r>
      <w:r>
        <w:rPr>
          <w:rFonts w:ascii="Garamond" w:eastAsia="Times New Roman" w:hAnsi="Garamond" w:cs="Lucida Sans Unicode"/>
          <w:sz w:val="24"/>
          <w:szCs w:val="24"/>
        </w:rPr>
        <w:t>or the use of</w:t>
      </w:r>
      <w:r w:rsidRPr="00E14180">
        <w:rPr>
          <w:rFonts w:ascii="Garamond" w:eastAsia="Times New Roman" w:hAnsi="Garamond" w:cs="Lucida Sans Unicode"/>
          <w:sz w:val="24"/>
          <w:szCs w:val="24"/>
        </w:rPr>
        <w:t xml:space="preserve"> acceptable alternatives [OSHA Directive CPL 02-02-069, (2001, November 27)] to universal precautions</w:t>
      </w:r>
      <w:r w:rsidR="003832FB">
        <w:rPr>
          <w:rFonts w:ascii="Garamond" w:eastAsia="Times New Roman" w:hAnsi="Garamond" w:cs="Lucida Sans Unicode"/>
          <w:sz w:val="24"/>
          <w:szCs w:val="24"/>
        </w:rPr>
        <w:t>. One such a</w:t>
      </w:r>
      <w:r w:rsidRPr="00E71225">
        <w:rPr>
          <w:rFonts w:ascii="Garamond" w:eastAsia="Times New Roman" w:hAnsi="Garamond" w:cs="Lucida Sans Unicode"/>
          <w:sz w:val="24"/>
          <w:szCs w:val="24"/>
        </w:rPr>
        <w:t xml:space="preserve">lternative concept </w:t>
      </w:r>
      <w:r w:rsidR="003832FB" w:rsidRPr="00E71225">
        <w:rPr>
          <w:rFonts w:ascii="Garamond" w:eastAsia="Times New Roman" w:hAnsi="Garamond" w:cs="Lucida Sans Unicode"/>
          <w:sz w:val="24"/>
          <w:szCs w:val="24"/>
        </w:rPr>
        <w:t xml:space="preserve">is </w:t>
      </w:r>
      <w:r w:rsidRPr="00E71225">
        <w:rPr>
          <w:rFonts w:ascii="Garamond" w:eastAsia="Times New Roman" w:hAnsi="Garamond" w:cs="Lucida Sans Unicode"/>
          <w:sz w:val="24"/>
          <w:szCs w:val="24"/>
        </w:rPr>
        <w:t xml:space="preserve">Body Substance Isolation (BSI). </w:t>
      </w:r>
      <w:r w:rsidR="003832FB" w:rsidRPr="00E71225">
        <w:rPr>
          <w:rFonts w:ascii="Garamond" w:eastAsia="Times New Roman" w:hAnsi="Garamond" w:cs="Lucida Sans Unicode"/>
          <w:sz w:val="24"/>
          <w:szCs w:val="24"/>
        </w:rPr>
        <w:t>This</w:t>
      </w:r>
      <w:r w:rsidRPr="00E71225">
        <w:rPr>
          <w:rFonts w:ascii="Garamond" w:eastAsia="Times New Roman" w:hAnsi="Garamond" w:cs="Lucida Sans Unicode"/>
          <w:sz w:val="24"/>
          <w:szCs w:val="24"/>
        </w:rPr>
        <w:t xml:space="preserve"> method </w:t>
      </w:r>
      <w:r w:rsidR="00E71225" w:rsidRPr="00E71225">
        <w:rPr>
          <w:rFonts w:ascii="Garamond" w:eastAsia="Times New Roman" w:hAnsi="Garamond" w:cs="Lucida Sans Unicode"/>
          <w:sz w:val="24"/>
          <w:szCs w:val="24"/>
        </w:rPr>
        <w:t>defines</w:t>
      </w:r>
      <w:r w:rsidRPr="00E71225">
        <w:rPr>
          <w:rFonts w:ascii="Garamond" w:eastAsia="Times New Roman" w:hAnsi="Garamond" w:cs="Lucida Sans Unicode"/>
          <w:sz w:val="24"/>
          <w:szCs w:val="24"/>
        </w:rPr>
        <w:t xml:space="preserve"> all body fluids and substances as infectious. </w:t>
      </w:r>
      <w:r w:rsidR="00E71225">
        <w:rPr>
          <w:rFonts w:ascii="Garamond" w:eastAsia="Times New Roman" w:hAnsi="Garamond" w:cs="Lucida Sans Unicode"/>
          <w:sz w:val="24"/>
          <w:szCs w:val="24"/>
        </w:rPr>
        <w:t>However, OSHA recommends either the use of Universal or Standard Precautions.</w:t>
      </w:r>
    </w:p>
    <w:p w14:paraId="2AAFEA81" w14:textId="51F7776E" w:rsidR="00EF118D" w:rsidRPr="00E14180" w:rsidRDefault="00EF118D" w:rsidP="00EF118D">
      <w:pPr>
        <w:tabs>
          <w:tab w:val="left" w:pos="90"/>
        </w:tabs>
        <w:jc w:val="both"/>
        <w:rPr>
          <w:rFonts w:cs="Lucida Sans Unicode"/>
        </w:rPr>
      </w:pPr>
    </w:p>
    <w:p w14:paraId="23C2701D" w14:textId="759AB187" w:rsidR="00EB5587" w:rsidRPr="00FD77FD" w:rsidRDefault="0070228B" w:rsidP="00EB5587">
      <w:pPr>
        <w:pStyle w:val="Heading3"/>
      </w:pPr>
      <w:sdt>
        <w:sdtPr>
          <w:id w:val="1845664630"/>
          <w14:checkbox>
            <w14:checked w14:val="0"/>
            <w14:checkedState w14:val="2612" w14:font="MS Gothic"/>
            <w14:uncheckedState w14:val="2610" w14:font="MS Gothic"/>
          </w14:checkbox>
        </w:sdtPr>
        <w:sdtEndPr/>
        <w:sdtContent>
          <w:r w:rsidR="00085E91">
            <w:rPr>
              <w:rFonts w:ascii="MS Gothic" w:eastAsia="MS Gothic" w:hAnsi="MS Gothic" w:hint="eastAsia"/>
            </w:rPr>
            <w:t>☐</w:t>
          </w:r>
        </w:sdtContent>
      </w:sdt>
      <w:r w:rsidR="00085E91">
        <w:t xml:space="preserve"> </w:t>
      </w:r>
      <w:r w:rsidR="00EB5587" w:rsidRPr="00FD77FD">
        <w:t>Standard Precautions</w:t>
      </w:r>
    </w:p>
    <w:p w14:paraId="7553C2AD" w14:textId="6B9D4153" w:rsidR="00EB5587" w:rsidRPr="00FD77FD" w:rsidRDefault="00EB5587" w:rsidP="00EB5587">
      <w:pPr>
        <w:tabs>
          <w:tab w:val="left" w:pos="90"/>
        </w:tabs>
        <w:spacing w:after="0" w:line="240" w:lineRule="auto"/>
        <w:jc w:val="both"/>
        <w:rPr>
          <w:rFonts w:ascii="Garamond" w:eastAsia="Times New Roman" w:hAnsi="Garamond" w:cs="Lucida Sans Unicode"/>
          <w:color w:val="000000"/>
          <w:sz w:val="18"/>
          <w:szCs w:val="18"/>
        </w:rPr>
      </w:pPr>
      <w:r w:rsidRPr="00FD77FD">
        <w:rPr>
          <w:rFonts w:ascii="Garamond" w:eastAsia="Times New Roman" w:hAnsi="Garamond" w:cs="Lucida Sans Unicode"/>
          <w:sz w:val="24"/>
          <w:szCs w:val="24"/>
        </w:rPr>
        <w:t xml:space="preserve">Under this approach, all human blood and certain body fluids are treated as if known to be infectious for HIV, HBV, and other blood borne pathogens. </w:t>
      </w:r>
      <w:r w:rsidRPr="00FD77FD">
        <w:rPr>
          <w:rFonts w:ascii="Garamond" w:eastAsia="Times New Roman" w:hAnsi="Garamond" w:cs="Lucida Sans Unicode"/>
          <w:color w:val="000000"/>
          <w:sz w:val="24"/>
          <w:szCs w:val="24"/>
        </w:rPr>
        <w:t xml:space="preserve">A key element of infection control is the concept of </w:t>
      </w:r>
      <w:r w:rsidRPr="00FD77FD">
        <w:rPr>
          <w:rFonts w:ascii="Garamond" w:eastAsia="Times New Roman" w:hAnsi="Garamond" w:cs="Lucida Sans Unicode"/>
          <w:i/>
          <w:iCs/>
          <w:color w:val="000000"/>
          <w:sz w:val="24"/>
          <w:szCs w:val="24"/>
        </w:rPr>
        <w:t>standard precautions,</w:t>
      </w:r>
      <w:r w:rsidRPr="00FD77FD">
        <w:rPr>
          <w:rFonts w:ascii="Garamond" w:eastAsia="Times New Roman" w:hAnsi="Garamond" w:cs="Lucida Sans Unicode"/>
          <w:color w:val="000000"/>
          <w:sz w:val="24"/>
          <w:szCs w:val="24"/>
        </w:rPr>
        <w:t xml:space="preserve"> introduced in 1996 by the Centers for Disease Control and Prevention (CDC) as a means to reduce the risk of bloodborne pathogen transmission (e.g., the  Human Immunodeficiency Virus [HIV], Hepatitis B Virus [HBV] and others) in healthcare settings. The primary principle behind standard precautions centers on the premise that medical history and examination cannot reliably identify all patients infected with bloodborne pathogens. All patients, therefore, must be regarded as potentially infectious. As such, applying standard precautions requires that infection control procedures (e.g., HBV vaccination, routine handwashing, use of protective barriers and care in the use and disposal of needles and other sharp instruments) are used for every patient</w:t>
      </w:r>
      <w:r w:rsidRPr="00FD77FD">
        <w:rPr>
          <w:rFonts w:ascii="Garamond" w:eastAsia="Times New Roman" w:hAnsi="Garamond" w:cs="Lucida Sans Unicode"/>
          <w:color w:val="000000"/>
          <w:sz w:val="18"/>
          <w:szCs w:val="18"/>
        </w:rPr>
        <w:t>.</w:t>
      </w:r>
    </w:p>
    <w:p w14:paraId="29606541" w14:textId="5E2572B8" w:rsidR="00EB5587" w:rsidRPr="00FD77FD" w:rsidRDefault="00EB5587" w:rsidP="00EB5587">
      <w:pPr>
        <w:tabs>
          <w:tab w:val="left" w:pos="90"/>
          <w:tab w:val="left" w:pos="360"/>
        </w:tabs>
        <w:spacing w:after="0" w:line="240" w:lineRule="auto"/>
        <w:ind w:left="360" w:firstLine="720"/>
        <w:jc w:val="both"/>
        <w:rPr>
          <w:rFonts w:ascii="Garamond" w:eastAsia="Times New Roman" w:hAnsi="Garamond" w:cs="Lucida Sans Unicode"/>
          <w:color w:val="000000"/>
          <w:sz w:val="18"/>
          <w:szCs w:val="18"/>
        </w:rPr>
      </w:pPr>
    </w:p>
    <w:p w14:paraId="72193292" w14:textId="38154CDE" w:rsidR="00EB5587" w:rsidRPr="00FD77FD" w:rsidRDefault="00EB5587" w:rsidP="00EB5587">
      <w:pPr>
        <w:tabs>
          <w:tab w:val="left" w:pos="90"/>
          <w:tab w:val="left" w:pos="360"/>
        </w:tabs>
        <w:spacing w:after="0" w:line="240" w:lineRule="auto"/>
        <w:rPr>
          <w:rFonts w:ascii="Garamond" w:eastAsia="Times New Roman" w:hAnsi="Garamond" w:cs="Lucida Sans Unicode"/>
          <w:color w:val="231F20"/>
          <w:sz w:val="24"/>
          <w:szCs w:val="24"/>
        </w:rPr>
      </w:pPr>
      <w:r w:rsidRPr="00FD77FD">
        <w:rPr>
          <w:rFonts w:ascii="Garamond" w:eastAsia="Times New Roman" w:hAnsi="Garamond" w:cs="Lucida Sans Unicode"/>
          <w:color w:val="231F20"/>
          <w:sz w:val="24"/>
          <w:szCs w:val="24"/>
        </w:rPr>
        <w:t>Basic Elements of Standard Precautions against infectious agents, both bloodborne and airborne involve:</w:t>
      </w:r>
    </w:p>
    <w:p w14:paraId="4BB60193" w14:textId="77777777" w:rsidR="00EB5587" w:rsidRPr="005C6CB5" w:rsidRDefault="00EB5587" w:rsidP="00EB5587">
      <w:pPr>
        <w:pStyle w:val="ListParagraph"/>
        <w:numPr>
          <w:ilvl w:val="0"/>
          <w:numId w:val="33"/>
        </w:numPr>
        <w:tabs>
          <w:tab w:val="left" w:pos="90"/>
        </w:tabs>
        <w:jc w:val="both"/>
        <w:rPr>
          <w:rFonts w:cs="Lucida Sans Unicode"/>
        </w:rPr>
      </w:pPr>
      <w:r w:rsidRPr="005C6CB5">
        <w:rPr>
          <w:rFonts w:cs="Lucida Sans Unicode"/>
        </w:rPr>
        <w:t>Handwashing</w:t>
      </w:r>
    </w:p>
    <w:p w14:paraId="20674C08" w14:textId="2A61F2CE" w:rsidR="00EB5587" w:rsidRPr="005C6CB5" w:rsidRDefault="00EB5587" w:rsidP="00EB5587">
      <w:pPr>
        <w:pStyle w:val="ListParagraph"/>
        <w:numPr>
          <w:ilvl w:val="0"/>
          <w:numId w:val="33"/>
        </w:numPr>
        <w:tabs>
          <w:tab w:val="left" w:pos="90"/>
        </w:tabs>
        <w:jc w:val="both"/>
        <w:rPr>
          <w:rFonts w:cs="Lucida Sans Unicode"/>
        </w:rPr>
      </w:pPr>
      <w:r w:rsidRPr="005C6CB5">
        <w:rPr>
          <w:rFonts w:cs="Lucida Sans Unicode"/>
        </w:rPr>
        <w:t>Use of gloves, masks, eye protection, and gowns</w:t>
      </w:r>
    </w:p>
    <w:p w14:paraId="35DC8A66" w14:textId="77777777" w:rsidR="00EB5587" w:rsidRPr="005C6CB5" w:rsidRDefault="00EB5587" w:rsidP="00EB5587">
      <w:pPr>
        <w:pStyle w:val="ListParagraph"/>
        <w:numPr>
          <w:ilvl w:val="0"/>
          <w:numId w:val="33"/>
        </w:numPr>
        <w:tabs>
          <w:tab w:val="left" w:pos="90"/>
        </w:tabs>
        <w:jc w:val="both"/>
        <w:rPr>
          <w:rFonts w:cs="Lucida Sans Unicode"/>
        </w:rPr>
      </w:pPr>
      <w:r w:rsidRPr="005C6CB5">
        <w:rPr>
          <w:rFonts w:cs="Lucida Sans Unicode"/>
        </w:rPr>
        <w:t>Patient Care Equipment</w:t>
      </w:r>
    </w:p>
    <w:p w14:paraId="68B64D6F" w14:textId="77777777" w:rsidR="00EB5587" w:rsidRPr="005C6CB5" w:rsidRDefault="00EB5587" w:rsidP="00EB5587">
      <w:pPr>
        <w:pStyle w:val="ListParagraph"/>
        <w:numPr>
          <w:ilvl w:val="0"/>
          <w:numId w:val="33"/>
        </w:numPr>
        <w:tabs>
          <w:tab w:val="left" w:pos="90"/>
        </w:tabs>
        <w:jc w:val="both"/>
        <w:rPr>
          <w:rFonts w:cs="Lucida Sans Unicode"/>
        </w:rPr>
      </w:pPr>
      <w:r w:rsidRPr="005C6CB5">
        <w:rPr>
          <w:rFonts w:cs="Lucida Sans Unicode"/>
        </w:rPr>
        <w:t xml:space="preserve">Environmental Surfaces </w:t>
      </w:r>
    </w:p>
    <w:p w14:paraId="34C5881F" w14:textId="77777777" w:rsidR="00EB5587" w:rsidRPr="00FD77FD" w:rsidRDefault="00EB5587" w:rsidP="00EB5587">
      <w:pPr>
        <w:pStyle w:val="ListParagraph"/>
        <w:numPr>
          <w:ilvl w:val="0"/>
          <w:numId w:val="33"/>
        </w:numPr>
        <w:tabs>
          <w:tab w:val="left" w:pos="90"/>
        </w:tabs>
        <w:jc w:val="both"/>
        <w:rPr>
          <w:rFonts w:cs="Lucida Sans Unicode"/>
        </w:rPr>
      </w:pPr>
      <w:r w:rsidRPr="005C6CB5">
        <w:rPr>
          <w:rFonts w:cs="Lucida Sans Unicode"/>
        </w:rPr>
        <w:t>Injury Protection</w:t>
      </w:r>
    </w:p>
    <w:p w14:paraId="1903DD37" w14:textId="77777777" w:rsidR="00EB5587" w:rsidRPr="00FD77FD" w:rsidRDefault="00EB5587" w:rsidP="00EB5587">
      <w:pPr>
        <w:tabs>
          <w:tab w:val="left" w:pos="90"/>
        </w:tabs>
        <w:spacing w:after="0" w:line="240" w:lineRule="auto"/>
        <w:ind w:left="360" w:firstLine="720"/>
        <w:rPr>
          <w:rFonts w:ascii="Garamond" w:eastAsia="Times New Roman" w:hAnsi="Garamond" w:cs="Lucida Sans Unicode"/>
          <w:color w:val="000000"/>
          <w:sz w:val="24"/>
          <w:szCs w:val="24"/>
        </w:rPr>
      </w:pPr>
    </w:p>
    <w:p w14:paraId="2E65CF3B" w14:textId="77777777" w:rsidR="00EB5587" w:rsidRDefault="0053175E" w:rsidP="00EB5587">
      <w:pPr>
        <w:pStyle w:val="Heading3"/>
      </w:pPr>
      <w:r w:rsidRPr="005C6CB5">
        <w:t xml:space="preserve">Transmission-Based Precautions </w:t>
      </w:r>
    </w:p>
    <w:p w14:paraId="7C57697C" w14:textId="0D85BE32" w:rsidR="0053175E" w:rsidRPr="005C6CB5" w:rsidRDefault="0053175E" w:rsidP="0053175E">
      <w:pPr>
        <w:tabs>
          <w:tab w:val="left" w:pos="90"/>
        </w:tabs>
        <w:spacing w:after="0" w:line="240" w:lineRule="auto"/>
        <w:jc w:val="both"/>
        <w:rPr>
          <w:rFonts w:ascii="Garamond" w:eastAsia="Times New Roman" w:hAnsi="Garamond" w:cs="Lucida Sans Unicode"/>
          <w:sz w:val="24"/>
          <w:szCs w:val="24"/>
        </w:rPr>
      </w:pPr>
      <w:r w:rsidRPr="005C6CB5">
        <w:rPr>
          <w:rFonts w:ascii="Garamond" w:eastAsia="Times New Roman" w:hAnsi="Garamond" w:cs="Lucida Sans Unicode"/>
          <w:sz w:val="24"/>
          <w:szCs w:val="24"/>
        </w:rPr>
        <w:t>Airborne Precautions, Droplet Precautions, and Contact Precautions are recommended to provide additional precautions beyond Standard Precautions to interrupt transmission of pathogens in hospitals.</w:t>
      </w:r>
    </w:p>
    <w:p w14:paraId="4076AAE4" w14:textId="77777777" w:rsidR="0053175E" w:rsidRDefault="0053175E" w:rsidP="0053175E">
      <w:pPr>
        <w:tabs>
          <w:tab w:val="left" w:pos="90"/>
        </w:tabs>
        <w:spacing w:after="0" w:line="240" w:lineRule="auto"/>
        <w:jc w:val="both"/>
        <w:rPr>
          <w:rFonts w:ascii="Garamond" w:eastAsia="Times New Roman" w:hAnsi="Garamond" w:cs="Lucida Sans Unicode"/>
          <w:sz w:val="24"/>
          <w:szCs w:val="24"/>
        </w:rPr>
      </w:pPr>
    </w:p>
    <w:p w14:paraId="2386B596" w14:textId="77777777" w:rsidR="0053175E" w:rsidRPr="005C6CB5" w:rsidRDefault="0053175E" w:rsidP="0053175E">
      <w:pPr>
        <w:tabs>
          <w:tab w:val="left" w:pos="90"/>
        </w:tabs>
        <w:spacing w:after="0" w:line="240" w:lineRule="auto"/>
        <w:jc w:val="both"/>
        <w:rPr>
          <w:rFonts w:ascii="Garamond" w:eastAsia="Times New Roman" w:hAnsi="Garamond" w:cs="Lucida Sans Unicode"/>
          <w:sz w:val="24"/>
          <w:szCs w:val="24"/>
        </w:rPr>
      </w:pPr>
      <w:r w:rsidRPr="005C6CB5">
        <w:rPr>
          <w:rFonts w:ascii="Garamond" w:eastAsia="Times New Roman" w:hAnsi="Garamond" w:cs="Lucida Sans Unicode"/>
          <w:sz w:val="24"/>
          <w:szCs w:val="24"/>
        </w:rPr>
        <w:t>Transmission-based precautions can be used for patients with known or suspected to be infected or colonized with epidemiologically important pathogens that can be transmitted by airborne or droplet transmission or by contact with dry skin or contaminated surfaces. These precautions should be used in addition to standard precautions.</w:t>
      </w:r>
    </w:p>
    <w:p w14:paraId="01F0FD49" w14:textId="77777777" w:rsidR="0053175E" w:rsidRPr="005C6CB5" w:rsidRDefault="0053175E" w:rsidP="0053175E">
      <w:pPr>
        <w:pStyle w:val="ListParagraph"/>
        <w:numPr>
          <w:ilvl w:val="0"/>
          <w:numId w:val="33"/>
        </w:numPr>
        <w:tabs>
          <w:tab w:val="left" w:pos="90"/>
        </w:tabs>
        <w:jc w:val="both"/>
        <w:rPr>
          <w:rFonts w:cs="Lucida Sans Unicode"/>
        </w:rPr>
      </w:pPr>
      <w:r w:rsidRPr="005C6CB5">
        <w:rPr>
          <w:rFonts w:cs="Lucida Sans Unicode"/>
        </w:rPr>
        <w:t>Airborne Precautions used for infections spread in small particles in the air</w:t>
      </w:r>
    </w:p>
    <w:p w14:paraId="15317911" w14:textId="77777777" w:rsidR="0053175E" w:rsidRPr="005C6CB5" w:rsidRDefault="0053175E" w:rsidP="0053175E">
      <w:pPr>
        <w:pStyle w:val="ListParagraph"/>
        <w:numPr>
          <w:ilvl w:val="0"/>
          <w:numId w:val="33"/>
        </w:numPr>
        <w:tabs>
          <w:tab w:val="left" w:pos="90"/>
        </w:tabs>
        <w:jc w:val="both"/>
        <w:rPr>
          <w:rFonts w:cs="Lucida Sans Unicode"/>
        </w:rPr>
      </w:pPr>
      <w:r w:rsidRPr="005C6CB5">
        <w:rPr>
          <w:rFonts w:cs="Lucida Sans Unicode"/>
        </w:rPr>
        <w:t>Droplet Precautions used for infections spread in large droplets by coughing, talking, or sneezing</w:t>
      </w:r>
    </w:p>
    <w:p w14:paraId="25FE46B7" w14:textId="77777777" w:rsidR="0053175E" w:rsidRPr="005C6CB5" w:rsidRDefault="0053175E" w:rsidP="0053175E">
      <w:pPr>
        <w:pStyle w:val="ListParagraph"/>
        <w:numPr>
          <w:ilvl w:val="0"/>
          <w:numId w:val="33"/>
        </w:numPr>
        <w:tabs>
          <w:tab w:val="left" w:pos="90"/>
        </w:tabs>
        <w:jc w:val="both"/>
        <w:rPr>
          <w:rFonts w:cs="Lucida Sans Unicode"/>
        </w:rPr>
      </w:pPr>
      <w:r w:rsidRPr="005C6CB5">
        <w:rPr>
          <w:rFonts w:cs="Lucida Sans Unicode"/>
        </w:rPr>
        <w:t>Contact Precautions used for infections spread by skin to skin contact or contact with other surfaces</w:t>
      </w:r>
    </w:p>
    <w:p w14:paraId="26EB942D" w14:textId="77777777" w:rsidR="0053175E" w:rsidRDefault="0053175E" w:rsidP="0053175E">
      <w:pPr>
        <w:tabs>
          <w:tab w:val="left" w:pos="90"/>
        </w:tabs>
        <w:spacing w:after="0" w:line="240" w:lineRule="auto"/>
        <w:jc w:val="both"/>
        <w:rPr>
          <w:rFonts w:ascii="Garamond" w:eastAsia="Times New Roman" w:hAnsi="Garamond" w:cs="Lucida Sans Unicode"/>
          <w:sz w:val="24"/>
          <w:szCs w:val="24"/>
        </w:rPr>
      </w:pPr>
    </w:p>
    <w:p w14:paraId="36A056F1" w14:textId="77777777" w:rsidR="0053175E" w:rsidRDefault="0053175E" w:rsidP="0053175E">
      <w:pPr>
        <w:tabs>
          <w:tab w:val="left" w:pos="90"/>
        </w:tabs>
        <w:spacing w:after="0" w:line="240" w:lineRule="auto"/>
        <w:jc w:val="both"/>
        <w:rPr>
          <w:rFonts w:ascii="Garamond" w:eastAsia="Times New Roman" w:hAnsi="Garamond" w:cs="Lucida Sans Unicode"/>
          <w:sz w:val="24"/>
          <w:szCs w:val="24"/>
        </w:rPr>
      </w:pPr>
      <w:r w:rsidRPr="005C6CB5">
        <w:rPr>
          <w:rFonts w:ascii="Garamond" w:eastAsia="Times New Roman" w:hAnsi="Garamond" w:cs="Lucida Sans Unicode"/>
          <w:sz w:val="24"/>
          <w:szCs w:val="24"/>
        </w:rPr>
        <w:t>Airborne Precautions, Droplet Precautions, and Contact Precautions</w:t>
      </w:r>
      <w:r>
        <w:rPr>
          <w:rFonts w:ascii="Garamond" w:eastAsia="Times New Roman" w:hAnsi="Garamond" w:cs="Lucida Sans Unicode"/>
          <w:sz w:val="24"/>
          <w:szCs w:val="24"/>
        </w:rPr>
        <w:t xml:space="preserve"> m</w:t>
      </w:r>
      <w:r w:rsidRPr="005C6CB5">
        <w:rPr>
          <w:rFonts w:ascii="Garamond" w:eastAsia="Times New Roman" w:hAnsi="Garamond" w:cs="Lucida Sans Unicode"/>
          <w:sz w:val="24"/>
          <w:szCs w:val="24"/>
        </w:rPr>
        <w:t>ay be combined for diseases that have multiple routes of transmission. When used either singularly or in combination, they are to be used in addition to Standard Precautions.</w:t>
      </w:r>
    </w:p>
    <w:p w14:paraId="4034382A" w14:textId="77777777" w:rsidR="0053175E" w:rsidRDefault="0053175E" w:rsidP="0053175E">
      <w:pPr>
        <w:spacing w:after="0" w:line="240" w:lineRule="auto"/>
        <w:rPr>
          <w:rFonts w:ascii="Garamond" w:eastAsia="Times New Roman" w:hAnsi="Garamond" w:cs="Lucida Sans Unicode"/>
          <w:sz w:val="24"/>
          <w:szCs w:val="24"/>
        </w:rPr>
      </w:pPr>
      <w:r>
        <w:rPr>
          <w:rFonts w:ascii="Garamond" w:eastAsia="Times New Roman" w:hAnsi="Garamond" w:cs="Lucida Sans Unicode"/>
          <w:sz w:val="24"/>
          <w:szCs w:val="24"/>
        </w:rPr>
        <w:br w:type="page"/>
      </w:r>
    </w:p>
    <w:p w14:paraId="5BA7DEE1" w14:textId="77777777" w:rsidR="00F52D90" w:rsidRPr="00FD77FD" w:rsidRDefault="00F52D90" w:rsidP="00F52D90">
      <w:pPr>
        <w:pStyle w:val="Heading2"/>
      </w:pPr>
      <w:r w:rsidRPr="00FD77FD">
        <w:lastRenderedPageBreak/>
        <w:t>Engineering Controls and Work Practices</w:t>
      </w:r>
    </w:p>
    <w:p w14:paraId="6DE88601" w14:textId="77777777" w:rsidR="00685B22" w:rsidRDefault="00F52D90" w:rsidP="00F52D90">
      <w:pPr>
        <w:tabs>
          <w:tab w:val="left" w:pos="90"/>
        </w:tabs>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Engineering controls and work practice controls will be used to prevent or minimize exposure to bloodborne pathogens. </w:t>
      </w:r>
    </w:p>
    <w:p w14:paraId="4E1BC953" w14:textId="75D65B83" w:rsidR="00685B22" w:rsidRDefault="00685B22" w:rsidP="00F52D90">
      <w:pPr>
        <w:tabs>
          <w:tab w:val="left" w:pos="90"/>
        </w:tabs>
        <w:spacing w:after="0" w:line="240" w:lineRule="auto"/>
        <w:rPr>
          <w:rFonts w:ascii="Garamond" w:eastAsia="Times New Roman" w:hAnsi="Garamond" w:cs="Lucida Sans Unicode"/>
          <w:color w:val="000000"/>
          <w:sz w:val="24"/>
          <w:szCs w:val="24"/>
        </w:rPr>
      </w:pPr>
    </w:p>
    <w:p w14:paraId="3B81AE8B" w14:textId="6EF14AB4" w:rsidR="009D41C9" w:rsidRDefault="009D41C9" w:rsidP="004C0B99">
      <w:pPr>
        <w:pStyle w:val="Heading3"/>
      </w:pPr>
      <w:r>
        <w:t>Safety Equipment</w:t>
      </w:r>
      <w:r w:rsidR="004C0B99">
        <w:t xml:space="preserve"> List</w:t>
      </w:r>
      <w:r>
        <w:t xml:space="preserve"> and </w:t>
      </w:r>
      <w:r w:rsidR="004C0B99">
        <w:t>Selection</w:t>
      </w:r>
    </w:p>
    <w:p w14:paraId="16EF995B" w14:textId="77777777" w:rsidR="00685B22" w:rsidRPr="00FD77FD" w:rsidRDefault="00685B22" w:rsidP="00685B22">
      <w:pPr>
        <w:tabs>
          <w:tab w:val="left" w:pos="90"/>
        </w:tabs>
        <w:spacing w:after="0" w:line="240" w:lineRule="auto"/>
        <w:ind w:left="360" w:hanging="360"/>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This facility has the following general safety equipment:</w:t>
      </w:r>
    </w:p>
    <w:p w14:paraId="00DAE672" w14:textId="160DE159" w:rsidR="00685B22"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903422251"/>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Needle Recapping Devices</w:t>
      </w:r>
    </w:p>
    <w:p w14:paraId="432FDFE2" w14:textId="77777777" w:rsidR="00FC67A7" w:rsidRDefault="0070228B" w:rsidP="00FC67A7">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894882573"/>
          <w14:checkbox>
            <w14:checked w14:val="0"/>
            <w14:checkedState w14:val="2612" w14:font="MS Gothic"/>
            <w14:uncheckedState w14:val="2610" w14:font="MS Gothic"/>
          </w14:checkbox>
        </w:sdtPr>
        <w:sdtEndPr/>
        <w:sdtContent>
          <w:r w:rsidR="00FC67A7" w:rsidRPr="00FD77FD">
            <w:rPr>
              <w:rFonts w:ascii="Segoe UI Symbol" w:eastAsia="Times New Roman" w:hAnsi="Segoe UI Symbol" w:cs="Segoe UI Symbol"/>
              <w:color w:val="000000"/>
              <w:sz w:val="24"/>
              <w:szCs w:val="24"/>
            </w:rPr>
            <w:t>☐</w:t>
          </w:r>
        </w:sdtContent>
      </w:sdt>
      <w:r w:rsidR="00FC67A7" w:rsidRPr="00FD77FD">
        <w:rPr>
          <w:rFonts w:ascii="Garamond" w:eastAsia="Times New Roman" w:hAnsi="Garamond" w:cs="Lucida Sans Unicode"/>
          <w:color w:val="000000"/>
          <w:sz w:val="24"/>
          <w:szCs w:val="24"/>
        </w:rPr>
        <w:t xml:space="preserve"> </w:t>
      </w:r>
      <w:r w:rsidR="00FC67A7" w:rsidRPr="008F75EE">
        <w:rPr>
          <w:rFonts w:ascii="Garamond" w:eastAsia="Times New Roman" w:hAnsi="Garamond" w:cs="Lucida Sans Unicode"/>
          <w:color w:val="000000"/>
          <w:sz w:val="24"/>
          <w:szCs w:val="24"/>
        </w:rPr>
        <w:t xml:space="preserve">Safety Engineered Needles (SESIPs), </w:t>
      </w:r>
    </w:p>
    <w:p w14:paraId="1EACC522" w14:textId="77777777" w:rsidR="00FC67A7" w:rsidRDefault="0070228B" w:rsidP="00FC67A7">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471053318"/>
          <w14:checkbox>
            <w14:checked w14:val="0"/>
            <w14:checkedState w14:val="2612" w14:font="MS Gothic"/>
            <w14:uncheckedState w14:val="2610" w14:font="MS Gothic"/>
          </w14:checkbox>
        </w:sdtPr>
        <w:sdtEndPr/>
        <w:sdtContent>
          <w:r w:rsidR="00FC67A7" w:rsidRPr="00FD77FD">
            <w:rPr>
              <w:rFonts w:ascii="Segoe UI Symbol" w:eastAsia="Times New Roman" w:hAnsi="Segoe UI Symbol" w:cs="Segoe UI Symbol"/>
              <w:color w:val="000000"/>
              <w:sz w:val="24"/>
              <w:szCs w:val="24"/>
            </w:rPr>
            <w:t>☐</w:t>
          </w:r>
        </w:sdtContent>
      </w:sdt>
      <w:r w:rsidR="00FC67A7" w:rsidRPr="00FD77FD">
        <w:rPr>
          <w:rFonts w:ascii="Garamond" w:eastAsia="Times New Roman" w:hAnsi="Garamond" w:cs="Lucida Sans Unicode"/>
          <w:color w:val="000000"/>
          <w:sz w:val="24"/>
          <w:szCs w:val="24"/>
        </w:rPr>
        <w:t xml:space="preserve"> </w:t>
      </w:r>
      <w:r w:rsidR="00FC67A7" w:rsidRPr="008F75EE">
        <w:rPr>
          <w:rFonts w:ascii="Garamond" w:eastAsia="Times New Roman" w:hAnsi="Garamond" w:cs="Lucida Sans Unicode"/>
          <w:color w:val="000000"/>
          <w:sz w:val="24"/>
          <w:szCs w:val="24"/>
        </w:rPr>
        <w:t xml:space="preserve">Needless Systems, </w:t>
      </w:r>
    </w:p>
    <w:p w14:paraId="65136FA2" w14:textId="77777777" w:rsidR="00FC67A7" w:rsidRDefault="0070228B" w:rsidP="00FC67A7">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545529696"/>
          <w14:checkbox>
            <w14:checked w14:val="0"/>
            <w14:checkedState w14:val="2612" w14:font="MS Gothic"/>
            <w14:uncheckedState w14:val="2610" w14:font="MS Gothic"/>
          </w14:checkbox>
        </w:sdtPr>
        <w:sdtEndPr/>
        <w:sdtContent>
          <w:r w:rsidR="00FC67A7" w:rsidRPr="00FD77FD">
            <w:rPr>
              <w:rFonts w:ascii="Segoe UI Symbol" w:eastAsia="Times New Roman" w:hAnsi="Segoe UI Symbol" w:cs="Segoe UI Symbol"/>
              <w:color w:val="000000"/>
              <w:sz w:val="24"/>
              <w:szCs w:val="24"/>
            </w:rPr>
            <w:t>☐</w:t>
          </w:r>
        </w:sdtContent>
      </w:sdt>
      <w:r w:rsidR="00FC67A7" w:rsidRPr="00FD77FD">
        <w:rPr>
          <w:rFonts w:ascii="Garamond" w:eastAsia="Times New Roman" w:hAnsi="Garamond" w:cs="Lucida Sans Unicode"/>
          <w:color w:val="000000"/>
          <w:sz w:val="24"/>
          <w:szCs w:val="24"/>
        </w:rPr>
        <w:t xml:space="preserve"> </w:t>
      </w:r>
      <w:r w:rsidR="00FC67A7" w:rsidRPr="008F75EE">
        <w:rPr>
          <w:rFonts w:ascii="Garamond" w:eastAsia="Times New Roman" w:hAnsi="Garamond" w:cs="Lucida Sans Unicode"/>
          <w:color w:val="000000"/>
          <w:sz w:val="24"/>
          <w:szCs w:val="24"/>
        </w:rPr>
        <w:t>Self-Blunting Needles</w:t>
      </w:r>
    </w:p>
    <w:p w14:paraId="68C7413C"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841811506"/>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Sharp Disposal Containers</w:t>
      </w:r>
    </w:p>
    <w:p w14:paraId="3F1E7FE0"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901938653"/>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Medical Waste Containers</w:t>
      </w:r>
    </w:p>
    <w:p w14:paraId="101C9AF5"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794336278"/>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Biohazard Bags</w:t>
      </w:r>
    </w:p>
    <w:p w14:paraId="34714FAB"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551652472"/>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Biohazard Labels</w:t>
      </w:r>
    </w:p>
    <w:p w14:paraId="7A0A2278"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2005191113"/>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Dustpans, brooms and tongs for removing broken glass</w:t>
      </w:r>
    </w:p>
    <w:p w14:paraId="71D93D24"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057280295"/>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Non-leaking absorbent sheets</w:t>
      </w:r>
    </w:p>
    <w:p w14:paraId="360B8F7B"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869810267"/>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Germicidal solutions for decontamination, sterilization, and housekeeping</w:t>
      </w:r>
    </w:p>
    <w:p w14:paraId="748C2FD5"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214007861"/>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Soap and antiseptic solutions for hand washing and skin decontamination</w:t>
      </w:r>
    </w:p>
    <w:p w14:paraId="4113E987" w14:textId="77777777" w:rsidR="00685B22" w:rsidRPr="00FD77FD"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938109230"/>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Eye Wash Station</w:t>
      </w:r>
    </w:p>
    <w:p w14:paraId="33F2B04B" w14:textId="7E507637" w:rsidR="00685B22"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443656473"/>
          <w14:checkbox>
            <w14:checked w14:val="0"/>
            <w14:checkedState w14:val="2612" w14:font="MS Gothic"/>
            <w14:uncheckedState w14:val="2610" w14:font="MS Gothic"/>
          </w14:checkbox>
        </w:sdtPr>
        <w:sdtEndPr/>
        <w:sdtContent>
          <w:r w:rsidR="00685B22" w:rsidRPr="00FD77FD">
            <w:rPr>
              <w:rFonts w:ascii="Segoe UI Symbol" w:eastAsia="Times New Roman" w:hAnsi="Segoe UI Symbol" w:cs="Segoe UI Symbol"/>
              <w:color w:val="000000"/>
              <w:sz w:val="24"/>
              <w:szCs w:val="24"/>
            </w:rPr>
            <w:t>☐</w:t>
          </w:r>
        </w:sdtContent>
      </w:sdt>
      <w:r w:rsidR="00685B22" w:rsidRPr="00FD77FD">
        <w:rPr>
          <w:rFonts w:ascii="Garamond" w:eastAsia="Times New Roman" w:hAnsi="Garamond" w:cs="Lucida Sans Unicode"/>
          <w:color w:val="000000"/>
          <w:sz w:val="24"/>
          <w:szCs w:val="24"/>
        </w:rPr>
        <w:t xml:space="preserve"> Normal Saline for irrigation of mucous membrane</w:t>
      </w:r>
    </w:p>
    <w:p w14:paraId="3347B172" w14:textId="2A504AE1" w:rsidR="008F75EE" w:rsidRDefault="0070228B" w:rsidP="00685B22">
      <w:pPr>
        <w:tabs>
          <w:tab w:val="left" w:pos="90"/>
        </w:tabs>
        <w:spacing w:after="0" w:line="240" w:lineRule="auto"/>
        <w:ind w:left="360"/>
        <w:jc w:val="both"/>
        <w:rPr>
          <w:rFonts w:ascii="Garamond" w:eastAsia="Times New Roman" w:hAnsi="Garamond" w:cs="Lucida Sans Unicode"/>
          <w:color w:val="000000"/>
          <w:sz w:val="24"/>
          <w:szCs w:val="24"/>
        </w:rPr>
      </w:pPr>
      <w:sdt>
        <w:sdtPr>
          <w:rPr>
            <w:rFonts w:ascii="Garamond" w:eastAsia="Times New Roman" w:hAnsi="Garamond" w:cs="Lucida Sans Unicode"/>
            <w:color w:val="000000"/>
            <w:sz w:val="24"/>
            <w:szCs w:val="24"/>
          </w:rPr>
          <w:id w:val="-1397195917"/>
          <w14:checkbox>
            <w14:checked w14:val="0"/>
            <w14:checkedState w14:val="2612" w14:font="MS Gothic"/>
            <w14:uncheckedState w14:val="2610" w14:font="MS Gothic"/>
          </w14:checkbox>
        </w:sdtPr>
        <w:sdtEndPr/>
        <w:sdtContent>
          <w:r w:rsidR="0077455A" w:rsidRPr="00FD77FD">
            <w:rPr>
              <w:rFonts w:ascii="Segoe UI Symbol" w:eastAsia="Times New Roman" w:hAnsi="Segoe UI Symbol" w:cs="Segoe UI Symbol"/>
              <w:color w:val="000000"/>
              <w:sz w:val="24"/>
              <w:szCs w:val="24"/>
            </w:rPr>
            <w:t>☐</w:t>
          </w:r>
        </w:sdtContent>
      </w:sdt>
      <w:r w:rsidR="0077455A" w:rsidRPr="00FD77FD">
        <w:rPr>
          <w:rFonts w:ascii="Garamond" w:eastAsia="Times New Roman" w:hAnsi="Garamond" w:cs="Lucida Sans Unicode"/>
          <w:color w:val="000000"/>
          <w:sz w:val="24"/>
          <w:szCs w:val="24"/>
        </w:rPr>
        <w:t xml:space="preserve"> </w:t>
      </w:r>
      <w:r w:rsidR="008F75EE" w:rsidRPr="008F75EE">
        <w:rPr>
          <w:rFonts w:ascii="Garamond" w:eastAsia="Times New Roman" w:hAnsi="Garamond" w:cs="Lucida Sans Unicode"/>
          <w:color w:val="000000"/>
          <w:sz w:val="24"/>
          <w:szCs w:val="24"/>
        </w:rPr>
        <w:t xml:space="preserve">Non-glass capillary tubes, </w:t>
      </w:r>
    </w:p>
    <w:p w14:paraId="2C74D4BC" w14:textId="77777777" w:rsidR="00FC67A7" w:rsidRDefault="00FC67A7" w:rsidP="00FC67A7">
      <w:pPr>
        <w:tabs>
          <w:tab w:val="left" w:pos="90"/>
        </w:tabs>
        <w:spacing w:after="0" w:line="240" w:lineRule="auto"/>
        <w:ind w:left="360"/>
        <w:rPr>
          <w:rFonts w:ascii="Garamond" w:hAnsi="Garamond" w:cs="Segoe UI Symbol"/>
          <w:color w:val="000000"/>
          <w:sz w:val="24"/>
          <w:szCs w:val="24"/>
        </w:rPr>
      </w:pPr>
    </w:p>
    <w:p w14:paraId="0061F555" w14:textId="36033ED1" w:rsidR="00685B22" w:rsidRDefault="0070228B" w:rsidP="00FC67A7">
      <w:pPr>
        <w:tabs>
          <w:tab w:val="left" w:pos="90"/>
        </w:tabs>
        <w:spacing w:after="0" w:line="240" w:lineRule="auto"/>
        <w:ind w:left="360"/>
        <w:rPr>
          <w:rFonts w:ascii="Garamond" w:hAnsi="Garamond" w:cs="Lucida Sans Unicode"/>
          <w:color w:val="000000"/>
          <w:sz w:val="24"/>
          <w:szCs w:val="24"/>
        </w:rPr>
      </w:pPr>
      <w:sdt>
        <w:sdtPr>
          <w:rPr>
            <w:rFonts w:ascii="Garamond" w:hAnsi="Garamond" w:cs="Segoe UI Symbol"/>
            <w:color w:val="000000"/>
            <w:sz w:val="24"/>
            <w:szCs w:val="24"/>
          </w:rPr>
          <w:id w:val="-575127969"/>
          <w14:checkbox>
            <w14:checked w14:val="0"/>
            <w14:checkedState w14:val="2612" w14:font="MS Gothic"/>
            <w14:uncheckedState w14:val="2610" w14:font="MS Gothic"/>
          </w14:checkbox>
        </w:sdtPr>
        <w:sdtEndPr/>
        <w:sdtContent>
          <w:r w:rsidR="00685B22" w:rsidRPr="006862AF">
            <w:rPr>
              <w:rFonts w:ascii="Segoe UI Symbol" w:hAnsi="Segoe UI Symbol" w:cs="Segoe UI Symbol"/>
              <w:color w:val="000000"/>
              <w:sz w:val="24"/>
              <w:szCs w:val="24"/>
            </w:rPr>
            <w:t>☐</w:t>
          </w:r>
        </w:sdtContent>
      </w:sdt>
      <w:r w:rsidR="00FC67A7">
        <w:rPr>
          <w:rFonts w:ascii="Garamond" w:hAnsi="Garamond" w:cs="Lucida Sans Unicode"/>
          <w:sz w:val="24"/>
          <w:szCs w:val="24"/>
        </w:rPr>
        <w:t xml:space="preserve"> </w:t>
      </w:r>
      <w:r w:rsidR="00685B22" w:rsidRPr="006862AF">
        <w:rPr>
          <w:rFonts w:ascii="Garamond" w:hAnsi="Garamond" w:cs="Lucida Sans Unicode"/>
          <w:sz w:val="24"/>
          <w:szCs w:val="24"/>
        </w:rPr>
        <w:t>Other: ___________________________________</w:t>
      </w:r>
      <w:r w:rsidR="00685B22" w:rsidRPr="006862AF">
        <w:rPr>
          <w:rFonts w:ascii="Garamond" w:hAnsi="Garamond" w:cs="Lucida Sans Unicode"/>
          <w:color w:val="000000"/>
          <w:sz w:val="24"/>
          <w:szCs w:val="24"/>
        </w:rPr>
        <w:t>________________________________</w:t>
      </w:r>
    </w:p>
    <w:p w14:paraId="358D997D" w14:textId="77777777" w:rsidR="00FC67A7" w:rsidRPr="006862AF" w:rsidRDefault="00FC67A7" w:rsidP="00FC67A7">
      <w:pPr>
        <w:tabs>
          <w:tab w:val="left" w:pos="90"/>
        </w:tabs>
        <w:spacing w:after="0" w:line="240" w:lineRule="auto"/>
        <w:ind w:left="360"/>
        <w:rPr>
          <w:rFonts w:ascii="Garamond" w:hAnsi="Garamond" w:cs="Lucida Sans Unicode"/>
          <w:color w:val="000000"/>
          <w:sz w:val="24"/>
          <w:szCs w:val="24"/>
        </w:rPr>
      </w:pPr>
    </w:p>
    <w:p w14:paraId="0C4DECB5" w14:textId="144627C8" w:rsidR="00FC67A7" w:rsidRDefault="0070228B" w:rsidP="00FC67A7">
      <w:pPr>
        <w:tabs>
          <w:tab w:val="left" w:pos="90"/>
        </w:tabs>
        <w:spacing w:after="0" w:line="240" w:lineRule="auto"/>
        <w:ind w:left="360"/>
        <w:rPr>
          <w:rFonts w:ascii="Garamond" w:hAnsi="Garamond" w:cs="Lucida Sans Unicode"/>
          <w:color w:val="000000"/>
          <w:sz w:val="24"/>
          <w:szCs w:val="24"/>
        </w:rPr>
      </w:pPr>
      <w:sdt>
        <w:sdtPr>
          <w:rPr>
            <w:rFonts w:ascii="Garamond" w:hAnsi="Garamond" w:cs="Segoe UI Symbol"/>
            <w:color w:val="000000"/>
            <w:sz w:val="24"/>
            <w:szCs w:val="24"/>
          </w:rPr>
          <w:id w:val="-282958785"/>
          <w14:checkbox>
            <w14:checked w14:val="0"/>
            <w14:checkedState w14:val="2612" w14:font="MS Gothic"/>
            <w14:uncheckedState w14:val="2610" w14:font="MS Gothic"/>
          </w14:checkbox>
        </w:sdtPr>
        <w:sdtEndPr/>
        <w:sdtContent>
          <w:r w:rsidR="00FC67A7" w:rsidRPr="006862AF">
            <w:rPr>
              <w:rFonts w:ascii="Segoe UI Symbol" w:hAnsi="Segoe UI Symbol" w:cs="Segoe UI Symbol"/>
              <w:color w:val="000000"/>
              <w:sz w:val="24"/>
              <w:szCs w:val="24"/>
            </w:rPr>
            <w:t>☐</w:t>
          </w:r>
        </w:sdtContent>
      </w:sdt>
      <w:r w:rsidR="00FC67A7">
        <w:rPr>
          <w:rFonts w:ascii="Garamond" w:hAnsi="Garamond" w:cs="Lucida Sans Unicode"/>
          <w:sz w:val="24"/>
          <w:szCs w:val="24"/>
        </w:rPr>
        <w:t xml:space="preserve"> </w:t>
      </w:r>
      <w:r w:rsidR="00FC67A7" w:rsidRPr="006862AF">
        <w:rPr>
          <w:rFonts w:ascii="Garamond" w:hAnsi="Garamond" w:cs="Lucida Sans Unicode"/>
          <w:sz w:val="24"/>
          <w:szCs w:val="24"/>
        </w:rPr>
        <w:t>Other: ___________________________________</w:t>
      </w:r>
      <w:r w:rsidR="00FC67A7" w:rsidRPr="006862AF">
        <w:rPr>
          <w:rFonts w:ascii="Garamond" w:hAnsi="Garamond" w:cs="Lucida Sans Unicode"/>
          <w:color w:val="000000"/>
          <w:sz w:val="24"/>
          <w:szCs w:val="24"/>
        </w:rPr>
        <w:t>________________________________</w:t>
      </w:r>
    </w:p>
    <w:p w14:paraId="6270CF30" w14:textId="77777777" w:rsidR="00FC67A7" w:rsidRPr="006862AF" w:rsidRDefault="00FC67A7" w:rsidP="00FC67A7">
      <w:pPr>
        <w:tabs>
          <w:tab w:val="left" w:pos="90"/>
        </w:tabs>
        <w:spacing w:after="0" w:line="240" w:lineRule="auto"/>
        <w:ind w:left="360"/>
        <w:rPr>
          <w:rFonts w:ascii="Garamond" w:hAnsi="Garamond" w:cs="Lucida Sans Unicode"/>
          <w:color w:val="000000"/>
          <w:sz w:val="24"/>
          <w:szCs w:val="24"/>
        </w:rPr>
      </w:pPr>
    </w:p>
    <w:p w14:paraId="56E6BC31" w14:textId="1CC952BC" w:rsidR="00FC67A7" w:rsidRDefault="0070228B" w:rsidP="00FC67A7">
      <w:pPr>
        <w:tabs>
          <w:tab w:val="left" w:pos="90"/>
        </w:tabs>
        <w:spacing w:after="0" w:line="240" w:lineRule="auto"/>
        <w:ind w:left="360"/>
        <w:rPr>
          <w:rFonts w:ascii="Garamond" w:hAnsi="Garamond" w:cs="Lucida Sans Unicode"/>
          <w:color w:val="000000"/>
          <w:sz w:val="24"/>
          <w:szCs w:val="24"/>
        </w:rPr>
      </w:pPr>
      <w:sdt>
        <w:sdtPr>
          <w:rPr>
            <w:rFonts w:ascii="Garamond" w:hAnsi="Garamond" w:cs="Segoe UI Symbol"/>
            <w:color w:val="000000"/>
            <w:sz w:val="24"/>
            <w:szCs w:val="24"/>
          </w:rPr>
          <w:id w:val="1224495646"/>
          <w14:checkbox>
            <w14:checked w14:val="0"/>
            <w14:checkedState w14:val="2612" w14:font="MS Gothic"/>
            <w14:uncheckedState w14:val="2610" w14:font="MS Gothic"/>
          </w14:checkbox>
        </w:sdtPr>
        <w:sdtEndPr/>
        <w:sdtContent>
          <w:r w:rsidR="00FC67A7" w:rsidRPr="006862AF">
            <w:rPr>
              <w:rFonts w:ascii="Segoe UI Symbol" w:hAnsi="Segoe UI Symbol" w:cs="Segoe UI Symbol"/>
              <w:color w:val="000000"/>
              <w:sz w:val="24"/>
              <w:szCs w:val="24"/>
            </w:rPr>
            <w:t>☐</w:t>
          </w:r>
        </w:sdtContent>
      </w:sdt>
      <w:r w:rsidR="00FC67A7">
        <w:rPr>
          <w:rFonts w:ascii="Garamond" w:hAnsi="Garamond" w:cs="Lucida Sans Unicode"/>
          <w:sz w:val="24"/>
          <w:szCs w:val="24"/>
        </w:rPr>
        <w:t xml:space="preserve"> </w:t>
      </w:r>
      <w:r w:rsidR="00FC67A7" w:rsidRPr="006862AF">
        <w:rPr>
          <w:rFonts w:ascii="Garamond" w:hAnsi="Garamond" w:cs="Lucida Sans Unicode"/>
          <w:sz w:val="24"/>
          <w:szCs w:val="24"/>
        </w:rPr>
        <w:t>Other: ___________________________________</w:t>
      </w:r>
      <w:r w:rsidR="00FC67A7" w:rsidRPr="006862AF">
        <w:rPr>
          <w:rFonts w:ascii="Garamond" w:hAnsi="Garamond" w:cs="Lucida Sans Unicode"/>
          <w:color w:val="000000"/>
          <w:sz w:val="24"/>
          <w:szCs w:val="24"/>
        </w:rPr>
        <w:t>________________________________</w:t>
      </w:r>
    </w:p>
    <w:p w14:paraId="7277B828" w14:textId="77777777" w:rsidR="00FC67A7" w:rsidRPr="006862AF" w:rsidRDefault="00FC67A7" w:rsidP="00FC67A7">
      <w:pPr>
        <w:tabs>
          <w:tab w:val="left" w:pos="90"/>
        </w:tabs>
        <w:spacing w:after="0" w:line="240" w:lineRule="auto"/>
        <w:ind w:left="360"/>
        <w:rPr>
          <w:rFonts w:ascii="Garamond" w:hAnsi="Garamond" w:cs="Lucida Sans Unicode"/>
          <w:color w:val="000000"/>
          <w:sz w:val="24"/>
          <w:szCs w:val="24"/>
        </w:rPr>
      </w:pPr>
    </w:p>
    <w:p w14:paraId="477A70AB" w14:textId="75E0C9C5" w:rsidR="00FC67A7" w:rsidRDefault="0070228B" w:rsidP="00FC67A7">
      <w:pPr>
        <w:tabs>
          <w:tab w:val="left" w:pos="90"/>
        </w:tabs>
        <w:spacing w:after="0" w:line="240" w:lineRule="auto"/>
        <w:ind w:left="360"/>
        <w:rPr>
          <w:rFonts w:ascii="Garamond" w:hAnsi="Garamond" w:cs="Lucida Sans Unicode"/>
          <w:color w:val="000000"/>
          <w:sz w:val="24"/>
          <w:szCs w:val="24"/>
        </w:rPr>
      </w:pPr>
      <w:sdt>
        <w:sdtPr>
          <w:rPr>
            <w:rFonts w:ascii="Garamond" w:hAnsi="Garamond" w:cs="Segoe UI Symbol"/>
            <w:color w:val="000000"/>
            <w:sz w:val="24"/>
            <w:szCs w:val="24"/>
          </w:rPr>
          <w:id w:val="-644050258"/>
          <w14:checkbox>
            <w14:checked w14:val="0"/>
            <w14:checkedState w14:val="2612" w14:font="MS Gothic"/>
            <w14:uncheckedState w14:val="2610" w14:font="MS Gothic"/>
          </w14:checkbox>
        </w:sdtPr>
        <w:sdtEndPr/>
        <w:sdtContent>
          <w:r w:rsidR="00FC67A7" w:rsidRPr="006862AF">
            <w:rPr>
              <w:rFonts w:ascii="Segoe UI Symbol" w:hAnsi="Segoe UI Symbol" w:cs="Segoe UI Symbol"/>
              <w:color w:val="000000"/>
              <w:sz w:val="24"/>
              <w:szCs w:val="24"/>
            </w:rPr>
            <w:t>☐</w:t>
          </w:r>
        </w:sdtContent>
      </w:sdt>
      <w:r w:rsidR="00FC67A7">
        <w:rPr>
          <w:rFonts w:ascii="Garamond" w:hAnsi="Garamond" w:cs="Lucida Sans Unicode"/>
          <w:sz w:val="24"/>
          <w:szCs w:val="24"/>
        </w:rPr>
        <w:t xml:space="preserve"> </w:t>
      </w:r>
      <w:r w:rsidR="00FC67A7" w:rsidRPr="006862AF">
        <w:rPr>
          <w:rFonts w:ascii="Garamond" w:hAnsi="Garamond" w:cs="Lucida Sans Unicode"/>
          <w:sz w:val="24"/>
          <w:szCs w:val="24"/>
        </w:rPr>
        <w:t>Other: ___________________________________</w:t>
      </w:r>
      <w:r w:rsidR="00FC67A7" w:rsidRPr="006862AF">
        <w:rPr>
          <w:rFonts w:ascii="Garamond" w:hAnsi="Garamond" w:cs="Lucida Sans Unicode"/>
          <w:color w:val="000000"/>
          <w:sz w:val="24"/>
          <w:szCs w:val="24"/>
        </w:rPr>
        <w:t>________________________________</w:t>
      </w:r>
    </w:p>
    <w:p w14:paraId="4BA9727E" w14:textId="77777777" w:rsidR="00FC67A7" w:rsidRPr="006862AF" w:rsidRDefault="00FC67A7" w:rsidP="00FC67A7">
      <w:pPr>
        <w:tabs>
          <w:tab w:val="left" w:pos="90"/>
        </w:tabs>
        <w:spacing w:after="0" w:line="240" w:lineRule="auto"/>
        <w:ind w:left="360"/>
        <w:rPr>
          <w:rFonts w:ascii="Garamond" w:hAnsi="Garamond" w:cs="Lucida Sans Unicode"/>
          <w:color w:val="000000"/>
          <w:sz w:val="24"/>
          <w:szCs w:val="24"/>
        </w:rPr>
      </w:pPr>
    </w:p>
    <w:p w14:paraId="2B019A86" w14:textId="3E9A2337" w:rsidR="00FC67A7" w:rsidRDefault="0070228B" w:rsidP="00FC67A7">
      <w:pPr>
        <w:tabs>
          <w:tab w:val="left" w:pos="90"/>
        </w:tabs>
        <w:spacing w:after="0" w:line="240" w:lineRule="auto"/>
        <w:ind w:left="360"/>
        <w:rPr>
          <w:rFonts w:ascii="Garamond" w:hAnsi="Garamond" w:cs="Lucida Sans Unicode"/>
          <w:color w:val="000000"/>
          <w:sz w:val="24"/>
          <w:szCs w:val="24"/>
        </w:rPr>
      </w:pPr>
      <w:sdt>
        <w:sdtPr>
          <w:rPr>
            <w:rFonts w:ascii="Garamond" w:hAnsi="Garamond" w:cs="Segoe UI Symbol"/>
            <w:color w:val="000000"/>
            <w:sz w:val="24"/>
            <w:szCs w:val="24"/>
          </w:rPr>
          <w:id w:val="2122415971"/>
          <w14:checkbox>
            <w14:checked w14:val="0"/>
            <w14:checkedState w14:val="2612" w14:font="MS Gothic"/>
            <w14:uncheckedState w14:val="2610" w14:font="MS Gothic"/>
          </w14:checkbox>
        </w:sdtPr>
        <w:sdtEndPr/>
        <w:sdtContent>
          <w:r w:rsidR="00FC67A7" w:rsidRPr="006862AF">
            <w:rPr>
              <w:rFonts w:ascii="Segoe UI Symbol" w:hAnsi="Segoe UI Symbol" w:cs="Segoe UI Symbol"/>
              <w:color w:val="000000"/>
              <w:sz w:val="24"/>
              <w:szCs w:val="24"/>
            </w:rPr>
            <w:t>☐</w:t>
          </w:r>
        </w:sdtContent>
      </w:sdt>
      <w:r w:rsidR="00FC67A7">
        <w:rPr>
          <w:rFonts w:ascii="Garamond" w:hAnsi="Garamond" w:cs="Lucida Sans Unicode"/>
          <w:sz w:val="24"/>
          <w:szCs w:val="24"/>
        </w:rPr>
        <w:t xml:space="preserve"> </w:t>
      </w:r>
      <w:r w:rsidR="00FC67A7" w:rsidRPr="006862AF">
        <w:rPr>
          <w:rFonts w:ascii="Garamond" w:hAnsi="Garamond" w:cs="Lucida Sans Unicode"/>
          <w:sz w:val="24"/>
          <w:szCs w:val="24"/>
        </w:rPr>
        <w:t>Other: ___________________________________</w:t>
      </w:r>
      <w:r w:rsidR="00FC67A7" w:rsidRPr="006862AF">
        <w:rPr>
          <w:rFonts w:ascii="Garamond" w:hAnsi="Garamond" w:cs="Lucida Sans Unicode"/>
          <w:color w:val="000000"/>
          <w:sz w:val="24"/>
          <w:szCs w:val="24"/>
        </w:rPr>
        <w:t>________________________________</w:t>
      </w:r>
    </w:p>
    <w:p w14:paraId="3A45CDD9" w14:textId="77777777" w:rsidR="00FC67A7" w:rsidRPr="00FC67A7" w:rsidRDefault="00FC67A7" w:rsidP="00FC67A7">
      <w:pPr>
        <w:tabs>
          <w:tab w:val="left" w:pos="90"/>
        </w:tabs>
        <w:spacing w:after="0" w:line="240" w:lineRule="auto"/>
        <w:ind w:left="360"/>
        <w:rPr>
          <w:rFonts w:ascii="Garamond" w:hAnsi="Garamond" w:cs="Lucida Sans Unicode"/>
          <w:color w:val="000000"/>
          <w:sz w:val="24"/>
          <w:szCs w:val="24"/>
        </w:rPr>
      </w:pPr>
    </w:p>
    <w:p w14:paraId="6D1A17BE" w14:textId="41F69373" w:rsidR="00685B22" w:rsidRPr="00FD77FD" w:rsidRDefault="00685B22" w:rsidP="00685B22">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Sharps disposal containers are inspected/maintained/replaced by (</w:t>
      </w:r>
      <w:r w:rsidRPr="00FD77FD">
        <w:rPr>
          <w:rFonts w:ascii="Garamond" w:eastAsia="Times New Roman" w:hAnsi="Garamond" w:cs="Lucida Sans Unicode"/>
          <w:i/>
          <w:iCs/>
          <w:color w:val="000000"/>
          <w:sz w:val="24"/>
          <w:szCs w:val="24"/>
        </w:rPr>
        <w:t>Name of responsible person/dept.</w:t>
      </w:r>
      <w:r w:rsidRPr="00FD77FD">
        <w:rPr>
          <w:rFonts w:ascii="Garamond" w:eastAsia="Times New Roman" w:hAnsi="Garamond" w:cs="Lucida Sans Unicode"/>
          <w:color w:val="000000"/>
          <w:sz w:val="24"/>
          <w:szCs w:val="24"/>
        </w:rPr>
        <w:t>)</w:t>
      </w:r>
    </w:p>
    <w:p w14:paraId="1D0DB715" w14:textId="77777777" w:rsidR="00685B22" w:rsidRPr="00FD77FD" w:rsidRDefault="00685B22" w:rsidP="00685B22">
      <w:pPr>
        <w:spacing w:after="0" w:line="240" w:lineRule="auto"/>
        <w:rPr>
          <w:rFonts w:ascii="Garamond" w:eastAsia="Times New Roman" w:hAnsi="Garamond" w:cs="Times New Roman"/>
          <w:sz w:val="24"/>
          <w:szCs w:val="24"/>
        </w:rPr>
      </w:pPr>
    </w:p>
    <w:p w14:paraId="32355933" w14:textId="77777777" w:rsidR="00685B22" w:rsidRPr="00FD77FD" w:rsidRDefault="00685B22" w:rsidP="00685B22">
      <w:p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___________________________________________________________________________</w:t>
      </w:r>
    </w:p>
    <w:p w14:paraId="43ABD8B0" w14:textId="77777777" w:rsidR="00685B22" w:rsidRPr="00FD77FD" w:rsidRDefault="00685B22" w:rsidP="00685B22">
      <w:pPr>
        <w:spacing w:after="0" w:line="240" w:lineRule="auto"/>
        <w:rPr>
          <w:rFonts w:ascii="Garamond" w:eastAsia="Times New Roman" w:hAnsi="Garamond" w:cs="Lucida Sans Unicode"/>
          <w:color w:val="000000"/>
          <w:sz w:val="24"/>
          <w:szCs w:val="24"/>
        </w:rPr>
      </w:pPr>
    </w:p>
    <w:p w14:paraId="32A4A5A4" w14:textId="77777777" w:rsidR="00685B22" w:rsidRPr="00FD77FD" w:rsidRDefault="00685B22" w:rsidP="00685B22">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every</w:t>
      </w:r>
      <w:bookmarkStart w:id="9" w:name="OLE_LINK86"/>
      <w:bookmarkStart w:id="10" w:name="OLE_LINK87"/>
      <w:r w:rsidRPr="00FD77FD">
        <w:rPr>
          <w:rFonts w:ascii="Garamond" w:eastAsia="Times New Roman" w:hAnsi="Garamond" w:cs="Lucida Sans Unicode"/>
          <w:color w:val="000000"/>
          <w:sz w:val="24"/>
          <w:szCs w:val="24"/>
        </w:rPr>
        <w:t>_______</w:t>
      </w:r>
      <w:bookmarkEnd w:id="9"/>
      <w:bookmarkEnd w:id="10"/>
      <w:r w:rsidRPr="00FD77FD">
        <w:rPr>
          <w:rFonts w:ascii="Garamond" w:eastAsia="Times New Roman" w:hAnsi="Garamond" w:cs="Lucida Sans Unicode"/>
          <w:color w:val="000000"/>
          <w:sz w:val="24"/>
          <w:szCs w:val="24"/>
        </w:rPr>
        <w:t>_______________ (list frequency) or whenever necessary to prevent overfilling.</w:t>
      </w:r>
    </w:p>
    <w:p w14:paraId="04EF3B1C" w14:textId="32E147D3" w:rsidR="00685B22" w:rsidRDefault="00685B22" w:rsidP="00F52D90">
      <w:pPr>
        <w:tabs>
          <w:tab w:val="left" w:pos="90"/>
        </w:tabs>
        <w:spacing w:after="0" w:line="240" w:lineRule="auto"/>
        <w:rPr>
          <w:rFonts w:ascii="Garamond" w:eastAsia="Times New Roman" w:hAnsi="Garamond" w:cs="Lucida Sans Unicode"/>
          <w:color w:val="000000"/>
          <w:sz w:val="24"/>
          <w:szCs w:val="24"/>
        </w:rPr>
      </w:pPr>
    </w:p>
    <w:p w14:paraId="078D34CF" w14:textId="77777777" w:rsidR="00CA3C57" w:rsidRDefault="00CA3C57" w:rsidP="00F52D90">
      <w:pPr>
        <w:tabs>
          <w:tab w:val="left" w:pos="90"/>
        </w:tabs>
        <w:spacing w:after="0" w:line="240" w:lineRule="auto"/>
        <w:rPr>
          <w:rFonts w:ascii="Garamond" w:eastAsia="Times New Roman" w:hAnsi="Garamond" w:cs="Lucida Sans Unicode"/>
          <w:color w:val="000000"/>
          <w:sz w:val="24"/>
          <w:szCs w:val="24"/>
        </w:rPr>
      </w:pPr>
    </w:p>
    <w:p w14:paraId="62AAB082" w14:textId="77777777" w:rsidR="00263A0F" w:rsidRDefault="00263A0F">
      <w:pPr>
        <w:spacing w:after="0" w:line="24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br w:type="page"/>
      </w:r>
    </w:p>
    <w:p w14:paraId="1ACED5C4" w14:textId="7186FD27" w:rsidR="00EB2BAF" w:rsidRDefault="00CA3C57" w:rsidP="00CA3C57">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lastRenderedPageBreak/>
        <w:t xml:space="preserve">We </w:t>
      </w:r>
      <w:r w:rsidR="004E2CFA">
        <w:rPr>
          <w:rFonts w:ascii="Garamond" w:eastAsia="Times New Roman" w:hAnsi="Garamond" w:cs="Lucida Sans Unicode"/>
          <w:color w:val="000000"/>
          <w:sz w:val="24"/>
          <w:szCs w:val="24"/>
        </w:rPr>
        <w:t>select</w:t>
      </w:r>
      <w:r w:rsidRPr="00FD77FD">
        <w:rPr>
          <w:rFonts w:ascii="Garamond" w:eastAsia="Times New Roman" w:hAnsi="Garamond" w:cs="Lucida Sans Unicode"/>
          <w:color w:val="000000"/>
          <w:sz w:val="24"/>
          <w:szCs w:val="24"/>
        </w:rPr>
        <w:t xml:space="preserve"> new products </w:t>
      </w:r>
      <w:r>
        <w:rPr>
          <w:rFonts w:ascii="Garamond" w:eastAsia="Times New Roman" w:hAnsi="Garamond" w:cs="Lucida Sans Unicode"/>
          <w:color w:val="000000"/>
          <w:sz w:val="24"/>
          <w:szCs w:val="24"/>
        </w:rPr>
        <w:t xml:space="preserve">(e.g. </w:t>
      </w:r>
      <w:r w:rsidRPr="00FD77FD">
        <w:rPr>
          <w:rFonts w:ascii="Garamond" w:eastAsia="Times New Roman" w:hAnsi="Garamond" w:cs="Lucida Sans Unicode"/>
          <w:color w:val="000000"/>
          <w:sz w:val="24"/>
          <w:szCs w:val="24"/>
        </w:rPr>
        <w:t>safety syringes</w:t>
      </w:r>
      <w:r>
        <w:rPr>
          <w:rFonts w:ascii="Garamond" w:eastAsia="Times New Roman" w:hAnsi="Garamond" w:cs="Lucida Sans Unicode"/>
          <w:color w:val="000000"/>
          <w:sz w:val="24"/>
          <w:szCs w:val="24"/>
        </w:rPr>
        <w:t>)</w:t>
      </w:r>
      <w:r w:rsidRPr="00FD77FD">
        <w:rPr>
          <w:rFonts w:ascii="Garamond" w:eastAsia="Times New Roman" w:hAnsi="Garamond" w:cs="Lucida Sans Unicode"/>
          <w:color w:val="000000"/>
          <w:sz w:val="24"/>
          <w:szCs w:val="24"/>
        </w:rPr>
        <w:t xml:space="preserve"> regularly by</w:t>
      </w:r>
      <w:r w:rsidR="00EB2BAF">
        <w:rPr>
          <w:rFonts w:ascii="Garamond" w:eastAsia="Times New Roman" w:hAnsi="Garamond" w:cs="Lucida Sans Unicode"/>
          <w:color w:val="000000"/>
          <w:sz w:val="24"/>
          <w:szCs w:val="24"/>
        </w:rPr>
        <w:t>:</w:t>
      </w:r>
    </w:p>
    <w:p w14:paraId="6A3FB7D3" w14:textId="39BCD9F0" w:rsidR="00263A0F" w:rsidRDefault="0070228B" w:rsidP="00783B4B">
      <w:pPr>
        <w:pStyle w:val="ListParagraph"/>
        <w:numPr>
          <w:ilvl w:val="0"/>
          <w:numId w:val="42"/>
        </w:numPr>
        <w:tabs>
          <w:tab w:val="left" w:pos="90"/>
        </w:tabs>
        <w:rPr>
          <w:rFonts w:cs="Lucida Sans Unicode"/>
          <w:color w:val="000000"/>
        </w:rPr>
      </w:pPr>
      <w:sdt>
        <w:sdtPr>
          <w:rPr>
            <w:rFonts w:cs="Lucida Sans Unicode"/>
            <w:color w:val="000000"/>
          </w:rPr>
          <w:id w:val="-1027324120"/>
          <w14:checkbox>
            <w14:checked w14:val="0"/>
            <w14:checkedState w14:val="2612" w14:font="MS Gothic"/>
            <w14:uncheckedState w14:val="2610" w14:font="MS Gothic"/>
          </w14:checkbox>
        </w:sdtPr>
        <w:sdtEndPr/>
        <w:sdtContent>
          <w:r w:rsidR="00A05B91">
            <w:rPr>
              <w:rFonts w:ascii="MS Gothic" w:eastAsia="MS Gothic" w:hAnsi="MS Gothic" w:cs="Lucida Sans Unicode" w:hint="eastAsia"/>
              <w:color w:val="000000"/>
            </w:rPr>
            <w:t>☐</w:t>
          </w:r>
        </w:sdtContent>
      </w:sdt>
      <w:r w:rsidR="00A05B91">
        <w:rPr>
          <w:rFonts w:cs="Lucida Sans Unicode"/>
          <w:color w:val="000000"/>
        </w:rPr>
        <w:t xml:space="preserve"> The process outlined below:</w:t>
      </w:r>
    </w:p>
    <w:p w14:paraId="12ED0E9F" w14:textId="51DC7E75" w:rsidR="00263A0F" w:rsidRDefault="00783B4B" w:rsidP="0015443E">
      <w:pPr>
        <w:pStyle w:val="ListParagraph"/>
        <w:numPr>
          <w:ilvl w:val="1"/>
          <w:numId w:val="42"/>
        </w:numPr>
        <w:tabs>
          <w:tab w:val="left" w:pos="90"/>
        </w:tabs>
        <w:rPr>
          <w:rFonts w:cs="Lucida Sans Unicode"/>
          <w:color w:val="000000"/>
        </w:rPr>
      </w:pPr>
      <w:r w:rsidRPr="00263A0F">
        <w:rPr>
          <w:rFonts w:cs="Lucida Sans Unicode"/>
          <w:color w:val="000000"/>
        </w:rPr>
        <w:t xml:space="preserve">Screening potential new products (see </w:t>
      </w:r>
      <w:r w:rsidR="00B72572" w:rsidRPr="00263A0F">
        <w:rPr>
          <w:rFonts w:cs="Lucida Sans Unicode"/>
          <w:color w:val="000000"/>
        </w:rPr>
        <w:fldChar w:fldCharType="begin"/>
      </w:r>
      <w:r w:rsidR="00B72572" w:rsidRPr="00263A0F">
        <w:rPr>
          <w:rFonts w:cs="Lucida Sans Unicode"/>
          <w:color w:val="000000"/>
        </w:rPr>
        <w:instrText xml:space="preserve"> REF _Ref20907903 \h </w:instrText>
      </w:r>
      <w:r w:rsidR="00B72572" w:rsidRPr="00263A0F">
        <w:rPr>
          <w:rFonts w:cs="Lucida Sans Unicode"/>
          <w:color w:val="000000"/>
        </w:rPr>
      </w:r>
      <w:r w:rsidR="00B72572" w:rsidRPr="00263A0F">
        <w:rPr>
          <w:rFonts w:cs="Lucida Sans Unicode"/>
          <w:color w:val="000000"/>
        </w:rPr>
        <w:fldChar w:fldCharType="separate"/>
      </w:r>
      <w:r w:rsidR="00D10CE2" w:rsidRPr="00FD77FD">
        <w:t xml:space="preserve">Instructions for Using the </w:t>
      </w:r>
      <w:r w:rsidR="00D10CE2">
        <w:t xml:space="preserve">Device </w:t>
      </w:r>
      <w:r w:rsidR="00D10CE2" w:rsidRPr="00FD77FD">
        <w:t>Screening Form</w:t>
      </w:r>
      <w:r w:rsidR="00B72572" w:rsidRPr="00263A0F">
        <w:rPr>
          <w:rFonts w:cs="Lucida Sans Unicode"/>
          <w:color w:val="000000"/>
        </w:rPr>
        <w:fldChar w:fldCharType="end"/>
      </w:r>
      <w:r w:rsidR="00B72572" w:rsidRPr="00263A0F">
        <w:rPr>
          <w:rFonts w:cs="Lucida Sans Unicode"/>
          <w:color w:val="000000"/>
        </w:rPr>
        <w:t>)</w:t>
      </w:r>
    </w:p>
    <w:p w14:paraId="7F5CD6E8" w14:textId="5A9E2608" w:rsidR="00263A0F" w:rsidRDefault="00263A0F" w:rsidP="00437871">
      <w:pPr>
        <w:pStyle w:val="ListParagraph"/>
        <w:numPr>
          <w:ilvl w:val="1"/>
          <w:numId w:val="42"/>
        </w:numPr>
        <w:tabs>
          <w:tab w:val="left" w:pos="90"/>
        </w:tabs>
        <w:rPr>
          <w:rFonts w:cs="Lucida Sans Unicode"/>
          <w:color w:val="000000"/>
        </w:rPr>
      </w:pPr>
      <w:r w:rsidRPr="00263A0F">
        <w:rPr>
          <w:rFonts w:cs="Lucida Sans Unicode"/>
          <w:color w:val="000000"/>
        </w:rPr>
        <w:t>E</w:t>
      </w:r>
      <w:r w:rsidR="00783B4B" w:rsidRPr="00263A0F">
        <w:rPr>
          <w:rFonts w:cs="Lucida Sans Unicode"/>
          <w:color w:val="000000"/>
        </w:rPr>
        <w:t xml:space="preserve">valuating products that have passed screening (see </w:t>
      </w:r>
      <w:r w:rsidR="00B72572" w:rsidRPr="00263A0F">
        <w:rPr>
          <w:rFonts w:cs="Lucida Sans Unicode"/>
          <w:color w:val="000000"/>
        </w:rPr>
        <w:fldChar w:fldCharType="begin"/>
      </w:r>
      <w:r w:rsidR="00B72572" w:rsidRPr="00263A0F">
        <w:rPr>
          <w:rFonts w:cs="Lucida Sans Unicode"/>
          <w:color w:val="000000"/>
        </w:rPr>
        <w:instrText xml:space="preserve"> REF _Ref20907914 \h </w:instrText>
      </w:r>
      <w:r w:rsidR="00437871">
        <w:rPr>
          <w:rFonts w:cs="Lucida Sans Unicode"/>
          <w:color w:val="000000"/>
        </w:rPr>
        <w:instrText xml:space="preserve"> \* MERGEFORMAT </w:instrText>
      </w:r>
      <w:r w:rsidR="00B72572" w:rsidRPr="00263A0F">
        <w:rPr>
          <w:rFonts w:cs="Lucida Sans Unicode"/>
          <w:color w:val="000000"/>
        </w:rPr>
      </w:r>
      <w:r w:rsidR="00B72572" w:rsidRPr="00263A0F">
        <w:rPr>
          <w:rFonts w:cs="Lucida Sans Unicode"/>
          <w:color w:val="000000"/>
        </w:rPr>
        <w:fldChar w:fldCharType="separate"/>
      </w:r>
      <w:r w:rsidR="00437871" w:rsidRPr="00437871">
        <w:rPr>
          <w:rFonts w:cs="Lucida Sans Unicode"/>
          <w:color w:val="000000"/>
        </w:rPr>
        <w:t>Instructions for Using the Device Evaluation Form</w:t>
      </w:r>
      <w:r w:rsidR="00B72572" w:rsidRPr="00263A0F">
        <w:rPr>
          <w:rFonts w:cs="Lucida Sans Unicode"/>
          <w:color w:val="000000"/>
        </w:rPr>
        <w:fldChar w:fldCharType="end"/>
      </w:r>
      <w:r w:rsidR="00783B4B" w:rsidRPr="00263A0F">
        <w:rPr>
          <w:rFonts w:cs="Lucida Sans Unicode"/>
          <w:color w:val="000000"/>
        </w:rPr>
        <w:t>)</w:t>
      </w:r>
    </w:p>
    <w:p w14:paraId="4700A62A" w14:textId="77777777" w:rsidR="00437871" w:rsidRDefault="004E2CFA" w:rsidP="0073724C">
      <w:pPr>
        <w:pStyle w:val="ListParagraph"/>
        <w:numPr>
          <w:ilvl w:val="1"/>
          <w:numId w:val="42"/>
        </w:numPr>
        <w:tabs>
          <w:tab w:val="left" w:pos="90"/>
        </w:tabs>
        <w:rPr>
          <w:rFonts w:cs="Lucida Sans Unicode"/>
          <w:color w:val="000000"/>
        </w:rPr>
      </w:pPr>
      <w:r w:rsidRPr="00263A0F">
        <w:rPr>
          <w:rFonts w:cs="Lucida Sans Unicode"/>
          <w:color w:val="000000"/>
        </w:rPr>
        <w:t xml:space="preserve">Documenting </w:t>
      </w:r>
      <w:r w:rsidR="00E9166D" w:rsidRPr="00263A0F">
        <w:rPr>
          <w:rFonts w:cs="Lucida Sans Unicode"/>
          <w:color w:val="000000"/>
        </w:rPr>
        <w:t xml:space="preserve">consideration and implementation rationale for products that are selected to be used </w:t>
      </w:r>
    </w:p>
    <w:p w14:paraId="72F10E4A" w14:textId="0025D8F4" w:rsidR="00783B4B" w:rsidRPr="00263A0F" w:rsidRDefault="00E9166D" w:rsidP="00437871">
      <w:pPr>
        <w:pStyle w:val="ListParagraph"/>
        <w:tabs>
          <w:tab w:val="left" w:pos="90"/>
        </w:tabs>
        <w:ind w:left="1440"/>
        <w:rPr>
          <w:rFonts w:cs="Lucida Sans Unicode"/>
          <w:color w:val="000000"/>
        </w:rPr>
      </w:pPr>
      <w:r w:rsidRPr="00263A0F">
        <w:rPr>
          <w:rFonts w:cs="Lucida Sans Unicode"/>
          <w:color w:val="000000"/>
        </w:rPr>
        <w:t xml:space="preserve">(see </w:t>
      </w:r>
      <w:r w:rsidR="00B72572" w:rsidRPr="00263A0F">
        <w:rPr>
          <w:rFonts w:cs="Lucida Sans Unicode"/>
          <w:color w:val="000000"/>
        </w:rPr>
        <w:fldChar w:fldCharType="begin"/>
      </w:r>
      <w:r w:rsidR="00B72572" w:rsidRPr="00263A0F">
        <w:rPr>
          <w:rFonts w:cs="Lucida Sans Unicode"/>
          <w:color w:val="000000"/>
        </w:rPr>
        <w:instrText xml:space="preserve"> REF _Ref20907923 \h </w:instrText>
      </w:r>
      <w:r w:rsidR="00B72572" w:rsidRPr="00263A0F">
        <w:rPr>
          <w:rFonts w:cs="Lucida Sans Unicode"/>
          <w:color w:val="000000"/>
        </w:rPr>
      </w:r>
      <w:r w:rsidR="00B72572" w:rsidRPr="00263A0F">
        <w:rPr>
          <w:rFonts w:cs="Lucida Sans Unicode"/>
          <w:color w:val="000000"/>
        </w:rPr>
        <w:fldChar w:fldCharType="separate"/>
      </w:r>
      <w:r w:rsidR="00437871">
        <w:t xml:space="preserve">Instructions for Using the </w:t>
      </w:r>
      <w:r w:rsidR="00437871" w:rsidRPr="00FD77FD">
        <w:t xml:space="preserve">Consideration &amp; Implementation </w:t>
      </w:r>
      <w:r w:rsidR="00B72572" w:rsidRPr="00263A0F">
        <w:rPr>
          <w:rFonts w:cs="Lucida Sans Unicode"/>
          <w:color w:val="000000"/>
        </w:rPr>
        <w:fldChar w:fldCharType="end"/>
      </w:r>
      <w:r w:rsidRPr="00263A0F">
        <w:rPr>
          <w:rFonts w:cs="Lucida Sans Unicode"/>
          <w:color w:val="000000"/>
        </w:rPr>
        <w:t>)</w:t>
      </w:r>
    </w:p>
    <w:p w14:paraId="4B4117A5" w14:textId="5A715EDF" w:rsidR="00E9166D" w:rsidRPr="00265CC7" w:rsidRDefault="0070228B" w:rsidP="00783B4B">
      <w:pPr>
        <w:pStyle w:val="ListParagraph"/>
        <w:numPr>
          <w:ilvl w:val="0"/>
          <w:numId w:val="42"/>
        </w:numPr>
        <w:tabs>
          <w:tab w:val="left" w:pos="90"/>
        </w:tabs>
        <w:rPr>
          <w:rFonts w:cs="Lucida Sans Unicode"/>
          <w:color w:val="000000"/>
        </w:rPr>
      </w:pPr>
      <w:sdt>
        <w:sdtPr>
          <w:rPr>
            <w:rFonts w:cs="Lucida Sans Unicode"/>
            <w:color w:val="000000"/>
          </w:rPr>
          <w:id w:val="-2064550089"/>
          <w14:checkbox>
            <w14:checked w14:val="0"/>
            <w14:checkedState w14:val="2612" w14:font="MS Gothic"/>
            <w14:uncheckedState w14:val="2610" w14:font="MS Gothic"/>
          </w14:checkbox>
        </w:sdtPr>
        <w:sdtEndPr/>
        <w:sdtContent>
          <w:r w:rsidR="00D4545D">
            <w:rPr>
              <w:rFonts w:ascii="MS Gothic" w:eastAsia="MS Gothic" w:hAnsi="MS Gothic" w:cs="Lucida Sans Unicode" w:hint="eastAsia"/>
              <w:color w:val="000000"/>
            </w:rPr>
            <w:t>☐</w:t>
          </w:r>
        </w:sdtContent>
      </w:sdt>
      <w:r w:rsidR="00D4545D">
        <w:rPr>
          <w:rFonts w:cs="Lucida Sans Unicode"/>
          <w:color w:val="000000"/>
        </w:rPr>
        <w:t xml:space="preserve"> </w:t>
      </w:r>
      <w:r w:rsidR="00E9166D">
        <w:rPr>
          <w:rFonts w:cs="Lucida Sans Unicode"/>
          <w:color w:val="000000"/>
        </w:rPr>
        <w:t xml:space="preserve">Other </w:t>
      </w:r>
      <w:r w:rsidR="000B3BE6">
        <w:rPr>
          <w:rFonts w:cs="Lucida Sans Unicode"/>
          <w:color w:val="000000"/>
        </w:rPr>
        <w:t>processes:</w:t>
      </w:r>
    </w:p>
    <w:p w14:paraId="758B3A85" w14:textId="77777777" w:rsidR="00CA3C57" w:rsidRPr="00FD77FD" w:rsidRDefault="00CA3C57" w:rsidP="00CA3C57">
      <w:pPr>
        <w:spacing w:after="0" w:line="240" w:lineRule="auto"/>
        <w:rPr>
          <w:rFonts w:ascii="Garamond" w:eastAsia="Times New Roman" w:hAnsi="Garamond" w:cs="Times New Roman"/>
          <w:color w:val="000000"/>
          <w:sz w:val="24"/>
          <w:szCs w:val="24"/>
        </w:rPr>
      </w:pPr>
    </w:p>
    <w:p w14:paraId="7950FC05" w14:textId="77777777" w:rsidR="00CA3C57" w:rsidRPr="00FD77FD" w:rsidRDefault="00CA3C57" w:rsidP="00CA3C57">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77FD">
        <w:rPr>
          <w:rFonts w:ascii="Garamond" w:eastAsia="Times New Roman" w:hAnsi="Garamond" w:cs="Lucida Sans Unicode"/>
          <w:color w:val="000000"/>
          <w:sz w:val="24"/>
          <w:szCs w:val="24"/>
        </w:rPr>
        <w:br/>
        <w:t xml:space="preserve">(Describe the process, literature reviewed, supplier info, products considered) </w:t>
      </w:r>
    </w:p>
    <w:p w14:paraId="0B3648E5" w14:textId="3739D63D" w:rsidR="00E8590E" w:rsidRPr="00FD77FD" w:rsidRDefault="00E8590E" w:rsidP="00E8590E">
      <w:pPr>
        <w:pStyle w:val="Heading3"/>
      </w:pPr>
      <w:bookmarkStart w:id="11" w:name="_Ref20907903"/>
      <w:r w:rsidRPr="00FD77FD">
        <w:t xml:space="preserve">Instructions for Using the </w:t>
      </w:r>
      <w:r w:rsidR="00B507F8">
        <w:t xml:space="preserve">Device </w:t>
      </w:r>
      <w:r w:rsidRPr="00FD77FD">
        <w:t>Screening Form</w:t>
      </w:r>
      <w:bookmarkEnd w:id="11"/>
    </w:p>
    <w:p w14:paraId="3C973FA0" w14:textId="4C704377" w:rsidR="00E8590E" w:rsidRDefault="00E8590E" w:rsidP="00E8590E">
      <w:pPr>
        <w:tabs>
          <w:tab w:val="left" w:pos="90"/>
        </w:tabs>
        <w:spacing w:after="0" w:line="240" w:lineRule="auto"/>
        <w:rPr>
          <w:rFonts w:ascii="Garamond" w:eastAsia="Calibri" w:hAnsi="Garamond" w:cs="Lucida Sans Unicode"/>
          <w:sz w:val="22"/>
          <w:szCs w:val="22"/>
        </w:rPr>
      </w:pPr>
    </w:p>
    <w:p w14:paraId="09D91608" w14:textId="172BEBC4" w:rsidR="00B967F3" w:rsidRDefault="00B967F3" w:rsidP="00E8590E">
      <w:pPr>
        <w:tabs>
          <w:tab w:val="left" w:pos="90"/>
        </w:tabs>
        <w:spacing w:after="0" w:line="240" w:lineRule="auto"/>
        <w:rPr>
          <w:rFonts w:ascii="Garamond" w:eastAsia="Calibri" w:hAnsi="Garamond" w:cs="Lucida Sans Unicode"/>
          <w:i/>
          <w:iCs/>
          <w:sz w:val="24"/>
          <w:szCs w:val="24"/>
        </w:rPr>
      </w:pPr>
      <w:r w:rsidRPr="00B967F3">
        <w:rPr>
          <w:rFonts w:ascii="Garamond" w:eastAsia="Calibri" w:hAnsi="Garamond" w:cs="Lucida Sans Unicode"/>
          <w:i/>
          <w:iCs/>
          <w:sz w:val="24"/>
          <w:szCs w:val="24"/>
        </w:rPr>
        <w:t>Note: Can be found in the Welcome Kit</w:t>
      </w:r>
    </w:p>
    <w:p w14:paraId="0B006CE3" w14:textId="77777777" w:rsidR="00B967F3" w:rsidRPr="00B967F3" w:rsidRDefault="00B967F3" w:rsidP="00E8590E">
      <w:pPr>
        <w:tabs>
          <w:tab w:val="left" w:pos="90"/>
        </w:tabs>
        <w:spacing w:after="0" w:line="240" w:lineRule="auto"/>
        <w:rPr>
          <w:rFonts w:ascii="Garamond" w:eastAsia="Calibri" w:hAnsi="Garamond" w:cs="Lucida Sans Unicode"/>
          <w:i/>
          <w:iCs/>
          <w:sz w:val="28"/>
          <w:szCs w:val="28"/>
        </w:rPr>
      </w:pPr>
    </w:p>
    <w:p w14:paraId="1170AD14" w14:textId="77777777" w:rsidR="00E8590E" w:rsidRPr="00E7781E" w:rsidRDefault="00E8590E" w:rsidP="00E7781E">
      <w:pPr>
        <w:pStyle w:val="Heading4"/>
      </w:pPr>
      <w:r w:rsidRPr="00E7781E">
        <w:t>Adapting the Form</w:t>
      </w:r>
    </w:p>
    <w:p w14:paraId="2AAC847A" w14:textId="67B07B5D" w:rsidR="00E8590E" w:rsidRPr="00FD77FD" w:rsidRDefault="00E8590E" w:rsidP="00E8590E">
      <w:pPr>
        <w:tabs>
          <w:tab w:val="left" w:pos="90"/>
        </w:tabs>
        <w:spacing w:after="0" w:line="240" w:lineRule="auto"/>
        <w:jc w:val="both"/>
        <w:rPr>
          <w:rFonts w:ascii="Garamond" w:eastAsia="Calibri" w:hAnsi="Garamond" w:cs="Lucida Sans Unicode"/>
          <w:sz w:val="24"/>
          <w:szCs w:val="24"/>
        </w:rPr>
      </w:pPr>
      <w:r w:rsidRPr="00FD77FD">
        <w:rPr>
          <w:rFonts w:ascii="Garamond" w:eastAsia="Calibri" w:hAnsi="Garamond" w:cs="Lucida Sans Unicode"/>
          <w:sz w:val="24"/>
          <w:szCs w:val="24"/>
        </w:rPr>
        <w:t>The form can be modified to reflect your specific clinical needs by adding criteria that reflect your practice or deleting that are not appropriate for your practice. For example, if your patient population consists primarily of children, you may choose to add criteria that reflect the use of the device in</w:t>
      </w:r>
      <w:r w:rsidR="00701185">
        <w:rPr>
          <w:rFonts w:ascii="Garamond" w:eastAsia="Calibri" w:hAnsi="Garamond" w:cs="Lucida Sans Unicode"/>
          <w:sz w:val="24"/>
          <w:szCs w:val="24"/>
        </w:rPr>
        <w:t xml:space="preserve"> children.</w:t>
      </w:r>
    </w:p>
    <w:p w14:paraId="3762F63E" w14:textId="77777777" w:rsidR="00E8590E" w:rsidRPr="00FD77FD" w:rsidRDefault="00E8590E" w:rsidP="00E8590E">
      <w:pPr>
        <w:tabs>
          <w:tab w:val="left" w:pos="90"/>
        </w:tabs>
        <w:spacing w:after="0" w:line="240" w:lineRule="auto"/>
        <w:rPr>
          <w:rFonts w:ascii="Garamond" w:eastAsia="Calibri" w:hAnsi="Garamond" w:cs="Lucida Sans Unicode"/>
          <w:sz w:val="24"/>
          <w:szCs w:val="24"/>
        </w:rPr>
      </w:pPr>
    </w:p>
    <w:p w14:paraId="6A8D6BA8" w14:textId="77777777" w:rsidR="00E8590E" w:rsidRPr="00E8590E" w:rsidRDefault="00E8590E" w:rsidP="00E7781E">
      <w:pPr>
        <w:pStyle w:val="Heading4"/>
      </w:pPr>
      <w:r w:rsidRPr="00E8590E">
        <w:t>Completing the Form</w:t>
      </w:r>
    </w:p>
    <w:p w14:paraId="4E6802A4" w14:textId="78798CB4" w:rsidR="00E8590E" w:rsidRPr="00FD77FD" w:rsidRDefault="00E8590E" w:rsidP="00E8590E">
      <w:pPr>
        <w:tabs>
          <w:tab w:val="left" w:pos="90"/>
        </w:tabs>
        <w:spacing w:after="0" w:line="240" w:lineRule="auto"/>
        <w:jc w:val="both"/>
        <w:rPr>
          <w:rFonts w:ascii="Garamond" w:eastAsia="Calibri" w:hAnsi="Garamond" w:cs="Lucida Sans Unicode"/>
          <w:sz w:val="24"/>
          <w:szCs w:val="24"/>
        </w:rPr>
      </w:pPr>
      <w:r w:rsidRPr="00FD77FD">
        <w:rPr>
          <w:rFonts w:ascii="Garamond" w:eastAsia="Calibri" w:hAnsi="Garamond" w:cs="Lucida Sans Unicode"/>
          <w:sz w:val="24"/>
          <w:szCs w:val="24"/>
        </w:rPr>
        <w:t>In the screening phase, include a representative of each type of personnel that will be using or handling the device. Be sure that each person completing the form has a sample of the safer device as well as the traditional device in front of them.</w:t>
      </w:r>
    </w:p>
    <w:p w14:paraId="073A3C07" w14:textId="77777777" w:rsidR="00E8590E" w:rsidRPr="00FD77FD" w:rsidRDefault="00E8590E" w:rsidP="00E8590E">
      <w:pPr>
        <w:tabs>
          <w:tab w:val="left" w:pos="90"/>
        </w:tabs>
        <w:spacing w:after="0" w:line="240" w:lineRule="auto"/>
        <w:rPr>
          <w:rFonts w:ascii="Garamond" w:eastAsia="Calibri" w:hAnsi="Garamond" w:cs="Lucida Sans Unicode"/>
          <w:sz w:val="24"/>
          <w:szCs w:val="24"/>
        </w:rPr>
      </w:pPr>
    </w:p>
    <w:p w14:paraId="601D81FA" w14:textId="77777777" w:rsidR="00E8590E" w:rsidRPr="00E8590E" w:rsidRDefault="00E8590E" w:rsidP="00E7781E">
      <w:pPr>
        <w:pStyle w:val="Heading4"/>
      </w:pPr>
      <w:r w:rsidRPr="00E8590E">
        <w:t>Interpreting the Results</w:t>
      </w:r>
    </w:p>
    <w:p w14:paraId="0891B388" w14:textId="50B00E52" w:rsidR="00437871" w:rsidRDefault="00E8590E" w:rsidP="00437871">
      <w:pPr>
        <w:tabs>
          <w:tab w:val="left" w:pos="90"/>
        </w:tabs>
        <w:spacing w:after="0" w:line="240" w:lineRule="auto"/>
        <w:jc w:val="both"/>
        <w:rPr>
          <w:rFonts w:ascii="Garamond" w:eastAsia="Calibri" w:hAnsi="Garamond" w:cs="Lucida Sans Unicode"/>
          <w:sz w:val="24"/>
          <w:szCs w:val="24"/>
        </w:rPr>
      </w:pPr>
      <w:r w:rsidRPr="00FD77FD">
        <w:rPr>
          <w:rFonts w:ascii="Garamond" w:eastAsia="Calibri" w:hAnsi="Garamond" w:cs="Lucida Sans Unicode"/>
          <w:sz w:val="24"/>
          <w:szCs w:val="24"/>
        </w:rPr>
        <w:t>Once the form has been completed by all personnel, discuss the results to determine whether to proceed to the next phase–evaluating the safer device in the clinical setting.  In making this decision, some criteria may be more important for others. For example, clinical and safety feature considerations may be more important than the general product (e.g., availability of the device) or practical considerations (e.g., instructions and packaging). If the responses to many criteria are “Does Not Meet Expectations” or “No”, then you should consider other safer devices, otherwise, evaluate the device in the clinical setting.</w:t>
      </w:r>
      <w:bookmarkStart w:id="12" w:name="_Ref20907914"/>
    </w:p>
    <w:p w14:paraId="0D2251E9" w14:textId="7EF36276" w:rsidR="00437871" w:rsidRDefault="00437871">
      <w:pPr>
        <w:spacing w:after="0" w:line="240" w:lineRule="auto"/>
      </w:pPr>
      <w:r>
        <w:br w:type="page"/>
      </w:r>
    </w:p>
    <w:p w14:paraId="10D02305" w14:textId="40DCA8BE" w:rsidR="00E8590E" w:rsidRPr="00437871" w:rsidRDefault="00E8590E" w:rsidP="00437871">
      <w:pPr>
        <w:pStyle w:val="Heading3"/>
      </w:pPr>
      <w:r w:rsidRPr="00437871">
        <w:lastRenderedPageBreak/>
        <w:t>Instructions for Using the Device Evaluation Form</w:t>
      </w:r>
      <w:bookmarkEnd w:id="12"/>
    </w:p>
    <w:p w14:paraId="1BDC2C78" w14:textId="7252CB7C" w:rsidR="00E8590E" w:rsidRDefault="00E8590E" w:rsidP="00B967F3">
      <w:pPr>
        <w:tabs>
          <w:tab w:val="left" w:pos="90"/>
        </w:tabs>
        <w:spacing w:after="0" w:line="240" w:lineRule="auto"/>
        <w:rPr>
          <w:rFonts w:ascii="Garamond" w:eastAsia="Calibri" w:hAnsi="Garamond" w:cs="Lucida Sans Unicode"/>
          <w:b/>
          <w:sz w:val="24"/>
          <w:szCs w:val="24"/>
        </w:rPr>
      </w:pPr>
    </w:p>
    <w:p w14:paraId="7DF84822" w14:textId="77777777" w:rsidR="00B967F3" w:rsidRDefault="00B967F3" w:rsidP="00B967F3">
      <w:pPr>
        <w:tabs>
          <w:tab w:val="left" w:pos="90"/>
        </w:tabs>
        <w:spacing w:after="0" w:line="240" w:lineRule="auto"/>
        <w:rPr>
          <w:rFonts w:ascii="Garamond" w:eastAsia="Calibri" w:hAnsi="Garamond" w:cs="Lucida Sans Unicode"/>
          <w:i/>
          <w:iCs/>
          <w:sz w:val="24"/>
          <w:szCs w:val="24"/>
        </w:rPr>
      </w:pPr>
      <w:r w:rsidRPr="00B967F3">
        <w:rPr>
          <w:rFonts w:ascii="Garamond" w:eastAsia="Calibri" w:hAnsi="Garamond" w:cs="Lucida Sans Unicode"/>
          <w:i/>
          <w:iCs/>
          <w:sz w:val="24"/>
          <w:szCs w:val="24"/>
        </w:rPr>
        <w:t>Note: Can be found in the Welcome Kit</w:t>
      </w:r>
    </w:p>
    <w:p w14:paraId="6D555705" w14:textId="77777777" w:rsidR="00B967F3" w:rsidRPr="00FD77FD" w:rsidRDefault="00B967F3" w:rsidP="00B967F3">
      <w:pPr>
        <w:tabs>
          <w:tab w:val="left" w:pos="90"/>
        </w:tabs>
        <w:spacing w:after="0" w:line="240" w:lineRule="auto"/>
        <w:rPr>
          <w:rFonts w:ascii="Garamond" w:eastAsia="Calibri" w:hAnsi="Garamond" w:cs="Lucida Sans Unicode"/>
          <w:b/>
          <w:sz w:val="24"/>
          <w:szCs w:val="24"/>
        </w:rPr>
      </w:pPr>
    </w:p>
    <w:p w14:paraId="43DA1F97" w14:textId="77777777" w:rsidR="00E8590E" w:rsidRPr="00E8590E" w:rsidRDefault="00E8590E" w:rsidP="00E7781E">
      <w:pPr>
        <w:pStyle w:val="Heading4"/>
      </w:pPr>
      <w:r w:rsidRPr="00E8590E">
        <w:t>Adapting the Forms</w:t>
      </w:r>
    </w:p>
    <w:p w14:paraId="21FABCF3" w14:textId="77777777" w:rsidR="00E8590E" w:rsidRPr="00FD77FD" w:rsidRDefault="00E8590E" w:rsidP="00E8590E">
      <w:pPr>
        <w:tabs>
          <w:tab w:val="left" w:pos="90"/>
        </w:tabs>
        <w:spacing w:after="0" w:line="240" w:lineRule="auto"/>
        <w:jc w:val="both"/>
        <w:rPr>
          <w:rFonts w:ascii="Garamond" w:eastAsia="Calibri" w:hAnsi="Garamond" w:cs="Lucida Sans Unicode"/>
          <w:sz w:val="24"/>
          <w:szCs w:val="24"/>
        </w:rPr>
      </w:pPr>
      <w:r w:rsidRPr="00FD77FD">
        <w:rPr>
          <w:rFonts w:ascii="Garamond" w:eastAsia="Calibri" w:hAnsi="Garamond" w:cs="Lucida Sans Unicode"/>
          <w:sz w:val="24"/>
          <w:szCs w:val="24"/>
        </w:rPr>
        <w:t xml:space="preserve">Like the screening form, the device evaluation form can be modified to reflect your clinical needs by adding criteria that reflect your practice or by deleting criteria that are less relevant to your practice. </w:t>
      </w:r>
    </w:p>
    <w:p w14:paraId="2B2F68A1" w14:textId="276E1118" w:rsidR="00970AA8" w:rsidRDefault="00970AA8">
      <w:pPr>
        <w:spacing w:after="0" w:line="240" w:lineRule="auto"/>
        <w:rPr>
          <w:rFonts w:ascii="Garamond" w:eastAsia="Calibri" w:hAnsi="Garamond" w:cs="Lucida Sans Unicode"/>
          <w:sz w:val="24"/>
          <w:szCs w:val="24"/>
        </w:rPr>
      </w:pPr>
    </w:p>
    <w:p w14:paraId="54CDC4B9" w14:textId="77777777" w:rsidR="00E8590E" w:rsidRPr="00E8590E" w:rsidRDefault="00E8590E" w:rsidP="00E7781E">
      <w:pPr>
        <w:pStyle w:val="Heading4"/>
      </w:pPr>
      <w:r w:rsidRPr="00E8590E">
        <w:t>Obtaining Feedback</w:t>
      </w:r>
    </w:p>
    <w:p w14:paraId="7500DE0C" w14:textId="2B1459E3" w:rsidR="00E8590E" w:rsidRDefault="00E8590E" w:rsidP="00E8590E">
      <w:pPr>
        <w:tabs>
          <w:tab w:val="left" w:pos="90"/>
        </w:tabs>
        <w:spacing w:after="0" w:line="240" w:lineRule="auto"/>
        <w:jc w:val="both"/>
        <w:rPr>
          <w:rFonts w:ascii="Garamond" w:eastAsia="Calibri" w:hAnsi="Garamond" w:cs="Lucida Sans Unicode"/>
          <w:sz w:val="24"/>
          <w:szCs w:val="24"/>
        </w:rPr>
      </w:pPr>
      <w:r w:rsidRPr="00FD77FD">
        <w:rPr>
          <w:rFonts w:ascii="Garamond" w:eastAsia="Calibri" w:hAnsi="Garamond" w:cs="Lucida Sans Unicode"/>
          <w:sz w:val="24"/>
          <w:szCs w:val="24"/>
        </w:rPr>
        <w:t xml:space="preserve">Select staff who represent the scope of personnel who will use of handle the device. Choose a reasonable testing period – 2 to 4 weeks should be sufficient. Staff should receive training in the correct use of the device, which can often be provided by product representatives. Encourage staff to provide informal feedback during the evaluation period. Monitor the pilot test to ensure proper use of the safer device and remove the device immediately if it is found to be unsafe. Forms should be completed and returned to the </w:t>
      </w:r>
      <w:r w:rsidR="00DD5FD2">
        <w:rPr>
          <w:rFonts w:ascii="Garamond" w:eastAsia="Calibri" w:hAnsi="Garamond" w:cs="Lucida Sans Unicode"/>
          <w:sz w:val="24"/>
          <w:szCs w:val="24"/>
        </w:rPr>
        <w:t xml:space="preserve">Compliance Manager </w:t>
      </w:r>
      <w:r w:rsidRPr="00FD77FD">
        <w:rPr>
          <w:rFonts w:ascii="Garamond" w:eastAsia="Calibri" w:hAnsi="Garamond" w:cs="Lucida Sans Unicode"/>
          <w:sz w:val="24"/>
          <w:szCs w:val="24"/>
        </w:rPr>
        <w:t>as soon as possible after the evaluation period.</w:t>
      </w:r>
    </w:p>
    <w:p w14:paraId="46C92FC8" w14:textId="77777777" w:rsidR="00B967F3" w:rsidRPr="00FD77FD" w:rsidRDefault="00B967F3" w:rsidP="00E8590E">
      <w:pPr>
        <w:tabs>
          <w:tab w:val="left" w:pos="90"/>
        </w:tabs>
        <w:spacing w:after="0" w:line="240" w:lineRule="auto"/>
        <w:jc w:val="both"/>
        <w:rPr>
          <w:rFonts w:ascii="Garamond" w:eastAsia="Calibri" w:hAnsi="Garamond" w:cs="Lucida Sans Unicode"/>
          <w:sz w:val="24"/>
          <w:szCs w:val="24"/>
        </w:rPr>
      </w:pPr>
    </w:p>
    <w:p w14:paraId="42C9ADCE" w14:textId="77777777" w:rsidR="00E8590E" w:rsidRPr="00E8590E" w:rsidRDefault="00E8590E" w:rsidP="00B967F3">
      <w:pPr>
        <w:pStyle w:val="Heading4"/>
      </w:pPr>
      <w:r w:rsidRPr="00E8590E">
        <w:t>Interpreting the Results</w:t>
      </w:r>
    </w:p>
    <w:p w14:paraId="4E1D8CF4" w14:textId="77777777" w:rsidR="00E8590E" w:rsidRPr="00FD77FD" w:rsidRDefault="00E8590E" w:rsidP="00E8590E">
      <w:pPr>
        <w:tabs>
          <w:tab w:val="left" w:pos="90"/>
        </w:tabs>
        <w:spacing w:after="0" w:line="240" w:lineRule="auto"/>
        <w:jc w:val="both"/>
        <w:rPr>
          <w:rFonts w:ascii="Garamond" w:eastAsia="Calibri" w:hAnsi="Garamond" w:cs="Lucida Sans Unicode"/>
          <w:sz w:val="24"/>
          <w:szCs w:val="24"/>
        </w:rPr>
      </w:pPr>
      <w:r w:rsidRPr="00FD77FD">
        <w:rPr>
          <w:rFonts w:ascii="Garamond" w:eastAsia="Calibri" w:hAnsi="Garamond" w:cs="Lucida Sans Unicode"/>
          <w:sz w:val="24"/>
          <w:szCs w:val="24"/>
        </w:rPr>
        <w:t xml:space="preserve">After the evaluation phase, speak with personnel who have completed the forms to determine the criteria that should receive the most consideration. For example, personnel may express that criteria regarding the “feel” of the device (e.g., weight and size of the device, how the device fits in their hand) are important in maintaining proper injection technique. If the responses to many of the criteria are “Strongly Disagree” or “Disagree”, check with personnel who have completed the form to obtain additional information. Balance this feedback with safety and practical considerations before determining whether to continue using the device in your practice. </w:t>
      </w:r>
    </w:p>
    <w:p w14:paraId="5EB553AA" w14:textId="77777777" w:rsidR="00E8590E" w:rsidRPr="00FD77FD" w:rsidRDefault="00E8590E" w:rsidP="00E8590E">
      <w:pPr>
        <w:tabs>
          <w:tab w:val="left" w:pos="90"/>
        </w:tabs>
        <w:spacing w:after="0" w:line="240" w:lineRule="auto"/>
        <w:jc w:val="center"/>
        <w:rPr>
          <w:rFonts w:ascii="Garamond" w:eastAsia="Times New Roman" w:hAnsi="Garamond" w:cs="Lucida Sans Unicode"/>
          <w:b/>
          <w:sz w:val="24"/>
          <w:szCs w:val="24"/>
        </w:rPr>
      </w:pPr>
    </w:p>
    <w:p w14:paraId="5B94F152" w14:textId="2DE2329E" w:rsidR="00E8590E" w:rsidRDefault="00486057" w:rsidP="00E8590E">
      <w:pPr>
        <w:pStyle w:val="Heading3"/>
      </w:pPr>
      <w:bookmarkStart w:id="13" w:name="_Ref20907923"/>
      <w:r>
        <w:t xml:space="preserve">Instructions for Using the </w:t>
      </w:r>
      <w:r w:rsidR="00E8590E" w:rsidRPr="00FD77FD">
        <w:t xml:space="preserve">Consideration &amp; Implementation </w:t>
      </w:r>
      <w:bookmarkEnd w:id="13"/>
      <w:r w:rsidR="00D10CE2">
        <w:t>Rationale Form</w:t>
      </w:r>
    </w:p>
    <w:p w14:paraId="4DEADDA0" w14:textId="38F44127" w:rsidR="00DD5FD2" w:rsidRDefault="00DD5FD2" w:rsidP="006037EB">
      <w:pPr>
        <w:tabs>
          <w:tab w:val="left" w:pos="90"/>
        </w:tabs>
        <w:spacing w:after="0" w:line="240" w:lineRule="auto"/>
        <w:jc w:val="both"/>
      </w:pPr>
    </w:p>
    <w:p w14:paraId="436C415D" w14:textId="77777777" w:rsidR="00B967F3" w:rsidRDefault="00B967F3" w:rsidP="00B967F3">
      <w:pPr>
        <w:tabs>
          <w:tab w:val="left" w:pos="90"/>
        </w:tabs>
        <w:spacing w:after="0" w:line="240" w:lineRule="auto"/>
        <w:rPr>
          <w:rFonts w:ascii="Garamond" w:eastAsia="Calibri" w:hAnsi="Garamond" w:cs="Lucida Sans Unicode"/>
          <w:i/>
          <w:iCs/>
          <w:sz w:val="24"/>
          <w:szCs w:val="24"/>
        </w:rPr>
      </w:pPr>
      <w:r w:rsidRPr="00B967F3">
        <w:rPr>
          <w:rFonts w:ascii="Garamond" w:eastAsia="Calibri" w:hAnsi="Garamond" w:cs="Lucida Sans Unicode"/>
          <w:i/>
          <w:iCs/>
          <w:sz w:val="24"/>
          <w:szCs w:val="24"/>
        </w:rPr>
        <w:t>Note: Can be found in the Welcome Kit</w:t>
      </w:r>
    </w:p>
    <w:p w14:paraId="0D74584D" w14:textId="77777777" w:rsidR="00B967F3" w:rsidRDefault="00B967F3" w:rsidP="006037EB">
      <w:pPr>
        <w:tabs>
          <w:tab w:val="left" w:pos="90"/>
        </w:tabs>
        <w:spacing w:after="0" w:line="240" w:lineRule="auto"/>
        <w:jc w:val="both"/>
      </w:pPr>
    </w:p>
    <w:p w14:paraId="0D1F6294" w14:textId="58D23047" w:rsidR="00E8590E" w:rsidRPr="00E8590E" w:rsidRDefault="00E8590E" w:rsidP="006037EB">
      <w:pPr>
        <w:pStyle w:val="Heading4"/>
      </w:pPr>
      <w:r w:rsidRPr="00E8590E">
        <w:t>Adapting the Forms</w:t>
      </w:r>
    </w:p>
    <w:p w14:paraId="08157806" w14:textId="3B5DF439" w:rsidR="00E8590E" w:rsidRPr="00FD77FD" w:rsidRDefault="00E76C20" w:rsidP="00E8590E">
      <w:pPr>
        <w:tabs>
          <w:tab w:val="left" w:pos="90"/>
        </w:tabs>
        <w:spacing w:after="0" w:line="240" w:lineRule="auto"/>
        <w:jc w:val="both"/>
        <w:rPr>
          <w:rFonts w:ascii="Garamond" w:eastAsia="Calibri" w:hAnsi="Garamond" w:cs="Lucida Sans Unicode"/>
          <w:sz w:val="24"/>
          <w:szCs w:val="24"/>
        </w:rPr>
      </w:pPr>
      <w:r>
        <w:rPr>
          <w:rFonts w:ascii="Garamond" w:eastAsia="Calibri" w:hAnsi="Garamond" w:cs="Lucida Sans Unicode"/>
          <w:sz w:val="24"/>
          <w:szCs w:val="24"/>
        </w:rPr>
        <w:t xml:space="preserve">The </w:t>
      </w:r>
      <w:r w:rsidR="00E8590E" w:rsidRPr="00FD77FD">
        <w:rPr>
          <w:rFonts w:ascii="Garamond" w:eastAsia="Calibri" w:hAnsi="Garamond" w:cs="Lucida Sans Unicode"/>
          <w:sz w:val="24"/>
          <w:szCs w:val="24"/>
        </w:rPr>
        <w:t xml:space="preserve">form can be modified to reflect your clinical needs by adding criteria that reflect your practice or by deleting criteria that are less relevant to your practice. </w:t>
      </w:r>
    </w:p>
    <w:p w14:paraId="3AAA30C2" w14:textId="77777777" w:rsidR="00E8590E" w:rsidRPr="00FD77FD" w:rsidRDefault="00E8590E" w:rsidP="00E8590E">
      <w:pPr>
        <w:tabs>
          <w:tab w:val="left" w:pos="90"/>
        </w:tabs>
        <w:spacing w:after="0" w:line="240" w:lineRule="auto"/>
        <w:rPr>
          <w:rFonts w:ascii="Garamond" w:eastAsia="Calibri" w:hAnsi="Garamond" w:cs="Lucida Sans Unicode"/>
          <w:sz w:val="24"/>
          <w:szCs w:val="24"/>
        </w:rPr>
      </w:pPr>
    </w:p>
    <w:p w14:paraId="7068CE4A" w14:textId="77777777" w:rsidR="005702D0" w:rsidRPr="00E8590E" w:rsidRDefault="005702D0" w:rsidP="005702D0">
      <w:pPr>
        <w:pStyle w:val="Heading4"/>
      </w:pPr>
      <w:r w:rsidRPr="00E8590E">
        <w:t>Completing the Form</w:t>
      </w:r>
    </w:p>
    <w:p w14:paraId="7FBED8A1" w14:textId="3B50F999" w:rsidR="005702D0" w:rsidRPr="00FD77FD" w:rsidRDefault="005702D0" w:rsidP="005702D0">
      <w:pPr>
        <w:tabs>
          <w:tab w:val="left" w:pos="90"/>
        </w:tabs>
        <w:spacing w:after="0" w:line="240" w:lineRule="auto"/>
        <w:jc w:val="both"/>
        <w:rPr>
          <w:rFonts w:ascii="Garamond" w:eastAsia="Calibri" w:hAnsi="Garamond" w:cs="Lucida Sans Unicode"/>
          <w:sz w:val="24"/>
          <w:szCs w:val="24"/>
        </w:rPr>
      </w:pPr>
      <w:r>
        <w:rPr>
          <w:rFonts w:ascii="Garamond" w:eastAsia="Calibri" w:hAnsi="Garamond" w:cs="Lucida Sans Unicode"/>
          <w:sz w:val="24"/>
          <w:szCs w:val="24"/>
        </w:rPr>
        <w:t xml:space="preserve">Follow the form instructions to document </w:t>
      </w:r>
      <w:r w:rsidR="001C7E8F">
        <w:rPr>
          <w:rFonts w:ascii="Garamond" w:eastAsia="Calibri" w:hAnsi="Garamond" w:cs="Lucida Sans Unicode"/>
          <w:sz w:val="24"/>
          <w:szCs w:val="24"/>
        </w:rPr>
        <w:t xml:space="preserve">the considerations for the selection </w:t>
      </w:r>
      <w:r w:rsidR="006D5443">
        <w:rPr>
          <w:rFonts w:ascii="Garamond" w:eastAsia="Calibri" w:hAnsi="Garamond" w:cs="Lucida Sans Unicode"/>
          <w:sz w:val="24"/>
          <w:szCs w:val="24"/>
        </w:rPr>
        <w:t>of the device.</w:t>
      </w:r>
    </w:p>
    <w:p w14:paraId="6682BCD9" w14:textId="2939EACE" w:rsidR="00E8590E" w:rsidRDefault="00E8590E" w:rsidP="00E8590E">
      <w:pPr>
        <w:tabs>
          <w:tab w:val="left" w:pos="90"/>
        </w:tabs>
        <w:spacing w:after="0" w:line="240" w:lineRule="auto"/>
        <w:jc w:val="both"/>
        <w:rPr>
          <w:rFonts w:ascii="Garamond" w:eastAsia="Calibri" w:hAnsi="Garamond" w:cs="Lucida Sans Unicode"/>
          <w:sz w:val="24"/>
          <w:szCs w:val="24"/>
        </w:rPr>
      </w:pPr>
    </w:p>
    <w:p w14:paraId="2DF19F1A" w14:textId="25DA1BDD" w:rsidR="004C0B99" w:rsidRDefault="00E1353A" w:rsidP="00E1353A">
      <w:pPr>
        <w:pStyle w:val="Heading3"/>
        <w:rPr>
          <w:rFonts w:eastAsia="Calibri"/>
        </w:rPr>
      </w:pPr>
      <w:r>
        <w:rPr>
          <w:rFonts w:eastAsia="Calibri"/>
        </w:rPr>
        <w:t>Policies to prevent or minimize exposure</w:t>
      </w:r>
    </w:p>
    <w:p w14:paraId="651465AE" w14:textId="2D517517" w:rsidR="000D5DF4" w:rsidRPr="00FD77FD" w:rsidRDefault="000D5DF4" w:rsidP="000D5DF4">
      <w:pPr>
        <w:tabs>
          <w:tab w:val="left" w:pos="90"/>
        </w:tabs>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The specific work practice controls</w:t>
      </w:r>
      <w:r>
        <w:rPr>
          <w:rFonts w:ascii="Garamond" w:eastAsia="Times New Roman" w:hAnsi="Garamond" w:cs="Lucida Sans Unicode"/>
          <w:color w:val="000000"/>
          <w:sz w:val="24"/>
          <w:szCs w:val="24"/>
        </w:rPr>
        <w:t xml:space="preserve"> </w:t>
      </w:r>
      <w:r w:rsidRPr="00FD77FD">
        <w:rPr>
          <w:rFonts w:ascii="Garamond" w:eastAsia="Times New Roman" w:hAnsi="Garamond" w:cs="Lucida Sans Unicode"/>
          <w:color w:val="000000"/>
          <w:sz w:val="24"/>
          <w:szCs w:val="24"/>
        </w:rPr>
        <w:t>used to prevent or minimize exposure to bloodborne pathogens</w:t>
      </w:r>
      <w:r>
        <w:rPr>
          <w:rFonts w:ascii="Garamond" w:eastAsia="Times New Roman" w:hAnsi="Garamond" w:cs="Lucida Sans Unicode"/>
          <w:color w:val="000000"/>
          <w:sz w:val="24"/>
          <w:szCs w:val="24"/>
        </w:rPr>
        <w:t xml:space="preserve"> are </w:t>
      </w:r>
      <w:r w:rsidRPr="00FD77FD">
        <w:rPr>
          <w:rFonts w:ascii="Garamond" w:eastAsia="Times New Roman" w:hAnsi="Garamond" w:cs="Lucida Sans Unicode"/>
          <w:color w:val="000000"/>
          <w:sz w:val="24"/>
          <w:szCs w:val="24"/>
        </w:rPr>
        <w:t>listed below:</w:t>
      </w:r>
    </w:p>
    <w:p w14:paraId="5A8DACBC" w14:textId="77777777" w:rsidR="000D5DF4" w:rsidRPr="00FD77FD" w:rsidRDefault="000D5DF4" w:rsidP="000D5DF4">
      <w:pPr>
        <w:tabs>
          <w:tab w:val="left" w:pos="90"/>
        </w:tabs>
        <w:spacing w:after="0" w:line="240" w:lineRule="auto"/>
        <w:ind w:left="360" w:hanging="1080"/>
        <w:jc w:val="both"/>
        <w:rPr>
          <w:rFonts w:ascii="Garamond" w:eastAsia="Times New Roman" w:hAnsi="Garamond" w:cs="Lucida Sans Unicode"/>
          <w:color w:val="000000"/>
          <w:sz w:val="24"/>
          <w:szCs w:val="24"/>
        </w:rPr>
      </w:pPr>
    </w:p>
    <w:p w14:paraId="0828910D" w14:textId="77777777" w:rsidR="000D5DF4" w:rsidRPr="00FD77FD" w:rsidRDefault="000D5DF4" w:rsidP="000D5DF4">
      <w:pPr>
        <w:tabs>
          <w:tab w:val="left" w:pos="90"/>
        </w:tabs>
        <w:spacing w:after="0" w:line="480" w:lineRule="auto"/>
        <w:ind w:left="360"/>
        <w:rPr>
          <w:rFonts w:ascii="Garamond" w:eastAsia="Times New Roman" w:hAnsi="Garamond" w:cs="Lucida Sans Unicode"/>
          <w:sz w:val="24"/>
          <w:szCs w:val="24"/>
        </w:rPr>
      </w:pPr>
      <w:bookmarkStart w:id="14" w:name="OLE_LINK82"/>
      <w:bookmarkStart w:id="15" w:name="OLE_LINK83"/>
      <w:r w:rsidRPr="00FD77FD">
        <w:rPr>
          <w:rFonts w:ascii="Garamond" w:eastAsia="Times New Roman" w:hAnsi="Garamond" w:cs="Lucida Sans Unicode"/>
          <w:sz w:val="24"/>
          <w:szCs w:val="24"/>
        </w:rPr>
        <w:t>___</w:t>
      </w:r>
      <w:bookmarkStart w:id="16" w:name="OLE_LINK80"/>
      <w:bookmarkStart w:id="17" w:name="OLE_LINK81"/>
      <w:r w:rsidRPr="00FD77FD">
        <w:rPr>
          <w:rFonts w:ascii="Garamond" w:eastAsia="Times New Roman" w:hAnsi="Garamond" w:cs="Lucida Sans Unicode"/>
          <w:sz w:val="24"/>
          <w:szCs w:val="24"/>
        </w:rPr>
        <w:t>__________________________________________________________________</w:t>
      </w:r>
      <w:bookmarkEnd w:id="16"/>
      <w:bookmarkEnd w:id="17"/>
      <w:r w:rsidRPr="00FD77FD">
        <w:rPr>
          <w:rFonts w:ascii="Garamond" w:eastAsia="Times New Roman" w:hAnsi="Garamond" w:cs="Lucida Sans Unicode"/>
          <w:sz w:val="24"/>
          <w:szCs w:val="24"/>
        </w:rPr>
        <w:t>___.</w:t>
      </w:r>
    </w:p>
    <w:bookmarkEnd w:id="14"/>
    <w:bookmarkEnd w:id="15"/>
    <w:p w14:paraId="175150A7" w14:textId="77777777" w:rsidR="000D5DF4" w:rsidRPr="00FD77FD" w:rsidRDefault="000D5DF4" w:rsidP="000D5DF4">
      <w:pPr>
        <w:tabs>
          <w:tab w:val="left" w:pos="90"/>
        </w:tabs>
        <w:spacing w:after="0" w:line="480" w:lineRule="auto"/>
        <w:ind w:left="360"/>
        <w:rPr>
          <w:rFonts w:ascii="Garamond" w:eastAsia="Times New Roman" w:hAnsi="Garamond" w:cs="Lucida Sans Unicode"/>
          <w:sz w:val="24"/>
          <w:szCs w:val="24"/>
        </w:rPr>
      </w:pPr>
      <w:r w:rsidRPr="00FD77FD">
        <w:rPr>
          <w:rFonts w:ascii="Garamond" w:eastAsia="Times New Roman" w:hAnsi="Garamond" w:cs="Lucida Sans Unicode"/>
          <w:sz w:val="24"/>
          <w:szCs w:val="24"/>
        </w:rPr>
        <w:t>________________________________________________________________________.</w:t>
      </w:r>
    </w:p>
    <w:p w14:paraId="258FE199" w14:textId="77777777" w:rsidR="000D5DF4" w:rsidRPr="00FD77FD" w:rsidRDefault="000D5DF4" w:rsidP="000D5DF4">
      <w:pPr>
        <w:tabs>
          <w:tab w:val="left" w:pos="90"/>
        </w:tabs>
        <w:spacing w:after="0" w:line="480" w:lineRule="auto"/>
        <w:ind w:left="360"/>
        <w:rPr>
          <w:rFonts w:ascii="Garamond" w:eastAsia="Times New Roman" w:hAnsi="Garamond" w:cs="Lucida Sans Unicode"/>
          <w:sz w:val="24"/>
          <w:szCs w:val="24"/>
        </w:rPr>
      </w:pPr>
      <w:bookmarkStart w:id="18" w:name="OLE_LINK84"/>
      <w:bookmarkStart w:id="19" w:name="OLE_LINK85"/>
      <w:r w:rsidRPr="00FD77FD">
        <w:rPr>
          <w:rFonts w:ascii="Garamond" w:eastAsia="Times New Roman" w:hAnsi="Garamond" w:cs="Lucida Sans Unicode"/>
          <w:sz w:val="24"/>
          <w:szCs w:val="24"/>
        </w:rPr>
        <w:t>________________________________________________________________________.</w:t>
      </w:r>
    </w:p>
    <w:bookmarkEnd w:id="18"/>
    <w:bookmarkEnd w:id="19"/>
    <w:p w14:paraId="1BCE76A3" w14:textId="77777777" w:rsidR="000D5DF4" w:rsidRPr="00FD77FD" w:rsidRDefault="000D5DF4" w:rsidP="000D5DF4">
      <w:pPr>
        <w:tabs>
          <w:tab w:val="left" w:pos="90"/>
        </w:tabs>
        <w:spacing w:after="0" w:line="480" w:lineRule="auto"/>
        <w:ind w:left="360"/>
        <w:rPr>
          <w:rFonts w:ascii="Garamond" w:eastAsia="Times New Roman" w:hAnsi="Garamond" w:cs="Lucida Sans Unicode"/>
          <w:sz w:val="24"/>
          <w:szCs w:val="24"/>
        </w:rPr>
      </w:pPr>
      <w:r w:rsidRPr="00FD77FD">
        <w:rPr>
          <w:rFonts w:ascii="Garamond" w:eastAsia="Times New Roman" w:hAnsi="Garamond" w:cs="Lucida Sans Unicode"/>
          <w:sz w:val="24"/>
          <w:szCs w:val="24"/>
        </w:rPr>
        <w:t>________________________________________________________________________.</w:t>
      </w:r>
    </w:p>
    <w:p w14:paraId="5AAA0CB3" w14:textId="77777777" w:rsidR="000D5DF4" w:rsidRPr="00FD77FD" w:rsidRDefault="000D5DF4" w:rsidP="000D5DF4">
      <w:pPr>
        <w:tabs>
          <w:tab w:val="left" w:pos="90"/>
        </w:tabs>
        <w:spacing w:after="0" w:line="480" w:lineRule="auto"/>
        <w:ind w:left="360"/>
        <w:rPr>
          <w:rFonts w:ascii="Garamond" w:eastAsia="Times New Roman" w:hAnsi="Garamond" w:cs="Lucida Sans Unicode"/>
          <w:sz w:val="24"/>
          <w:szCs w:val="24"/>
        </w:rPr>
      </w:pPr>
      <w:r w:rsidRPr="00FD77FD">
        <w:rPr>
          <w:rFonts w:ascii="Garamond" w:eastAsia="Times New Roman" w:hAnsi="Garamond" w:cs="Lucida Sans Unicode"/>
          <w:sz w:val="24"/>
          <w:szCs w:val="24"/>
        </w:rPr>
        <w:lastRenderedPageBreak/>
        <w:t>________________________________________________________________________.</w:t>
      </w:r>
    </w:p>
    <w:p w14:paraId="48B625CA" w14:textId="77777777" w:rsidR="000D5DF4" w:rsidRPr="00FD77FD" w:rsidRDefault="000D5DF4" w:rsidP="000D5DF4">
      <w:pPr>
        <w:tabs>
          <w:tab w:val="left" w:pos="90"/>
        </w:tabs>
        <w:spacing w:after="0" w:line="480" w:lineRule="auto"/>
        <w:ind w:left="360"/>
        <w:rPr>
          <w:rFonts w:ascii="Garamond" w:eastAsia="Times New Roman" w:hAnsi="Garamond" w:cs="Lucida Sans Unicode"/>
          <w:sz w:val="24"/>
          <w:szCs w:val="24"/>
        </w:rPr>
      </w:pPr>
      <w:r w:rsidRPr="00FD77FD">
        <w:rPr>
          <w:rFonts w:ascii="Garamond" w:eastAsia="Times New Roman" w:hAnsi="Garamond" w:cs="Lucida Sans Unicode"/>
          <w:sz w:val="24"/>
          <w:szCs w:val="24"/>
        </w:rPr>
        <w:t>________________________________________________________________________.</w:t>
      </w:r>
    </w:p>
    <w:p w14:paraId="06C1FDDD" w14:textId="62709FD8" w:rsidR="006D5443" w:rsidRDefault="006D5443">
      <w:pPr>
        <w:spacing w:after="0" w:line="240" w:lineRule="auto"/>
        <w:rPr>
          <w:rFonts w:ascii="Garamond" w:eastAsia="Times New Roman" w:hAnsi="Garamond" w:cs="Lucida Sans Unicode"/>
          <w:color w:val="000000"/>
          <w:sz w:val="24"/>
          <w:szCs w:val="24"/>
        </w:rPr>
      </w:pPr>
    </w:p>
    <w:p w14:paraId="28B3C635" w14:textId="23FB9CFB" w:rsidR="000D5DF4" w:rsidRPr="00FD77FD" w:rsidRDefault="000D5DF4" w:rsidP="000D5DF4">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We evaluate new procedures regularly by </w:t>
      </w:r>
    </w:p>
    <w:p w14:paraId="13C79A60" w14:textId="77777777" w:rsidR="000D5DF4" w:rsidRPr="00FD77FD" w:rsidRDefault="000D5DF4" w:rsidP="000D5DF4">
      <w:pPr>
        <w:spacing w:after="0" w:line="240" w:lineRule="auto"/>
        <w:rPr>
          <w:rFonts w:ascii="Garamond" w:eastAsia="Times New Roman" w:hAnsi="Garamond" w:cs="Times New Roman"/>
          <w:color w:val="000000"/>
          <w:sz w:val="24"/>
          <w:szCs w:val="24"/>
        </w:rPr>
      </w:pPr>
    </w:p>
    <w:p w14:paraId="6B7A1469" w14:textId="77777777" w:rsidR="000D5DF4" w:rsidRPr="00FD77FD" w:rsidRDefault="000D5DF4" w:rsidP="000D5DF4">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77FD">
        <w:rPr>
          <w:rFonts w:ascii="Garamond" w:eastAsia="Times New Roman" w:hAnsi="Garamond" w:cs="Lucida Sans Unicode"/>
          <w:color w:val="000000"/>
          <w:sz w:val="24"/>
          <w:szCs w:val="24"/>
        </w:rPr>
        <w:br/>
        <w:t xml:space="preserve">(Describe the process, literature reviewed, </w:t>
      </w:r>
      <w:r>
        <w:rPr>
          <w:rFonts w:ascii="Garamond" w:eastAsia="Times New Roman" w:hAnsi="Garamond" w:cs="Lucida Sans Unicode"/>
          <w:color w:val="000000"/>
          <w:sz w:val="24"/>
          <w:szCs w:val="24"/>
        </w:rPr>
        <w:t>etc.</w:t>
      </w:r>
      <w:r w:rsidRPr="00FD77FD">
        <w:rPr>
          <w:rFonts w:ascii="Garamond" w:eastAsia="Times New Roman" w:hAnsi="Garamond" w:cs="Lucida Sans Unicode"/>
          <w:color w:val="000000"/>
          <w:sz w:val="24"/>
          <w:szCs w:val="24"/>
        </w:rPr>
        <w:t xml:space="preserve">) </w:t>
      </w:r>
    </w:p>
    <w:p w14:paraId="456E018C" w14:textId="5925A91A" w:rsidR="000D5DF4" w:rsidRDefault="000D5DF4" w:rsidP="000D5DF4">
      <w:pPr>
        <w:tabs>
          <w:tab w:val="left" w:pos="90"/>
        </w:tabs>
        <w:spacing w:after="0" w:line="240" w:lineRule="auto"/>
        <w:ind w:left="360" w:hanging="360"/>
        <w:jc w:val="both"/>
        <w:rPr>
          <w:rFonts w:ascii="Garamond" w:eastAsia="Times New Roman" w:hAnsi="Garamond" w:cs="Lucida Sans Unicode"/>
          <w:color w:val="000000"/>
          <w:sz w:val="24"/>
          <w:szCs w:val="24"/>
        </w:rPr>
      </w:pPr>
    </w:p>
    <w:p w14:paraId="14D52E8D" w14:textId="77777777" w:rsidR="00E1353A" w:rsidRDefault="00E1353A" w:rsidP="000D5DF4">
      <w:pPr>
        <w:tabs>
          <w:tab w:val="left" w:pos="90"/>
        </w:tabs>
        <w:spacing w:after="0" w:line="240" w:lineRule="auto"/>
        <w:ind w:left="360" w:hanging="360"/>
        <w:jc w:val="both"/>
        <w:rPr>
          <w:rFonts w:ascii="Garamond" w:eastAsia="Times New Roman" w:hAnsi="Garamond" w:cs="Lucida Sans Unicode"/>
          <w:color w:val="000000"/>
          <w:sz w:val="24"/>
          <w:szCs w:val="24"/>
        </w:rPr>
      </w:pPr>
    </w:p>
    <w:p w14:paraId="283E2603" w14:textId="05DBB7C5" w:rsidR="000D5DF4" w:rsidRPr="00FD77FD" w:rsidRDefault="00E1353A" w:rsidP="00E1353A">
      <w:pPr>
        <w:pStyle w:val="Heading3"/>
      </w:pPr>
      <w:r>
        <w:t>Change management</w:t>
      </w:r>
    </w:p>
    <w:p w14:paraId="734505DF" w14:textId="77777777" w:rsidR="000D5DF4" w:rsidRPr="00FD77FD" w:rsidRDefault="000D5DF4" w:rsidP="000D5DF4">
      <w:pPr>
        <w:spacing w:after="0" w:line="240" w:lineRule="auto"/>
        <w:rPr>
          <w:rFonts w:ascii="Garamond" w:eastAsia="Times New Roman" w:hAnsi="Garamond" w:cs="Times New Roman"/>
          <w:color w:val="000000"/>
          <w:sz w:val="24"/>
          <w:szCs w:val="24"/>
        </w:rPr>
      </w:pPr>
      <w:r w:rsidRPr="00FD77FD">
        <w:rPr>
          <w:rFonts w:ascii="Garamond" w:eastAsia="Times New Roman" w:hAnsi="Garamond" w:cs="Times New Roman"/>
          <w:color w:val="000000"/>
          <w:sz w:val="24"/>
          <w:szCs w:val="24"/>
        </w:rPr>
        <w:t xml:space="preserve">This facility identifies the need for changes in engineering controls and work practices through </w:t>
      </w:r>
    </w:p>
    <w:p w14:paraId="39FF3279" w14:textId="77777777" w:rsidR="000D5DF4" w:rsidRPr="00FD77FD" w:rsidRDefault="000D5DF4" w:rsidP="000D5DF4">
      <w:pPr>
        <w:spacing w:after="0" w:line="240" w:lineRule="auto"/>
        <w:rPr>
          <w:rFonts w:ascii="Garamond" w:eastAsia="Times New Roman" w:hAnsi="Garamond" w:cs="Times New Roman"/>
          <w:color w:val="000000"/>
          <w:sz w:val="24"/>
          <w:szCs w:val="24"/>
        </w:rPr>
      </w:pPr>
    </w:p>
    <w:p w14:paraId="0E402C8B" w14:textId="77777777" w:rsidR="000D5DF4" w:rsidRPr="00FD77FD" w:rsidRDefault="000D5DF4" w:rsidP="000D5DF4">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77FD">
        <w:rPr>
          <w:rFonts w:ascii="Garamond" w:eastAsia="Times New Roman" w:hAnsi="Garamond" w:cs="Lucida Sans Unicode"/>
          <w:sz w:val="24"/>
          <w:szCs w:val="24"/>
        </w:rPr>
        <w:br/>
      </w:r>
      <w:r w:rsidRPr="00FD77FD">
        <w:rPr>
          <w:rFonts w:ascii="Garamond" w:eastAsia="Times New Roman" w:hAnsi="Garamond" w:cs="Lucida Sans Unicode"/>
          <w:color w:val="000000"/>
          <w:sz w:val="24"/>
          <w:szCs w:val="24"/>
        </w:rPr>
        <w:t>(Examples: Review of OSHA records, employee interviews, committee activities, etc.)</w:t>
      </w:r>
    </w:p>
    <w:p w14:paraId="4EF98924" w14:textId="77777777" w:rsidR="000D5DF4" w:rsidRDefault="000D5DF4" w:rsidP="000D5DF4">
      <w:pPr>
        <w:spacing w:after="0" w:line="240" w:lineRule="auto"/>
        <w:rPr>
          <w:rFonts w:ascii="Garamond" w:eastAsia="Times New Roman" w:hAnsi="Garamond" w:cs="Times New Roman"/>
          <w:sz w:val="24"/>
          <w:szCs w:val="24"/>
        </w:rPr>
      </w:pPr>
    </w:p>
    <w:p w14:paraId="560F1034" w14:textId="77777777" w:rsidR="000D5DF4" w:rsidRPr="00FD77FD" w:rsidRDefault="000D5DF4" w:rsidP="000D5DF4">
      <w:pPr>
        <w:spacing w:after="0" w:line="240" w:lineRule="auto"/>
        <w:rPr>
          <w:rFonts w:ascii="Garamond" w:eastAsia="Times New Roman" w:hAnsi="Garamond" w:cs="Times New Roman"/>
          <w:sz w:val="24"/>
          <w:szCs w:val="24"/>
        </w:rPr>
      </w:pPr>
    </w:p>
    <w:p w14:paraId="1AED8AD6" w14:textId="77777777" w:rsidR="000D5DF4" w:rsidRPr="00FD77FD" w:rsidRDefault="000D5DF4" w:rsidP="000D5DF4">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Both front-line workers and management officials are involved in this process in the following manner: </w:t>
      </w:r>
    </w:p>
    <w:p w14:paraId="25F3F575" w14:textId="77777777" w:rsidR="000D5DF4" w:rsidRPr="00FD77FD" w:rsidRDefault="000D5DF4" w:rsidP="000D5DF4">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r w:rsidRPr="00FD77FD">
        <w:rPr>
          <w:rFonts w:ascii="Garamond" w:eastAsia="Times New Roman" w:hAnsi="Garamond" w:cs="Lucida Sans Unicode"/>
          <w:color w:val="000000"/>
          <w:sz w:val="24"/>
          <w:szCs w:val="24"/>
        </w:rPr>
        <w:br/>
        <w:t>(Describe employees' involvement)</w:t>
      </w:r>
    </w:p>
    <w:p w14:paraId="1B1C4872" w14:textId="77777777" w:rsidR="000D5DF4" w:rsidRDefault="000D5DF4" w:rsidP="000D5DF4">
      <w:pPr>
        <w:tabs>
          <w:tab w:val="left" w:pos="90"/>
        </w:tabs>
        <w:spacing w:after="0" w:line="240" w:lineRule="auto"/>
        <w:rPr>
          <w:rFonts w:ascii="Garamond" w:eastAsia="Times New Roman" w:hAnsi="Garamond" w:cs="Lucida Sans Unicode"/>
          <w:color w:val="000000"/>
          <w:sz w:val="24"/>
          <w:szCs w:val="24"/>
        </w:rPr>
      </w:pPr>
    </w:p>
    <w:p w14:paraId="27140712" w14:textId="77777777" w:rsidR="000D5DF4" w:rsidRPr="00FD77FD" w:rsidRDefault="000D5DF4" w:rsidP="000D5DF4">
      <w:pPr>
        <w:tabs>
          <w:tab w:val="left" w:pos="90"/>
        </w:tabs>
        <w:spacing w:after="0" w:line="240" w:lineRule="auto"/>
        <w:rPr>
          <w:rFonts w:ascii="Garamond" w:eastAsia="Times New Roman" w:hAnsi="Garamond" w:cs="Lucida Sans Unicode"/>
          <w:color w:val="000000"/>
          <w:sz w:val="24"/>
          <w:szCs w:val="24"/>
        </w:rPr>
      </w:pPr>
    </w:p>
    <w:p w14:paraId="193CD230" w14:textId="2DB5ACC5" w:rsidR="004650FD" w:rsidRDefault="000D5DF4">
      <w:pPr>
        <w:spacing w:after="0" w:line="240" w:lineRule="auto"/>
        <w:rPr>
          <w:rFonts w:ascii="Garamond" w:eastAsia="Times New Roman" w:hAnsi="Garamond" w:cs="Lucida Sans Unicode"/>
          <w:b/>
          <w:color w:val="000000"/>
          <w:sz w:val="24"/>
          <w:szCs w:val="26"/>
          <w14:textFill>
            <w14:solidFill>
              <w14:srgbClr w14:val="000000">
                <w14:lumMod w14:val="75000"/>
              </w14:srgbClr>
            </w14:solidFill>
          </w14:textFill>
        </w:rPr>
      </w:pPr>
      <w:r w:rsidRPr="00FD77FD">
        <w:rPr>
          <w:rFonts w:ascii="Garamond" w:eastAsia="Times New Roman" w:hAnsi="Garamond" w:cs="Times New Roman"/>
          <w:sz w:val="24"/>
          <w:szCs w:val="24"/>
        </w:rPr>
        <w:t xml:space="preserve">____________________________________________________________________________ </w:t>
      </w:r>
      <w:r w:rsidRPr="00FD77FD">
        <w:rPr>
          <w:rFonts w:ascii="Garamond" w:eastAsia="Times New Roman" w:hAnsi="Garamond" w:cs="Lucida Sans Unicode"/>
          <w:color w:val="000000"/>
          <w:sz w:val="24"/>
          <w:szCs w:val="24"/>
        </w:rPr>
        <w:t>(</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is responsible for ensuring that these recommendations are implemented.</w:t>
      </w:r>
      <w:r w:rsidRPr="00FD77FD">
        <w:rPr>
          <w:rFonts w:ascii="Garamond" w:eastAsia="Times New Roman" w:hAnsi="Garamond" w:cs="Times New Roman"/>
          <w:sz w:val="24"/>
          <w:szCs w:val="24"/>
        </w:rPr>
        <w:br/>
      </w:r>
      <w:r w:rsidR="004650FD">
        <w:br w:type="page"/>
      </w:r>
    </w:p>
    <w:p w14:paraId="40FA1D66" w14:textId="2D43B328" w:rsidR="00F52D90" w:rsidRPr="00FD77FD" w:rsidRDefault="00F52D90" w:rsidP="00F52D90">
      <w:pPr>
        <w:pStyle w:val="Heading2"/>
      </w:pPr>
      <w:r w:rsidRPr="00FD77FD">
        <w:lastRenderedPageBreak/>
        <w:t xml:space="preserve">Personal Protective Equipment (PPE) </w:t>
      </w:r>
    </w:p>
    <w:p w14:paraId="56469AE2"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PPE is provided to our employees at no cost to them. Training in the use of the appropriate PPE for specific tasks or procedures is provided by </w:t>
      </w:r>
      <w:bookmarkStart w:id="20" w:name="OLE_LINK88"/>
      <w:bookmarkStart w:id="21" w:name="OLE_LINK89"/>
      <w:r w:rsidRPr="00FD77FD">
        <w:rPr>
          <w:rFonts w:ascii="Garamond" w:eastAsia="Times New Roman" w:hAnsi="Garamond" w:cs="Lucida Sans Unicode"/>
          <w:color w:val="000000"/>
          <w:sz w:val="24"/>
          <w:szCs w:val="24"/>
        </w:rPr>
        <w:t>(</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w:t>
      </w:r>
      <w:bookmarkEnd w:id="20"/>
      <w:bookmarkEnd w:id="21"/>
      <w:r w:rsidRPr="00FD77FD">
        <w:rPr>
          <w:rFonts w:ascii="Garamond" w:eastAsia="Times New Roman" w:hAnsi="Garamond" w:cs="Lucida Sans Unicode"/>
          <w:color w:val="000000"/>
          <w:sz w:val="24"/>
          <w:szCs w:val="24"/>
        </w:rPr>
        <w:t>:</w:t>
      </w:r>
    </w:p>
    <w:p w14:paraId="6DB0BF38"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p>
    <w:p w14:paraId="30A4AF7F"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38ED6132" w14:textId="77777777" w:rsidR="00F52D90" w:rsidRPr="00FD77FD" w:rsidRDefault="00F52D90" w:rsidP="00F52D90">
      <w:pPr>
        <w:tabs>
          <w:tab w:val="left" w:pos="90"/>
        </w:tabs>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The types of PPE available to employees are as follows: </w:t>
      </w:r>
    </w:p>
    <w:p w14:paraId="05B68EA3" w14:textId="77777777" w:rsidR="00F52D90" w:rsidRPr="00FD77FD" w:rsidRDefault="00F52D90" w:rsidP="00F52D90">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478AC407" w14:textId="77777777" w:rsidR="00F52D90" w:rsidRPr="00FD77FD" w:rsidRDefault="00F52D90" w:rsidP="00F52D90">
      <w:pPr>
        <w:tabs>
          <w:tab w:val="left" w:pos="90"/>
        </w:tabs>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(Hand gloves, Utility Gloves, face masks, Goggles, Chin-length face shields, Clinic jackets, Gowns, Lab coats, aprons, surgical scrubs, etc. )</w:t>
      </w:r>
    </w:p>
    <w:p w14:paraId="318F1EF4"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p>
    <w:p w14:paraId="5AA34B62" w14:textId="77777777" w:rsidR="00F52D90" w:rsidRPr="00FD77FD" w:rsidRDefault="00F52D90" w:rsidP="00F52D90">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PPE is located________________________________________________ (</w:t>
      </w:r>
      <w:r w:rsidRPr="00FD77FD">
        <w:rPr>
          <w:rFonts w:ascii="Garamond" w:eastAsia="Times New Roman" w:hAnsi="Garamond" w:cs="Lucida Sans Unicode"/>
          <w:i/>
          <w:color w:val="000000"/>
          <w:sz w:val="24"/>
          <w:szCs w:val="24"/>
        </w:rPr>
        <w:t>List location</w:t>
      </w:r>
      <w:r w:rsidRPr="00FD77FD">
        <w:rPr>
          <w:rFonts w:ascii="Garamond" w:eastAsia="Times New Roman" w:hAnsi="Garamond" w:cs="Lucida Sans Unicode"/>
          <w:color w:val="000000"/>
          <w:sz w:val="24"/>
          <w:szCs w:val="24"/>
        </w:rPr>
        <w:t>) and may be obtained through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xml:space="preserve">): </w:t>
      </w:r>
    </w:p>
    <w:p w14:paraId="458FD926" w14:textId="77777777" w:rsidR="00F52D90" w:rsidRPr="00FD77FD" w:rsidRDefault="00F52D90" w:rsidP="00F52D90">
      <w:pPr>
        <w:spacing w:after="0" w:line="240" w:lineRule="auto"/>
        <w:rPr>
          <w:rFonts w:ascii="Garamond" w:eastAsia="Times New Roman" w:hAnsi="Garamond" w:cs="Lucida Sans Unicode"/>
          <w:color w:val="000000"/>
          <w:sz w:val="24"/>
          <w:szCs w:val="24"/>
        </w:rPr>
      </w:pPr>
    </w:p>
    <w:p w14:paraId="3A8A6BE2" w14:textId="77777777" w:rsidR="00F52D90" w:rsidRPr="00FD77FD" w:rsidRDefault="00F52D90" w:rsidP="00F52D90">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6B599836" w14:textId="77777777" w:rsidR="00F52D90" w:rsidRPr="00FD77FD" w:rsidRDefault="00F52D90" w:rsidP="00F52D90">
      <w:pPr>
        <w:spacing w:after="0" w:line="240" w:lineRule="auto"/>
        <w:rPr>
          <w:rFonts w:ascii="Garamond" w:eastAsia="Times New Roman" w:hAnsi="Garamond" w:cs="Lucida Sans Unicode"/>
          <w:color w:val="000000"/>
          <w:sz w:val="24"/>
          <w:szCs w:val="24"/>
        </w:rPr>
      </w:pPr>
    </w:p>
    <w:p w14:paraId="67314B06" w14:textId="77777777" w:rsidR="00F52D90" w:rsidRPr="00FD77FD" w:rsidRDefault="00F52D90" w:rsidP="00F52D90">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Specify how employees will obtain PPE and who is responsible for ensuring that PPE is available.</w:t>
      </w:r>
    </w:p>
    <w:p w14:paraId="6918054F" w14:textId="77777777" w:rsidR="00F52D90" w:rsidRPr="00FD77FD" w:rsidRDefault="00F52D90" w:rsidP="00F52D90">
      <w:pPr>
        <w:spacing w:after="0" w:line="240" w:lineRule="auto"/>
        <w:rPr>
          <w:rFonts w:ascii="Garamond" w:eastAsia="Times New Roman" w:hAnsi="Garamond" w:cs="Times New Roman"/>
          <w:color w:val="0D0D0D"/>
          <w:sz w:val="24"/>
          <w:szCs w:val="24"/>
        </w:rPr>
      </w:pPr>
    </w:p>
    <w:p w14:paraId="5990A9A0" w14:textId="77777777" w:rsidR="00F52D90" w:rsidRPr="00FD77FD" w:rsidRDefault="00F52D90" w:rsidP="00F52D90">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color w:val="0D0D0D"/>
          <w:sz w:val="24"/>
          <w:szCs w:val="24"/>
        </w:rPr>
        <w:t>______________________________________________________________________</w:t>
      </w:r>
      <w:r w:rsidRPr="00FD77FD">
        <w:rPr>
          <w:rFonts w:ascii="Garamond" w:eastAsia="Times New Roman" w:hAnsi="Garamond" w:cs="Lucida Sans Unicode"/>
          <w:sz w:val="24"/>
          <w:szCs w:val="24"/>
        </w:rPr>
        <w:t>__</w:t>
      </w:r>
      <w:r w:rsidRPr="00FD77FD">
        <w:rPr>
          <w:rFonts w:ascii="Garamond" w:eastAsia="Times New Roman" w:hAnsi="Garamond" w:cs="Lucida Sans Unicode"/>
          <w:color w:val="0D0D0D"/>
          <w:sz w:val="24"/>
          <w:szCs w:val="24"/>
        </w:rPr>
        <w:t>______________________________________________________________________________</w:t>
      </w:r>
      <w:bookmarkStart w:id="22" w:name="OLE_LINK92"/>
      <w:bookmarkStart w:id="23" w:name="OLE_LINK93"/>
    </w:p>
    <w:bookmarkEnd w:id="22"/>
    <w:bookmarkEnd w:id="23"/>
    <w:p w14:paraId="1DC8379E" w14:textId="77777777" w:rsidR="00F52D90" w:rsidRPr="00FD77FD" w:rsidRDefault="00F52D90" w:rsidP="00F52D90">
      <w:pPr>
        <w:tabs>
          <w:tab w:val="left" w:pos="90"/>
        </w:tabs>
        <w:spacing w:after="0" w:line="240" w:lineRule="auto"/>
        <w:jc w:val="both"/>
        <w:rPr>
          <w:rFonts w:ascii="Garamond" w:eastAsia="Times New Roman" w:hAnsi="Garamond" w:cs="Lucida Sans Unicode"/>
          <w:sz w:val="24"/>
          <w:szCs w:val="24"/>
        </w:rPr>
      </w:pPr>
      <w:r w:rsidRPr="00FD77FD">
        <w:rPr>
          <w:rFonts w:ascii="Garamond" w:eastAsia="Times New Roman" w:hAnsi="Garamond" w:cs="Lucida Sans Unicode"/>
          <w:color w:val="000000"/>
          <w:sz w:val="24"/>
          <w:szCs w:val="24"/>
        </w:rPr>
        <w:t>All employees using PPE must observe the following precautions:</w:t>
      </w:r>
      <w:r w:rsidRPr="00FD77FD">
        <w:rPr>
          <w:rFonts w:ascii="Garamond" w:eastAsia="Times New Roman" w:hAnsi="Garamond" w:cs="Lucida Sans Unicode"/>
          <w:sz w:val="24"/>
          <w:szCs w:val="24"/>
        </w:rPr>
        <w:t xml:space="preserve"> </w:t>
      </w:r>
    </w:p>
    <w:p w14:paraId="250A6FBB"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Wash hands immediately or as soon as feasible after removing gloves or other PPE.</w:t>
      </w:r>
    </w:p>
    <w:p w14:paraId="1C6D2FC7"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Remove PPE after it becomes contaminated and before leaving the work area.</w:t>
      </w:r>
    </w:p>
    <w:p w14:paraId="23CEACC7"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Used PPE may be disposed of in (</w:t>
      </w:r>
      <w:r w:rsidRPr="00FD77FD">
        <w:rPr>
          <w:rFonts w:ascii="Garamond" w:eastAsia="Times New Roman" w:hAnsi="Garamond" w:cs="Times New Roman"/>
          <w:i/>
          <w:sz w:val="24"/>
          <w:szCs w:val="24"/>
        </w:rPr>
        <w:t>List appropriate containers for storage, laundering, decontamination, or disposal and location</w:t>
      </w:r>
      <w:r w:rsidRPr="00FD77FD">
        <w:rPr>
          <w:rFonts w:ascii="Garamond" w:eastAsia="Times New Roman" w:hAnsi="Garamond" w:cs="Times New Roman"/>
          <w:sz w:val="24"/>
          <w:szCs w:val="24"/>
        </w:rPr>
        <w:t>):</w:t>
      </w:r>
      <w:r w:rsidRPr="00FD77FD">
        <w:rPr>
          <w:rFonts w:ascii="Garamond" w:eastAsia="Times New Roman" w:hAnsi="Garamond" w:cs="Times New Roman"/>
          <w:sz w:val="24"/>
          <w:szCs w:val="24"/>
        </w:rPr>
        <w:br/>
      </w:r>
    </w:p>
    <w:p w14:paraId="4AC70CB5" w14:textId="77777777" w:rsidR="00F52D90" w:rsidRPr="00FD77FD" w:rsidRDefault="00F52D90" w:rsidP="00F52D90">
      <w:pPr>
        <w:tabs>
          <w:tab w:val="left" w:pos="90"/>
        </w:tabs>
        <w:spacing w:after="0" w:line="480" w:lineRule="auto"/>
        <w:ind w:left="720"/>
        <w:rPr>
          <w:rFonts w:ascii="Garamond" w:eastAsia="Times New Roman" w:hAnsi="Garamond" w:cs="Lucida Sans Unicode"/>
          <w:color w:val="000000"/>
          <w:sz w:val="24"/>
          <w:szCs w:val="24"/>
        </w:rPr>
      </w:pPr>
      <w:r w:rsidRPr="00FD77FD">
        <w:rPr>
          <w:rFonts w:ascii="Garamond" w:eastAsia="Times New Roman" w:hAnsi="Garamond" w:cs="Lucida Sans Unicode"/>
          <w:color w:val="0D0D0D"/>
          <w:sz w:val="24"/>
          <w:szCs w:val="24"/>
        </w:rPr>
        <w:t>____________________________________________________________________</w:t>
      </w:r>
      <w:r w:rsidRPr="00FD77FD">
        <w:rPr>
          <w:rFonts w:ascii="Garamond" w:eastAsia="Times New Roman" w:hAnsi="Garamond" w:cs="Lucida Sans Unicode"/>
          <w:color w:val="000000"/>
          <w:sz w:val="24"/>
          <w:szCs w:val="24"/>
        </w:rPr>
        <w:t xml:space="preserve">__. </w:t>
      </w:r>
    </w:p>
    <w:p w14:paraId="513F615B"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Wear appropriate gloves when it is reasonably anticipated that there may be hand contact with blood or OPIM, and when handling or touching contaminated items or surfaces; replace gloves if torn, punctured or contaminated, or if their ability to function as a barrier is compromised.</w:t>
      </w:r>
    </w:p>
    <w:p w14:paraId="0786C597"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Utility gloves may be decontaminated for reuse if their integrity is not compromised; discard utility gloves if they show signs of cracking, peeling, tearing, puncturing, or deterioration.</w:t>
      </w:r>
    </w:p>
    <w:p w14:paraId="5856EA0D"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Never wash or decontaminate disposable gloves for reuse.</w:t>
      </w:r>
    </w:p>
    <w:p w14:paraId="195DD768"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Wear appropriate face and eye protection when splashes, sprays, spatters, or droplets of blood or OPIM pose a hazard to the eye, nose, or mouth.</w:t>
      </w:r>
    </w:p>
    <w:p w14:paraId="401D6CB9"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Remove immediately or as soon as feasible any garment contaminated by blood or OPIM, in such a way as to avoid contact with the outer surface.</w:t>
      </w:r>
    </w:p>
    <w:p w14:paraId="43E0DB09" w14:textId="77777777" w:rsidR="00F52D90" w:rsidRPr="00FD77FD" w:rsidRDefault="00F52D90" w:rsidP="00F52D90">
      <w:pPr>
        <w:numPr>
          <w:ilvl w:val="0"/>
          <w:numId w:val="19"/>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Do not take contaminated PPE home for laundering.</w:t>
      </w:r>
    </w:p>
    <w:p w14:paraId="243FBC57" w14:textId="3A58ED57" w:rsidR="004650FD" w:rsidRDefault="00F52D90" w:rsidP="00F52D9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b/>
      </w:r>
    </w:p>
    <w:p w14:paraId="0095EEBD" w14:textId="77777777" w:rsidR="004650FD" w:rsidRDefault="004650FD">
      <w:pPr>
        <w:spacing w:after="0" w:line="24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br w:type="page"/>
      </w:r>
    </w:p>
    <w:p w14:paraId="3C2927CD" w14:textId="77777777" w:rsidR="00F52D90" w:rsidRPr="004C1BB6" w:rsidRDefault="00F52D90" w:rsidP="00F52D90">
      <w:pPr>
        <w:tabs>
          <w:tab w:val="left" w:pos="90"/>
        </w:tabs>
        <w:spacing w:after="0" w:line="240" w:lineRule="auto"/>
        <w:jc w:val="both"/>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lastRenderedPageBreak/>
        <w:tab/>
      </w:r>
      <w:r w:rsidRPr="00FD77FD">
        <w:rPr>
          <w:rFonts w:ascii="Garamond" w:eastAsia="Times New Roman" w:hAnsi="Garamond" w:cs="Lucida Sans Unicode"/>
          <w:color w:val="000000"/>
          <w:sz w:val="24"/>
          <w:szCs w:val="24"/>
        </w:rPr>
        <w:t>The procedure for handling used PPE is as follows:</w:t>
      </w:r>
    </w:p>
    <w:p w14:paraId="11E8C748" w14:textId="77777777" w:rsidR="00F52D90" w:rsidRPr="00FD77FD" w:rsidRDefault="00F52D90" w:rsidP="00F52D90">
      <w:pPr>
        <w:tabs>
          <w:tab w:val="left" w:pos="90"/>
        </w:tabs>
        <w:spacing w:after="0" w:line="480" w:lineRule="auto"/>
        <w:ind w:left="360"/>
        <w:rPr>
          <w:rFonts w:ascii="Garamond" w:eastAsia="Times New Roman" w:hAnsi="Garamond" w:cs="Lucida Sans Unicode"/>
          <w:sz w:val="24"/>
          <w:szCs w:val="24"/>
        </w:rPr>
      </w:pPr>
      <w:r w:rsidRPr="00FD77FD">
        <w:rPr>
          <w:rFonts w:ascii="Garamond" w:eastAsia="Times New Roman" w:hAnsi="Garamond" w:cs="Lucida Sans Unicode"/>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1C689"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(M</w:t>
      </w:r>
      <w:r w:rsidRPr="00FD77FD">
        <w:rPr>
          <w:rFonts w:ascii="Garamond" w:eastAsia="Times New Roman" w:hAnsi="Garamond" w:cs="Lucida Sans Unicode"/>
          <w:i/>
          <w:iCs/>
          <w:color w:val="000000"/>
          <w:sz w:val="24"/>
          <w:szCs w:val="24"/>
        </w:rPr>
        <w:t>ay refer to specific procedure by title or number and last date of review; include how and where to decontaminate face shields, eye protection, resuscitation equipment</w:t>
      </w:r>
      <w:r w:rsidRPr="00FD77FD">
        <w:rPr>
          <w:rFonts w:ascii="Garamond" w:eastAsia="Times New Roman" w:hAnsi="Garamond" w:cs="Lucida Sans Unicode"/>
          <w:color w:val="000000"/>
          <w:sz w:val="24"/>
          <w:szCs w:val="24"/>
        </w:rPr>
        <w:t>.)</w:t>
      </w:r>
    </w:p>
    <w:p w14:paraId="529A4425" w14:textId="77777777" w:rsidR="00F52D90" w:rsidRPr="00FD77FD" w:rsidRDefault="00F52D90" w:rsidP="00F52D90">
      <w:pPr>
        <w:tabs>
          <w:tab w:val="left" w:pos="90"/>
        </w:tabs>
        <w:spacing w:after="0" w:line="240" w:lineRule="auto"/>
        <w:jc w:val="both"/>
        <w:rPr>
          <w:rFonts w:ascii="Garamond" w:eastAsia="Times New Roman" w:hAnsi="Garamond" w:cs="Lucida Sans Unicode"/>
          <w:b/>
          <w:bCs/>
          <w:color w:val="000000"/>
          <w:sz w:val="24"/>
          <w:szCs w:val="24"/>
        </w:rPr>
      </w:pPr>
    </w:p>
    <w:p w14:paraId="2711F117" w14:textId="77777777" w:rsidR="00F52D90" w:rsidRPr="00FD77FD" w:rsidRDefault="00F52D90" w:rsidP="00F52D90">
      <w:pPr>
        <w:pStyle w:val="Heading2"/>
      </w:pPr>
      <w:r w:rsidRPr="00FD77FD">
        <w:t>Housekeeping</w:t>
      </w:r>
    </w:p>
    <w:p w14:paraId="765ABAA0" w14:textId="77777777" w:rsidR="00F52D90" w:rsidRDefault="00F52D90" w:rsidP="00F52D90">
      <w:pPr>
        <w:tabs>
          <w:tab w:val="left" w:pos="90"/>
        </w:tabs>
        <w:spacing w:after="0" w:line="240" w:lineRule="auto"/>
        <w:jc w:val="both"/>
        <w:rPr>
          <w:rFonts w:ascii="Garamond" w:eastAsia="Times New Roman" w:hAnsi="Garamond" w:cs="Lucida Sans Unicode"/>
          <w:color w:val="000000"/>
          <w:sz w:val="24"/>
          <w:szCs w:val="24"/>
        </w:rPr>
      </w:pPr>
      <w:r w:rsidRPr="007C5F65">
        <w:rPr>
          <w:rFonts w:ascii="Garamond" w:eastAsia="Times New Roman" w:hAnsi="Garamond" w:cs="Lucida Sans Unicode"/>
          <w:noProof/>
          <w:color w:val="000000"/>
          <w:sz w:val="24"/>
          <w:szCs w:val="24"/>
        </w:rPr>
        <mc:AlternateContent>
          <mc:Choice Requires="wps">
            <w:drawing>
              <wp:anchor distT="45720" distB="45720" distL="114300" distR="114300" simplePos="0" relativeHeight="251660288" behindDoc="1" locked="0" layoutInCell="1" allowOverlap="1" wp14:anchorId="01DDAB6C" wp14:editId="3005FC8B">
                <wp:simplePos x="0" y="0"/>
                <wp:positionH relativeFrom="column">
                  <wp:posOffset>3608070</wp:posOffset>
                </wp:positionH>
                <wp:positionV relativeFrom="paragraph">
                  <wp:posOffset>41910</wp:posOffset>
                </wp:positionV>
                <wp:extent cx="2360930" cy="1404620"/>
                <wp:effectExtent l="0" t="0" r="2286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C111071" w14:textId="77777777" w:rsidR="00F52D90" w:rsidRDefault="00F52D90" w:rsidP="00F52D90">
                            <w:pPr>
                              <w:jc w:val="center"/>
                            </w:pPr>
                            <w:r>
                              <w:rPr>
                                <w:noProof/>
                              </w:rPr>
                              <w:drawing>
                                <wp:inline distT="0" distB="0" distL="0" distR="0" wp14:anchorId="47AB227C" wp14:editId="0B56B88E">
                                  <wp:extent cx="1940893" cy="2587858"/>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935" cy="2619914"/>
                                          </a:xfrm>
                                          <a:prstGeom prst="rect">
                                            <a:avLst/>
                                          </a:prstGeom>
                                          <a:noFill/>
                                          <a:ln>
                                            <a:noFill/>
                                          </a:ln>
                                        </pic:spPr>
                                      </pic:pic>
                                    </a:graphicData>
                                  </a:graphic>
                                </wp:inline>
                              </w:drawing>
                            </w:r>
                          </w:p>
                          <w:p w14:paraId="15B0B6A4" w14:textId="77777777" w:rsidR="00F52D90" w:rsidRPr="002E4870" w:rsidRDefault="00F52D90" w:rsidP="00F52D90">
                            <w:pPr>
                              <w:rPr>
                                <w:rFonts w:ascii="Garamond" w:hAnsi="Garamond"/>
                                <w:sz w:val="22"/>
                                <w:szCs w:val="22"/>
                              </w:rPr>
                            </w:pPr>
                            <w:r w:rsidRPr="002E4870">
                              <w:rPr>
                                <w:rFonts w:ascii="Garamond" w:hAnsi="Garamond"/>
                                <w:sz w:val="22"/>
                                <w:szCs w:val="22"/>
                              </w:rPr>
                              <w:t xml:space="preserve">A biohazard label (like the one shown here) must be affixed to containers of regulated waste and other containers used to store, transport, or ship blood or other potentially infectious materials. </w:t>
                            </w:r>
                          </w:p>
                          <w:p w14:paraId="375B6129" w14:textId="77777777" w:rsidR="00F52D90" w:rsidRPr="002E4870" w:rsidRDefault="00F52D90" w:rsidP="00F52D90">
                            <w:pPr>
                              <w:rPr>
                                <w:rFonts w:ascii="Garamond" w:hAnsi="Garamond"/>
                                <w:sz w:val="22"/>
                                <w:szCs w:val="22"/>
                              </w:rPr>
                            </w:pPr>
                            <w:r w:rsidRPr="002E4870">
                              <w:rPr>
                                <w:rFonts w:ascii="Garamond" w:hAnsi="Garamond"/>
                                <w:sz w:val="22"/>
                                <w:szCs w:val="22"/>
                              </w:rPr>
                              <w:t>The design and coloring of the warning label must have the biohazard symbol and be in a contrasting color to a fluorescent orange or orange-red background.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1DDAB6C" id="_x0000_t202" coordsize="21600,21600" o:spt="202" path="m,l,21600r21600,l21600,xe">
                <v:stroke joinstyle="miter"/>
                <v:path gradientshapeok="t" o:connecttype="rect"/>
              </v:shapetype>
              <v:shape id="Text Box 2" o:spid="_x0000_s1026" type="#_x0000_t202" style="position:absolute;left:0;text-align:left;margin-left:284.1pt;margin-top:3.3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">
                <v:textbox style="mso-fit-shape-to-text:t">
                  <w:txbxContent>
                    <w:p w14:paraId="5C111071" w14:textId="77777777" w:rsidR="00F52D90" w:rsidRDefault="00F52D90" w:rsidP="00F52D90">
                      <w:pPr>
                        <w:jc w:val="center"/>
                      </w:pPr>
                      <w:r>
                        <w:rPr>
                          <w:noProof/>
                        </w:rPr>
                        <w:drawing>
                          <wp:inline distT="0" distB="0" distL="0" distR="0" wp14:anchorId="47AB227C" wp14:editId="0B56B88E">
                            <wp:extent cx="1940893" cy="2587858"/>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935" cy="2619914"/>
                                    </a:xfrm>
                                    <a:prstGeom prst="rect">
                                      <a:avLst/>
                                    </a:prstGeom>
                                    <a:noFill/>
                                    <a:ln>
                                      <a:noFill/>
                                    </a:ln>
                                  </pic:spPr>
                                </pic:pic>
                              </a:graphicData>
                            </a:graphic>
                          </wp:inline>
                        </w:drawing>
                      </w:r>
                    </w:p>
                    <w:p w14:paraId="15B0B6A4" w14:textId="77777777" w:rsidR="00F52D90" w:rsidRPr="002E4870" w:rsidRDefault="00F52D90" w:rsidP="00F52D90">
                      <w:pPr>
                        <w:rPr>
                          <w:rFonts w:ascii="Garamond" w:hAnsi="Garamond"/>
                          <w:sz w:val="22"/>
                          <w:szCs w:val="22"/>
                        </w:rPr>
                      </w:pPr>
                      <w:r w:rsidRPr="002E4870">
                        <w:rPr>
                          <w:rFonts w:ascii="Garamond" w:hAnsi="Garamond"/>
                          <w:sz w:val="22"/>
                          <w:szCs w:val="22"/>
                        </w:rPr>
                        <w:t xml:space="preserve">A biohazard label (like the one shown here) must be affixed to containers of regulated waste and other containers used to store, transport, or ship blood or other potentially infectious materials. </w:t>
                      </w:r>
                    </w:p>
                    <w:p w14:paraId="375B6129" w14:textId="77777777" w:rsidR="00F52D90" w:rsidRPr="002E4870" w:rsidRDefault="00F52D90" w:rsidP="00F52D90">
                      <w:pPr>
                        <w:rPr>
                          <w:rFonts w:ascii="Garamond" w:hAnsi="Garamond"/>
                          <w:sz w:val="22"/>
                          <w:szCs w:val="22"/>
                        </w:rPr>
                      </w:pPr>
                      <w:r w:rsidRPr="002E4870">
                        <w:rPr>
                          <w:rFonts w:ascii="Garamond" w:hAnsi="Garamond"/>
                          <w:sz w:val="22"/>
                          <w:szCs w:val="22"/>
                        </w:rPr>
                        <w:t>The design and coloring of the warning label must have the biohazard symbol and be in a contrasting color to a fluorescent orange or orange-red background.</w:t>
                      </w:r>
                    </w:p>
                  </w:txbxContent>
                </v:textbox>
                <w10:wrap type="square"/>
              </v:shape>
            </w:pict>
          </mc:Fallback>
        </mc:AlternateContent>
      </w:r>
      <w:r w:rsidRPr="00FD77FD">
        <w:rPr>
          <w:rFonts w:ascii="Garamond" w:eastAsia="Times New Roman" w:hAnsi="Garamond" w:cs="Lucida Sans Unicode"/>
          <w:color w:val="000000"/>
          <w:sz w:val="24"/>
          <w:szCs w:val="24"/>
        </w:rPr>
        <w:t>Regulated waste</w:t>
      </w:r>
      <w:r>
        <w:rPr>
          <w:rStyle w:val="FootnoteReference"/>
          <w:rFonts w:ascii="Garamond" w:eastAsia="Times New Roman" w:hAnsi="Garamond" w:cs="Lucida Sans Unicode"/>
          <w:color w:val="000000"/>
          <w:sz w:val="24"/>
          <w:szCs w:val="24"/>
        </w:rPr>
        <w:footnoteReference w:id="1"/>
      </w:r>
      <w:r w:rsidRPr="00FD77FD">
        <w:rPr>
          <w:rFonts w:ascii="Garamond" w:eastAsia="Times New Roman" w:hAnsi="Garamond" w:cs="Lucida Sans Unicode"/>
          <w:color w:val="000000"/>
          <w:sz w:val="24"/>
          <w:szCs w:val="24"/>
        </w:rPr>
        <w:t xml:space="preserve"> is placed in containers which are closable, constructed to contain all contents and prevent leakage, appropriately </w:t>
      </w:r>
      <w:r w:rsidRPr="00FD77FD">
        <w:rPr>
          <w:rFonts w:ascii="Garamond" w:eastAsia="Times New Roman" w:hAnsi="Garamond" w:cs="Lucida Sans Unicode"/>
          <w:i/>
          <w:color w:val="000000"/>
          <w:sz w:val="24"/>
          <w:szCs w:val="24"/>
        </w:rPr>
        <w:t>labeled or color-coded</w:t>
      </w:r>
      <w:r w:rsidRPr="00FD77FD">
        <w:rPr>
          <w:rFonts w:ascii="Garamond" w:eastAsia="Times New Roman" w:hAnsi="Garamond" w:cs="Lucida Sans Unicode"/>
          <w:color w:val="000000"/>
          <w:sz w:val="24"/>
          <w:szCs w:val="24"/>
        </w:rPr>
        <w:t xml:space="preserve"> (see the section </w:t>
      </w:r>
      <w:r>
        <w:rPr>
          <w:rFonts w:ascii="Garamond" w:eastAsia="Times New Roman" w:hAnsi="Garamond" w:cs="Lucida Sans Unicode"/>
          <w:color w:val="000000"/>
          <w:sz w:val="24"/>
          <w:szCs w:val="24"/>
        </w:rPr>
        <w:t xml:space="preserve">on </w:t>
      </w:r>
      <w:r w:rsidRPr="00FD77FD">
        <w:rPr>
          <w:rFonts w:ascii="Garamond" w:eastAsia="Times New Roman" w:hAnsi="Garamond" w:cs="Lucida Sans Unicode"/>
          <w:color w:val="000000"/>
          <w:sz w:val="24"/>
          <w:szCs w:val="24"/>
        </w:rPr>
        <w:t>"Labels"), and closed prior to removal to prevent spillage or protrusion of contents during handling.  The medical waste transporter removing our waste is:</w:t>
      </w:r>
    </w:p>
    <w:p w14:paraId="11B6709B" w14:textId="77777777" w:rsidR="00F52D90" w:rsidRDefault="00F52D90" w:rsidP="00F52D90">
      <w:pPr>
        <w:tabs>
          <w:tab w:val="left" w:pos="90"/>
        </w:tabs>
        <w:spacing w:after="0" w:line="240" w:lineRule="auto"/>
        <w:jc w:val="both"/>
        <w:rPr>
          <w:rFonts w:ascii="Garamond" w:eastAsia="Times New Roman" w:hAnsi="Garamond" w:cs="Lucida Sans Unicode"/>
          <w:color w:val="000000"/>
          <w:sz w:val="24"/>
          <w:szCs w:val="24"/>
        </w:rPr>
      </w:pPr>
    </w:p>
    <w:p w14:paraId="1F0AB41E"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78AC9326"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0F96181C"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0C27B507" w14:textId="77777777" w:rsidR="00F52D90" w:rsidRPr="00FD77FD" w:rsidRDefault="00F52D90" w:rsidP="00F52D90">
      <w:pPr>
        <w:tabs>
          <w:tab w:val="left" w:pos="90"/>
        </w:tabs>
        <w:spacing w:after="0" w:line="240" w:lineRule="auto"/>
        <w:jc w:val="both"/>
        <w:rPr>
          <w:rFonts w:ascii="Garamond" w:eastAsia="Times New Roman" w:hAnsi="Garamond" w:cs="Lucida Sans Unicode"/>
          <w:b/>
          <w:bCs/>
          <w:color w:val="000000"/>
          <w:sz w:val="24"/>
          <w:szCs w:val="24"/>
        </w:rPr>
      </w:pPr>
      <w:r w:rsidRPr="00FD77FD">
        <w:rPr>
          <w:rFonts w:ascii="Garamond" w:eastAsia="Times New Roman" w:hAnsi="Garamond" w:cs="Lucida Sans Unicode"/>
          <w:color w:val="000000"/>
          <w:sz w:val="24"/>
          <w:szCs w:val="24"/>
        </w:rPr>
        <w:t xml:space="preserve"> (Copies of transporter’s insurance and certifications maybe attached to the ECP).  </w:t>
      </w:r>
    </w:p>
    <w:p w14:paraId="6A5892A0"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p>
    <w:p w14:paraId="62FDF018"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The procedure for handling sharps disposal containers is</w:t>
      </w:r>
      <w:r>
        <w:rPr>
          <w:rFonts w:ascii="Garamond" w:eastAsia="Times New Roman" w:hAnsi="Garamond" w:cs="Lucida Sans Unicode"/>
          <w:color w:val="000000"/>
          <w:sz w:val="24"/>
          <w:szCs w:val="24"/>
        </w:rPr>
        <w:t>:</w:t>
      </w:r>
    </w:p>
    <w:p w14:paraId="42F0BF1B"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28E0485A"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3F445A7F"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3C507DA6"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76F11607" w14:textId="77777777" w:rsidR="00F52D90" w:rsidRDefault="00F52D90" w:rsidP="00F52D90">
      <w:pPr>
        <w:tabs>
          <w:tab w:val="left" w:pos="90"/>
        </w:tabs>
        <w:spacing w:after="0" w:line="48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______</w:t>
      </w:r>
      <w:r w:rsidRPr="00FD77FD">
        <w:rPr>
          <w:rFonts w:ascii="Garamond" w:eastAsia="Times New Roman" w:hAnsi="Garamond" w:cs="Lucida Sans Unicode"/>
          <w:color w:val="000000"/>
          <w:sz w:val="24"/>
          <w:szCs w:val="24"/>
        </w:rPr>
        <w:t>_______________________________________</w:t>
      </w:r>
    </w:p>
    <w:p w14:paraId="4F941322" w14:textId="78D9AEAE" w:rsidR="00F52D90" w:rsidRPr="00FD77FD" w:rsidRDefault="00F52D90" w:rsidP="00F52D90">
      <w:pPr>
        <w:tabs>
          <w:tab w:val="left" w:pos="90"/>
        </w:tabs>
        <w:spacing w:after="0" w:line="240" w:lineRule="auto"/>
        <w:jc w:val="both"/>
        <w:rPr>
          <w:rFonts w:ascii="Garamond" w:eastAsia="Times New Roman" w:hAnsi="Garamond" w:cs="Lucida Sans Unicode"/>
          <w:i/>
          <w:iCs/>
          <w:color w:val="000000"/>
          <w:sz w:val="24"/>
          <w:szCs w:val="24"/>
        </w:rPr>
      </w:pPr>
      <w:r w:rsidRPr="00FD77FD">
        <w:rPr>
          <w:rFonts w:ascii="Garamond" w:eastAsia="Times New Roman" w:hAnsi="Garamond" w:cs="Lucida Sans Unicode"/>
          <w:i/>
          <w:iCs/>
          <w:color w:val="000000"/>
          <w:sz w:val="24"/>
          <w:szCs w:val="24"/>
        </w:rPr>
        <w:t xml:space="preserve">(may refer to specific procedure by title or number and last date of review) </w:t>
      </w:r>
    </w:p>
    <w:p w14:paraId="15C91339" w14:textId="77777777" w:rsidR="00F52D90" w:rsidRPr="00FD77FD" w:rsidRDefault="00F52D90" w:rsidP="00F52D90">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lastRenderedPageBreak/>
        <w:t>The procedure for handling other regulated waste such as hazardous waste is:</w:t>
      </w:r>
    </w:p>
    <w:p w14:paraId="5DF33DE8" w14:textId="77777777" w:rsidR="00F52D90" w:rsidRPr="00F76156" w:rsidRDefault="00F52D90" w:rsidP="00F52D90">
      <w:pPr>
        <w:pStyle w:val="ListParagraph"/>
        <w:numPr>
          <w:ilvl w:val="0"/>
          <w:numId w:val="22"/>
        </w:numPr>
        <w:tabs>
          <w:tab w:val="left" w:pos="90"/>
        </w:tabs>
        <w:spacing w:line="480" w:lineRule="auto"/>
        <w:rPr>
          <w:rFonts w:cs="Lucida Sans Unicode"/>
          <w:color w:val="000000"/>
        </w:rPr>
      </w:pPr>
      <w:r w:rsidRPr="00F76156">
        <w:rPr>
          <w:rFonts w:cs="Lucida Sans Unicode"/>
          <w:color w:val="000000"/>
        </w:rPr>
        <w:t>________________________________________________________________________________________________________________________________________________</w:t>
      </w:r>
      <w:r w:rsidRPr="00F76156">
        <w:rPr>
          <w:rFonts w:cs="Lucida Sans Unicode"/>
          <w:color w:val="000000"/>
        </w:rPr>
        <w:br/>
      </w:r>
      <w:r w:rsidRPr="00F76156">
        <w:rPr>
          <w:rFonts w:cs="Lucida Sans Unicode"/>
          <w:i/>
          <w:iCs/>
          <w:color w:val="000000"/>
        </w:rPr>
        <w:t xml:space="preserve">(may refer to specific procedure by title or number and last date of review) </w:t>
      </w:r>
    </w:p>
    <w:p w14:paraId="579AE311" w14:textId="77777777" w:rsidR="00F52D90" w:rsidRPr="00FD77FD" w:rsidRDefault="00F52D90" w:rsidP="00F52D90">
      <w:pPr>
        <w:numPr>
          <w:ilvl w:val="0"/>
          <w:numId w:val="2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Contaminated sharps are discarded immediately or as soon as possible in containers that are closable, puncture-resistant, leak proof on sides and bottoms, and appropriately labeled or color-coded. Sharps disposal containers are available at</w:t>
      </w:r>
    </w:p>
    <w:p w14:paraId="6C05F1B1" w14:textId="77777777" w:rsidR="00F52D90" w:rsidRPr="00FD77FD" w:rsidRDefault="00F52D90" w:rsidP="00F52D90">
      <w:pPr>
        <w:tabs>
          <w:tab w:val="left" w:pos="90"/>
        </w:tabs>
        <w:spacing w:after="0" w:line="480" w:lineRule="auto"/>
        <w:ind w:left="720"/>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________________________________________________________________________________________________________________________________________________</w:t>
      </w:r>
    </w:p>
    <w:p w14:paraId="3B16106F" w14:textId="77777777" w:rsidR="00F52D90" w:rsidRPr="00FD77FD" w:rsidRDefault="00F52D90" w:rsidP="00F52D90">
      <w:pPr>
        <w:spacing w:after="0" w:line="240" w:lineRule="auto"/>
        <w:ind w:left="360" w:firstLine="360"/>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w:t>
      </w:r>
      <w:r w:rsidRPr="00FD77FD">
        <w:rPr>
          <w:rFonts w:ascii="Garamond" w:eastAsia="Times New Roman" w:hAnsi="Garamond" w:cs="Lucida Sans Unicode"/>
          <w:i/>
          <w:color w:val="000000"/>
          <w:sz w:val="24"/>
          <w:szCs w:val="24"/>
        </w:rPr>
        <w:t>Must be easily accessible and as close as feasible to the immediate area where sharps are used</w:t>
      </w:r>
      <w:r w:rsidRPr="00FD77FD">
        <w:rPr>
          <w:rFonts w:ascii="Garamond" w:eastAsia="Times New Roman" w:hAnsi="Garamond" w:cs="Lucida Sans Unicode"/>
          <w:color w:val="000000"/>
          <w:sz w:val="24"/>
          <w:szCs w:val="24"/>
        </w:rPr>
        <w:t>.)</w:t>
      </w:r>
    </w:p>
    <w:p w14:paraId="588132FC" w14:textId="77777777" w:rsidR="00F52D90" w:rsidRPr="00FD77FD" w:rsidRDefault="00F52D90" w:rsidP="00F52D90">
      <w:pPr>
        <w:numPr>
          <w:ilvl w:val="0"/>
          <w:numId w:val="2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Sharp containers after fill up are closed and sealed and further placed in medical waste containers. We purchase fresh sharp containers for disposal of sharps at our facility.  We do not recycle sharp containers.</w:t>
      </w:r>
    </w:p>
    <w:p w14:paraId="6F8DE461" w14:textId="77777777" w:rsidR="00F52D90" w:rsidRPr="00FD77FD" w:rsidRDefault="00F52D90" w:rsidP="00F52D90">
      <w:pPr>
        <w:numPr>
          <w:ilvl w:val="0"/>
          <w:numId w:val="2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Bins and pails (e.g., wash or emesis basins) are cleaned and decontaminated as soon as feasible after visible contamination.</w:t>
      </w:r>
    </w:p>
    <w:p w14:paraId="317F6097" w14:textId="77777777" w:rsidR="00F52D90" w:rsidRPr="00FD77FD" w:rsidRDefault="00F52D90" w:rsidP="00F52D90">
      <w:pPr>
        <w:numPr>
          <w:ilvl w:val="0"/>
          <w:numId w:val="22"/>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Broken glassware that may be contaminated is only picked up using mechanical means, such as a brush and dustpan.</w:t>
      </w:r>
    </w:p>
    <w:p w14:paraId="7EA9445D" w14:textId="79906967" w:rsidR="00F52D90" w:rsidRDefault="00F52D90" w:rsidP="00F52D90">
      <w:pPr>
        <w:tabs>
          <w:tab w:val="left" w:pos="90"/>
        </w:tabs>
        <w:spacing w:after="0" w:line="240" w:lineRule="auto"/>
        <w:jc w:val="both"/>
        <w:rPr>
          <w:rFonts w:ascii="Garamond" w:eastAsia="Times New Roman" w:hAnsi="Garamond" w:cs="Lucida Sans Unicode"/>
          <w:b/>
          <w:bCs/>
          <w:color w:val="000000"/>
          <w:sz w:val="24"/>
          <w:szCs w:val="24"/>
        </w:rPr>
      </w:pPr>
    </w:p>
    <w:p w14:paraId="34287BBF" w14:textId="77777777" w:rsidR="00CD29CD" w:rsidRPr="00FD77FD" w:rsidRDefault="00CD29CD" w:rsidP="00F52D90">
      <w:pPr>
        <w:tabs>
          <w:tab w:val="left" w:pos="90"/>
        </w:tabs>
        <w:spacing w:after="0" w:line="240" w:lineRule="auto"/>
        <w:jc w:val="both"/>
        <w:rPr>
          <w:rFonts w:ascii="Garamond" w:eastAsia="Times New Roman" w:hAnsi="Garamond" w:cs="Lucida Sans Unicode"/>
          <w:b/>
          <w:bCs/>
          <w:color w:val="000000"/>
          <w:sz w:val="24"/>
          <w:szCs w:val="24"/>
        </w:rPr>
      </w:pPr>
    </w:p>
    <w:p w14:paraId="07725033" w14:textId="77777777" w:rsidR="00A8613D" w:rsidRDefault="00A8613D">
      <w:pPr>
        <w:spacing w:after="0" w:line="240" w:lineRule="auto"/>
        <w:sectPr w:rsidR="00A8613D" w:rsidSect="000937BC">
          <w:footerReference w:type="default" r:id="rId9"/>
          <w:pgSz w:w="12240" w:h="15840"/>
          <w:pgMar w:top="720" w:right="1440" w:bottom="720" w:left="1440" w:header="720" w:footer="720" w:gutter="0"/>
          <w:cols w:space="720"/>
          <w:docGrid w:linePitch="360"/>
        </w:sectPr>
      </w:pPr>
      <w:r>
        <w:br w:type="page"/>
      </w:r>
    </w:p>
    <w:p w14:paraId="7A751801" w14:textId="2AA4ABBC" w:rsidR="00F52D90" w:rsidRPr="00FD77FD" w:rsidRDefault="00F52D90" w:rsidP="00A8613D">
      <w:pPr>
        <w:pStyle w:val="Heading3"/>
        <w:jc w:val="center"/>
      </w:pPr>
      <w:r w:rsidRPr="00FD77FD">
        <w:lastRenderedPageBreak/>
        <w:t>Schedule for Housekeeping and Decontamination</w:t>
      </w:r>
    </w:p>
    <w:p w14:paraId="7926C9BB" w14:textId="77777777" w:rsidR="00F52D90" w:rsidRPr="00FD77FD" w:rsidRDefault="00F52D90" w:rsidP="00F52D90">
      <w:pPr>
        <w:tabs>
          <w:tab w:val="left" w:pos="90"/>
        </w:tabs>
        <w:spacing w:after="0" w:line="240" w:lineRule="auto"/>
        <w:jc w:val="center"/>
        <w:rPr>
          <w:rFonts w:ascii="Garamond" w:eastAsia="Times New Roman" w:hAnsi="Garamond" w:cs="Lucida Sans Unicode"/>
          <w:b/>
          <w:bCs/>
          <w:color w:val="000000"/>
          <w:sz w:val="24"/>
          <w:szCs w:val="24"/>
        </w:rPr>
      </w:pPr>
    </w:p>
    <w:tbl>
      <w:tblPr>
        <w:tblStyle w:val="GridTable4-Accent3"/>
        <w:tblW w:w="0" w:type="auto"/>
        <w:tblLook w:val="0400" w:firstRow="0" w:lastRow="0" w:firstColumn="0" w:lastColumn="0" w:noHBand="0" w:noVBand="1"/>
      </w:tblPr>
      <w:tblGrid>
        <w:gridCol w:w="2695"/>
        <w:gridCol w:w="6300"/>
      </w:tblGrid>
      <w:tr w:rsidR="00F52D90" w:rsidRPr="0082712D" w14:paraId="1E253397" w14:textId="77777777" w:rsidTr="0082712D">
        <w:trPr>
          <w:cnfStyle w:val="000000100000" w:firstRow="0" w:lastRow="0" w:firstColumn="0" w:lastColumn="0" w:oddVBand="0" w:evenVBand="0" w:oddHBand="1" w:evenHBand="0" w:firstRowFirstColumn="0" w:firstRowLastColumn="0" w:lastRowFirstColumn="0" w:lastRowLastColumn="0"/>
        </w:trPr>
        <w:tc>
          <w:tcPr>
            <w:tcW w:w="2695" w:type="dxa"/>
          </w:tcPr>
          <w:p w14:paraId="60161660" w14:textId="77777777" w:rsidR="00F52D90" w:rsidRPr="0082712D" w:rsidRDefault="00F52D90" w:rsidP="007C2BF2">
            <w:pPr>
              <w:autoSpaceDE w:val="0"/>
              <w:autoSpaceDN w:val="0"/>
              <w:adjustRightInd w:val="0"/>
              <w:rPr>
                <w:rFonts w:ascii="Garamond" w:hAnsi="Garamond" w:cs="Lucida Sans Unicode"/>
                <w:sz w:val="24"/>
                <w:szCs w:val="24"/>
              </w:rPr>
            </w:pPr>
            <w:r w:rsidRPr="0082712D">
              <w:rPr>
                <w:rFonts w:ascii="Garamond" w:hAnsi="Garamond" w:cs="Lucida Sans Unicode"/>
                <w:sz w:val="24"/>
                <w:szCs w:val="24"/>
              </w:rPr>
              <w:t>Facility</w:t>
            </w:r>
          </w:p>
        </w:tc>
        <w:tc>
          <w:tcPr>
            <w:tcW w:w="6300" w:type="dxa"/>
          </w:tcPr>
          <w:p w14:paraId="28BE0DD4" w14:textId="77777777" w:rsidR="00F52D90" w:rsidRPr="0082712D" w:rsidRDefault="00F52D90" w:rsidP="007C2BF2">
            <w:pPr>
              <w:autoSpaceDE w:val="0"/>
              <w:autoSpaceDN w:val="0"/>
              <w:adjustRightInd w:val="0"/>
              <w:jc w:val="both"/>
              <w:rPr>
                <w:rFonts w:ascii="Garamond" w:hAnsi="Garamond" w:cs="Lucida Sans Unicode"/>
                <w:color w:val="C4BC96"/>
                <w:sz w:val="24"/>
                <w:szCs w:val="24"/>
              </w:rPr>
            </w:pPr>
          </w:p>
        </w:tc>
      </w:tr>
      <w:tr w:rsidR="00F52D90" w:rsidRPr="0082712D" w14:paraId="2BF2F6E6" w14:textId="77777777" w:rsidTr="0082712D">
        <w:tc>
          <w:tcPr>
            <w:tcW w:w="2695" w:type="dxa"/>
          </w:tcPr>
          <w:p w14:paraId="1438FCD4" w14:textId="77777777" w:rsidR="00F52D90" w:rsidRPr="0082712D" w:rsidRDefault="00F52D90" w:rsidP="007C2BF2">
            <w:pPr>
              <w:autoSpaceDE w:val="0"/>
              <w:autoSpaceDN w:val="0"/>
              <w:adjustRightInd w:val="0"/>
              <w:rPr>
                <w:rFonts w:ascii="Garamond" w:hAnsi="Garamond" w:cs="Lucida Sans Unicode"/>
                <w:sz w:val="24"/>
                <w:szCs w:val="24"/>
              </w:rPr>
            </w:pPr>
            <w:r w:rsidRPr="0082712D">
              <w:rPr>
                <w:rFonts w:ascii="Garamond" w:hAnsi="Garamond" w:cs="Lucida Sans Unicode"/>
                <w:sz w:val="24"/>
                <w:szCs w:val="24"/>
              </w:rPr>
              <w:t>Date Revised</w:t>
            </w:r>
          </w:p>
        </w:tc>
        <w:tc>
          <w:tcPr>
            <w:tcW w:w="6300" w:type="dxa"/>
          </w:tcPr>
          <w:p w14:paraId="0AC468BE" w14:textId="77777777" w:rsidR="00F52D90" w:rsidRPr="0082712D" w:rsidRDefault="00F52D90" w:rsidP="007C2BF2">
            <w:pPr>
              <w:autoSpaceDE w:val="0"/>
              <w:autoSpaceDN w:val="0"/>
              <w:adjustRightInd w:val="0"/>
              <w:jc w:val="both"/>
              <w:rPr>
                <w:rFonts w:ascii="Garamond" w:hAnsi="Garamond" w:cs="Lucida Sans Unicode"/>
                <w:color w:val="C4BC96"/>
                <w:sz w:val="24"/>
                <w:szCs w:val="24"/>
              </w:rPr>
            </w:pPr>
          </w:p>
        </w:tc>
      </w:tr>
    </w:tbl>
    <w:p w14:paraId="22F6A009" w14:textId="77777777" w:rsidR="00F52D90" w:rsidRPr="00FD77FD" w:rsidRDefault="00F52D90" w:rsidP="00F52D90">
      <w:pPr>
        <w:tabs>
          <w:tab w:val="left" w:pos="90"/>
        </w:tabs>
        <w:spacing w:after="0" w:line="240" w:lineRule="auto"/>
        <w:jc w:val="both"/>
        <w:rPr>
          <w:rFonts w:ascii="Garamond" w:eastAsia="Times New Roman" w:hAnsi="Garamond" w:cs="Lucida Sans Unicode"/>
          <w:b/>
          <w:bCs/>
          <w:color w:val="000000"/>
          <w:sz w:val="24"/>
          <w:szCs w:val="24"/>
        </w:rPr>
      </w:pPr>
    </w:p>
    <w:p w14:paraId="6A6641DF" w14:textId="77777777" w:rsidR="00F52D90" w:rsidRPr="00FD77FD" w:rsidRDefault="00F52D90" w:rsidP="00F52D90">
      <w:pPr>
        <w:tabs>
          <w:tab w:val="left" w:pos="90"/>
        </w:tabs>
        <w:spacing w:after="0" w:line="240" w:lineRule="auto"/>
        <w:jc w:val="both"/>
        <w:rPr>
          <w:rFonts w:ascii="Garamond" w:eastAsia="Times New Roman" w:hAnsi="Garamond" w:cs="Lucida Sans Unicode"/>
          <w:b/>
          <w:bCs/>
          <w:color w:val="000000"/>
          <w:sz w:val="24"/>
          <w:szCs w:val="24"/>
        </w:rPr>
      </w:pPr>
    </w:p>
    <w:tbl>
      <w:tblPr>
        <w:tblStyle w:val="GridTable4-Accent3"/>
        <w:tblW w:w="5000" w:type="pct"/>
        <w:tblLook w:val="0420" w:firstRow="1" w:lastRow="0" w:firstColumn="0" w:lastColumn="0" w:noHBand="0" w:noVBand="1"/>
      </w:tblPr>
      <w:tblGrid>
        <w:gridCol w:w="3234"/>
        <w:gridCol w:w="5578"/>
        <w:gridCol w:w="5578"/>
      </w:tblGrid>
      <w:tr w:rsidR="00F52D90" w:rsidRPr="0082712D" w14:paraId="464FCD8F" w14:textId="77777777" w:rsidTr="00A8613D">
        <w:trPr>
          <w:cnfStyle w:val="100000000000" w:firstRow="1" w:lastRow="0" w:firstColumn="0" w:lastColumn="0" w:oddVBand="0" w:evenVBand="0" w:oddHBand="0" w:evenHBand="0" w:firstRowFirstColumn="0" w:firstRowLastColumn="0" w:lastRowFirstColumn="0" w:lastRowLastColumn="0"/>
          <w:tblHeader/>
        </w:trPr>
        <w:tc>
          <w:tcPr>
            <w:tcW w:w="1124" w:type="pct"/>
            <w:vAlign w:val="center"/>
          </w:tcPr>
          <w:p w14:paraId="6FFA0896" w14:textId="77777777" w:rsidR="00F52D90" w:rsidRPr="0082712D" w:rsidRDefault="00F52D90" w:rsidP="0082712D">
            <w:pPr>
              <w:tabs>
                <w:tab w:val="left" w:pos="90"/>
              </w:tabs>
              <w:spacing w:after="0" w:line="240" w:lineRule="auto"/>
              <w:jc w:val="center"/>
              <w:rPr>
                <w:rFonts w:ascii="Garamond" w:hAnsi="Garamond" w:cs="Lucida Sans Unicode"/>
                <w:sz w:val="24"/>
                <w:szCs w:val="24"/>
              </w:rPr>
            </w:pPr>
            <w:r w:rsidRPr="0082712D">
              <w:rPr>
                <w:rFonts w:ascii="Garamond" w:hAnsi="Garamond" w:cs="Lucida Sans Unicode"/>
                <w:sz w:val="24"/>
                <w:szCs w:val="24"/>
              </w:rPr>
              <w:t>Item</w:t>
            </w:r>
          </w:p>
        </w:tc>
        <w:tc>
          <w:tcPr>
            <w:tcW w:w="1938" w:type="pct"/>
            <w:vAlign w:val="center"/>
          </w:tcPr>
          <w:p w14:paraId="66285701" w14:textId="77777777" w:rsidR="00F52D90" w:rsidRPr="0082712D" w:rsidRDefault="00F52D90" w:rsidP="0082712D">
            <w:pPr>
              <w:tabs>
                <w:tab w:val="left" w:pos="90"/>
              </w:tabs>
              <w:spacing w:after="0" w:line="240" w:lineRule="auto"/>
              <w:jc w:val="center"/>
              <w:rPr>
                <w:rFonts w:ascii="Garamond" w:hAnsi="Garamond" w:cs="Lucida Sans Unicode"/>
                <w:sz w:val="24"/>
                <w:szCs w:val="24"/>
              </w:rPr>
            </w:pPr>
            <w:r w:rsidRPr="0082712D">
              <w:rPr>
                <w:rFonts w:ascii="Garamond" w:hAnsi="Garamond" w:cs="Lucida Sans Unicode"/>
                <w:sz w:val="24"/>
                <w:szCs w:val="24"/>
              </w:rPr>
              <w:t>Decontamination Schedule</w:t>
            </w:r>
          </w:p>
        </w:tc>
        <w:tc>
          <w:tcPr>
            <w:tcW w:w="1938" w:type="pct"/>
            <w:vAlign w:val="center"/>
          </w:tcPr>
          <w:p w14:paraId="349EAC96" w14:textId="77777777" w:rsidR="00F52D90" w:rsidRPr="0082712D" w:rsidRDefault="00F52D90" w:rsidP="0082712D">
            <w:pPr>
              <w:tabs>
                <w:tab w:val="left" w:pos="90"/>
              </w:tabs>
              <w:spacing w:after="0" w:line="240" w:lineRule="auto"/>
              <w:jc w:val="center"/>
              <w:rPr>
                <w:rFonts w:ascii="Garamond" w:hAnsi="Garamond" w:cs="Lucida Sans Unicode"/>
                <w:sz w:val="24"/>
                <w:szCs w:val="24"/>
              </w:rPr>
            </w:pPr>
            <w:r w:rsidRPr="0082712D">
              <w:rPr>
                <w:rFonts w:ascii="Garamond" w:hAnsi="Garamond" w:cs="Lucida Sans Unicode"/>
                <w:sz w:val="24"/>
                <w:szCs w:val="24"/>
              </w:rPr>
              <w:t>Decontamination Method</w:t>
            </w:r>
          </w:p>
        </w:tc>
      </w:tr>
      <w:tr w:rsidR="00F52D90" w:rsidRPr="0082712D" w14:paraId="5C307670"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7E8DC355"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r w:rsidRPr="0082712D">
              <w:rPr>
                <w:rFonts w:ascii="Garamond" w:hAnsi="Garamond" w:cs="Lucida Sans Unicode"/>
                <w:color w:val="000000"/>
                <w:sz w:val="24"/>
                <w:szCs w:val="24"/>
              </w:rPr>
              <w:t>Instruments</w:t>
            </w:r>
            <w:r w:rsidRPr="0082712D">
              <w:rPr>
                <w:rFonts w:ascii="Garamond" w:hAnsi="Garamond" w:cs="Lucida Sans Unicode"/>
                <w:color w:val="000000"/>
                <w:sz w:val="24"/>
                <w:szCs w:val="24"/>
              </w:rPr>
              <w:tab/>
            </w:r>
          </w:p>
        </w:tc>
        <w:tc>
          <w:tcPr>
            <w:tcW w:w="1938" w:type="pct"/>
          </w:tcPr>
          <w:p w14:paraId="40D91DB4" w14:textId="5BD2AA53"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2124501738"/>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 xml:space="preserve">Immediately when contaminated </w:t>
            </w:r>
          </w:p>
          <w:p w14:paraId="2D9A52B5"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865946952"/>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S</w:t>
            </w:r>
            <w:r w:rsidR="00F52D90" w:rsidRPr="0082712D">
              <w:rPr>
                <w:rFonts w:ascii="Garamond" w:hAnsi="Garamond" w:cs="Lucida Sans Unicode"/>
                <w:bCs/>
                <w:color w:val="000000"/>
                <w:sz w:val="24"/>
                <w:szCs w:val="24"/>
              </w:rPr>
              <w:t>ame day</w:t>
            </w:r>
          </w:p>
          <w:p w14:paraId="4A7F4B5C" w14:textId="77777777" w:rsidR="00CD29CD" w:rsidRDefault="0070228B" w:rsidP="007C2BF2">
            <w:pPr>
              <w:tabs>
                <w:tab w:val="left" w:pos="90"/>
              </w:tabs>
              <w:spacing w:after="0" w:line="240" w:lineRule="auto"/>
              <w:rPr>
                <w:rFonts w:ascii="Garamond" w:hAnsi="Garamond" w:cs="Lucida Sans Unicode"/>
                <w:color w:val="000000"/>
                <w:sz w:val="24"/>
                <w:szCs w:val="24"/>
              </w:rPr>
            </w:pPr>
            <w:sdt>
              <w:sdtPr>
                <w:rPr>
                  <w:rFonts w:ascii="Garamond" w:hAnsi="Garamond" w:cs="Lucida Sans Unicode"/>
                  <w:color w:val="000000"/>
                  <w:sz w:val="24"/>
                  <w:szCs w:val="24"/>
                </w:rPr>
                <w:id w:val="-2046664549"/>
                <w14:checkbox>
                  <w14:checked w14:val="0"/>
                  <w14:checkedState w14:val="2612" w14:font="MS Gothic"/>
                  <w14:uncheckedState w14:val="2610" w14:font="MS Gothic"/>
                </w14:checkbox>
              </w:sdtPr>
              <w:sdtEndPr/>
              <w:sdtContent>
                <w:r w:rsidR="00CD29CD" w:rsidRPr="00CD29CD">
                  <w:rPr>
                    <w:rFonts w:ascii="MS Gothic" w:eastAsia="MS Gothic" w:hAnsi="MS Gothic" w:cs="Lucida Sans Unicode" w:hint="eastAsia"/>
                    <w:color w:val="000000"/>
                    <w:sz w:val="24"/>
                    <w:szCs w:val="24"/>
                  </w:rPr>
                  <w:t>☐</w:t>
                </w:r>
              </w:sdtContent>
            </w:sdt>
            <w:r w:rsidR="00CD29CD" w:rsidRPr="00CD29CD">
              <w:rPr>
                <w:rFonts w:ascii="Garamond" w:hAnsi="Garamond" w:cs="Lucida Sans Unicode"/>
                <w:color w:val="000000"/>
                <w:sz w:val="24"/>
                <w:szCs w:val="24"/>
              </w:rPr>
              <w:t xml:space="preserve"> Other:</w:t>
            </w:r>
          </w:p>
          <w:p w14:paraId="562CEBAA"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1F8B92A9" w14:textId="107AE842"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0693B5BE" w14:textId="77777777" w:rsidR="0010089A"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957953923"/>
                <w14:checkbox>
                  <w14:checked w14:val="0"/>
                  <w14:checkedState w14:val="2612" w14:font="MS Gothic"/>
                  <w14:uncheckedState w14:val="2610" w14:font="MS Gothic"/>
                </w14:checkbox>
              </w:sdtPr>
              <w:sdtEndPr/>
              <w:sdtContent>
                <w:r w:rsidR="0010089A">
                  <w:rPr>
                    <w:rFonts w:ascii="MS Gothic" w:eastAsia="MS Gothic" w:hAnsi="MS Gothic" w:cs="Lucida Sans Unicode" w:hint="eastAsia"/>
                    <w:bCs/>
                    <w:color w:val="000000"/>
                    <w:sz w:val="24"/>
                    <w:szCs w:val="24"/>
                  </w:rPr>
                  <w:t>☐</w:t>
                </w:r>
              </w:sdtContent>
            </w:sdt>
            <w:r w:rsidR="0010089A">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 xml:space="preserve">Manual Cleaning with disinfectants </w:t>
            </w:r>
          </w:p>
          <w:p w14:paraId="5AD69906"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809082718"/>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S</w:t>
            </w:r>
            <w:r w:rsidR="00F52D90" w:rsidRPr="0082712D">
              <w:rPr>
                <w:rFonts w:ascii="Garamond" w:hAnsi="Garamond" w:cs="Lucida Sans Unicode"/>
                <w:bCs/>
                <w:color w:val="000000"/>
                <w:sz w:val="24"/>
                <w:szCs w:val="24"/>
              </w:rPr>
              <w:t>terilization</w:t>
            </w:r>
          </w:p>
          <w:p w14:paraId="48861DC2" w14:textId="72976597" w:rsidR="008D6EF0" w:rsidRPr="0082712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344864535"/>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Other:</w:t>
            </w:r>
          </w:p>
        </w:tc>
      </w:tr>
      <w:tr w:rsidR="00F52D90" w:rsidRPr="0082712D" w14:paraId="31244B5D" w14:textId="77777777" w:rsidTr="00A8613D">
        <w:tc>
          <w:tcPr>
            <w:tcW w:w="1124" w:type="pct"/>
          </w:tcPr>
          <w:p w14:paraId="4A3C9428"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r w:rsidRPr="0082712D">
              <w:rPr>
                <w:rFonts w:ascii="Garamond" w:hAnsi="Garamond" w:cs="Lucida Sans Unicode"/>
                <w:color w:val="000000"/>
                <w:sz w:val="24"/>
                <w:szCs w:val="24"/>
              </w:rPr>
              <w:t>Equipment</w:t>
            </w:r>
          </w:p>
        </w:tc>
        <w:tc>
          <w:tcPr>
            <w:tcW w:w="1938" w:type="pct"/>
          </w:tcPr>
          <w:p w14:paraId="40A661AE" w14:textId="7C5173C1"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817799794"/>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Immediately</w:t>
            </w:r>
          </w:p>
          <w:p w14:paraId="51152BF3"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739132741"/>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D</w:t>
            </w:r>
            <w:r w:rsidR="00F52D90" w:rsidRPr="0082712D">
              <w:rPr>
                <w:rFonts w:ascii="Garamond" w:hAnsi="Garamond" w:cs="Lucida Sans Unicode"/>
                <w:bCs/>
                <w:color w:val="000000"/>
                <w:sz w:val="24"/>
                <w:szCs w:val="24"/>
              </w:rPr>
              <w:t>aily</w:t>
            </w:r>
          </w:p>
          <w:p w14:paraId="45A3BC9D" w14:textId="77777777"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420531193"/>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Other:</w:t>
            </w:r>
          </w:p>
          <w:p w14:paraId="32BD6B01"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110CAAD6" w14:textId="27BEC5CE"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3E073208"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241481938"/>
                <w14:checkbox>
                  <w14:checked w14:val="0"/>
                  <w14:checkedState w14:val="2612" w14:font="MS Gothic"/>
                  <w14:uncheckedState w14:val="2610" w14:font="MS Gothic"/>
                </w14:checkbox>
              </w:sdtPr>
              <w:sdtEndPr/>
              <w:sdtContent>
                <w:r w:rsidR="0010089A">
                  <w:rPr>
                    <w:rFonts w:ascii="MS Gothic" w:eastAsia="MS Gothic" w:hAnsi="MS Gothic" w:cs="Lucida Sans Unicode" w:hint="eastAsia"/>
                    <w:bCs/>
                    <w:color w:val="000000"/>
                    <w:sz w:val="24"/>
                    <w:szCs w:val="24"/>
                  </w:rPr>
                  <w:t>☐</w:t>
                </w:r>
              </w:sdtContent>
            </w:sdt>
            <w:r w:rsidR="0010089A">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Scrub or wipe clean with disinfectants</w:t>
            </w:r>
          </w:p>
          <w:p w14:paraId="2E02813A" w14:textId="5755B360" w:rsidR="008D6EF0" w:rsidRPr="0082712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781444550"/>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Other:</w:t>
            </w:r>
          </w:p>
        </w:tc>
      </w:tr>
      <w:tr w:rsidR="00F52D90" w:rsidRPr="0082712D" w14:paraId="511B5B55"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586BF897" w14:textId="4C71CFFC" w:rsidR="00F52D90" w:rsidRPr="0082712D" w:rsidRDefault="00F52D90" w:rsidP="007C2BF2">
            <w:pPr>
              <w:tabs>
                <w:tab w:val="left" w:pos="90"/>
              </w:tabs>
              <w:spacing w:after="0" w:line="240" w:lineRule="auto"/>
              <w:rPr>
                <w:rFonts w:ascii="Garamond" w:hAnsi="Garamond" w:cs="Lucida Sans Unicode"/>
                <w:color w:val="000000"/>
                <w:sz w:val="24"/>
                <w:szCs w:val="24"/>
              </w:rPr>
            </w:pPr>
            <w:r w:rsidRPr="0082712D">
              <w:rPr>
                <w:rFonts w:ascii="Garamond" w:hAnsi="Garamond" w:cs="Lucida Sans Unicode"/>
                <w:color w:val="000000"/>
                <w:sz w:val="24"/>
                <w:szCs w:val="24"/>
              </w:rPr>
              <w:t>Work Surfaces, Counter</w:t>
            </w:r>
            <w:r w:rsidR="00CD29CD">
              <w:rPr>
                <w:rFonts w:ascii="Garamond" w:hAnsi="Garamond" w:cs="Lucida Sans Unicode"/>
                <w:color w:val="000000"/>
                <w:sz w:val="24"/>
                <w:szCs w:val="24"/>
              </w:rPr>
              <w:t>t</w:t>
            </w:r>
            <w:r w:rsidRPr="0082712D">
              <w:rPr>
                <w:rFonts w:ascii="Garamond" w:hAnsi="Garamond" w:cs="Lucida Sans Unicode"/>
                <w:color w:val="000000"/>
                <w:sz w:val="24"/>
                <w:szCs w:val="24"/>
              </w:rPr>
              <w:t>ops</w:t>
            </w:r>
          </w:p>
        </w:tc>
        <w:tc>
          <w:tcPr>
            <w:tcW w:w="1938" w:type="pct"/>
          </w:tcPr>
          <w:p w14:paraId="451602E1" w14:textId="4544D2A2"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80281849"/>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Daily at the end of the shift</w:t>
            </w:r>
          </w:p>
          <w:p w14:paraId="724CD8FE" w14:textId="77777777"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2049873960"/>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Other:</w:t>
            </w:r>
          </w:p>
          <w:p w14:paraId="2EFF8E5A"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412C8F79" w14:textId="1D04E62B"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624EC1B2"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489054779"/>
                <w14:checkbox>
                  <w14:checked w14:val="0"/>
                  <w14:checkedState w14:val="2612" w14:font="MS Gothic"/>
                  <w14:uncheckedState w14:val="2610" w14:font="MS Gothic"/>
                </w14:checkbox>
              </w:sdtPr>
              <w:sdtEndPr/>
              <w:sdtContent>
                <w:r w:rsidR="0010089A">
                  <w:rPr>
                    <w:rFonts w:ascii="MS Gothic" w:eastAsia="MS Gothic" w:hAnsi="MS Gothic" w:cs="Lucida Sans Unicode" w:hint="eastAsia"/>
                    <w:bCs/>
                    <w:color w:val="000000"/>
                    <w:sz w:val="24"/>
                    <w:szCs w:val="24"/>
                  </w:rPr>
                  <w:t>☐</w:t>
                </w:r>
              </w:sdtContent>
            </w:sdt>
            <w:r w:rsidR="0010089A">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 xml:space="preserve">Wipe clean with disinfectants </w:t>
            </w:r>
          </w:p>
          <w:p w14:paraId="6588EDE5" w14:textId="42379D4F" w:rsidR="008D6EF0" w:rsidRPr="0082712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80959509"/>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Other:</w:t>
            </w:r>
          </w:p>
        </w:tc>
      </w:tr>
      <w:tr w:rsidR="00F52D90" w:rsidRPr="0082712D" w14:paraId="225BB4FD" w14:textId="77777777" w:rsidTr="00A8613D">
        <w:tc>
          <w:tcPr>
            <w:tcW w:w="1124" w:type="pct"/>
          </w:tcPr>
          <w:p w14:paraId="218BB05C"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r w:rsidRPr="0082712D">
              <w:rPr>
                <w:rFonts w:ascii="Garamond" w:hAnsi="Garamond" w:cs="Lucida Sans Unicode"/>
                <w:color w:val="000000"/>
                <w:sz w:val="24"/>
                <w:szCs w:val="24"/>
              </w:rPr>
              <w:t>Containers, Pails, Sinks</w:t>
            </w:r>
          </w:p>
        </w:tc>
        <w:tc>
          <w:tcPr>
            <w:tcW w:w="1938" w:type="pct"/>
          </w:tcPr>
          <w:p w14:paraId="6F9F4728"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921402479"/>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Once a week by janitors</w:t>
            </w:r>
          </w:p>
          <w:p w14:paraId="79ECBCAC" w14:textId="77777777"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969393345"/>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Other: </w:t>
            </w:r>
          </w:p>
          <w:p w14:paraId="7CA37A68"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06F98328" w14:textId="269BE0B8"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4EBDFE6E"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640870563"/>
                <w14:checkbox>
                  <w14:checked w14:val="0"/>
                  <w14:checkedState w14:val="2612" w14:font="MS Gothic"/>
                  <w14:uncheckedState w14:val="2610" w14:font="MS Gothic"/>
                </w14:checkbox>
              </w:sdtPr>
              <w:sdtEndPr/>
              <w:sdtContent>
                <w:r w:rsidR="0010089A">
                  <w:rPr>
                    <w:rFonts w:ascii="MS Gothic" w:eastAsia="MS Gothic" w:hAnsi="MS Gothic" w:cs="Lucida Sans Unicode" w:hint="eastAsia"/>
                    <w:bCs/>
                    <w:color w:val="000000"/>
                    <w:sz w:val="24"/>
                    <w:szCs w:val="24"/>
                  </w:rPr>
                  <w:t>☐</w:t>
                </w:r>
              </w:sdtContent>
            </w:sdt>
            <w:r w:rsidR="0010089A">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Washing with disinfectants</w:t>
            </w:r>
          </w:p>
          <w:p w14:paraId="2D293ED1" w14:textId="4A3DD933" w:rsidR="008D6EF0" w:rsidRPr="0082712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743647508"/>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Other:</w:t>
            </w:r>
          </w:p>
        </w:tc>
      </w:tr>
      <w:tr w:rsidR="00F52D90" w:rsidRPr="0082712D" w14:paraId="293A78A8"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10F30B13" w14:textId="77777777" w:rsidR="00F52D90" w:rsidRDefault="00F52D90" w:rsidP="007C2BF2">
            <w:pPr>
              <w:tabs>
                <w:tab w:val="left" w:pos="90"/>
              </w:tabs>
              <w:spacing w:after="0" w:line="240" w:lineRule="auto"/>
              <w:rPr>
                <w:rFonts w:ascii="Garamond" w:hAnsi="Garamond" w:cs="Lucida Sans Unicode"/>
                <w:color w:val="000000"/>
                <w:sz w:val="24"/>
                <w:szCs w:val="24"/>
              </w:rPr>
            </w:pPr>
            <w:r w:rsidRPr="0082712D">
              <w:rPr>
                <w:rFonts w:ascii="Garamond" w:hAnsi="Garamond" w:cs="Lucida Sans Unicode"/>
                <w:color w:val="000000"/>
                <w:sz w:val="24"/>
                <w:szCs w:val="24"/>
              </w:rPr>
              <w:t>Floors</w:t>
            </w:r>
          </w:p>
          <w:p w14:paraId="333B1851" w14:textId="2BCA74E4" w:rsidR="00A8613D" w:rsidRPr="00A8613D" w:rsidRDefault="00A8613D" w:rsidP="00A8613D">
            <w:pPr>
              <w:ind w:firstLine="720"/>
              <w:rPr>
                <w:rFonts w:ascii="Garamond" w:hAnsi="Garamond" w:cs="Lucida Sans Unicode"/>
                <w:sz w:val="24"/>
                <w:szCs w:val="24"/>
              </w:rPr>
            </w:pPr>
          </w:p>
        </w:tc>
        <w:tc>
          <w:tcPr>
            <w:tcW w:w="1938" w:type="pct"/>
          </w:tcPr>
          <w:p w14:paraId="75BD1861"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37012407"/>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Once a week by janitors</w:t>
            </w:r>
          </w:p>
          <w:p w14:paraId="0BDB9938" w14:textId="77777777"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735666702"/>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Other:</w:t>
            </w:r>
          </w:p>
          <w:p w14:paraId="2804B875"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7D209D0F" w14:textId="58252165"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122DADC9" w14:textId="77777777" w:rsidR="008D6EF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792784648"/>
                <w14:checkbox>
                  <w14:checked w14:val="0"/>
                  <w14:checkedState w14:val="2612" w14:font="MS Gothic"/>
                  <w14:uncheckedState w14:val="2610" w14:font="MS Gothic"/>
                </w14:checkbox>
              </w:sdtPr>
              <w:sdtEndPr/>
              <w:sdtContent>
                <w:r w:rsidR="0010089A">
                  <w:rPr>
                    <w:rFonts w:ascii="MS Gothic" w:eastAsia="MS Gothic" w:hAnsi="MS Gothic" w:cs="Lucida Sans Unicode" w:hint="eastAsia"/>
                    <w:bCs/>
                    <w:color w:val="000000"/>
                    <w:sz w:val="24"/>
                    <w:szCs w:val="24"/>
                  </w:rPr>
                  <w:t>☐</w:t>
                </w:r>
              </w:sdtContent>
            </w:sdt>
            <w:r w:rsidR="0010089A">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Vacuuming</w:t>
            </w:r>
          </w:p>
          <w:p w14:paraId="13D47931" w14:textId="77777777" w:rsidR="008D6EF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85929532"/>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Mopping</w:t>
            </w:r>
          </w:p>
          <w:p w14:paraId="55672171"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301067183"/>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Mechanical Cleaning</w:t>
            </w:r>
          </w:p>
          <w:p w14:paraId="09533624" w14:textId="77777777" w:rsidR="008D6EF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520853683"/>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Other:</w:t>
            </w:r>
          </w:p>
          <w:p w14:paraId="67364D25" w14:textId="74916817" w:rsidR="00565B67" w:rsidRPr="0082712D" w:rsidRDefault="00565B67" w:rsidP="007C2BF2">
            <w:pPr>
              <w:tabs>
                <w:tab w:val="left" w:pos="90"/>
              </w:tabs>
              <w:spacing w:after="0" w:line="240" w:lineRule="auto"/>
              <w:rPr>
                <w:rFonts w:ascii="Garamond" w:hAnsi="Garamond" w:cs="Lucida Sans Unicode"/>
                <w:bCs/>
                <w:color w:val="000000"/>
                <w:sz w:val="24"/>
                <w:szCs w:val="24"/>
              </w:rPr>
            </w:pPr>
          </w:p>
        </w:tc>
      </w:tr>
      <w:tr w:rsidR="00F52D90" w:rsidRPr="0082712D" w14:paraId="0F12615E" w14:textId="77777777" w:rsidTr="00A8613D">
        <w:tc>
          <w:tcPr>
            <w:tcW w:w="1124" w:type="pct"/>
          </w:tcPr>
          <w:p w14:paraId="4333944E"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r w:rsidRPr="0082712D">
              <w:rPr>
                <w:rFonts w:ascii="Garamond" w:hAnsi="Garamond" w:cs="Lucida Sans Unicode"/>
                <w:color w:val="000000"/>
                <w:sz w:val="24"/>
                <w:szCs w:val="24"/>
              </w:rPr>
              <w:lastRenderedPageBreak/>
              <w:t>PPE</w:t>
            </w:r>
          </w:p>
        </w:tc>
        <w:tc>
          <w:tcPr>
            <w:tcW w:w="1938" w:type="pct"/>
          </w:tcPr>
          <w:p w14:paraId="0419004F" w14:textId="77777777"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989604017"/>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 xml:space="preserve">Immediately </w:t>
            </w:r>
          </w:p>
          <w:p w14:paraId="7DD23D7A"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769653717"/>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D</w:t>
            </w:r>
            <w:r w:rsidR="00F52D90" w:rsidRPr="0082712D">
              <w:rPr>
                <w:rFonts w:ascii="Garamond" w:hAnsi="Garamond" w:cs="Lucida Sans Unicode"/>
                <w:bCs/>
                <w:color w:val="000000"/>
                <w:sz w:val="24"/>
                <w:szCs w:val="24"/>
              </w:rPr>
              <w:t>aily</w:t>
            </w:r>
          </w:p>
          <w:p w14:paraId="08282273" w14:textId="77777777" w:rsidR="00CD29C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692683482"/>
                <w14:checkbox>
                  <w14:checked w14:val="0"/>
                  <w14:checkedState w14:val="2612" w14:font="MS Gothic"/>
                  <w14:uncheckedState w14:val="2610" w14:font="MS Gothic"/>
                </w14:checkbox>
              </w:sdtPr>
              <w:sdtEndPr/>
              <w:sdtContent>
                <w:r w:rsidR="00CD29CD">
                  <w:rPr>
                    <w:rFonts w:ascii="MS Gothic" w:eastAsia="MS Gothic" w:hAnsi="MS Gothic" w:cs="Lucida Sans Unicode" w:hint="eastAsia"/>
                    <w:bCs/>
                    <w:color w:val="000000"/>
                    <w:sz w:val="24"/>
                    <w:szCs w:val="24"/>
                  </w:rPr>
                  <w:t>☐</w:t>
                </w:r>
              </w:sdtContent>
            </w:sdt>
            <w:r w:rsidR="00CD29CD">
              <w:rPr>
                <w:rFonts w:ascii="Garamond" w:hAnsi="Garamond" w:cs="Lucida Sans Unicode"/>
                <w:bCs/>
                <w:color w:val="000000"/>
                <w:sz w:val="24"/>
                <w:szCs w:val="24"/>
              </w:rPr>
              <w:t xml:space="preserve"> Other: </w:t>
            </w:r>
          </w:p>
          <w:p w14:paraId="4DB6ACA8"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2CCD54EC" w14:textId="740A7575"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77B3762E" w14:textId="77777777" w:rsidR="00F52D90"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2052568677"/>
                <w14:checkbox>
                  <w14:checked w14:val="0"/>
                  <w14:checkedState w14:val="2612" w14:font="MS Gothic"/>
                  <w14:uncheckedState w14:val="2610" w14:font="MS Gothic"/>
                </w14:checkbox>
              </w:sdtPr>
              <w:sdtEndPr/>
              <w:sdtContent>
                <w:r w:rsidR="0010089A">
                  <w:rPr>
                    <w:rFonts w:ascii="MS Gothic" w:eastAsia="MS Gothic" w:hAnsi="MS Gothic" w:cs="Lucida Sans Unicode" w:hint="eastAsia"/>
                    <w:bCs/>
                    <w:color w:val="000000"/>
                    <w:sz w:val="24"/>
                    <w:szCs w:val="24"/>
                  </w:rPr>
                  <w:t>☐</w:t>
                </w:r>
              </w:sdtContent>
            </w:sdt>
            <w:r w:rsidR="0010089A">
              <w:rPr>
                <w:rFonts w:ascii="Garamond" w:hAnsi="Garamond" w:cs="Lucida Sans Unicode"/>
                <w:bCs/>
                <w:color w:val="000000"/>
                <w:sz w:val="24"/>
                <w:szCs w:val="24"/>
              </w:rPr>
              <w:t xml:space="preserve"> </w:t>
            </w:r>
            <w:r w:rsidR="00F52D90" w:rsidRPr="0082712D">
              <w:rPr>
                <w:rFonts w:ascii="Garamond" w:hAnsi="Garamond" w:cs="Lucida Sans Unicode"/>
                <w:bCs/>
                <w:color w:val="000000"/>
                <w:sz w:val="24"/>
                <w:szCs w:val="24"/>
              </w:rPr>
              <w:t>Wash or wipe clean using disinfectants</w:t>
            </w:r>
          </w:p>
          <w:p w14:paraId="5C3F9A61" w14:textId="0967D51E" w:rsidR="008D6EF0" w:rsidRPr="0082712D" w:rsidRDefault="0070228B" w:rsidP="007C2BF2">
            <w:pPr>
              <w:tabs>
                <w:tab w:val="left" w:pos="90"/>
              </w:tabs>
              <w:spacing w:after="0" w:line="240" w:lineRule="auto"/>
              <w:rPr>
                <w:rFonts w:ascii="Garamond" w:hAnsi="Garamond" w:cs="Lucida Sans Unicode"/>
                <w:bCs/>
                <w:color w:val="000000"/>
                <w:sz w:val="24"/>
                <w:szCs w:val="24"/>
              </w:rPr>
            </w:pPr>
            <w:sdt>
              <w:sdtPr>
                <w:rPr>
                  <w:rFonts w:ascii="Garamond" w:hAnsi="Garamond" w:cs="Lucida Sans Unicode"/>
                  <w:bCs/>
                  <w:color w:val="000000"/>
                  <w:sz w:val="24"/>
                  <w:szCs w:val="24"/>
                </w:rPr>
                <w:id w:val="1972621833"/>
                <w14:checkbox>
                  <w14:checked w14:val="0"/>
                  <w14:checkedState w14:val="2612" w14:font="MS Gothic"/>
                  <w14:uncheckedState w14:val="2610" w14:font="MS Gothic"/>
                </w14:checkbox>
              </w:sdtPr>
              <w:sdtEndPr/>
              <w:sdtContent>
                <w:r w:rsidR="008D6EF0">
                  <w:rPr>
                    <w:rFonts w:ascii="MS Gothic" w:eastAsia="MS Gothic" w:hAnsi="MS Gothic" w:cs="Lucida Sans Unicode" w:hint="eastAsia"/>
                    <w:bCs/>
                    <w:color w:val="000000"/>
                    <w:sz w:val="24"/>
                    <w:szCs w:val="24"/>
                  </w:rPr>
                  <w:t>☐</w:t>
                </w:r>
              </w:sdtContent>
            </w:sdt>
            <w:r w:rsidR="008D6EF0">
              <w:rPr>
                <w:rFonts w:ascii="Garamond" w:hAnsi="Garamond" w:cs="Lucida Sans Unicode"/>
                <w:bCs/>
                <w:color w:val="000000"/>
                <w:sz w:val="24"/>
                <w:szCs w:val="24"/>
              </w:rPr>
              <w:t xml:space="preserve"> Other:</w:t>
            </w:r>
          </w:p>
        </w:tc>
      </w:tr>
      <w:tr w:rsidR="00F52D90" w:rsidRPr="0082712D" w14:paraId="10EA452E"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4F2E1CBA"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p w14:paraId="3710F3A6"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tc>
        <w:tc>
          <w:tcPr>
            <w:tcW w:w="1938" w:type="pct"/>
          </w:tcPr>
          <w:p w14:paraId="39BD2CE3" w14:textId="77777777" w:rsidR="00F52D90" w:rsidRDefault="00F52D90" w:rsidP="007C2BF2">
            <w:pPr>
              <w:tabs>
                <w:tab w:val="left" w:pos="90"/>
              </w:tabs>
              <w:spacing w:after="0" w:line="240" w:lineRule="auto"/>
              <w:rPr>
                <w:rFonts w:ascii="Garamond" w:hAnsi="Garamond" w:cs="Lucida Sans Unicode"/>
                <w:bCs/>
                <w:color w:val="000000"/>
                <w:sz w:val="24"/>
                <w:szCs w:val="24"/>
              </w:rPr>
            </w:pPr>
          </w:p>
          <w:p w14:paraId="26D84764"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205FE63F" w14:textId="20C45407"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1A10C88B" w14:textId="77777777" w:rsidR="00F52D90" w:rsidRPr="0082712D" w:rsidRDefault="00F52D90" w:rsidP="007C2BF2">
            <w:pPr>
              <w:tabs>
                <w:tab w:val="left" w:pos="90"/>
              </w:tabs>
              <w:spacing w:after="0" w:line="240" w:lineRule="auto"/>
              <w:rPr>
                <w:rFonts w:ascii="Garamond" w:hAnsi="Garamond" w:cs="Lucida Sans Unicode"/>
                <w:bCs/>
                <w:color w:val="000000"/>
                <w:sz w:val="24"/>
                <w:szCs w:val="24"/>
              </w:rPr>
            </w:pPr>
          </w:p>
        </w:tc>
      </w:tr>
      <w:tr w:rsidR="00F52D90" w:rsidRPr="0082712D" w14:paraId="5EAF3132" w14:textId="77777777" w:rsidTr="00A8613D">
        <w:tc>
          <w:tcPr>
            <w:tcW w:w="1124" w:type="pct"/>
          </w:tcPr>
          <w:p w14:paraId="066CB089"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p w14:paraId="12BD1B70"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tc>
        <w:tc>
          <w:tcPr>
            <w:tcW w:w="1938" w:type="pct"/>
          </w:tcPr>
          <w:p w14:paraId="3F569F34" w14:textId="52379FAB" w:rsidR="00F52D90" w:rsidRDefault="00F52D90" w:rsidP="007C2BF2">
            <w:pPr>
              <w:tabs>
                <w:tab w:val="left" w:pos="90"/>
              </w:tabs>
              <w:spacing w:after="0" w:line="240" w:lineRule="auto"/>
              <w:rPr>
                <w:rFonts w:ascii="Garamond" w:hAnsi="Garamond" w:cs="Lucida Sans Unicode"/>
                <w:bCs/>
                <w:color w:val="000000"/>
                <w:sz w:val="24"/>
                <w:szCs w:val="24"/>
              </w:rPr>
            </w:pPr>
          </w:p>
          <w:p w14:paraId="3AF542E1" w14:textId="77777777" w:rsidR="00CD29CD" w:rsidRDefault="00CD29CD" w:rsidP="007C2BF2">
            <w:pPr>
              <w:tabs>
                <w:tab w:val="left" w:pos="90"/>
              </w:tabs>
              <w:spacing w:after="0" w:line="240" w:lineRule="auto"/>
              <w:rPr>
                <w:rFonts w:ascii="Garamond" w:hAnsi="Garamond" w:cs="Lucida Sans Unicode"/>
                <w:bCs/>
                <w:color w:val="000000"/>
                <w:sz w:val="24"/>
                <w:szCs w:val="24"/>
              </w:rPr>
            </w:pPr>
          </w:p>
          <w:p w14:paraId="7BD25CD8" w14:textId="6E1390D2" w:rsidR="00CD29CD" w:rsidRPr="0082712D" w:rsidRDefault="00CD29CD" w:rsidP="007C2BF2">
            <w:pPr>
              <w:tabs>
                <w:tab w:val="left" w:pos="90"/>
              </w:tabs>
              <w:spacing w:after="0" w:line="240" w:lineRule="auto"/>
              <w:rPr>
                <w:rFonts w:ascii="Garamond" w:hAnsi="Garamond" w:cs="Lucida Sans Unicode"/>
                <w:bCs/>
                <w:color w:val="000000"/>
                <w:sz w:val="24"/>
                <w:szCs w:val="24"/>
              </w:rPr>
            </w:pPr>
          </w:p>
        </w:tc>
        <w:tc>
          <w:tcPr>
            <w:tcW w:w="1938" w:type="pct"/>
          </w:tcPr>
          <w:p w14:paraId="5040BD68" w14:textId="77777777" w:rsidR="00F52D90" w:rsidRPr="0082712D" w:rsidRDefault="00F52D90" w:rsidP="007C2BF2">
            <w:pPr>
              <w:tabs>
                <w:tab w:val="left" w:pos="90"/>
              </w:tabs>
              <w:spacing w:after="0" w:line="240" w:lineRule="auto"/>
              <w:rPr>
                <w:rFonts w:ascii="Garamond" w:hAnsi="Garamond" w:cs="Lucida Sans Unicode"/>
                <w:bCs/>
                <w:color w:val="000000"/>
                <w:sz w:val="24"/>
                <w:szCs w:val="24"/>
              </w:rPr>
            </w:pPr>
          </w:p>
        </w:tc>
      </w:tr>
      <w:tr w:rsidR="00F52D90" w:rsidRPr="0082712D" w14:paraId="7D14B5F6"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01FF3305"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p w14:paraId="3654F0DA"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tc>
        <w:tc>
          <w:tcPr>
            <w:tcW w:w="1938" w:type="pct"/>
          </w:tcPr>
          <w:p w14:paraId="50A2CB66" w14:textId="47EF923A" w:rsidR="00F52D90" w:rsidRDefault="00F52D90" w:rsidP="007C2BF2">
            <w:pPr>
              <w:tabs>
                <w:tab w:val="left" w:pos="90"/>
              </w:tabs>
              <w:spacing w:after="0" w:line="240" w:lineRule="auto"/>
              <w:rPr>
                <w:rFonts w:ascii="Garamond" w:hAnsi="Garamond" w:cs="Lucida Sans Unicode"/>
                <w:b/>
                <w:bCs/>
                <w:color w:val="000000"/>
                <w:sz w:val="24"/>
                <w:szCs w:val="24"/>
              </w:rPr>
            </w:pPr>
          </w:p>
          <w:p w14:paraId="4CC9925C"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73A8B136" w14:textId="792662A2"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29A3698B" w14:textId="77777777" w:rsidR="00F52D90" w:rsidRPr="0082712D" w:rsidRDefault="00F52D90" w:rsidP="007C2BF2">
            <w:pPr>
              <w:tabs>
                <w:tab w:val="left" w:pos="90"/>
              </w:tabs>
              <w:spacing w:after="0" w:line="240" w:lineRule="auto"/>
              <w:rPr>
                <w:rFonts w:ascii="Garamond" w:hAnsi="Garamond" w:cs="Lucida Sans Unicode"/>
                <w:b/>
                <w:bCs/>
                <w:color w:val="000000"/>
                <w:sz w:val="24"/>
                <w:szCs w:val="24"/>
              </w:rPr>
            </w:pPr>
          </w:p>
        </w:tc>
      </w:tr>
      <w:tr w:rsidR="00F52D90" w:rsidRPr="0082712D" w14:paraId="194CF0B5" w14:textId="77777777" w:rsidTr="00A8613D">
        <w:tc>
          <w:tcPr>
            <w:tcW w:w="1124" w:type="pct"/>
          </w:tcPr>
          <w:p w14:paraId="1E958E9D"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p w14:paraId="6A8CD468" w14:textId="77777777" w:rsidR="00F52D90" w:rsidRPr="0082712D" w:rsidRDefault="00F52D90" w:rsidP="007C2BF2">
            <w:pPr>
              <w:tabs>
                <w:tab w:val="left" w:pos="90"/>
              </w:tabs>
              <w:spacing w:after="0" w:line="240" w:lineRule="auto"/>
              <w:rPr>
                <w:rFonts w:ascii="Garamond" w:hAnsi="Garamond" w:cs="Lucida Sans Unicode"/>
                <w:color w:val="000000"/>
                <w:sz w:val="24"/>
                <w:szCs w:val="24"/>
              </w:rPr>
            </w:pPr>
          </w:p>
        </w:tc>
        <w:tc>
          <w:tcPr>
            <w:tcW w:w="1938" w:type="pct"/>
          </w:tcPr>
          <w:p w14:paraId="17D8CC35" w14:textId="6C00C4B6" w:rsidR="00F52D90" w:rsidRDefault="00F52D90" w:rsidP="007C2BF2">
            <w:pPr>
              <w:tabs>
                <w:tab w:val="left" w:pos="90"/>
              </w:tabs>
              <w:spacing w:after="0" w:line="240" w:lineRule="auto"/>
              <w:rPr>
                <w:rFonts w:ascii="Garamond" w:hAnsi="Garamond" w:cs="Lucida Sans Unicode"/>
                <w:b/>
                <w:bCs/>
                <w:color w:val="000000"/>
                <w:sz w:val="24"/>
                <w:szCs w:val="24"/>
              </w:rPr>
            </w:pPr>
          </w:p>
          <w:p w14:paraId="74876C88"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37BD7C8A" w14:textId="1061ED49"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7B5F7D0A" w14:textId="77777777" w:rsidR="00F52D90" w:rsidRPr="0082712D" w:rsidRDefault="00F52D90" w:rsidP="007C2BF2">
            <w:pPr>
              <w:tabs>
                <w:tab w:val="left" w:pos="90"/>
              </w:tabs>
              <w:spacing w:after="0" w:line="240" w:lineRule="auto"/>
              <w:rPr>
                <w:rFonts w:ascii="Garamond" w:hAnsi="Garamond" w:cs="Lucida Sans Unicode"/>
                <w:b/>
                <w:bCs/>
                <w:color w:val="000000"/>
                <w:sz w:val="24"/>
                <w:szCs w:val="24"/>
              </w:rPr>
            </w:pPr>
          </w:p>
        </w:tc>
      </w:tr>
      <w:tr w:rsidR="00CD29CD" w:rsidRPr="0082712D" w14:paraId="635431E0"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153BFBCB" w14:textId="77777777" w:rsidR="00CD29CD" w:rsidRPr="0082712D" w:rsidRDefault="00CD29CD" w:rsidP="007C2BF2">
            <w:pPr>
              <w:tabs>
                <w:tab w:val="left" w:pos="90"/>
              </w:tabs>
              <w:spacing w:after="0" w:line="240" w:lineRule="auto"/>
              <w:rPr>
                <w:rFonts w:ascii="Garamond" w:hAnsi="Garamond" w:cs="Lucida Sans Unicode"/>
                <w:color w:val="000000"/>
                <w:sz w:val="24"/>
                <w:szCs w:val="24"/>
              </w:rPr>
            </w:pPr>
          </w:p>
        </w:tc>
        <w:tc>
          <w:tcPr>
            <w:tcW w:w="1938" w:type="pct"/>
          </w:tcPr>
          <w:p w14:paraId="7416E551"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165E17FE"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39374AA0" w14:textId="2D6853A8" w:rsidR="00CD29C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1936B897" w14:textId="77777777"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r>
      <w:tr w:rsidR="00CD29CD" w:rsidRPr="0082712D" w14:paraId="738E07AF" w14:textId="77777777" w:rsidTr="00A8613D">
        <w:tc>
          <w:tcPr>
            <w:tcW w:w="1124" w:type="pct"/>
          </w:tcPr>
          <w:p w14:paraId="2D80F466" w14:textId="77777777" w:rsidR="00CD29CD" w:rsidRPr="0082712D" w:rsidRDefault="00CD29CD" w:rsidP="007C2BF2">
            <w:pPr>
              <w:tabs>
                <w:tab w:val="left" w:pos="90"/>
              </w:tabs>
              <w:spacing w:after="0" w:line="240" w:lineRule="auto"/>
              <w:rPr>
                <w:rFonts w:ascii="Garamond" w:hAnsi="Garamond" w:cs="Lucida Sans Unicode"/>
                <w:color w:val="000000"/>
                <w:sz w:val="24"/>
                <w:szCs w:val="24"/>
              </w:rPr>
            </w:pPr>
          </w:p>
        </w:tc>
        <w:tc>
          <w:tcPr>
            <w:tcW w:w="1938" w:type="pct"/>
          </w:tcPr>
          <w:p w14:paraId="39B46BE4"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4B96D302"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472CC2C6" w14:textId="599BDDBF" w:rsidR="00CD29C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1B38F7FB" w14:textId="77777777"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r>
      <w:tr w:rsidR="00CD29CD" w:rsidRPr="0082712D" w14:paraId="4DD7BF40" w14:textId="77777777" w:rsidTr="00A8613D">
        <w:trPr>
          <w:cnfStyle w:val="000000100000" w:firstRow="0" w:lastRow="0" w:firstColumn="0" w:lastColumn="0" w:oddVBand="0" w:evenVBand="0" w:oddHBand="1" w:evenHBand="0" w:firstRowFirstColumn="0" w:firstRowLastColumn="0" w:lastRowFirstColumn="0" w:lastRowLastColumn="0"/>
        </w:trPr>
        <w:tc>
          <w:tcPr>
            <w:tcW w:w="1124" w:type="pct"/>
          </w:tcPr>
          <w:p w14:paraId="4E96A601" w14:textId="77777777" w:rsidR="00CD29CD" w:rsidRPr="0082712D" w:rsidRDefault="00CD29CD" w:rsidP="007C2BF2">
            <w:pPr>
              <w:tabs>
                <w:tab w:val="left" w:pos="90"/>
              </w:tabs>
              <w:spacing w:after="0" w:line="240" w:lineRule="auto"/>
              <w:rPr>
                <w:rFonts w:ascii="Garamond" w:hAnsi="Garamond" w:cs="Lucida Sans Unicode"/>
                <w:color w:val="000000"/>
                <w:sz w:val="24"/>
                <w:szCs w:val="24"/>
              </w:rPr>
            </w:pPr>
          </w:p>
        </w:tc>
        <w:tc>
          <w:tcPr>
            <w:tcW w:w="1938" w:type="pct"/>
          </w:tcPr>
          <w:p w14:paraId="057A85ED"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1F8D8894"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046B52A1" w14:textId="4870843A" w:rsidR="00CD29C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244D8AEF" w14:textId="77777777"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r>
      <w:tr w:rsidR="00CD29CD" w:rsidRPr="0082712D" w14:paraId="67D6841D" w14:textId="77777777" w:rsidTr="00A8613D">
        <w:tc>
          <w:tcPr>
            <w:tcW w:w="1124" w:type="pct"/>
          </w:tcPr>
          <w:p w14:paraId="38A43470" w14:textId="77777777" w:rsidR="00CD29CD" w:rsidRPr="0082712D" w:rsidRDefault="00CD29CD" w:rsidP="007C2BF2">
            <w:pPr>
              <w:tabs>
                <w:tab w:val="left" w:pos="90"/>
              </w:tabs>
              <w:spacing w:after="0" w:line="240" w:lineRule="auto"/>
              <w:rPr>
                <w:rFonts w:ascii="Garamond" w:hAnsi="Garamond" w:cs="Lucida Sans Unicode"/>
                <w:color w:val="000000"/>
                <w:sz w:val="24"/>
                <w:szCs w:val="24"/>
              </w:rPr>
            </w:pPr>
          </w:p>
        </w:tc>
        <w:tc>
          <w:tcPr>
            <w:tcW w:w="1938" w:type="pct"/>
          </w:tcPr>
          <w:p w14:paraId="60F192B6"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51953085" w14:textId="77777777" w:rsidR="00CD29CD" w:rsidRDefault="00CD29CD" w:rsidP="007C2BF2">
            <w:pPr>
              <w:tabs>
                <w:tab w:val="left" w:pos="90"/>
              </w:tabs>
              <w:spacing w:after="0" w:line="240" w:lineRule="auto"/>
              <w:rPr>
                <w:rFonts w:ascii="Garamond" w:hAnsi="Garamond" w:cs="Lucida Sans Unicode"/>
                <w:b/>
                <w:bCs/>
                <w:color w:val="000000"/>
                <w:sz w:val="24"/>
                <w:szCs w:val="24"/>
              </w:rPr>
            </w:pPr>
          </w:p>
          <w:p w14:paraId="0E7C7E23" w14:textId="2E96284F" w:rsidR="00CD29CD" w:rsidRDefault="00CD29CD" w:rsidP="007C2BF2">
            <w:pPr>
              <w:tabs>
                <w:tab w:val="left" w:pos="90"/>
              </w:tabs>
              <w:spacing w:after="0" w:line="240" w:lineRule="auto"/>
              <w:rPr>
                <w:rFonts w:ascii="Garamond" w:hAnsi="Garamond" w:cs="Lucida Sans Unicode"/>
                <w:b/>
                <w:bCs/>
                <w:color w:val="000000"/>
                <w:sz w:val="24"/>
                <w:szCs w:val="24"/>
              </w:rPr>
            </w:pPr>
          </w:p>
        </w:tc>
        <w:tc>
          <w:tcPr>
            <w:tcW w:w="1938" w:type="pct"/>
          </w:tcPr>
          <w:p w14:paraId="58FFC933" w14:textId="77777777" w:rsidR="00CD29CD" w:rsidRPr="0082712D" w:rsidRDefault="00CD29CD" w:rsidP="007C2BF2">
            <w:pPr>
              <w:tabs>
                <w:tab w:val="left" w:pos="90"/>
              </w:tabs>
              <w:spacing w:after="0" w:line="240" w:lineRule="auto"/>
              <w:rPr>
                <w:rFonts w:ascii="Garamond" w:hAnsi="Garamond" w:cs="Lucida Sans Unicode"/>
                <w:b/>
                <w:bCs/>
                <w:color w:val="000000"/>
                <w:sz w:val="24"/>
                <w:szCs w:val="24"/>
              </w:rPr>
            </w:pPr>
          </w:p>
        </w:tc>
      </w:tr>
    </w:tbl>
    <w:p w14:paraId="54B51F1F" w14:textId="77777777" w:rsidR="00A8613D" w:rsidRDefault="00A8613D">
      <w:pPr>
        <w:spacing w:after="0" w:line="240" w:lineRule="auto"/>
        <w:sectPr w:rsidR="00A8613D" w:rsidSect="00A8613D">
          <w:pgSz w:w="15840" w:h="12240" w:orient="landscape"/>
          <w:pgMar w:top="1440" w:right="720" w:bottom="1440" w:left="720" w:header="720" w:footer="720" w:gutter="0"/>
          <w:cols w:space="720"/>
          <w:docGrid w:linePitch="360"/>
        </w:sectPr>
      </w:pPr>
      <w:r>
        <w:br w:type="page"/>
      </w:r>
    </w:p>
    <w:p w14:paraId="33ED9940" w14:textId="7174F044" w:rsidR="000B1F54" w:rsidRPr="00FD77FD" w:rsidRDefault="000B1F54" w:rsidP="000B1F54">
      <w:pPr>
        <w:pStyle w:val="Heading2"/>
      </w:pPr>
      <w:r w:rsidRPr="00FD77FD">
        <w:lastRenderedPageBreak/>
        <w:t xml:space="preserve">Labels </w:t>
      </w:r>
    </w:p>
    <w:p w14:paraId="3D1CECD7" w14:textId="77777777" w:rsidR="000B1F54" w:rsidRPr="00FD77FD" w:rsidRDefault="000B1F54" w:rsidP="000B1F54">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The following labeling methods are used in this facility: </w:t>
      </w:r>
    </w:p>
    <w:tbl>
      <w:tblPr>
        <w:tblStyle w:val="GridTable4-Accent3"/>
        <w:tblW w:w="0" w:type="auto"/>
        <w:tblLook w:val="0420" w:firstRow="1" w:lastRow="0" w:firstColumn="0" w:lastColumn="0" w:noHBand="0" w:noVBand="1"/>
      </w:tblPr>
      <w:tblGrid>
        <w:gridCol w:w="4675"/>
        <w:gridCol w:w="4675"/>
      </w:tblGrid>
      <w:tr w:rsidR="000B1F54" w:rsidRPr="0082712D" w14:paraId="75FFBDB7" w14:textId="77777777" w:rsidTr="0082712D">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19B6BD9D" w14:textId="77777777" w:rsidR="000B1F54" w:rsidRPr="0082712D" w:rsidRDefault="000B1F54" w:rsidP="0082712D">
            <w:pPr>
              <w:tabs>
                <w:tab w:val="left" w:pos="90"/>
              </w:tabs>
              <w:spacing w:after="0" w:line="240" w:lineRule="auto"/>
              <w:jc w:val="center"/>
              <w:rPr>
                <w:rFonts w:ascii="Garamond" w:hAnsi="Garamond" w:cs="Lucida Sans Unicode"/>
                <w:sz w:val="24"/>
                <w:szCs w:val="24"/>
              </w:rPr>
            </w:pPr>
            <w:r w:rsidRPr="0082712D">
              <w:rPr>
                <w:rFonts w:ascii="Garamond" w:hAnsi="Garamond" w:cs="Lucida Sans Unicode"/>
                <w:sz w:val="24"/>
                <w:szCs w:val="24"/>
              </w:rPr>
              <w:t>Equipment to be labeled</w:t>
            </w:r>
          </w:p>
        </w:tc>
        <w:tc>
          <w:tcPr>
            <w:tcW w:w="4675" w:type="dxa"/>
            <w:vAlign w:val="center"/>
          </w:tcPr>
          <w:p w14:paraId="1294EAC8" w14:textId="77777777" w:rsidR="000B1F54" w:rsidRPr="0082712D" w:rsidRDefault="000B1F54" w:rsidP="0082712D">
            <w:pPr>
              <w:tabs>
                <w:tab w:val="left" w:pos="90"/>
              </w:tabs>
              <w:spacing w:after="0" w:line="240" w:lineRule="auto"/>
              <w:jc w:val="center"/>
              <w:rPr>
                <w:rFonts w:ascii="Garamond" w:hAnsi="Garamond" w:cs="Lucida Sans Unicode"/>
                <w:sz w:val="24"/>
                <w:szCs w:val="24"/>
              </w:rPr>
            </w:pPr>
            <w:r w:rsidRPr="0082712D">
              <w:rPr>
                <w:rFonts w:ascii="Garamond" w:hAnsi="Garamond" w:cs="Lucida Sans Unicode"/>
                <w:sz w:val="24"/>
                <w:szCs w:val="24"/>
              </w:rPr>
              <w:t>Label type (size, color)</w:t>
            </w:r>
          </w:p>
        </w:tc>
      </w:tr>
      <w:tr w:rsidR="0082712D" w:rsidRPr="0082712D" w14:paraId="199FD6F0" w14:textId="77777777" w:rsidTr="0082712D">
        <w:trPr>
          <w:cnfStyle w:val="000000100000" w:firstRow="0" w:lastRow="0" w:firstColumn="0" w:lastColumn="0" w:oddVBand="0" w:evenVBand="0" w:oddHBand="1" w:evenHBand="0" w:firstRowFirstColumn="0" w:firstRowLastColumn="0" w:lastRowFirstColumn="0" w:lastRowLastColumn="0"/>
        </w:trPr>
        <w:tc>
          <w:tcPr>
            <w:tcW w:w="4675" w:type="dxa"/>
          </w:tcPr>
          <w:p w14:paraId="6DB768F9" w14:textId="01B6F3FE"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r w:rsidRPr="0082712D">
              <w:rPr>
                <w:rFonts w:ascii="Garamond" w:hAnsi="Garamond" w:cs="Lucida Sans Unicode"/>
                <w:color w:val="000000"/>
                <w:sz w:val="24"/>
                <w:szCs w:val="24"/>
              </w:rPr>
              <w:t>Example: specimens, contaminated laundry</w:t>
            </w:r>
          </w:p>
        </w:tc>
        <w:tc>
          <w:tcPr>
            <w:tcW w:w="4675" w:type="dxa"/>
          </w:tcPr>
          <w:p w14:paraId="30431C42" w14:textId="62BAFE02"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r w:rsidRPr="0082712D">
              <w:rPr>
                <w:rFonts w:ascii="Garamond" w:hAnsi="Garamond" w:cs="Lucida Sans Unicode"/>
                <w:color w:val="000000"/>
                <w:sz w:val="24"/>
                <w:szCs w:val="24"/>
              </w:rPr>
              <w:t>Red bag, biohazard label</w:t>
            </w:r>
          </w:p>
        </w:tc>
      </w:tr>
      <w:tr w:rsidR="0082712D" w:rsidRPr="0082712D" w14:paraId="17414858" w14:textId="77777777" w:rsidTr="0082712D">
        <w:tc>
          <w:tcPr>
            <w:tcW w:w="4675" w:type="dxa"/>
          </w:tcPr>
          <w:p w14:paraId="24056931"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7EA13285"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091C2197"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161BF3D1" w14:textId="77777777" w:rsidTr="0082712D">
        <w:trPr>
          <w:cnfStyle w:val="000000100000" w:firstRow="0" w:lastRow="0" w:firstColumn="0" w:lastColumn="0" w:oddVBand="0" w:evenVBand="0" w:oddHBand="1" w:evenHBand="0" w:firstRowFirstColumn="0" w:firstRowLastColumn="0" w:lastRowFirstColumn="0" w:lastRowLastColumn="0"/>
        </w:trPr>
        <w:tc>
          <w:tcPr>
            <w:tcW w:w="4675" w:type="dxa"/>
          </w:tcPr>
          <w:p w14:paraId="3E810B12"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779286BB"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4B47A1EE"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50BFEB24" w14:textId="77777777" w:rsidTr="0082712D">
        <w:tc>
          <w:tcPr>
            <w:tcW w:w="4675" w:type="dxa"/>
          </w:tcPr>
          <w:p w14:paraId="49654FEC"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4EB7F703"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028C059C"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5AA4F6AC" w14:textId="77777777" w:rsidTr="0082712D">
        <w:trPr>
          <w:cnfStyle w:val="000000100000" w:firstRow="0" w:lastRow="0" w:firstColumn="0" w:lastColumn="0" w:oddVBand="0" w:evenVBand="0" w:oddHBand="1" w:evenHBand="0" w:firstRowFirstColumn="0" w:firstRowLastColumn="0" w:lastRowFirstColumn="0" w:lastRowLastColumn="0"/>
        </w:trPr>
        <w:tc>
          <w:tcPr>
            <w:tcW w:w="4675" w:type="dxa"/>
          </w:tcPr>
          <w:p w14:paraId="6DACAA21"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1407B3F8"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068FEDDD"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1B323092" w14:textId="77777777" w:rsidTr="0082712D">
        <w:tc>
          <w:tcPr>
            <w:tcW w:w="4675" w:type="dxa"/>
          </w:tcPr>
          <w:p w14:paraId="059817F4"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36DB9B98"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21ECF9A7"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7254AAEA" w14:textId="77777777" w:rsidTr="0082712D">
        <w:trPr>
          <w:cnfStyle w:val="000000100000" w:firstRow="0" w:lastRow="0" w:firstColumn="0" w:lastColumn="0" w:oddVBand="0" w:evenVBand="0" w:oddHBand="1" w:evenHBand="0" w:firstRowFirstColumn="0" w:firstRowLastColumn="0" w:lastRowFirstColumn="0" w:lastRowLastColumn="0"/>
        </w:trPr>
        <w:tc>
          <w:tcPr>
            <w:tcW w:w="4675" w:type="dxa"/>
          </w:tcPr>
          <w:p w14:paraId="6F7E0DA7"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51DEBDD9"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6926032C"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7C6A1ABD" w14:textId="77777777" w:rsidTr="0082712D">
        <w:tc>
          <w:tcPr>
            <w:tcW w:w="4675" w:type="dxa"/>
          </w:tcPr>
          <w:p w14:paraId="352DBD7B"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p w14:paraId="36CAF5DF"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23472BDA" w14:textId="7777777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r w:rsidR="0082712D" w:rsidRPr="0082712D" w14:paraId="36E0DE60" w14:textId="77777777" w:rsidTr="0082712D">
        <w:trPr>
          <w:cnfStyle w:val="000000100000" w:firstRow="0" w:lastRow="0" w:firstColumn="0" w:lastColumn="0" w:oddVBand="0" w:evenVBand="0" w:oddHBand="1" w:evenHBand="0" w:firstRowFirstColumn="0" w:firstRowLastColumn="0" w:lastRowFirstColumn="0" w:lastRowLastColumn="0"/>
        </w:trPr>
        <w:tc>
          <w:tcPr>
            <w:tcW w:w="4675" w:type="dxa"/>
          </w:tcPr>
          <w:p w14:paraId="5453FC00" w14:textId="77777777" w:rsidR="0082712D" w:rsidRDefault="0082712D" w:rsidP="0082712D">
            <w:pPr>
              <w:tabs>
                <w:tab w:val="left" w:pos="90"/>
              </w:tabs>
              <w:spacing w:after="0" w:line="240" w:lineRule="auto"/>
              <w:jc w:val="both"/>
              <w:rPr>
                <w:rFonts w:ascii="Garamond" w:hAnsi="Garamond" w:cs="Lucida Sans Unicode"/>
                <w:color w:val="000000"/>
                <w:sz w:val="24"/>
                <w:szCs w:val="24"/>
              </w:rPr>
            </w:pPr>
          </w:p>
          <w:p w14:paraId="0D90CEFB" w14:textId="20ED8D57"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c>
          <w:tcPr>
            <w:tcW w:w="4675" w:type="dxa"/>
          </w:tcPr>
          <w:p w14:paraId="076132A7" w14:textId="7F4845BB" w:rsidR="0082712D" w:rsidRPr="0082712D" w:rsidRDefault="0082712D" w:rsidP="0082712D">
            <w:pPr>
              <w:tabs>
                <w:tab w:val="left" w:pos="90"/>
              </w:tabs>
              <w:spacing w:after="0" w:line="240" w:lineRule="auto"/>
              <w:jc w:val="both"/>
              <w:rPr>
                <w:rFonts w:ascii="Garamond" w:hAnsi="Garamond" w:cs="Lucida Sans Unicode"/>
                <w:color w:val="000000"/>
                <w:sz w:val="24"/>
                <w:szCs w:val="24"/>
              </w:rPr>
            </w:pPr>
          </w:p>
        </w:tc>
      </w:tr>
    </w:tbl>
    <w:p w14:paraId="6BBFDB12" w14:textId="77777777" w:rsidR="000B1F54" w:rsidRPr="00FD77FD" w:rsidRDefault="000B1F54" w:rsidP="000B1F54">
      <w:pPr>
        <w:tabs>
          <w:tab w:val="left" w:pos="90"/>
        </w:tabs>
        <w:spacing w:after="0" w:line="240" w:lineRule="auto"/>
        <w:jc w:val="both"/>
        <w:rPr>
          <w:rFonts w:ascii="Garamond" w:eastAsia="Times New Roman" w:hAnsi="Garamond" w:cs="Lucida Sans Unicode"/>
          <w:color w:val="000000"/>
          <w:sz w:val="24"/>
          <w:szCs w:val="24"/>
        </w:rPr>
      </w:pPr>
    </w:p>
    <w:p w14:paraId="3A442558" w14:textId="77777777" w:rsidR="000B1F54" w:rsidRPr="00FD77FD" w:rsidRDefault="000B1F54" w:rsidP="000B1F54">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w:t>
      </w:r>
      <w:r w:rsidRPr="00FD77FD">
        <w:rPr>
          <w:rFonts w:ascii="Garamond" w:eastAsia="Times New Roman" w:hAnsi="Garamond" w:cs="Lucida Sans Unicode"/>
          <w:color w:val="000000"/>
          <w:sz w:val="24"/>
          <w:szCs w:val="24"/>
        </w:rPr>
        <w:br/>
        <w:t xml:space="preserve">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is responsible for ensuring that warning labels are affixed or red bags are used as required if regulated waste or contaminated equipment is brought into the facility.</w:t>
      </w:r>
    </w:p>
    <w:p w14:paraId="635978B5" w14:textId="77777777" w:rsidR="000B1F54" w:rsidRPr="00FD77FD" w:rsidRDefault="000B1F54" w:rsidP="000B1F54">
      <w:pPr>
        <w:tabs>
          <w:tab w:val="left" w:pos="90"/>
        </w:tabs>
        <w:spacing w:after="0" w:line="240" w:lineRule="auto"/>
        <w:jc w:val="both"/>
        <w:rPr>
          <w:rFonts w:ascii="Garamond" w:eastAsia="Times New Roman" w:hAnsi="Garamond" w:cs="Lucida Sans Unicode"/>
          <w:color w:val="000000"/>
          <w:sz w:val="24"/>
          <w:szCs w:val="24"/>
        </w:rPr>
      </w:pPr>
    </w:p>
    <w:p w14:paraId="7A78AC7D" w14:textId="77777777" w:rsidR="000B1F54" w:rsidRPr="00FD77FD" w:rsidRDefault="000B1F54" w:rsidP="000B1F54">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Employees are to notify________________________________________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if they discover regulated waste containers, refrigerators containing blood or OPIM, contaminated equipment, etc., without proper labels.</w:t>
      </w:r>
    </w:p>
    <w:p w14:paraId="1BA8C96B" w14:textId="77777777" w:rsidR="00F52D90" w:rsidRPr="00FD77FD" w:rsidRDefault="00F52D90" w:rsidP="000B1F54">
      <w:pPr>
        <w:pStyle w:val="Heading2"/>
      </w:pPr>
      <w:r w:rsidRPr="00FD77FD">
        <w:t>Laundry</w:t>
      </w:r>
    </w:p>
    <w:p w14:paraId="3543DD12"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The following contaminated articles will be laundered by this company: </w:t>
      </w:r>
    </w:p>
    <w:p w14:paraId="0784D528" w14:textId="77777777" w:rsidR="00F52D90" w:rsidRPr="00FD77FD" w:rsidRDefault="00F52D90" w:rsidP="00F52D90">
      <w:pPr>
        <w:tabs>
          <w:tab w:val="left" w:pos="90"/>
        </w:tabs>
        <w:spacing w:after="0" w:line="240" w:lineRule="auto"/>
        <w:jc w:val="both"/>
        <w:rPr>
          <w:rFonts w:ascii="Garamond" w:eastAsia="Times New Roman" w:hAnsi="Garamond" w:cs="Lucida Sans Unicode"/>
          <w:color w:val="000000"/>
          <w:sz w:val="24"/>
          <w:szCs w:val="24"/>
        </w:rPr>
      </w:pPr>
    </w:p>
    <w:p w14:paraId="0DF21C4D" w14:textId="77777777" w:rsidR="00F52D90" w:rsidRPr="00FD77FD" w:rsidRDefault="00F52D90" w:rsidP="00F52D90">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sz w:val="24"/>
          <w:szCs w:val="24"/>
        </w:rPr>
        <w:t>______________________________________________________________________________________________________________________________________________________</w:t>
      </w:r>
    </w:p>
    <w:p w14:paraId="1C34755D" w14:textId="77777777" w:rsidR="00F52D90" w:rsidRPr="00FD77FD" w:rsidRDefault="00F52D90" w:rsidP="00F52D90">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Laundering will be performed by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xml:space="preserve">): </w:t>
      </w:r>
    </w:p>
    <w:p w14:paraId="23873DE3" w14:textId="77777777" w:rsidR="00F52D90" w:rsidRPr="00FD77FD" w:rsidRDefault="00F52D90" w:rsidP="00F52D90">
      <w:pPr>
        <w:tabs>
          <w:tab w:val="left" w:pos="90"/>
        </w:tabs>
        <w:spacing w:after="0" w:line="480" w:lineRule="auto"/>
        <w:ind w:left="360"/>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 at (</w:t>
      </w:r>
      <w:r w:rsidRPr="00FD77FD">
        <w:rPr>
          <w:rFonts w:ascii="Garamond" w:eastAsia="Times New Roman" w:hAnsi="Garamond" w:cs="Lucida Sans Unicode"/>
          <w:i/>
          <w:color w:val="000000"/>
          <w:sz w:val="24"/>
          <w:szCs w:val="24"/>
        </w:rPr>
        <w:t>Time and/or location</w:t>
      </w:r>
      <w:r w:rsidRPr="00FD77FD">
        <w:rPr>
          <w:rFonts w:ascii="Garamond" w:eastAsia="Times New Roman" w:hAnsi="Garamond" w:cs="Lucida Sans Unicode"/>
          <w:color w:val="000000"/>
          <w:sz w:val="24"/>
          <w:szCs w:val="24"/>
        </w:rPr>
        <w:t>): _________________________</w:t>
      </w:r>
    </w:p>
    <w:p w14:paraId="11A51EFF" w14:textId="77777777" w:rsidR="0082712D" w:rsidRDefault="0082712D">
      <w:pPr>
        <w:spacing w:after="0" w:line="240" w:lineRule="auto"/>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br w:type="page"/>
      </w:r>
    </w:p>
    <w:p w14:paraId="2FC3F316" w14:textId="06A2D80F" w:rsidR="00F52D90" w:rsidRPr="00FD77FD" w:rsidRDefault="00F52D90" w:rsidP="00F52D90">
      <w:pPr>
        <w:tabs>
          <w:tab w:val="left" w:pos="90"/>
        </w:tabs>
        <w:spacing w:after="0" w:line="240" w:lineRule="auto"/>
        <w:rPr>
          <w:rFonts w:ascii="Garamond" w:eastAsia="Times New Roman" w:hAnsi="Garamond" w:cs="Lucida Sans Unicode"/>
          <w:sz w:val="24"/>
          <w:szCs w:val="24"/>
        </w:rPr>
      </w:pPr>
      <w:r w:rsidRPr="00FD77FD">
        <w:rPr>
          <w:rFonts w:ascii="Garamond" w:eastAsia="Times New Roman" w:hAnsi="Garamond" w:cs="Lucida Sans Unicode"/>
          <w:color w:val="000000"/>
          <w:sz w:val="24"/>
          <w:szCs w:val="24"/>
        </w:rPr>
        <w:lastRenderedPageBreak/>
        <w:t>The following laundering requirements must be met:</w:t>
      </w:r>
      <w:r w:rsidRPr="00FD77FD">
        <w:rPr>
          <w:rFonts w:ascii="Garamond" w:eastAsia="Times New Roman" w:hAnsi="Garamond" w:cs="Lucida Sans Unicode"/>
          <w:sz w:val="24"/>
          <w:szCs w:val="24"/>
        </w:rPr>
        <w:t xml:space="preserve"> </w:t>
      </w:r>
      <w:r w:rsidRPr="00FD77FD">
        <w:rPr>
          <w:rFonts w:ascii="Garamond" w:eastAsia="Times New Roman" w:hAnsi="Garamond" w:cs="Lucida Sans Unicode"/>
          <w:sz w:val="24"/>
          <w:szCs w:val="24"/>
        </w:rPr>
        <w:br/>
      </w:r>
    </w:p>
    <w:p w14:paraId="0B516E42" w14:textId="77777777" w:rsidR="00F52D90" w:rsidRPr="00FD77FD" w:rsidRDefault="00F52D90" w:rsidP="00F52D90">
      <w:pPr>
        <w:numPr>
          <w:ilvl w:val="0"/>
          <w:numId w:val="20"/>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Handle contaminated laundry as little as possible, with minimal agitation</w:t>
      </w:r>
    </w:p>
    <w:p w14:paraId="4DFF9698" w14:textId="77777777" w:rsidR="00F52D90" w:rsidRPr="00FD77FD" w:rsidRDefault="00F52D90" w:rsidP="00F52D90">
      <w:pPr>
        <w:numPr>
          <w:ilvl w:val="0"/>
          <w:numId w:val="20"/>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 xml:space="preserve">Place wet contaminated laundry in leak-proof, labeled or color-coded containers before transport. </w:t>
      </w:r>
    </w:p>
    <w:p w14:paraId="61411D08" w14:textId="77777777" w:rsidR="00F52D90" w:rsidRPr="00FD77FD" w:rsidRDefault="00F52D90" w:rsidP="00F52D90">
      <w:pPr>
        <w:numPr>
          <w:ilvl w:val="0"/>
          <w:numId w:val="20"/>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Use___________________________________________________________</w:t>
      </w:r>
      <w:r w:rsidRPr="00FD77FD">
        <w:rPr>
          <w:rFonts w:ascii="Garamond" w:eastAsia="Times New Roman" w:hAnsi="Garamond" w:cs="Times New Roman"/>
          <w:sz w:val="24"/>
          <w:szCs w:val="24"/>
        </w:rPr>
        <w:br/>
        <w:t xml:space="preserve"> (</w:t>
      </w:r>
      <w:r w:rsidRPr="00FD77FD">
        <w:rPr>
          <w:rFonts w:ascii="Garamond" w:eastAsia="Times New Roman" w:hAnsi="Garamond" w:cs="Times New Roman"/>
          <w:i/>
          <w:sz w:val="24"/>
          <w:szCs w:val="24"/>
        </w:rPr>
        <w:t>Specify either red bags or bags marked with the biohazard symbol</w:t>
      </w:r>
      <w:r w:rsidRPr="00FD77FD">
        <w:rPr>
          <w:rFonts w:ascii="Garamond" w:eastAsia="Times New Roman" w:hAnsi="Garamond" w:cs="Times New Roman"/>
          <w:sz w:val="24"/>
          <w:szCs w:val="24"/>
        </w:rPr>
        <w:t>) for this purpose.</w:t>
      </w:r>
    </w:p>
    <w:p w14:paraId="1A03B79E" w14:textId="77777777" w:rsidR="00F52D90" w:rsidRPr="00FD77FD" w:rsidRDefault="00F52D90" w:rsidP="00F52D90">
      <w:pPr>
        <w:numPr>
          <w:ilvl w:val="0"/>
          <w:numId w:val="20"/>
        </w:numPr>
        <w:spacing w:after="0" w:line="240" w:lineRule="auto"/>
        <w:rPr>
          <w:rFonts w:ascii="Garamond" w:eastAsia="Times New Roman" w:hAnsi="Garamond" w:cs="Times New Roman"/>
          <w:sz w:val="24"/>
          <w:szCs w:val="24"/>
        </w:rPr>
      </w:pPr>
      <w:r w:rsidRPr="00FD77FD">
        <w:rPr>
          <w:rFonts w:ascii="Garamond" w:eastAsia="Times New Roman" w:hAnsi="Garamond" w:cs="Times New Roman"/>
          <w:sz w:val="24"/>
          <w:szCs w:val="24"/>
        </w:rPr>
        <w:t>Wear the following PPE when handling/sorting contaminated laundry (</w:t>
      </w:r>
      <w:r w:rsidRPr="00FD77FD">
        <w:rPr>
          <w:rFonts w:ascii="Garamond" w:eastAsia="Times New Roman" w:hAnsi="Garamond" w:cs="Times New Roman"/>
          <w:i/>
          <w:sz w:val="24"/>
          <w:szCs w:val="24"/>
        </w:rPr>
        <w:t>List appropriate PPE</w:t>
      </w:r>
      <w:r w:rsidRPr="00FD77FD">
        <w:rPr>
          <w:rFonts w:ascii="Garamond" w:eastAsia="Times New Roman" w:hAnsi="Garamond" w:cs="Times New Roman"/>
          <w:sz w:val="24"/>
          <w:szCs w:val="24"/>
        </w:rPr>
        <w:t xml:space="preserve">): </w:t>
      </w:r>
    </w:p>
    <w:p w14:paraId="1BA7D79B" w14:textId="77777777" w:rsidR="00F52D90" w:rsidRPr="00FD77FD" w:rsidRDefault="00F52D90" w:rsidP="00F52D90">
      <w:pPr>
        <w:tabs>
          <w:tab w:val="left" w:pos="90"/>
        </w:tabs>
        <w:spacing w:after="0" w:line="480" w:lineRule="auto"/>
        <w:ind w:left="720"/>
        <w:rPr>
          <w:rFonts w:ascii="Garamond" w:eastAsia="Times New Roman" w:hAnsi="Garamond" w:cs="Lucida Sans Unicode"/>
          <w:b/>
          <w:bCs/>
          <w:color w:val="000000"/>
          <w:sz w:val="24"/>
          <w:szCs w:val="24"/>
        </w:rPr>
      </w:pPr>
      <w:r w:rsidRPr="00FD77FD">
        <w:rPr>
          <w:rFonts w:ascii="Garamond" w:eastAsia="Times New Roman" w:hAnsi="Garamond" w:cs="Lucida Sans Unicode"/>
          <w:sz w:val="24"/>
          <w:szCs w:val="24"/>
        </w:rPr>
        <w:t>_______________________________________________________________________________________________________________________________________________________________________________________________________________________</w:t>
      </w:r>
    </w:p>
    <w:p w14:paraId="16056CB9" w14:textId="15885AC7" w:rsidR="00A51062" w:rsidRPr="00FD77FD" w:rsidRDefault="003E00AF" w:rsidP="0082712D">
      <w:pPr>
        <w:pStyle w:val="Heading1"/>
      </w:pPr>
      <w:r>
        <w:t>Exposure Incident Response</w:t>
      </w:r>
    </w:p>
    <w:p w14:paraId="60536121" w14:textId="3680A31B" w:rsidR="00805675" w:rsidRDefault="00805675" w:rsidP="00AD0D13">
      <w:pPr>
        <w:tabs>
          <w:tab w:val="left" w:pos="90"/>
        </w:tabs>
        <w:spacing w:after="0" w:line="240" w:lineRule="auto"/>
        <w:jc w:val="both"/>
        <w:rPr>
          <w:rFonts w:ascii="Garamond" w:eastAsia="Times New Roman" w:hAnsi="Garamond" w:cs="Lucida Sans Unicode"/>
          <w:color w:val="000000"/>
          <w:sz w:val="24"/>
          <w:szCs w:val="24"/>
        </w:rPr>
      </w:pPr>
      <w:r w:rsidRPr="00805675">
        <w:rPr>
          <w:rFonts w:ascii="Garamond" w:eastAsia="Times New Roman" w:hAnsi="Garamond" w:cs="Lucida Sans Unicode"/>
          <w:color w:val="000000"/>
          <w:sz w:val="24"/>
          <w:szCs w:val="24"/>
        </w:rPr>
        <w:t>In the event of an exposure</w:t>
      </w:r>
      <w:r>
        <w:rPr>
          <w:rFonts w:ascii="Garamond" w:eastAsia="Times New Roman" w:hAnsi="Garamond" w:cs="Lucida Sans Unicode"/>
          <w:color w:val="000000"/>
          <w:sz w:val="24"/>
          <w:szCs w:val="24"/>
        </w:rPr>
        <w:t xml:space="preserve">, </w:t>
      </w:r>
      <w:r w:rsidR="004E4B93">
        <w:rPr>
          <w:rFonts w:ascii="Garamond" w:eastAsia="Times New Roman" w:hAnsi="Garamond" w:cs="Lucida Sans Unicode"/>
          <w:color w:val="000000"/>
          <w:sz w:val="24"/>
          <w:szCs w:val="24"/>
        </w:rPr>
        <w:t>and by following the policies in this section of the Exposure Control Plan, complete the following forms</w:t>
      </w:r>
      <w:r w:rsidR="00440504">
        <w:rPr>
          <w:rFonts w:ascii="Garamond" w:eastAsia="Times New Roman" w:hAnsi="Garamond" w:cs="Lucida Sans Unicode"/>
          <w:color w:val="000000"/>
          <w:sz w:val="24"/>
          <w:szCs w:val="24"/>
        </w:rPr>
        <w:t xml:space="preserve"> (found in the Welcome Kit).</w:t>
      </w:r>
    </w:p>
    <w:p w14:paraId="27FB4F19" w14:textId="51842AA6" w:rsidR="00805675" w:rsidRPr="00483AE1" w:rsidRDefault="0050015D" w:rsidP="00483AE1">
      <w:pPr>
        <w:numPr>
          <w:ilvl w:val="0"/>
          <w:numId w:val="40"/>
        </w:numPr>
        <w:tabs>
          <w:tab w:val="left" w:pos="90"/>
        </w:tabs>
        <w:spacing w:after="0" w:line="240" w:lineRule="auto"/>
        <w:jc w:val="both"/>
        <w:rPr>
          <w:rFonts w:ascii="Garamond" w:eastAsia="Times New Roman" w:hAnsi="Garamond" w:cs="Lucida Sans Unicode"/>
          <w:color w:val="000000"/>
          <w:sz w:val="24"/>
          <w:szCs w:val="24"/>
        </w:rPr>
      </w:pPr>
      <w:r w:rsidRPr="00483AE1">
        <w:rPr>
          <w:rFonts w:ascii="Garamond" w:eastAsia="Times New Roman" w:hAnsi="Garamond" w:cs="Lucida Sans Unicode"/>
          <w:color w:val="000000"/>
          <w:sz w:val="24"/>
          <w:szCs w:val="24"/>
        </w:rPr>
        <w:t>Employee Exposure Report</w:t>
      </w:r>
    </w:p>
    <w:p w14:paraId="2F16823C" w14:textId="34223791" w:rsidR="0050015D" w:rsidRPr="00483AE1" w:rsidRDefault="00001E51" w:rsidP="00483AE1">
      <w:pPr>
        <w:numPr>
          <w:ilvl w:val="0"/>
          <w:numId w:val="40"/>
        </w:numPr>
        <w:tabs>
          <w:tab w:val="left" w:pos="90"/>
        </w:tabs>
        <w:spacing w:after="0" w:line="240" w:lineRule="auto"/>
        <w:jc w:val="both"/>
        <w:rPr>
          <w:rFonts w:ascii="Garamond" w:eastAsia="Times New Roman" w:hAnsi="Garamond" w:cs="Lucida Sans Unicode"/>
          <w:color w:val="000000"/>
          <w:sz w:val="24"/>
          <w:szCs w:val="24"/>
        </w:rPr>
      </w:pPr>
      <w:r w:rsidRPr="00483AE1">
        <w:rPr>
          <w:rFonts w:ascii="Garamond" w:eastAsia="Times New Roman" w:hAnsi="Garamond" w:cs="Lucida Sans Unicode"/>
          <w:color w:val="000000"/>
          <w:sz w:val="24"/>
          <w:szCs w:val="24"/>
        </w:rPr>
        <w:t xml:space="preserve">Healthcare Professional </w:t>
      </w:r>
      <w:r w:rsidR="004C50AA" w:rsidRPr="00483AE1">
        <w:rPr>
          <w:rFonts w:ascii="Garamond" w:eastAsia="Times New Roman" w:hAnsi="Garamond" w:cs="Lucida Sans Unicode"/>
          <w:color w:val="000000"/>
          <w:sz w:val="24"/>
          <w:szCs w:val="24"/>
        </w:rPr>
        <w:t xml:space="preserve">HBV </w:t>
      </w:r>
      <w:r w:rsidR="00380F7E" w:rsidRPr="00483AE1">
        <w:rPr>
          <w:rFonts w:ascii="Garamond" w:eastAsia="Times New Roman" w:hAnsi="Garamond" w:cs="Lucida Sans Unicode"/>
          <w:color w:val="000000"/>
          <w:sz w:val="24"/>
          <w:szCs w:val="24"/>
        </w:rPr>
        <w:t xml:space="preserve">Evaluation </w:t>
      </w:r>
      <w:r w:rsidR="004C50AA" w:rsidRPr="00483AE1">
        <w:rPr>
          <w:rFonts w:ascii="Garamond" w:eastAsia="Times New Roman" w:hAnsi="Garamond" w:cs="Lucida Sans Unicode"/>
          <w:color w:val="000000"/>
          <w:sz w:val="24"/>
          <w:szCs w:val="24"/>
        </w:rPr>
        <w:t xml:space="preserve">or </w:t>
      </w:r>
      <w:r w:rsidRPr="00483AE1">
        <w:rPr>
          <w:rFonts w:ascii="Garamond" w:eastAsia="Times New Roman" w:hAnsi="Garamond" w:cs="Lucida Sans Unicode"/>
          <w:color w:val="000000"/>
          <w:sz w:val="24"/>
          <w:szCs w:val="24"/>
        </w:rPr>
        <w:t xml:space="preserve">Post-Exposure </w:t>
      </w:r>
      <w:r w:rsidR="004C50AA" w:rsidRPr="00483AE1">
        <w:rPr>
          <w:rFonts w:ascii="Garamond" w:eastAsia="Times New Roman" w:hAnsi="Garamond" w:cs="Lucida Sans Unicode"/>
          <w:color w:val="000000"/>
          <w:sz w:val="24"/>
          <w:szCs w:val="24"/>
        </w:rPr>
        <w:t xml:space="preserve">Evaluation </w:t>
      </w:r>
      <w:r w:rsidR="00380F7E" w:rsidRPr="00483AE1">
        <w:rPr>
          <w:rFonts w:ascii="Garamond" w:eastAsia="Times New Roman" w:hAnsi="Garamond" w:cs="Lucida Sans Unicode"/>
          <w:color w:val="000000"/>
          <w:sz w:val="24"/>
          <w:szCs w:val="24"/>
        </w:rPr>
        <w:t>(as applicable)</w:t>
      </w:r>
    </w:p>
    <w:p w14:paraId="2584CB85" w14:textId="77777777" w:rsidR="00043124" w:rsidRDefault="00483AE1" w:rsidP="00483AE1">
      <w:pPr>
        <w:numPr>
          <w:ilvl w:val="1"/>
          <w:numId w:val="41"/>
        </w:numPr>
        <w:tabs>
          <w:tab w:val="left" w:pos="90"/>
        </w:tabs>
        <w:spacing w:after="0" w:line="240" w:lineRule="auto"/>
        <w:jc w:val="both"/>
        <w:rPr>
          <w:rFonts w:ascii="Garamond" w:eastAsia="Times New Roman" w:hAnsi="Garamond" w:cs="Lucida Sans Unicode"/>
          <w:color w:val="000000"/>
          <w:sz w:val="24"/>
          <w:szCs w:val="24"/>
        </w:rPr>
      </w:pPr>
      <w:r w:rsidRPr="00483AE1">
        <w:rPr>
          <w:rFonts w:ascii="Garamond" w:eastAsia="Times New Roman" w:hAnsi="Garamond" w:cs="Lucida Sans Unicode"/>
          <w:color w:val="000000"/>
          <w:sz w:val="24"/>
          <w:szCs w:val="24"/>
        </w:rPr>
        <w:t xml:space="preserve">Following the medical evaluation, a copy of the health care professional's written opinion will be obtained and provided to the employee within 15 days of the completion of the evaluation. </w:t>
      </w:r>
    </w:p>
    <w:p w14:paraId="1FBA77D7" w14:textId="165A331A" w:rsidR="00483AE1" w:rsidRPr="00483AE1" w:rsidRDefault="0002017E" w:rsidP="00483AE1">
      <w:pPr>
        <w:numPr>
          <w:ilvl w:val="1"/>
          <w:numId w:val="41"/>
        </w:numPr>
        <w:tabs>
          <w:tab w:val="left" w:pos="90"/>
        </w:tabs>
        <w:spacing w:after="0" w:line="240" w:lineRule="auto"/>
        <w:jc w:val="both"/>
        <w:rPr>
          <w:rFonts w:ascii="Garamond" w:eastAsia="Times New Roman" w:hAnsi="Garamond" w:cs="Lucida Sans Unicode"/>
          <w:color w:val="000000"/>
          <w:sz w:val="24"/>
          <w:szCs w:val="24"/>
        </w:rPr>
      </w:pPr>
      <w:r>
        <w:rPr>
          <w:rFonts w:ascii="Garamond" w:eastAsia="Times New Roman" w:hAnsi="Garamond" w:cs="Lucida Sans Unicode"/>
          <w:color w:val="000000"/>
          <w:sz w:val="24"/>
          <w:szCs w:val="24"/>
        </w:rPr>
        <w:t>HBV Evaluation</w:t>
      </w:r>
      <w:r w:rsidR="00483AE1" w:rsidRPr="00483AE1">
        <w:rPr>
          <w:rFonts w:ascii="Garamond" w:eastAsia="Times New Roman" w:hAnsi="Garamond" w:cs="Lucida Sans Unicode"/>
          <w:color w:val="000000"/>
          <w:sz w:val="24"/>
          <w:szCs w:val="24"/>
        </w:rPr>
        <w:t xml:space="preserve"> will be limited to whether the employee requires the hepatitis vaccine and whether the vaccine was administered.</w:t>
      </w:r>
    </w:p>
    <w:p w14:paraId="46E0FCFA" w14:textId="30EA9D3E" w:rsidR="00380F7E" w:rsidRPr="00483AE1" w:rsidRDefault="00380F7E" w:rsidP="00483AE1">
      <w:pPr>
        <w:numPr>
          <w:ilvl w:val="0"/>
          <w:numId w:val="40"/>
        </w:numPr>
        <w:tabs>
          <w:tab w:val="left" w:pos="90"/>
        </w:tabs>
        <w:spacing w:after="0" w:line="240" w:lineRule="auto"/>
        <w:jc w:val="both"/>
        <w:rPr>
          <w:rFonts w:ascii="Garamond" w:eastAsia="Times New Roman" w:hAnsi="Garamond" w:cs="Lucida Sans Unicode"/>
          <w:color w:val="000000"/>
          <w:sz w:val="24"/>
          <w:szCs w:val="24"/>
        </w:rPr>
      </w:pPr>
      <w:r w:rsidRPr="00483AE1">
        <w:rPr>
          <w:rFonts w:ascii="Garamond" w:eastAsia="Times New Roman" w:hAnsi="Garamond" w:cs="Lucida Sans Unicode"/>
          <w:color w:val="000000"/>
          <w:sz w:val="24"/>
          <w:szCs w:val="24"/>
        </w:rPr>
        <w:t>Consent for HIV/HBV Testing (if necessary)</w:t>
      </w:r>
    </w:p>
    <w:p w14:paraId="339F1995" w14:textId="1EEAD4C5" w:rsidR="00380F7E" w:rsidRDefault="00380F7E" w:rsidP="00483AE1">
      <w:pPr>
        <w:numPr>
          <w:ilvl w:val="0"/>
          <w:numId w:val="40"/>
        </w:numPr>
        <w:tabs>
          <w:tab w:val="left" w:pos="90"/>
        </w:tabs>
        <w:spacing w:after="0" w:line="240" w:lineRule="auto"/>
        <w:jc w:val="both"/>
        <w:rPr>
          <w:rFonts w:ascii="Garamond" w:eastAsia="Times New Roman" w:hAnsi="Garamond" w:cs="Lucida Sans Unicode"/>
          <w:color w:val="000000"/>
          <w:sz w:val="24"/>
          <w:szCs w:val="24"/>
        </w:rPr>
      </w:pPr>
      <w:r w:rsidRPr="00483AE1">
        <w:rPr>
          <w:rFonts w:ascii="Garamond" w:eastAsia="Times New Roman" w:hAnsi="Garamond" w:cs="Lucida Sans Unicode"/>
          <w:color w:val="000000"/>
          <w:sz w:val="24"/>
          <w:szCs w:val="24"/>
        </w:rPr>
        <w:t>Source Individual Consent Form (if necessary)</w:t>
      </w:r>
    </w:p>
    <w:p w14:paraId="31F147AF" w14:textId="1057CE4F" w:rsidR="0074307B" w:rsidRDefault="0074307B" w:rsidP="0074307B">
      <w:pPr>
        <w:tabs>
          <w:tab w:val="left" w:pos="90"/>
        </w:tabs>
        <w:spacing w:after="0" w:line="240" w:lineRule="auto"/>
        <w:jc w:val="both"/>
        <w:rPr>
          <w:rFonts w:ascii="Garamond" w:eastAsia="Times New Roman" w:hAnsi="Garamond" w:cs="Lucida Sans Unicode"/>
          <w:color w:val="000000"/>
          <w:sz w:val="24"/>
          <w:szCs w:val="24"/>
        </w:rPr>
      </w:pPr>
    </w:p>
    <w:p w14:paraId="139255FD" w14:textId="56F9D4FC" w:rsidR="0074307B" w:rsidRPr="0074307B" w:rsidRDefault="0074307B" w:rsidP="0074307B">
      <w:pPr>
        <w:tabs>
          <w:tab w:val="left" w:pos="90"/>
        </w:tabs>
        <w:spacing w:after="0" w:line="240" w:lineRule="auto"/>
        <w:jc w:val="both"/>
        <w:rPr>
          <w:rFonts w:ascii="Garamond" w:eastAsia="Times New Roman" w:hAnsi="Garamond" w:cs="Lucida Sans Unicode"/>
          <w:i/>
          <w:iCs/>
          <w:color w:val="000000"/>
          <w:sz w:val="24"/>
          <w:szCs w:val="24"/>
        </w:rPr>
      </w:pPr>
      <w:r w:rsidRPr="0074307B">
        <w:rPr>
          <w:rFonts w:ascii="Garamond" w:eastAsia="Times New Roman" w:hAnsi="Garamond" w:cs="Lucida Sans Unicode"/>
          <w:i/>
          <w:iCs/>
          <w:color w:val="000000"/>
          <w:sz w:val="24"/>
          <w:szCs w:val="24"/>
        </w:rPr>
        <w:t xml:space="preserve">Note: These forms must be maintained for the duration of employment plus 30 years. </w:t>
      </w:r>
    </w:p>
    <w:p w14:paraId="45B7404E" w14:textId="03DA3E39" w:rsidR="00483AE1" w:rsidRDefault="00483AE1" w:rsidP="00483AE1">
      <w:pPr>
        <w:tabs>
          <w:tab w:val="left" w:pos="90"/>
        </w:tabs>
        <w:spacing w:line="480" w:lineRule="auto"/>
        <w:jc w:val="both"/>
        <w:rPr>
          <w:rFonts w:cs="Lucida Sans Unicode"/>
          <w:color w:val="000000"/>
        </w:rPr>
      </w:pPr>
    </w:p>
    <w:p w14:paraId="5D7E38E6" w14:textId="77777777" w:rsidR="00440504" w:rsidRPr="00FD77FD" w:rsidRDefault="00440504" w:rsidP="0082712D">
      <w:pPr>
        <w:pStyle w:val="Heading2"/>
      </w:pPr>
      <w:r w:rsidRPr="00FD77FD">
        <w:t>Post-exposure Evaluation and Follow-up</w:t>
      </w:r>
    </w:p>
    <w:p w14:paraId="4E59C5DE" w14:textId="77777777" w:rsidR="00440504" w:rsidRPr="00FD77FD" w:rsidRDefault="00440504" w:rsidP="00440504">
      <w:pPr>
        <w:tabs>
          <w:tab w:val="left" w:pos="90"/>
        </w:tabs>
        <w:spacing w:after="0" w:line="240" w:lineRule="auto"/>
        <w:jc w:val="both"/>
        <w:rPr>
          <w:rFonts w:ascii="Garamond" w:eastAsia="Times New Roman" w:hAnsi="Garamond" w:cs="Lucida Sans Unicode"/>
          <w:color w:val="000000"/>
          <w:sz w:val="24"/>
          <w:szCs w:val="24"/>
        </w:rPr>
      </w:pPr>
    </w:p>
    <w:p w14:paraId="6508A838" w14:textId="77777777" w:rsidR="00440504" w:rsidRPr="00FD77FD" w:rsidRDefault="00440504" w:rsidP="00440504">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Should an exposure incident occur, contact (</w:t>
      </w:r>
      <w:r w:rsidRPr="00FD77FD">
        <w:rPr>
          <w:rFonts w:ascii="Garamond" w:eastAsia="Times New Roman" w:hAnsi="Garamond" w:cs="Lucida Sans Unicode"/>
          <w:i/>
          <w:iCs/>
          <w:color w:val="000000"/>
          <w:sz w:val="24"/>
          <w:szCs w:val="24"/>
        </w:rPr>
        <w:t>Name of responsible person</w:t>
      </w:r>
      <w:r w:rsidRPr="00FD77FD">
        <w:rPr>
          <w:rFonts w:ascii="Garamond" w:eastAsia="Times New Roman" w:hAnsi="Garamond" w:cs="Lucida Sans Unicode"/>
          <w:color w:val="000000"/>
          <w:sz w:val="24"/>
          <w:szCs w:val="24"/>
        </w:rPr>
        <w:t xml:space="preserve">): </w:t>
      </w:r>
      <w:bookmarkStart w:id="24" w:name="OLE_LINK96"/>
      <w:bookmarkStart w:id="25" w:name="OLE_LINK97"/>
      <w:bookmarkStart w:id="26" w:name="OLE_LINK98"/>
      <w:bookmarkStart w:id="27" w:name="OLE_LINK99"/>
      <w:bookmarkStart w:id="28" w:name="OLE_LINK100"/>
      <w:r w:rsidRPr="00FD77FD">
        <w:rPr>
          <w:rFonts w:ascii="Garamond" w:eastAsia="Times New Roman" w:hAnsi="Garamond" w:cs="Lucida Sans Unicode"/>
          <w:color w:val="000000"/>
          <w:sz w:val="24"/>
          <w:szCs w:val="24"/>
        </w:rPr>
        <w:t>______________________________________________________________________________</w:t>
      </w:r>
      <w:bookmarkEnd w:id="24"/>
      <w:bookmarkEnd w:id="25"/>
    </w:p>
    <w:bookmarkEnd w:id="26"/>
    <w:bookmarkEnd w:id="27"/>
    <w:bookmarkEnd w:id="28"/>
    <w:p w14:paraId="182A4CA1" w14:textId="77777777" w:rsidR="00440504" w:rsidRPr="00FD77FD" w:rsidRDefault="00440504" w:rsidP="00440504">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at the following number ____________________________________________</w:t>
      </w:r>
    </w:p>
    <w:p w14:paraId="29CA7FA0" w14:textId="77777777" w:rsidR="00440504" w:rsidRPr="00FD77FD" w:rsidRDefault="00440504" w:rsidP="00440504">
      <w:pPr>
        <w:tabs>
          <w:tab w:val="left" w:pos="90"/>
        </w:tabs>
        <w:spacing w:after="0" w:line="240" w:lineRule="auto"/>
        <w:jc w:val="both"/>
        <w:rPr>
          <w:rFonts w:ascii="Garamond" w:eastAsia="Times New Roman" w:hAnsi="Garamond" w:cs="Lucida Sans Unicode"/>
          <w:color w:val="000000"/>
          <w:sz w:val="24"/>
          <w:szCs w:val="24"/>
        </w:rPr>
      </w:pPr>
    </w:p>
    <w:p w14:paraId="588EED5F" w14:textId="77777777" w:rsidR="00440504" w:rsidRPr="00FD77FD" w:rsidRDefault="00440504" w:rsidP="00440504">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An immediately available confidential medical evaluation and follow-up will be conducted by (</w:t>
      </w:r>
      <w:r w:rsidRPr="00FD77FD">
        <w:rPr>
          <w:rFonts w:ascii="Garamond" w:eastAsia="Times New Roman" w:hAnsi="Garamond" w:cs="Lucida Sans Unicode"/>
          <w:i/>
          <w:iCs/>
          <w:color w:val="000000"/>
          <w:sz w:val="24"/>
          <w:szCs w:val="24"/>
        </w:rPr>
        <w:t>Name of licensed health care professional</w:t>
      </w:r>
      <w:r w:rsidRPr="00FD77FD">
        <w:rPr>
          <w:rFonts w:ascii="Garamond" w:eastAsia="Times New Roman" w:hAnsi="Garamond" w:cs="Lucida Sans Unicode"/>
          <w:color w:val="000000"/>
          <w:sz w:val="24"/>
          <w:szCs w:val="24"/>
        </w:rPr>
        <w:t xml:space="preserve">): </w:t>
      </w:r>
    </w:p>
    <w:p w14:paraId="7E3543F4" w14:textId="77777777" w:rsidR="00440504" w:rsidRPr="00FD77FD" w:rsidRDefault="00440504" w:rsidP="00440504">
      <w:pPr>
        <w:spacing w:after="0" w:line="240" w:lineRule="auto"/>
        <w:rPr>
          <w:rFonts w:ascii="Garamond" w:eastAsia="Times New Roman" w:hAnsi="Garamond" w:cs="Lucida Sans Unicode"/>
          <w:color w:val="000000"/>
          <w:sz w:val="24"/>
          <w:szCs w:val="24"/>
        </w:rPr>
      </w:pPr>
    </w:p>
    <w:p w14:paraId="5C7CDDCD" w14:textId="77777777" w:rsidR="00440504" w:rsidRPr="00FD77FD" w:rsidRDefault="00440504" w:rsidP="00440504">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3D55EC8C" w14:textId="77777777" w:rsidR="00440504" w:rsidRPr="00FD77FD" w:rsidRDefault="00440504" w:rsidP="00440504">
      <w:pPr>
        <w:spacing w:after="0" w:line="240" w:lineRule="auto"/>
        <w:rPr>
          <w:rFonts w:ascii="Garamond" w:eastAsia="Times New Roman" w:hAnsi="Garamond" w:cs="Times New Roman"/>
          <w:sz w:val="24"/>
          <w:szCs w:val="24"/>
        </w:rPr>
      </w:pPr>
      <w:r w:rsidRPr="00FD77FD">
        <w:rPr>
          <w:rFonts w:ascii="Garamond" w:eastAsia="Times New Roman" w:hAnsi="Garamond" w:cs="Lucida Sans Unicode"/>
          <w:color w:val="000000"/>
          <w:sz w:val="24"/>
          <w:szCs w:val="24"/>
        </w:rPr>
        <w:t>Following initial first aid (clean the wound, flush eyes or other mucous membrane, etc.), the following activities will be performed:</w:t>
      </w:r>
      <w:r w:rsidRPr="00FD77FD">
        <w:rPr>
          <w:rFonts w:ascii="Garamond" w:eastAsia="Times New Roman" w:hAnsi="Garamond" w:cs="Times New Roman"/>
          <w:sz w:val="24"/>
          <w:szCs w:val="24"/>
        </w:rPr>
        <w:t xml:space="preserve"> </w:t>
      </w:r>
    </w:p>
    <w:p w14:paraId="24607FFE" w14:textId="77777777" w:rsidR="00440504" w:rsidRPr="00FD77FD" w:rsidRDefault="00440504" w:rsidP="00440504">
      <w:pPr>
        <w:spacing w:after="0" w:line="240" w:lineRule="auto"/>
        <w:rPr>
          <w:rFonts w:ascii="Garamond" w:eastAsia="Times New Roman" w:hAnsi="Garamond" w:cs="Times New Roman"/>
          <w:sz w:val="24"/>
          <w:szCs w:val="24"/>
        </w:rPr>
      </w:pPr>
    </w:p>
    <w:p w14:paraId="251AF18A" w14:textId="77777777" w:rsidR="00440504" w:rsidRPr="00FD77FD"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Document the routes of exposure and how the exposure occurred. </w:t>
      </w:r>
    </w:p>
    <w:p w14:paraId="15B112CD" w14:textId="0D87C1AF" w:rsidR="00440504"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lastRenderedPageBreak/>
        <w:t xml:space="preserve">Identify and document the source individual (unless the employer can establish that identification is infeasible or prohibited by state or local law). </w:t>
      </w:r>
    </w:p>
    <w:p w14:paraId="452B09E1" w14:textId="5C28984E" w:rsidR="00440504" w:rsidRPr="00FD77FD"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Obtain consent and make arrangements to have the source individual tested as soon as possible to determine HIV, HCV, and HBV infectivity</w:t>
      </w:r>
      <w:r w:rsidR="002E1B3C">
        <w:rPr>
          <w:rFonts w:ascii="Garamond" w:eastAsia="Times New Roman" w:hAnsi="Garamond" w:cs="Lucida Sans Unicode"/>
          <w:color w:val="000000"/>
          <w:sz w:val="24"/>
          <w:szCs w:val="24"/>
        </w:rPr>
        <w:t xml:space="preserve"> (if applicable)</w:t>
      </w:r>
      <w:r w:rsidRPr="00FD77FD">
        <w:rPr>
          <w:rFonts w:ascii="Garamond" w:eastAsia="Times New Roman" w:hAnsi="Garamond" w:cs="Lucida Sans Unicode"/>
          <w:color w:val="000000"/>
          <w:sz w:val="24"/>
          <w:szCs w:val="24"/>
        </w:rPr>
        <w:t xml:space="preserve">; document that the source individual's test results were conveyed to the employee's health care provider. </w:t>
      </w:r>
    </w:p>
    <w:p w14:paraId="1F26DA8D" w14:textId="77777777" w:rsidR="00440504" w:rsidRPr="00FD77FD"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If the source individual is already known to be HIV, HCV and/or HBV positive, new testing need not be performed. </w:t>
      </w:r>
    </w:p>
    <w:p w14:paraId="309B1696" w14:textId="77777777" w:rsidR="00440504" w:rsidRPr="00FD77FD"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Assure that the exposed employee is provided with the source individual's test results and with information about applicable disclosure laws and regulations concerning the identity and infectious status of the source individual (e.g., laws protecting confidentiality). </w:t>
      </w:r>
    </w:p>
    <w:p w14:paraId="48BE3748" w14:textId="77777777" w:rsidR="00440504" w:rsidRPr="00FD77FD"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After obtaining consent, collect exposed employee's blood as soon as feasible after exposure incident, and test blood for HBV and HIV serological status </w:t>
      </w:r>
    </w:p>
    <w:p w14:paraId="445BA73D" w14:textId="1D671F40" w:rsidR="00440504" w:rsidRDefault="00440504" w:rsidP="00440504">
      <w:pPr>
        <w:numPr>
          <w:ilvl w:val="0"/>
          <w:numId w:val="23"/>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If the employee does not give consent for HIV serological testing during collection of blood for baseline testing, preserve the baseline blood sample for at least 90 days; if the exposed employee elects to have the baseline sample tested during this waiting period, perform testing as soon as feasible. </w:t>
      </w:r>
    </w:p>
    <w:p w14:paraId="18269393" w14:textId="77777777" w:rsidR="0002017E" w:rsidRPr="00FD77FD" w:rsidRDefault="0002017E" w:rsidP="0002017E">
      <w:pPr>
        <w:tabs>
          <w:tab w:val="left" w:pos="90"/>
        </w:tabs>
        <w:spacing w:after="0" w:line="360" w:lineRule="auto"/>
        <w:jc w:val="both"/>
        <w:rPr>
          <w:rFonts w:ascii="Garamond" w:eastAsia="Times New Roman" w:hAnsi="Garamond" w:cs="Lucida Sans Unicode"/>
          <w:color w:val="000000"/>
          <w:sz w:val="24"/>
          <w:szCs w:val="24"/>
        </w:rPr>
      </w:pPr>
    </w:p>
    <w:p w14:paraId="24BB54FE" w14:textId="77777777" w:rsidR="00440504" w:rsidRPr="00FD77FD" w:rsidRDefault="00440504" w:rsidP="0002017E">
      <w:pPr>
        <w:pStyle w:val="Heading2"/>
      </w:pPr>
      <w:r w:rsidRPr="00FD77FD">
        <w:t>Administration of Post-exposure Evaluation and Follow-up</w:t>
      </w:r>
    </w:p>
    <w:p w14:paraId="41B8566F" w14:textId="77777777" w:rsidR="00440504" w:rsidRPr="00FD77FD" w:rsidRDefault="00440504" w:rsidP="00440504">
      <w:pPr>
        <w:tabs>
          <w:tab w:val="left" w:pos="90"/>
        </w:tabs>
        <w:spacing w:after="0" w:line="240" w:lineRule="auto"/>
        <w:jc w:val="both"/>
        <w:rPr>
          <w:rFonts w:ascii="Garamond" w:eastAsia="Times New Roman" w:hAnsi="Garamond" w:cs="Lucida Sans Unicode"/>
          <w:sz w:val="24"/>
          <w:szCs w:val="24"/>
        </w:rPr>
      </w:pPr>
    </w:p>
    <w:p w14:paraId="57D8C913" w14:textId="77777777" w:rsidR="00440504" w:rsidRPr="00FD77FD" w:rsidRDefault="00440504" w:rsidP="00440504">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sz w:val="24"/>
          <w:szCs w:val="24"/>
        </w:rPr>
        <w:t xml:space="preserve">____________________________________ </w:t>
      </w:r>
      <w:r w:rsidRPr="00FD77FD">
        <w:rPr>
          <w:rFonts w:ascii="Garamond" w:eastAsia="Times New Roman" w:hAnsi="Garamond" w:cs="Lucida Sans Unicode"/>
          <w:color w:val="000000"/>
          <w:sz w:val="24"/>
          <w:szCs w:val="24"/>
        </w:rPr>
        <w:t>(</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ensures that health care professional(s) responsible for employee's hepatitis B vaccination and post-exposure evaluation and follow-up are given a copy of OSHA's bloodborne pathogens standard.</w:t>
      </w:r>
    </w:p>
    <w:p w14:paraId="32A6B532" w14:textId="77777777" w:rsidR="00440504" w:rsidRPr="00FD77FD" w:rsidRDefault="00440504" w:rsidP="00440504">
      <w:pPr>
        <w:tabs>
          <w:tab w:val="left" w:pos="90"/>
        </w:tabs>
        <w:spacing w:after="0" w:line="240" w:lineRule="auto"/>
        <w:jc w:val="both"/>
        <w:rPr>
          <w:rFonts w:ascii="Garamond" w:eastAsia="Times New Roman" w:hAnsi="Garamond" w:cs="Lucida Sans Unicode"/>
          <w:color w:val="000000"/>
          <w:sz w:val="24"/>
          <w:szCs w:val="24"/>
        </w:rPr>
      </w:pPr>
    </w:p>
    <w:p w14:paraId="40820A18" w14:textId="77777777" w:rsidR="00440504" w:rsidRPr="00FD77FD" w:rsidRDefault="00440504" w:rsidP="00440504">
      <w:pPr>
        <w:tabs>
          <w:tab w:val="left" w:pos="90"/>
        </w:tabs>
        <w:spacing w:after="0" w:line="480" w:lineRule="auto"/>
        <w:jc w:val="both"/>
        <w:rPr>
          <w:rFonts w:ascii="Garamond" w:eastAsia="Times New Roman" w:hAnsi="Garamond" w:cs="Lucida Sans Unicode"/>
          <w:sz w:val="24"/>
          <w:szCs w:val="24"/>
        </w:rPr>
      </w:pPr>
      <w:r w:rsidRPr="00FD77FD">
        <w:rPr>
          <w:rFonts w:ascii="Garamond" w:eastAsia="Times New Roman" w:hAnsi="Garamond" w:cs="Lucida Sans Unicode"/>
          <w:color w:val="000000"/>
          <w:sz w:val="24"/>
          <w:szCs w:val="24"/>
        </w:rPr>
        <w:t>____________________________________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ensures that the health care professional evaluating an employee after an exposure incident receives the following:</w:t>
      </w:r>
      <w:r w:rsidRPr="00FD77FD">
        <w:rPr>
          <w:rFonts w:ascii="Garamond" w:eastAsia="Times New Roman" w:hAnsi="Garamond" w:cs="Lucida Sans Unicode"/>
          <w:sz w:val="24"/>
          <w:szCs w:val="24"/>
        </w:rPr>
        <w:t xml:space="preserve"> </w:t>
      </w:r>
    </w:p>
    <w:p w14:paraId="57CA06C5" w14:textId="77777777" w:rsidR="00440504" w:rsidRPr="00FD77FD" w:rsidRDefault="00440504" w:rsidP="00440504">
      <w:pPr>
        <w:numPr>
          <w:ilvl w:val="0"/>
          <w:numId w:val="24"/>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 description of the employee's job duties relevant to the exposure incident </w:t>
      </w:r>
    </w:p>
    <w:p w14:paraId="7C729B6A" w14:textId="77777777" w:rsidR="00440504" w:rsidRPr="00FD77FD" w:rsidRDefault="00440504" w:rsidP="00440504">
      <w:pPr>
        <w:numPr>
          <w:ilvl w:val="0"/>
          <w:numId w:val="24"/>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route(s) of exposure </w:t>
      </w:r>
    </w:p>
    <w:p w14:paraId="53C12845" w14:textId="77777777" w:rsidR="00440504" w:rsidRPr="00FD77FD" w:rsidRDefault="00440504" w:rsidP="00440504">
      <w:pPr>
        <w:numPr>
          <w:ilvl w:val="0"/>
          <w:numId w:val="24"/>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circumstances of exposure </w:t>
      </w:r>
    </w:p>
    <w:p w14:paraId="3432B529" w14:textId="77777777" w:rsidR="00440504" w:rsidRPr="00FD77FD" w:rsidRDefault="00440504" w:rsidP="00440504">
      <w:pPr>
        <w:numPr>
          <w:ilvl w:val="0"/>
          <w:numId w:val="24"/>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if possible, results of the source individual's blood test </w:t>
      </w:r>
    </w:p>
    <w:p w14:paraId="185CB46C" w14:textId="77777777" w:rsidR="00440504" w:rsidRPr="00FD77FD" w:rsidRDefault="00440504" w:rsidP="00440504">
      <w:pPr>
        <w:numPr>
          <w:ilvl w:val="0"/>
          <w:numId w:val="24"/>
        </w:numPr>
        <w:tabs>
          <w:tab w:val="left" w:pos="90"/>
        </w:tabs>
        <w:spacing w:after="0" w:line="24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relevant employee medical records, including vaccination status </w:t>
      </w:r>
    </w:p>
    <w:p w14:paraId="3782547F" w14:textId="77777777" w:rsidR="00440504" w:rsidRPr="00FD77FD" w:rsidRDefault="00440504" w:rsidP="00440504">
      <w:pPr>
        <w:tabs>
          <w:tab w:val="left" w:pos="90"/>
        </w:tabs>
        <w:spacing w:after="0" w:line="240" w:lineRule="auto"/>
        <w:ind w:left="360"/>
        <w:jc w:val="both"/>
        <w:rPr>
          <w:rFonts w:ascii="Garamond" w:eastAsia="Times New Roman" w:hAnsi="Garamond" w:cs="Lucida Sans Unicode"/>
          <w:color w:val="000000"/>
          <w:sz w:val="24"/>
          <w:szCs w:val="24"/>
        </w:rPr>
      </w:pPr>
    </w:p>
    <w:p w14:paraId="1DF06DFF" w14:textId="77777777" w:rsidR="00440504" w:rsidRPr="00FD77FD" w:rsidRDefault="00440504" w:rsidP="00440504">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2BB88BA8" w14:textId="77777777" w:rsidR="00440504" w:rsidRPr="00FD77FD" w:rsidRDefault="00440504" w:rsidP="00440504">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provides the employee with a copy of the evaluating health care professional's written opinion within 15 days after completion of the evaluation.</w:t>
      </w:r>
    </w:p>
    <w:p w14:paraId="61D27276" w14:textId="77777777" w:rsidR="00440504" w:rsidRPr="00FD77FD" w:rsidRDefault="00440504" w:rsidP="00440504">
      <w:pPr>
        <w:tabs>
          <w:tab w:val="left" w:pos="90"/>
        </w:tabs>
        <w:spacing w:after="0" w:line="240" w:lineRule="auto"/>
        <w:ind w:hanging="900"/>
        <w:jc w:val="both"/>
        <w:rPr>
          <w:rFonts w:ascii="Garamond" w:eastAsia="Times New Roman" w:hAnsi="Garamond" w:cs="Lucida Sans Unicode"/>
          <w:color w:val="000000"/>
          <w:sz w:val="24"/>
          <w:szCs w:val="24"/>
        </w:rPr>
      </w:pPr>
    </w:p>
    <w:p w14:paraId="5417FB30" w14:textId="2205B86C" w:rsidR="000C4E8F" w:rsidRPr="00FD77FD" w:rsidRDefault="000C4E8F" w:rsidP="0002017E">
      <w:pPr>
        <w:pStyle w:val="Heading2"/>
      </w:pPr>
      <w:r w:rsidRPr="00FD77FD">
        <w:lastRenderedPageBreak/>
        <w:t>Evaluat</w:t>
      </w:r>
      <w:r>
        <w:t>ing</w:t>
      </w:r>
      <w:r w:rsidRPr="00FD77FD">
        <w:t xml:space="preserve"> the Circumstances Surrounding an Exposure Incident </w:t>
      </w:r>
    </w:p>
    <w:p w14:paraId="370C3362" w14:textId="77777777" w:rsidR="000C4E8F" w:rsidRPr="00FD77FD" w:rsidRDefault="000C4E8F" w:rsidP="000C4E8F">
      <w:pPr>
        <w:tabs>
          <w:tab w:val="left" w:pos="90"/>
        </w:tabs>
        <w:spacing w:after="0" w:line="240" w:lineRule="auto"/>
        <w:jc w:val="center"/>
        <w:rPr>
          <w:rFonts w:ascii="Garamond" w:eastAsia="Times New Roman" w:hAnsi="Garamond" w:cs="Lucida Sans Unicode"/>
          <w:color w:val="000000"/>
          <w:sz w:val="24"/>
          <w:szCs w:val="24"/>
        </w:rPr>
      </w:pPr>
    </w:p>
    <w:p w14:paraId="6A1C135C" w14:textId="77777777" w:rsidR="000C4E8F" w:rsidRPr="00FD77FD" w:rsidRDefault="000C4E8F" w:rsidP="000C4E8F">
      <w:pPr>
        <w:tabs>
          <w:tab w:val="left" w:pos="90"/>
        </w:tabs>
        <w:spacing w:after="0" w:line="480" w:lineRule="auto"/>
        <w:jc w:val="both"/>
        <w:rPr>
          <w:rFonts w:ascii="Garamond" w:eastAsia="Times New Roman" w:hAnsi="Garamond" w:cs="Lucida Sans Unicode"/>
          <w:sz w:val="24"/>
          <w:szCs w:val="24"/>
        </w:rPr>
      </w:pPr>
      <w:r w:rsidRPr="00FD77FD">
        <w:rPr>
          <w:rFonts w:ascii="Garamond" w:eastAsia="Times New Roman" w:hAnsi="Garamond" w:cs="Lucida Sans Unicode"/>
          <w:color w:val="000000"/>
          <w:sz w:val="24"/>
          <w:szCs w:val="24"/>
        </w:rPr>
        <w:t>____________________________________ (</w:t>
      </w:r>
      <w:r w:rsidRPr="00FD77FD">
        <w:rPr>
          <w:rFonts w:ascii="Garamond" w:eastAsia="Times New Roman" w:hAnsi="Garamond" w:cs="Lucida Sans Unicode"/>
          <w:i/>
          <w:iCs/>
          <w:color w:val="000000"/>
          <w:sz w:val="24"/>
          <w:szCs w:val="24"/>
        </w:rPr>
        <w:t>Name of responsible person or department</w:t>
      </w:r>
      <w:r w:rsidRPr="00FD77FD">
        <w:rPr>
          <w:rFonts w:ascii="Garamond" w:eastAsia="Times New Roman" w:hAnsi="Garamond" w:cs="Lucida Sans Unicode"/>
          <w:color w:val="000000"/>
          <w:sz w:val="24"/>
          <w:szCs w:val="24"/>
        </w:rPr>
        <w:t>) will review the circumstances of all exposure incidents to determine:</w:t>
      </w:r>
    </w:p>
    <w:p w14:paraId="521FABAE"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Engineering controls in use at the time; </w:t>
      </w:r>
    </w:p>
    <w:p w14:paraId="240A0456"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Work practices followed; </w:t>
      </w:r>
    </w:p>
    <w:p w14:paraId="2F550DB7"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A description of the device being used (including type and brand); </w:t>
      </w:r>
    </w:p>
    <w:p w14:paraId="6CFC0157"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Protective equipment or clothing that was used at the time of the exposure incident (gloves, eye shields, etc.); </w:t>
      </w:r>
    </w:p>
    <w:p w14:paraId="1ACC5AF9"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Location of the incident (O.R., E.R., patient room, etc.); </w:t>
      </w:r>
    </w:p>
    <w:p w14:paraId="2CCAB962"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procedure being performed when the incident occurred; </w:t>
      </w:r>
    </w:p>
    <w:p w14:paraId="78369D8B" w14:textId="77777777" w:rsidR="000C4E8F" w:rsidRPr="00FD77FD" w:rsidRDefault="000C4E8F" w:rsidP="000C4E8F">
      <w:pPr>
        <w:numPr>
          <w:ilvl w:val="0"/>
          <w:numId w:val="25"/>
        </w:numPr>
        <w:tabs>
          <w:tab w:val="left" w:pos="90"/>
        </w:tabs>
        <w:spacing w:after="0" w:line="36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 xml:space="preserve">Employee’s training. </w:t>
      </w:r>
    </w:p>
    <w:p w14:paraId="6246DF7F" w14:textId="77777777" w:rsidR="000C4E8F" w:rsidRPr="00FD77FD" w:rsidRDefault="000C4E8F" w:rsidP="000C4E8F">
      <w:pPr>
        <w:tabs>
          <w:tab w:val="left" w:pos="90"/>
        </w:tabs>
        <w:spacing w:after="0" w:line="240" w:lineRule="auto"/>
        <w:ind w:left="360"/>
        <w:jc w:val="both"/>
        <w:rPr>
          <w:rFonts w:ascii="Garamond" w:eastAsia="Times New Roman" w:hAnsi="Garamond" w:cs="Lucida Sans Unicode"/>
          <w:color w:val="000000"/>
          <w:sz w:val="24"/>
          <w:szCs w:val="24"/>
        </w:rPr>
      </w:pPr>
    </w:p>
    <w:p w14:paraId="53F8EAAB" w14:textId="77777777" w:rsidR="000C4E8F" w:rsidRPr="00FD77FD" w:rsidRDefault="000C4E8F" w:rsidP="000C4E8F">
      <w:pPr>
        <w:tabs>
          <w:tab w:val="left" w:pos="90"/>
        </w:tabs>
        <w:spacing w:after="0" w:line="240" w:lineRule="auto"/>
        <w:ind w:left="360"/>
        <w:jc w:val="both"/>
        <w:rPr>
          <w:rFonts w:ascii="Garamond" w:eastAsia="Times New Roman" w:hAnsi="Garamond" w:cs="Lucida Sans Unicode"/>
          <w:color w:val="000000"/>
          <w:sz w:val="24"/>
          <w:szCs w:val="24"/>
        </w:rPr>
      </w:pPr>
    </w:p>
    <w:p w14:paraId="0F4F92AB" w14:textId="53E9A6BE" w:rsidR="000C4E8F" w:rsidRPr="00FD77FD" w:rsidRDefault="000C4E8F" w:rsidP="000C4E8F">
      <w:pPr>
        <w:spacing w:after="0" w:line="24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 (</w:t>
      </w:r>
      <w:r w:rsidRPr="00FD77FD">
        <w:rPr>
          <w:rFonts w:ascii="Garamond" w:eastAsia="Times New Roman" w:hAnsi="Garamond" w:cs="Lucida Sans Unicode"/>
          <w:i/>
          <w:iCs/>
          <w:color w:val="000000"/>
          <w:sz w:val="24"/>
          <w:szCs w:val="24"/>
        </w:rPr>
        <w:t>Name of Responsible Person</w:t>
      </w:r>
      <w:r w:rsidRPr="00FD77FD">
        <w:rPr>
          <w:rFonts w:ascii="Garamond" w:eastAsia="Times New Roman" w:hAnsi="Garamond" w:cs="Lucida Sans Unicode"/>
          <w:color w:val="000000"/>
          <w:sz w:val="24"/>
          <w:szCs w:val="24"/>
        </w:rPr>
        <w:t>) will record all percutaneous injuries from contaminated sharps in a Sharps Injury Log</w:t>
      </w:r>
      <w:r w:rsidR="005F3561">
        <w:rPr>
          <w:rFonts w:ascii="Garamond" w:eastAsia="Times New Roman" w:hAnsi="Garamond" w:cs="Lucida Sans Unicode"/>
          <w:color w:val="000000"/>
          <w:sz w:val="24"/>
          <w:szCs w:val="24"/>
        </w:rPr>
        <w:t xml:space="preserve"> (if applicable).</w:t>
      </w:r>
    </w:p>
    <w:p w14:paraId="7ABA56DA" w14:textId="77777777" w:rsidR="000C4E8F" w:rsidRPr="00FD77FD" w:rsidRDefault="000C4E8F" w:rsidP="000C4E8F">
      <w:pPr>
        <w:tabs>
          <w:tab w:val="left" w:pos="90"/>
        </w:tabs>
        <w:spacing w:after="0" w:line="240" w:lineRule="auto"/>
        <w:jc w:val="both"/>
        <w:rPr>
          <w:rFonts w:ascii="Garamond" w:eastAsia="Times New Roman" w:hAnsi="Garamond" w:cs="Lucida Sans Unicode"/>
          <w:color w:val="000000"/>
          <w:sz w:val="24"/>
          <w:szCs w:val="24"/>
        </w:rPr>
      </w:pPr>
    </w:p>
    <w:p w14:paraId="59A2D3E4" w14:textId="77777777" w:rsidR="000C4E8F" w:rsidRPr="00FD77FD" w:rsidRDefault="000C4E8F" w:rsidP="000C4E8F">
      <w:pPr>
        <w:tabs>
          <w:tab w:val="left" w:pos="90"/>
        </w:tabs>
        <w:spacing w:after="0" w:line="480" w:lineRule="auto"/>
        <w:jc w:val="both"/>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If revisions to this ECP are necessary (</w:t>
      </w:r>
      <w:r w:rsidRPr="00FD77FD">
        <w:rPr>
          <w:rFonts w:ascii="Garamond" w:eastAsia="Times New Roman" w:hAnsi="Garamond" w:cs="Lucida Sans Unicode"/>
          <w:i/>
          <w:iCs/>
          <w:color w:val="000000"/>
          <w:sz w:val="24"/>
          <w:szCs w:val="24"/>
        </w:rPr>
        <w:t>Responsible person or department</w:t>
      </w:r>
      <w:r w:rsidRPr="00FD77FD">
        <w:rPr>
          <w:rFonts w:ascii="Garamond" w:eastAsia="Times New Roman" w:hAnsi="Garamond" w:cs="Lucida Sans Unicode"/>
          <w:color w:val="000000"/>
          <w:sz w:val="24"/>
          <w:szCs w:val="24"/>
        </w:rPr>
        <w:t>):</w:t>
      </w:r>
    </w:p>
    <w:p w14:paraId="56A7C4D8" w14:textId="77777777" w:rsidR="000C4E8F" w:rsidRPr="00FD77FD" w:rsidRDefault="000C4E8F" w:rsidP="000C4E8F">
      <w:pPr>
        <w:tabs>
          <w:tab w:val="left" w:pos="90"/>
        </w:tabs>
        <w:spacing w:after="0" w:line="480" w:lineRule="auto"/>
        <w:rPr>
          <w:rFonts w:ascii="Garamond" w:eastAsia="Times New Roman" w:hAnsi="Garamond" w:cs="Lucida Sans Unicode"/>
          <w:color w:val="000000"/>
          <w:sz w:val="24"/>
          <w:szCs w:val="24"/>
        </w:rPr>
      </w:pPr>
      <w:r w:rsidRPr="00FD77FD">
        <w:rPr>
          <w:rFonts w:ascii="Garamond" w:eastAsia="Times New Roman" w:hAnsi="Garamond" w:cs="Lucida Sans Unicode"/>
          <w:color w:val="000000"/>
          <w:sz w:val="24"/>
          <w:szCs w:val="24"/>
        </w:rPr>
        <w:t>______________________________________________________________________________</w:t>
      </w:r>
    </w:p>
    <w:p w14:paraId="0DAF1661" w14:textId="7AB726DF" w:rsidR="00BA66EE" w:rsidRPr="00872980" w:rsidRDefault="000C4E8F" w:rsidP="00872980">
      <w:pPr>
        <w:spacing w:after="0" w:line="240" w:lineRule="auto"/>
        <w:rPr>
          <w:rFonts w:ascii="Garamond" w:eastAsia="Times New Roman" w:hAnsi="Garamond" w:cs="Times New Roman"/>
          <w:sz w:val="24"/>
          <w:szCs w:val="24"/>
        </w:rPr>
      </w:pPr>
      <w:r w:rsidRPr="00FD77FD">
        <w:rPr>
          <w:rFonts w:ascii="Garamond" w:eastAsia="Times New Roman" w:hAnsi="Garamond" w:cs="Lucida Sans Unicode"/>
          <w:color w:val="000000"/>
          <w:sz w:val="24"/>
          <w:szCs w:val="24"/>
        </w:rPr>
        <w:t>will ensure that appropriate changes are made. (Changes may include an evaluation of safer devices, adding employees to the exposure determination list, etc.)</w:t>
      </w:r>
    </w:p>
    <w:sectPr w:rsidR="00BA66EE" w:rsidRPr="00872980" w:rsidSect="000937B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1A99E" w14:textId="77777777" w:rsidR="0070228B" w:rsidRDefault="0070228B" w:rsidP="008F18D0">
      <w:pPr>
        <w:spacing w:after="0" w:line="240" w:lineRule="auto"/>
      </w:pPr>
      <w:r>
        <w:separator/>
      </w:r>
    </w:p>
    <w:p w14:paraId="34D4E6C5" w14:textId="77777777" w:rsidR="0070228B" w:rsidRDefault="0070228B"/>
  </w:endnote>
  <w:endnote w:type="continuationSeparator" w:id="0">
    <w:p w14:paraId="03D9DFC1" w14:textId="77777777" w:rsidR="0070228B" w:rsidRDefault="0070228B" w:rsidP="008F18D0">
      <w:pPr>
        <w:spacing w:after="0" w:line="240" w:lineRule="auto"/>
      </w:pPr>
      <w:r>
        <w:continuationSeparator/>
      </w:r>
    </w:p>
    <w:p w14:paraId="5869A1FD" w14:textId="77777777" w:rsidR="0070228B" w:rsidRDefault="00702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OpenSymbol">
    <w:altName w:val="Calibri"/>
    <w:charset w:val="01"/>
    <w:family w:val="auto"/>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21"/>
      <w:gridCol w:w="3121"/>
    </w:tblGrid>
    <w:tr w:rsidR="00E14180" w:rsidRPr="002B1F57" w14:paraId="57FC81CC" w14:textId="77777777" w:rsidTr="00A8613D">
      <w:trPr>
        <w:jc w:val="center"/>
      </w:trPr>
      <w:tc>
        <w:tcPr>
          <w:tcW w:w="1666" w:type="pct"/>
          <w:tcBorders>
            <w:top w:val="single" w:sz="4" w:space="0" w:color="auto"/>
            <w:left w:val="nil"/>
            <w:bottom w:val="nil"/>
            <w:right w:val="nil"/>
          </w:tcBorders>
          <w:vAlign w:val="center"/>
          <w:hideMark/>
        </w:tcPr>
        <w:p w14:paraId="019DEF0F" w14:textId="77777777" w:rsidR="00E14180" w:rsidRPr="002B1F57" w:rsidRDefault="00E14180" w:rsidP="008F18D0">
          <w:pPr>
            <w:pStyle w:val="Footer"/>
          </w:pPr>
          <w:r w:rsidRPr="002B1F57">
            <w:t>v2020.A</w:t>
          </w:r>
        </w:p>
      </w:tc>
      <w:tc>
        <w:tcPr>
          <w:tcW w:w="1667" w:type="pct"/>
          <w:tcBorders>
            <w:top w:val="single" w:sz="4" w:space="0" w:color="auto"/>
            <w:left w:val="nil"/>
            <w:bottom w:val="nil"/>
            <w:right w:val="nil"/>
          </w:tcBorders>
          <w:vAlign w:val="center"/>
          <w:hideMark/>
        </w:tcPr>
        <w:p w14:paraId="22E8BCC9" w14:textId="77777777" w:rsidR="00E14180" w:rsidRPr="002B1F57" w:rsidRDefault="00E14180" w:rsidP="008F18D0">
          <w:pPr>
            <w:pStyle w:val="Footer"/>
            <w:jc w:val="center"/>
          </w:pPr>
          <w:r w:rsidRPr="002B1F57">
            <w:fldChar w:fldCharType="begin"/>
          </w:r>
          <w:r w:rsidRPr="002B1F57">
            <w:instrText xml:space="preserve"> PAGE   \* MERGEFORMAT </w:instrText>
          </w:r>
          <w:r w:rsidRPr="002B1F57">
            <w:fldChar w:fldCharType="separate"/>
          </w:r>
          <w:r w:rsidRPr="002B1F57">
            <w:rPr>
              <w:noProof/>
            </w:rPr>
            <w:t>1</w:t>
          </w:r>
          <w:r w:rsidRPr="002B1F57">
            <w:rPr>
              <w:noProof/>
            </w:rPr>
            <w:fldChar w:fldCharType="end"/>
          </w:r>
        </w:p>
      </w:tc>
      <w:tc>
        <w:tcPr>
          <w:tcW w:w="1667" w:type="pct"/>
          <w:tcBorders>
            <w:top w:val="single" w:sz="4" w:space="0" w:color="auto"/>
            <w:left w:val="nil"/>
            <w:bottom w:val="nil"/>
            <w:right w:val="nil"/>
          </w:tcBorders>
          <w:vAlign w:val="center"/>
          <w:hideMark/>
        </w:tcPr>
        <w:p w14:paraId="559F368C" w14:textId="466C8887" w:rsidR="00E14180" w:rsidRPr="002B1F57" w:rsidRDefault="00E14180" w:rsidP="008F18D0">
          <w:pPr>
            <w:pStyle w:val="Footer"/>
            <w:jc w:val="right"/>
          </w:pPr>
          <w:r>
            <w:t>Exposure Control Plan</w:t>
          </w:r>
        </w:p>
      </w:tc>
    </w:tr>
  </w:tbl>
  <w:p w14:paraId="7CA0A322" w14:textId="77777777" w:rsidR="00731289" w:rsidRDefault="007312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76BB" w14:textId="77777777" w:rsidR="0070228B" w:rsidRDefault="0070228B" w:rsidP="008F18D0">
      <w:pPr>
        <w:spacing w:after="0" w:line="240" w:lineRule="auto"/>
      </w:pPr>
      <w:r>
        <w:separator/>
      </w:r>
    </w:p>
    <w:p w14:paraId="2239D6A7" w14:textId="77777777" w:rsidR="0070228B" w:rsidRDefault="0070228B"/>
  </w:footnote>
  <w:footnote w:type="continuationSeparator" w:id="0">
    <w:p w14:paraId="4E53EEE8" w14:textId="77777777" w:rsidR="0070228B" w:rsidRDefault="0070228B" w:rsidP="008F18D0">
      <w:pPr>
        <w:spacing w:after="0" w:line="240" w:lineRule="auto"/>
      </w:pPr>
      <w:r>
        <w:continuationSeparator/>
      </w:r>
    </w:p>
    <w:p w14:paraId="05010DAE" w14:textId="77777777" w:rsidR="0070228B" w:rsidRDefault="0070228B"/>
  </w:footnote>
  <w:footnote w:id="1">
    <w:p w14:paraId="7B1BC217" w14:textId="77777777" w:rsidR="00F52D90" w:rsidRPr="009C30C1" w:rsidRDefault="00F52D90" w:rsidP="00F52D90">
      <w:pPr>
        <w:pStyle w:val="FootnoteText"/>
        <w:rPr>
          <w:rFonts w:ascii="Garamond" w:hAnsi="Garamond"/>
        </w:rPr>
      </w:pPr>
      <w:r w:rsidRPr="009C30C1">
        <w:rPr>
          <w:rStyle w:val="FootnoteReference"/>
          <w:rFonts w:ascii="Garamond" w:hAnsi="Garamond"/>
        </w:rPr>
        <w:footnoteRef/>
      </w:r>
      <w:r w:rsidRPr="009C30C1">
        <w:rPr>
          <w:rFonts w:ascii="Garamond" w:hAnsi="Garamond"/>
        </w:rPr>
        <w:t xml:space="preserve">   The bloodborne pathogens standard defines regulated waste as liquid or semi-liquid blood or other potentially infectious material (OPIM); contaminated items that would release blood or OPIM in a liquid or semi-liquid state if compressed; items that are caked with dried blood or OPIM and are capable of releasing these materials during handling; contaminated sharps; and pathological and microbiological wastes containing blood or OPIM.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8086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21C09"/>
    <w:multiLevelType w:val="hybridMultilevel"/>
    <w:tmpl w:val="8DBE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16036"/>
    <w:multiLevelType w:val="multilevel"/>
    <w:tmpl w:val="F8F6A5A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515"/>
        </w:tabs>
        <w:ind w:left="1515" w:hanging="435"/>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86EDA"/>
    <w:multiLevelType w:val="hybridMultilevel"/>
    <w:tmpl w:val="E59A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43B88"/>
    <w:multiLevelType w:val="hybridMultilevel"/>
    <w:tmpl w:val="0ED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D26CE"/>
    <w:multiLevelType w:val="multilevel"/>
    <w:tmpl w:val="A81E3A7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515"/>
        </w:tabs>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04A5F"/>
    <w:multiLevelType w:val="multilevel"/>
    <w:tmpl w:val="A8A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65976"/>
    <w:multiLevelType w:val="multilevel"/>
    <w:tmpl w:val="EF648AF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8D8"/>
    <w:multiLevelType w:val="multilevel"/>
    <w:tmpl w:val="EC565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D4416"/>
    <w:multiLevelType w:val="hybridMultilevel"/>
    <w:tmpl w:val="7554A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3114F"/>
    <w:multiLevelType w:val="hybridMultilevel"/>
    <w:tmpl w:val="1884E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D61F4"/>
    <w:multiLevelType w:val="hybridMultilevel"/>
    <w:tmpl w:val="4B7C3DD0"/>
    <w:lvl w:ilvl="0" w:tplc="3EC80D4A">
      <w:numFmt w:val="bullet"/>
      <w:lvlText w:val="□"/>
      <w:lvlJc w:val="left"/>
      <w:pPr>
        <w:tabs>
          <w:tab w:val="num" w:pos="720"/>
        </w:tabs>
        <w:ind w:left="720" w:hanging="360"/>
      </w:pPr>
      <w:rPr>
        <w:rFonts w:ascii="Segoe UI Symbol" w:eastAsia="Segoe UI Symbol" w:hAnsi="Segoe UI Symbol" w:cs="Segoe UI Symbol" w:hint="default"/>
        <w:w w:val="10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47D3C"/>
    <w:multiLevelType w:val="hybridMultilevel"/>
    <w:tmpl w:val="7C88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C1D35"/>
    <w:multiLevelType w:val="multilevel"/>
    <w:tmpl w:val="773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8126B"/>
    <w:multiLevelType w:val="multilevel"/>
    <w:tmpl w:val="9DD45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32C4E"/>
    <w:multiLevelType w:val="hybridMultilevel"/>
    <w:tmpl w:val="E3A24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103AE"/>
    <w:multiLevelType w:val="hybridMultilevel"/>
    <w:tmpl w:val="BD62F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A6319"/>
    <w:multiLevelType w:val="hybridMultilevel"/>
    <w:tmpl w:val="FE269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25766"/>
    <w:multiLevelType w:val="multilevel"/>
    <w:tmpl w:val="6E3206D6"/>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440"/>
        </w:tabs>
        <w:ind w:left="1440" w:hanging="360"/>
      </w:pPr>
      <w:rPr>
        <w:rFonts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47133"/>
    <w:multiLevelType w:val="multilevel"/>
    <w:tmpl w:val="8E6A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A4AC8"/>
    <w:multiLevelType w:val="hybridMultilevel"/>
    <w:tmpl w:val="A23C4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D5580"/>
    <w:multiLevelType w:val="multilevel"/>
    <w:tmpl w:val="472E076C"/>
    <w:lvl w:ilvl="0">
      <w:start w:val="1"/>
      <w:numFmt w:val="decimal"/>
      <w:lvlText w:val="%1."/>
      <w:lvlJc w:val="left"/>
      <w:pPr>
        <w:tabs>
          <w:tab w:val="num" w:pos="720"/>
        </w:tabs>
        <w:ind w:left="720" w:hanging="360"/>
      </w:pPr>
      <w:rPr>
        <w:rFonts w:hint="default"/>
        <w:w w:val="100"/>
        <w:sz w:val="24"/>
        <w:szCs w:val="24"/>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E0B5C"/>
    <w:multiLevelType w:val="multilevel"/>
    <w:tmpl w:val="258E4306"/>
    <w:lvl w:ilvl="0">
      <w:numFmt w:val="bullet"/>
      <w:lvlText w:val="□"/>
      <w:lvlJc w:val="left"/>
      <w:pPr>
        <w:tabs>
          <w:tab w:val="num" w:pos="450"/>
        </w:tabs>
        <w:ind w:left="450" w:hanging="360"/>
      </w:pPr>
      <w:rPr>
        <w:rFonts w:ascii="Segoe UI Symbol" w:eastAsia="Segoe UI Symbol" w:hAnsi="Segoe UI Symbol" w:cs="Segoe UI Symbol" w:hint="default"/>
        <w:w w:val="100"/>
        <w:sz w:val="24"/>
        <w:szCs w:val="24"/>
      </w:rPr>
    </w:lvl>
    <w:lvl w:ilvl="1">
      <w:start w:val="1"/>
      <w:numFmt w:val="decimal"/>
      <w:lvlText w:val="%2)"/>
      <w:lvlJc w:val="left"/>
      <w:pPr>
        <w:ind w:left="1170" w:hanging="360"/>
      </w:pPr>
      <w:rPr>
        <w:rFonts w:hint="default"/>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34641E3B"/>
    <w:multiLevelType w:val="multilevel"/>
    <w:tmpl w:val="D2DAA984"/>
    <w:lvl w:ilvl="0">
      <w:start w:val="1"/>
      <w:numFmt w:val="decimal"/>
      <w:lvlText w:val="%1."/>
      <w:lvlJc w:val="left"/>
      <w:pPr>
        <w:tabs>
          <w:tab w:val="num" w:pos="720"/>
        </w:tabs>
        <w:ind w:left="720" w:hanging="360"/>
      </w:pPr>
      <w:rPr>
        <w:rFonts w:hint="default"/>
        <w:w w:val="100"/>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2F5B2F"/>
    <w:multiLevelType w:val="multilevel"/>
    <w:tmpl w:val="D63C6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902302"/>
    <w:multiLevelType w:val="hybridMultilevel"/>
    <w:tmpl w:val="544AEB3C"/>
    <w:lvl w:ilvl="0" w:tplc="04090001">
      <w:start w:val="1"/>
      <w:numFmt w:val="bullet"/>
      <w:lvlText w:val=""/>
      <w:lvlJc w:val="left"/>
      <w:pPr>
        <w:ind w:left="720"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75CFA"/>
    <w:multiLevelType w:val="multilevel"/>
    <w:tmpl w:val="54E2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67962"/>
    <w:multiLevelType w:val="hybridMultilevel"/>
    <w:tmpl w:val="F418E68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7E13916"/>
    <w:multiLevelType w:val="multilevel"/>
    <w:tmpl w:val="D63C6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5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874D70"/>
    <w:multiLevelType w:val="hybridMultilevel"/>
    <w:tmpl w:val="24C047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5312C1"/>
    <w:multiLevelType w:val="multilevel"/>
    <w:tmpl w:val="5BEA965A"/>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63567"/>
    <w:multiLevelType w:val="hybridMultilevel"/>
    <w:tmpl w:val="82C6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C7CC1"/>
    <w:multiLevelType w:val="hybridMultilevel"/>
    <w:tmpl w:val="AEB27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780E6B"/>
    <w:multiLevelType w:val="multilevel"/>
    <w:tmpl w:val="912819D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tabs>
          <w:tab w:val="num" w:pos="1515"/>
        </w:tabs>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3B3258"/>
    <w:multiLevelType w:val="multilevel"/>
    <w:tmpl w:val="8E6A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7A6EB0"/>
    <w:multiLevelType w:val="hybridMultilevel"/>
    <w:tmpl w:val="3E16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904B2B"/>
    <w:multiLevelType w:val="hybridMultilevel"/>
    <w:tmpl w:val="09B6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336D9"/>
    <w:multiLevelType w:val="hybridMultilevel"/>
    <w:tmpl w:val="A90E0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A0AEB"/>
    <w:multiLevelType w:val="hybridMultilevel"/>
    <w:tmpl w:val="AF666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3E762A"/>
    <w:multiLevelType w:val="hybridMultilevel"/>
    <w:tmpl w:val="EED60B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302F91"/>
    <w:multiLevelType w:val="multilevel"/>
    <w:tmpl w:val="5BEA965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D6764C"/>
    <w:multiLevelType w:val="multilevel"/>
    <w:tmpl w:val="244A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9"/>
  </w:num>
  <w:num w:numId="4">
    <w:abstractNumId w:val="39"/>
  </w:num>
  <w:num w:numId="5">
    <w:abstractNumId w:val="16"/>
  </w:num>
  <w:num w:numId="6">
    <w:abstractNumId w:val="37"/>
  </w:num>
  <w:num w:numId="7">
    <w:abstractNumId w:val="38"/>
  </w:num>
  <w:num w:numId="8">
    <w:abstractNumId w:val="27"/>
  </w:num>
  <w:num w:numId="9">
    <w:abstractNumId w:val="34"/>
  </w:num>
  <w:num w:numId="10">
    <w:abstractNumId w:val="28"/>
  </w:num>
  <w:num w:numId="11">
    <w:abstractNumId w:val="14"/>
  </w:num>
  <w:num w:numId="12">
    <w:abstractNumId w:val="29"/>
  </w:num>
  <w:num w:numId="13">
    <w:abstractNumId w:val="2"/>
  </w:num>
  <w:num w:numId="14">
    <w:abstractNumId w:val="5"/>
  </w:num>
  <w:num w:numId="15">
    <w:abstractNumId w:val="33"/>
  </w:num>
  <w:num w:numId="16">
    <w:abstractNumId w:val="0"/>
  </w:num>
  <w:num w:numId="17">
    <w:abstractNumId w:val="11"/>
  </w:num>
  <w:num w:numId="18">
    <w:abstractNumId w:val="24"/>
  </w:num>
  <w:num w:numId="19">
    <w:abstractNumId w:val="25"/>
  </w:num>
  <w:num w:numId="20">
    <w:abstractNumId w:val="13"/>
  </w:num>
  <w:num w:numId="21">
    <w:abstractNumId w:val="7"/>
  </w:num>
  <w:num w:numId="22">
    <w:abstractNumId w:val="40"/>
  </w:num>
  <w:num w:numId="23">
    <w:abstractNumId w:val="41"/>
  </w:num>
  <w:num w:numId="24">
    <w:abstractNumId w:val="6"/>
  </w:num>
  <w:num w:numId="25">
    <w:abstractNumId w:val="26"/>
  </w:num>
  <w:num w:numId="26">
    <w:abstractNumId w:val="19"/>
  </w:num>
  <w:num w:numId="27">
    <w:abstractNumId w:val="22"/>
  </w:num>
  <w:num w:numId="28">
    <w:abstractNumId w:val="32"/>
  </w:num>
  <w:num w:numId="29">
    <w:abstractNumId w:val="10"/>
  </w:num>
  <w:num w:numId="30">
    <w:abstractNumId w:val="35"/>
  </w:num>
  <w:num w:numId="31">
    <w:abstractNumId w:val="12"/>
  </w:num>
  <w:num w:numId="32">
    <w:abstractNumId w:val="4"/>
  </w:num>
  <w:num w:numId="33">
    <w:abstractNumId w:val="3"/>
  </w:num>
  <w:num w:numId="34">
    <w:abstractNumId w:val="20"/>
  </w:num>
  <w:num w:numId="35">
    <w:abstractNumId w:val="15"/>
  </w:num>
  <w:num w:numId="36">
    <w:abstractNumId w:val="23"/>
  </w:num>
  <w:num w:numId="37">
    <w:abstractNumId w:val="36"/>
  </w:num>
  <w:num w:numId="38">
    <w:abstractNumId w:val="31"/>
  </w:num>
  <w:num w:numId="39">
    <w:abstractNumId w:val="1"/>
  </w:num>
  <w:num w:numId="40">
    <w:abstractNumId w:val="30"/>
  </w:num>
  <w:num w:numId="41">
    <w:abstractNumId w:val="18"/>
  </w:num>
  <w:num w:numId="4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FD"/>
    <w:rsid w:val="00001E51"/>
    <w:rsid w:val="0002017E"/>
    <w:rsid w:val="000318DA"/>
    <w:rsid w:val="0003273A"/>
    <w:rsid w:val="00043124"/>
    <w:rsid w:val="00051885"/>
    <w:rsid w:val="00056428"/>
    <w:rsid w:val="00064838"/>
    <w:rsid w:val="00064BED"/>
    <w:rsid w:val="00067502"/>
    <w:rsid w:val="00076045"/>
    <w:rsid w:val="00085E91"/>
    <w:rsid w:val="000937BC"/>
    <w:rsid w:val="000B1F54"/>
    <w:rsid w:val="000B3BE6"/>
    <w:rsid w:val="000C4E8F"/>
    <w:rsid w:val="000D5DF4"/>
    <w:rsid w:val="000F5EFC"/>
    <w:rsid w:val="0010089A"/>
    <w:rsid w:val="00102C60"/>
    <w:rsid w:val="00156C3E"/>
    <w:rsid w:val="00175EC7"/>
    <w:rsid w:val="0019563E"/>
    <w:rsid w:val="001A6746"/>
    <w:rsid w:val="001C0F31"/>
    <w:rsid w:val="001C4087"/>
    <w:rsid w:val="001C7E8F"/>
    <w:rsid w:val="002036E0"/>
    <w:rsid w:val="00224905"/>
    <w:rsid w:val="00224E41"/>
    <w:rsid w:val="00247F03"/>
    <w:rsid w:val="00263A0F"/>
    <w:rsid w:val="00265A5D"/>
    <w:rsid w:val="00265CC7"/>
    <w:rsid w:val="002C5940"/>
    <w:rsid w:val="002D1805"/>
    <w:rsid w:val="002D23B8"/>
    <w:rsid w:val="002D2BDF"/>
    <w:rsid w:val="002D6923"/>
    <w:rsid w:val="002E1B3C"/>
    <w:rsid w:val="002E1C6F"/>
    <w:rsid w:val="002E4870"/>
    <w:rsid w:val="003022BB"/>
    <w:rsid w:val="00306C57"/>
    <w:rsid w:val="00313F2F"/>
    <w:rsid w:val="003151D5"/>
    <w:rsid w:val="00337391"/>
    <w:rsid w:val="00380F7E"/>
    <w:rsid w:val="003832FB"/>
    <w:rsid w:val="003850B8"/>
    <w:rsid w:val="003923B6"/>
    <w:rsid w:val="003979FF"/>
    <w:rsid w:val="003A0574"/>
    <w:rsid w:val="003A0FDF"/>
    <w:rsid w:val="003E00AF"/>
    <w:rsid w:val="00403F23"/>
    <w:rsid w:val="004044E5"/>
    <w:rsid w:val="00413462"/>
    <w:rsid w:val="0042105F"/>
    <w:rsid w:val="00423A99"/>
    <w:rsid w:val="0042728F"/>
    <w:rsid w:val="00437871"/>
    <w:rsid w:val="00440504"/>
    <w:rsid w:val="00460EDA"/>
    <w:rsid w:val="00462114"/>
    <w:rsid w:val="004650FD"/>
    <w:rsid w:val="004705E7"/>
    <w:rsid w:val="00483AE1"/>
    <w:rsid w:val="00486057"/>
    <w:rsid w:val="004C0B99"/>
    <w:rsid w:val="004C1BB6"/>
    <w:rsid w:val="004C324C"/>
    <w:rsid w:val="004C382D"/>
    <w:rsid w:val="004C50AA"/>
    <w:rsid w:val="004C7F8D"/>
    <w:rsid w:val="004E2CFA"/>
    <w:rsid w:val="004E4B93"/>
    <w:rsid w:val="0050015D"/>
    <w:rsid w:val="00504E66"/>
    <w:rsid w:val="00506EF4"/>
    <w:rsid w:val="0053175E"/>
    <w:rsid w:val="00534B9D"/>
    <w:rsid w:val="00565B67"/>
    <w:rsid w:val="005702D0"/>
    <w:rsid w:val="00570FCC"/>
    <w:rsid w:val="00590A1E"/>
    <w:rsid w:val="005A03DB"/>
    <w:rsid w:val="005B2059"/>
    <w:rsid w:val="005B2942"/>
    <w:rsid w:val="005C37AE"/>
    <w:rsid w:val="005C6CB5"/>
    <w:rsid w:val="005D6434"/>
    <w:rsid w:val="005F3561"/>
    <w:rsid w:val="005F536C"/>
    <w:rsid w:val="006037EB"/>
    <w:rsid w:val="00610806"/>
    <w:rsid w:val="00614120"/>
    <w:rsid w:val="00646735"/>
    <w:rsid w:val="00664ECB"/>
    <w:rsid w:val="00667614"/>
    <w:rsid w:val="0067166E"/>
    <w:rsid w:val="00685B22"/>
    <w:rsid w:val="006862AF"/>
    <w:rsid w:val="006B139A"/>
    <w:rsid w:val="006D5443"/>
    <w:rsid w:val="00701185"/>
    <w:rsid w:val="00701803"/>
    <w:rsid w:val="0070228B"/>
    <w:rsid w:val="007111E9"/>
    <w:rsid w:val="00721D29"/>
    <w:rsid w:val="00725B5D"/>
    <w:rsid w:val="00731289"/>
    <w:rsid w:val="0074307B"/>
    <w:rsid w:val="0077455A"/>
    <w:rsid w:val="00783B4B"/>
    <w:rsid w:val="007A0599"/>
    <w:rsid w:val="007B3376"/>
    <w:rsid w:val="007B4F63"/>
    <w:rsid w:val="007C4AA8"/>
    <w:rsid w:val="007C5F65"/>
    <w:rsid w:val="007C67D9"/>
    <w:rsid w:val="007F1933"/>
    <w:rsid w:val="00805675"/>
    <w:rsid w:val="00813928"/>
    <w:rsid w:val="0082712D"/>
    <w:rsid w:val="008363E2"/>
    <w:rsid w:val="00872980"/>
    <w:rsid w:val="008B0ADD"/>
    <w:rsid w:val="008B7722"/>
    <w:rsid w:val="008D6EF0"/>
    <w:rsid w:val="008F18D0"/>
    <w:rsid w:val="008F75EE"/>
    <w:rsid w:val="008F760C"/>
    <w:rsid w:val="00910150"/>
    <w:rsid w:val="00910BBC"/>
    <w:rsid w:val="009515BA"/>
    <w:rsid w:val="00970AA8"/>
    <w:rsid w:val="0097144C"/>
    <w:rsid w:val="00974BDD"/>
    <w:rsid w:val="009A0458"/>
    <w:rsid w:val="009A601F"/>
    <w:rsid w:val="009B3FEF"/>
    <w:rsid w:val="009C30C1"/>
    <w:rsid w:val="009D41C9"/>
    <w:rsid w:val="009E67A4"/>
    <w:rsid w:val="00A04B79"/>
    <w:rsid w:val="00A05B91"/>
    <w:rsid w:val="00A0628E"/>
    <w:rsid w:val="00A24E0F"/>
    <w:rsid w:val="00A25DB6"/>
    <w:rsid w:val="00A314E1"/>
    <w:rsid w:val="00A334A1"/>
    <w:rsid w:val="00A35514"/>
    <w:rsid w:val="00A36944"/>
    <w:rsid w:val="00A3732A"/>
    <w:rsid w:val="00A51062"/>
    <w:rsid w:val="00A51B46"/>
    <w:rsid w:val="00A80301"/>
    <w:rsid w:val="00A8613D"/>
    <w:rsid w:val="00A96129"/>
    <w:rsid w:val="00AA04C6"/>
    <w:rsid w:val="00AB5DE8"/>
    <w:rsid w:val="00AD0D13"/>
    <w:rsid w:val="00AE1199"/>
    <w:rsid w:val="00AE7503"/>
    <w:rsid w:val="00AF3A0E"/>
    <w:rsid w:val="00B07CA2"/>
    <w:rsid w:val="00B1279D"/>
    <w:rsid w:val="00B2566B"/>
    <w:rsid w:val="00B27352"/>
    <w:rsid w:val="00B374A5"/>
    <w:rsid w:val="00B4305B"/>
    <w:rsid w:val="00B507F8"/>
    <w:rsid w:val="00B713CD"/>
    <w:rsid w:val="00B72572"/>
    <w:rsid w:val="00B73322"/>
    <w:rsid w:val="00B94362"/>
    <w:rsid w:val="00B967F3"/>
    <w:rsid w:val="00BA66EE"/>
    <w:rsid w:val="00BA6DEE"/>
    <w:rsid w:val="00BC09B1"/>
    <w:rsid w:val="00BC40E6"/>
    <w:rsid w:val="00C00BBC"/>
    <w:rsid w:val="00C22051"/>
    <w:rsid w:val="00C33DBA"/>
    <w:rsid w:val="00C33ED7"/>
    <w:rsid w:val="00C66749"/>
    <w:rsid w:val="00C73360"/>
    <w:rsid w:val="00C93070"/>
    <w:rsid w:val="00C95487"/>
    <w:rsid w:val="00CA3C57"/>
    <w:rsid w:val="00CC1327"/>
    <w:rsid w:val="00CC3202"/>
    <w:rsid w:val="00CC3CE4"/>
    <w:rsid w:val="00CC6CC3"/>
    <w:rsid w:val="00CD29CD"/>
    <w:rsid w:val="00CE3FD1"/>
    <w:rsid w:val="00CF5A8D"/>
    <w:rsid w:val="00D02E94"/>
    <w:rsid w:val="00D042A6"/>
    <w:rsid w:val="00D10CE2"/>
    <w:rsid w:val="00D30572"/>
    <w:rsid w:val="00D3116B"/>
    <w:rsid w:val="00D4545D"/>
    <w:rsid w:val="00D875A9"/>
    <w:rsid w:val="00D90B51"/>
    <w:rsid w:val="00DD5FD2"/>
    <w:rsid w:val="00DF5A64"/>
    <w:rsid w:val="00E0314A"/>
    <w:rsid w:val="00E1353A"/>
    <w:rsid w:val="00E14180"/>
    <w:rsid w:val="00E30B82"/>
    <w:rsid w:val="00E555F1"/>
    <w:rsid w:val="00E71225"/>
    <w:rsid w:val="00E7516F"/>
    <w:rsid w:val="00E76C20"/>
    <w:rsid w:val="00E7781E"/>
    <w:rsid w:val="00E83BED"/>
    <w:rsid w:val="00E8590E"/>
    <w:rsid w:val="00E87CE2"/>
    <w:rsid w:val="00E91213"/>
    <w:rsid w:val="00E9166D"/>
    <w:rsid w:val="00EB2BAF"/>
    <w:rsid w:val="00EB5587"/>
    <w:rsid w:val="00EC08CF"/>
    <w:rsid w:val="00EC5540"/>
    <w:rsid w:val="00EE5006"/>
    <w:rsid w:val="00EE526B"/>
    <w:rsid w:val="00EF118D"/>
    <w:rsid w:val="00F21763"/>
    <w:rsid w:val="00F3279F"/>
    <w:rsid w:val="00F35CCC"/>
    <w:rsid w:val="00F43D61"/>
    <w:rsid w:val="00F52D90"/>
    <w:rsid w:val="00F57CC7"/>
    <w:rsid w:val="00F76156"/>
    <w:rsid w:val="00F77C52"/>
    <w:rsid w:val="00F83077"/>
    <w:rsid w:val="00FA30C3"/>
    <w:rsid w:val="00FC67A7"/>
    <w:rsid w:val="00FC717C"/>
    <w:rsid w:val="00FD77FD"/>
    <w:rsid w:val="00FE287E"/>
    <w:rsid w:val="00FF2E59"/>
    <w:rsid w:val="00FF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FB33"/>
  <w15:chartTrackingRefBased/>
  <w15:docId w15:val="{EBF58A18-EB69-4899-A19D-88DB2A2E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6EF4"/>
    <w:pPr>
      <w:spacing w:after="160" w:line="259" w:lineRule="auto"/>
    </w:pPr>
  </w:style>
  <w:style w:type="paragraph" w:styleId="Heading1">
    <w:name w:val="heading 1"/>
    <w:basedOn w:val="Normal"/>
    <w:link w:val="Heading1Char"/>
    <w:qFormat/>
    <w:rsid w:val="008B7722"/>
    <w:pPr>
      <w:keepNext/>
      <w:tabs>
        <w:tab w:val="left" w:pos="90"/>
      </w:tabs>
      <w:spacing w:before="240" w:after="60" w:line="240" w:lineRule="auto"/>
      <w:outlineLvl w:val="0"/>
    </w:pPr>
    <w:rPr>
      <w:rFonts w:ascii="Garamond" w:eastAsia="Times New Roman" w:hAnsi="Garamond" w:cs="Times New Roman"/>
      <w:bCs/>
      <w:caps/>
      <w:color w:val="000000"/>
      <w:kern w:val="32"/>
      <w:sz w:val="28"/>
      <w:szCs w:val="32"/>
      <w14:textFill>
        <w14:solidFill>
          <w14:srgbClr w14:val="000000">
            <w14:lumMod w14:val="75000"/>
          </w14:srgbClr>
        </w14:solidFill>
      </w14:textFill>
    </w:rPr>
  </w:style>
  <w:style w:type="paragraph" w:styleId="Heading2">
    <w:name w:val="heading 2"/>
    <w:basedOn w:val="Normal"/>
    <w:next w:val="Normal"/>
    <w:link w:val="Heading2Char"/>
    <w:qFormat/>
    <w:rsid w:val="008B7722"/>
    <w:pPr>
      <w:keepNext/>
      <w:keepLines/>
      <w:spacing w:before="40" w:after="0"/>
      <w:outlineLvl w:val="1"/>
    </w:pPr>
    <w:rPr>
      <w:rFonts w:ascii="Garamond" w:eastAsia="Times New Roman" w:hAnsi="Garamond" w:cs="Lucida Sans Unicode"/>
      <w:b/>
      <w:color w:val="000000"/>
      <w:sz w:val="24"/>
      <w:szCs w:val="26"/>
      <w14:textFill>
        <w14:solidFill>
          <w14:srgbClr w14:val="000000">
            <w14:lumMod w14:val="75000"/>
          </w14:srgbClr>
        </w14:solidFill>
      </w14:textFill>
    </w:rPr>
  </w:style>
  <w:style w:type="paragraph" w:styleId="Heading3">
    <w:name w:val="heading 3"/>
    <w:basedOn w:val="Normal"/>
    <w:link w:val="Heading3Char"/>
    <w:qFormat/>
    <w:rsid w:val="008B7722"/>
    <w:pPr>
      <w:keepNext/>
      <w:keepLines/>
      <w:tabs>
        <w:tab w:val="left" w:pos="90"/>
      </w:tabs>
      <w:spacing w:before="40" w:after="0" w:line="240" w:lineRule="auto"/>
      <w:outlineLvl w:val="2"/>
    </w:pPr>
    <w:rPr>
      <w:rFonts w:ascii="Garamond" w:eastAsia="Times New Roman" w:hAnsi="Garamond" w:cs="Lucida Sans Unicode"/>
      <w:b/>
      <w:color w:val="000000"/>
      <w:sz w:val="24"/>
      <w:szCs w:val="26"/>
      <w14:textFill>
        <w14:solidFill>
          <w14:srgbClr w14:val="000000">
            <w14:lumMod w14:val="75000"/>
          </w14:srgbClr>
        </w14:solidFill>
      </w14:textFill>
    </w:rPr>
  </w:style>
  <w:style w:type="paragraph" w:styleId="Heading4">
    <w:name w:val="heading 4"/>
    <w:basedOn w:val="Normal"/>
    <w:next w:val="Normal"/>
    <w:link w:val="Heading4Char"/>
    <w:qFormat/>
    <w:rsid w:val="00E7781E"/>
    <w:pPr>
      <w:outlineLvl w:val="3"/>
    </w:pPr>
    <w:rPr>
      <w:rFonts w:ascii="Garamond" w:eastAsia="Calibri" w:hAnsi="Garamond" w:cs="Lucida Sans Unicode"/>
      <w:i/>
      <w:iCs/>
      <w:sz w:val="24"/>
      <w:szCs w:val="24"/>
    </w:rPr>
  </w:style>
  <w:style w:type="paragraph" w:styleId="Heading5">
    <w:name w:val="heading 5"/>
    <w:basedOn w:val="Normal"/>
    <w:next w:val="Normal"/>
    <w:link w:val="Heading5Char"/>
    <w:qFormat/>
    <w:rsid w:val="00B967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uiPriority w:val="1"/>
    <w:qFormat/>
    <w:rsid w:val="00506EF4"/>
    <w:rPr>
      <w:rFonts w:ascii="OpenSymbol" w:eastAsia="OpenSymbol" w:hAnsi="OpenSymbol" w:cs="OpenSymbol"/>
    </w:rPr>
  </w:style>
  <w:style w:type="character" w:customStyle="1" w:styleId="InternetLink">
    <w:name w:val="Internet Link"/>
    <w:uiPriority w:val="1"/>
    <w:rsid w:val="00506EF4"/>
    <w:rPr>
      <w:color w:val="000080"/>
      <w:u w:val="single"/>
    </w:rPr>
  </w:style>
  <w:style w:type="character" w:customStyle="1" w:styleId="StrongEmphasis">
    <w:name w:val="Strong Emphasis"/>
    <w:uiPriority w:val="99"/>
    <w:qFormat/>
    <w:rsid w:val="00506EF4"/>
    <w:rPr>
      <w:b/>
      <w:bCs/>
    </w:rPr>
  </w:style>
  <w:style w:type="character" w:customStyle="1" w:styleId="ListLabel1">
    <w:name w:val="ListLabel 1"/>
    <w:uiPriority w:val="1"/>
    <w:qFormat/>
    <w:rsid w:val="00506EF4"/>
    <w:rPr>
      <w:rFonts w:ascii="Calibri" w:hAnsi="Calibri" w:cs="OpenSymbol"/>
      <w:b w:val="0"/>
      <w:sz w:val="28"/>
    </w:rPr>
  </w:style>
  <w:style w:type="character" w:customStyle="1" w:styleId="ListLabel2">
    <w:name w:val="ListLabel 2"/>
    <w:uiPriority w:val="1"/>
    <w:qFormat/>
    <w:rsid w:val="00506EF4"/>
    <w:rPr>
      <w:rFonts w:cs="OpenSymbol"/>
    </w:rPr>
  </w:style>
  <w:style w:type="character" w:customStyle="1" w:styleId="ListLabel3">
    <w:name w:val="ListLabel 3"/>
    <w:uiPriority w:val="1"/>
    <w:qFormat/>
    <w:rsid w:val="00506EF4"/>
    <w:rPr>
      <w:rFonts w:cs="OpenSymbol"/>
    </w:rPr>
  </w:style>
  <w:style w:type="character" w:customStyle="1" w:styleId="ListLabel4">
    <w:name w:val="ListLabel 4"/>
    <w:uiPriority w:val="1"/>
    <w:qFormat/>
    <w:rsid w:val="00506EF4"/>
    <w:rPr>
      <w:rFonts w:cs="OpenSymbol"/>
    </w:rPr>
  </w:style>
  <w:style w:type="character" w:customStyle="1" w:styleId="ListLabel5">
    <w:name w:val="ListLabel 5"/>
    <w:uiPriority w:val="1"/>
    <w:qFormat/>
    <w:rsid w:val="00506EF4"/>
    <w:rPr>
      <w:rFonts w:cs="OpenSymbol"/>
    </w:rPr>
  </w:style>
  <w:style w:type="character" w:customStyle="1" w:styleId="ListLabel6">
    <w:name w:val="ListLabel 6"/>
    <w:uiPriority w:val="1"/>
    <w:qFormat/>
    <w:rsid w:val="00506EF4"/>
    <w:rPr>
      <w:rFonts w:cs="OpenSymbol"/>
    </w:rPr>
  </w:style>
  <w:style w:type="character" w:customStyle="1" w:styleId="ListLabel7">
    <w:name w:val="ListLabel 7"/>
    <w:uiPriority w:val="1"/>
    <w:qFormat/>
    <w:rsid w:val="00506EF4"/>
    <w:rPr>
      <w:rFonts w:cs="OpenSymbol"/>
    </w:rPr>
  </w:style>
  <w:style w:type="character" w:customStyle="1" w:styleId="ListLabel8">
    <w:name w:val="ListLabel 8"/>
    <w:uiPriority w:val="1"/>
    <w:qFormat/>
    <w:rsid w:val="00506EF4"/>
    <w:rPr>
      <w:rFonts w:cs="OpenSymbol"/>
    </w:rPr>
  </w:style>
  <w:style w:type="character" w:customStyle="1" w:styleId="ListLabel9">
    <w:name w:val="ListLabel 9"/>
    <w:uiPriority w:val="1"/>
    <w:qFormat/>
    <w:rsid w:val="00506EF4"/>
    <w:rPr>
      <w:rFonts w:cs="OpenSymbol"/>
    </w:rPr>
  </w:style>
  <w:style w:type="character" w:customStyle="1" w:styleId="ListLabel10">
    <w:name w:val="ListLabel 10"/>
    <w:uiPriority w:val="1"/>
    <w:qFormat/>
    <w:rsid w:val="00506EF4"/>
    <w:rPr>
      <w:rFonts w:cs="OpenSymbol"/>
    </w:rPr>
  </w:style>
  <w:style w:type="character" w:customStyle="1" w:styleId="ListLabel11">
    <w:name w:val="ListLabel 11"/>
    <w:uiPriority w:val="1"/>
    <w:qFormat/>
    <w:rsid w:val="00506EF4"/>
    <w:rPr>
      <w:rFonts w:cs="OpenSymbol"/>
    </w:rPr>
  </w:style>
  <w:style w:type="character" w:customStyle="1" w:styleId="ListLabel12">
    <w:name w:val="ListLabel 12"/>
    <w:uiPriority w:val="1"/>
    <w:qFormat/>
    <w:rsid w:val="00506EF4"/>
    <w:rPr>
      <w:rFonts w:cs="OpenSymbol"/>
    </w:rPr>
  </w:style>
  <w:style w:type="character" w:customStyle="1" w:styleId="ListLabel13">
    <w:name w:val="ListLabel 13"/>
    <w:uiPriority w:val="1"/>
    <w:qFormat/>
    <w:rsid w:val="00506EF4"/>
    <w:rPr>
      <w:rFonts w:cs="OpenSymbol"/>
    </w:rPr>
  </w:style>
  <w:style w:type="character" w:customStyle="1" w:styleId="ListLabel14">
    <w:name w:val="ListLabel 14"/>
    <w:uiPriority w:val="1"/>
    <w:qFormat/>
    <w:rsid w:val="00506EF4"/>
    <w:rPr>
      <w:rFonts w:cs="OpenSymbol"/>
    </w:rPr>
  </w:style>
  <w:style w:type="character" w:customStyle="1" w:styleId="ListLabel15">
    <w:name w:val="ListLabel 15"/>
    <w:uiPriority w:val="1"/>
    <w:qFormat/>
    <w:rsid w:val="00506EF4"/>
    <w:rPr>
      <w:rFonts w:cs="OpenSymbol"/>
    </w:rPr>
  </w:style>
  <w:style w:type="character" w:customStyle="1" w:styleId="ListLabel16">
    <w:name w:val="ListLabel 16"/>
    <w:uiPriority w:val="1"/>
    <w:qFormat/>
    <w:rsid w:val="00506EF4"/>
    <w:rPr>
      <w:rFonts w:cs="OpenSymbol"/>
    </w:rPr>
  </w:style>
  <w:style w:type="character" w:customStyle="1" w:styleId="ListLabel17">
    <w:name w:val="ListLabel 17"/>
    <w:uiPriority w:val="1"/>
    <w:qFormat/>
    <w:rsid w:val="00506EF4"/>
    <w:rPr>
      <w:rFonts w:cs="OpenSymbol"/>
    </w:rPr>
  </w:style>
  <w:style w:type="character" w:customStyle="1" w:styleId="ListLabel18">
    <w:name w:val="ListLabel 18"/>
    <w:uiPriority w:val="1"/>
    <w:qFormat/>
    <w:rsid w:val="00506EF4"/>
    <w:rPr>
      <w:rFonts w:cs="OpenSymbol"/>
    </w:rPr>
  </w:style>
  <w:style w:type="character" w:customStyle="1" w:styleId="ListLabel19">
    <w:name w:val="ListLabel 19"/>
    <w:uiPriority w:val="1"/>
    <w:qFormat/>
    <w:rsid w:val="00506EF4"/>
    <w:rPr>
      <w:rFonts w:cs="OpenSymbol"/>
    </w:rPr>
  </w:style>
  <w:style w:type="character" w:customStyle="1" w:styleId="ListLabel20">
    <w:name w:val="ListLabel 20"/>
    <w:uiPriority w:val="1"/>
    <w:qFormat/>
    <w:rsid w:val="00506EF4"/>
    <w:rPr>
      <w:rFonts w:cs="OpenSymbol"/>
    </w:rPr>
  </w:style>
  <w:style w:type="character" w:customStyle="1" w:styleId="ListLabel21">
    <w:name w:val="ListLabel 21"/>
    <w:uiPriority w:val="1"/>
    <w:qFormat/>
    <w:rsid w:val="00506EF4"/>
    <w:rPr>
      <w:rFonts w:cs="OpenSymbol"/>
    </w:rPr>
  </w:style>
  <w:style w:type="character" w:customStyle="1" w:styleId="ListLabel22">
    <w:name w:val="ListLabel 22"/>
    <w:uiPriority w:val="1"/>
    <w:qFormat/>
    <w:rsid w:val="00506EF4"/>
    <w:rPr>
      <w:rFonts w:cs="OpenSymbol"/>
    </w:rPr>
  </w:style>
  <w:style w:type="character" w:customStyle="1" w:styleId="ListLabel23">
    <w:name w:val="ListLabel 23"/>
    <w:uiPriority w:val="1"/>
    <w:qFormat/>
    <w:rsid w:val="00506EF4"/>
    <w:rPr>
      <w:rFonts w:cs="OpenSymbol"/>
    </w:rPr>
  </w:style>
  <w:style w:type="character" w:customStyle="1" w:styleId="ListLabel24">
    <w:name w:val="ListLabel 24"/>
    <w:uiPriority w:val="1"/>
    <w:qFormat/>
    <w:rsid w:val="00506EF4"/>
    <w:rPr>
      <w:rFonts w:cs="OpenSymbol"/>
    </w:rPr>
  </w:style>
  <w:style w:type="character" w:customStyle="1" w:styleId="ListLabel25">
    <w:name w:val="ListLabel 25"/>
    <w:uiPriority w:val="1"/>
    <w:qFormat/>
    <w:rsid w:val="00506EF4"/>
    <w:rPr>
      <w:rFonts w:cs="OpenSymbol"/>
    </w:rPr>
  </w:style>
  <w:style w:type="character" w:customStyle="1" w:styleId="ListLabel26">
    <w:name w:val="ListLabel 26"/>
    <w:uiPriority w:val="1"/>
    <w:qFormat/>
    <w:rsid w:val="00506EF4"/>
    <w:rPr>
      <w:rFonts w:cs="OpenSymbol"/>
    </w:rPr>
  </w:style>
  <w:style w:type="character" w:customStyle="1" w:styleId="ListLabel27">
    <w:name w:val="ListLabel 27"/>
    <w:uiPriority w:val="1"/>
    <w:qFormat/>
    <w:rsid w:val="00506EF4"/>
    <w:rPr>
      <w:rFonts w:cs="OpenSymbol"/>
    </w:rPr>
  </w:style>
  <w:style w:type="character" w:customStyle="1" w:styleId="NumberingSymbols">
    <w:name w:val="Numbering Symbols"/>
    <w:uiPriority w:val="99"/>
    <w:qFormat/>
    <w:rsid w:val="00506EF4"/>
  </w:style>
  <w:style w:type="character" w:customStyle="1" w:styleId="FootnoteCharacters">
    <w:name w:val="Footnote Characters"/>
    <w:uiPriority w:val="1"/>
    <w:qFormat/>
    <w:rsid w:val="00506EF4"/>
  </w:style>
  <w:style w:type="character" w:customStyle="1" w:styleId="FootnoteAnchor">
    <w:name w:val="Footnote Anchor"/>
    <w:uiPriority w:val="1"/>
    <w:rsid w:val="00506EF4"/>
    <w:rPr>
      <w:vertAlign w:val="superscript"/>
    </w:rPr>
  </w:style>
  <w:style w:type="character" w:customStyle="1" w:styleId="EndnoteAnchor">
    <w:name w:val="Endnote Anchor"/>
    <w:uiPriority w:val="1"/>
    <w:rsid w:val="00506EF4"/>
    <w:rPr>
      <w:vertAlign w:val="superscript"/>
    </w:rPr>
  </w:style>
  <w:style w:type="character" w:customStyle="1" w:styleId="EndnoteCharacters">
    <w:name w:val="Endnote Characters"/>
    <w:uiPriority w:val="1"/>
    <w:qFormat/>
    <w:rsid w:val="00506EF4"/>
  </w:style>
  <w:style w:type="character" w:customStyle="1" w:styleId="ListLabel28">
    <w:name w:val="ListLabel 28"/>
    <w:uiPriority w:val="1"/>
    <w:qFormat/>
    <w:rsid w:val="00506EF4"/>
    <w:rPr>
      <w:rFonts w:cs="OpenSymbol"/>
      <w:b w:val="0"/>
      <w:sz w:val="28"/>
    </w:rPr>
  </w:style>
  <w:style w:type="character" w:customStyle="1" w:styleId="ListLabel29">
    <w:name w:val="ListLabel 29"/>
    <w:uiPriority w:val="1"/>
    <w:qFormat/>
    <w:rsid w:val="00506EF4"/>
    <w:rPr>
      <w:rFonts w:cs="OpenSymbol"/>
    </w:rPr>
  </w:style>
  <w:style w:type="character" w:customStyle="1" w:styleId="ListLabel30">
    <w:name w:val="ListLabel 30"/>
    <w:uiPriority w:val="1"/>
    <w:qFormat/>
    <w:rsid w:val="00506EF4"/>
    <w:rPr>
      <w:rFonts w:cs="OpenSymbol"/>
    </w:rPr>
  </w:style>
  <w:style w:type="character" w:customStyle="1" w:styleId="ListLabel31">
    <w:name w:val="ListLabel 31"/>
    <w:uiPriority w:val="1"/>
    <w:qFormat/>
    <w:rsid w:val="00506EF4"/>
    <w:rPr>
      <w:rFonts w:cs="OpenSymbol"/>
    </w:rPr>
  </w:style>
  <w:style w:type="character" w:customStyle="1" w:styleId="ListLabel32">
    <w:name w:val="ListLabel 32"/>
    <w:uiPriority w:val="1"/>
    <w:qFormat/>
    <w:rsid w:val="00506EF4"/>
    <w:rPr>
      <w:rFonts w:cs="OpenSymbol"/>
    </w:rPr>
  </w:style>
  <w:style w:type="character" w:customStyle="1" w:styleId="ListLabel33">
    <w:name w:val="ListLabel 33"/>
    <w:uiPriority w:val="1"/>
    <w:qFormat/>
    <w:rsid w:val="00506EF4"/>
    <w:rPr>
      <w:rFonts w:cs="OpenSymbol"/>
    </w:rPr>
  </w:style>
  <w:style w:type="character" w:customStyle="1" w:styleId="ListLabel34">
    <w:name w:val="ListLabel 34"/>
    <w:uiPriority w:val="1"/>
    <w:qFormat/>
    <w:rsid w:val="00506EF4"/>
    <w:rPr>
      <w:rFonts w:cs="OpenSymbol"/>
    </w:rPr>
  </w:style>
  <w:style w:type="character" w:customStyle="1" w:styleId="ListLabel35">
    <w:name w:val="ListLabel 35"/>
    <w:uiPriority w:val="1"/>
    <w:qFormat/>
    <w:rsid w:val="00506EF4"/>
    <w:rPr>
      <w:rFonts w:cs="OpenSymbol"/>
    </w:rPr>
  </w:style>
  <w:style w:type="character" w:customStyle="1" w:styleId="ListLabel36">
    <w:name w:val="ListLabel 36"/>
    <w:uiPriority w:val="1"/>
    <w:qFormat/>
    <w:rsid w:val="00506EF4"/>
    <w:rPr>
      <w:rFonts w:cs="OpenSymbol"/>
    </w:rPr>
  </w:style>
  <w:style w:type="character" w:customStyle="1" w:styleId="ListLabel37">
    <w:name w:val="ListLabel 37"/>
    <w:uiPriority w:val="1"/>
    <w:qFormat/>
    <w:rsid w:val="00506EF4"/>
    <w:rPr>
      <w:rFonts w:cs="OpenSymbol"/>
      <w:b w:val="0"/>
      <w:sz w:val="28"/>
    </w:rPr>
  </w:style>
  <w:style w:type="character" w:customStyle="1" w:styleId="ListLabel38">
    <w:name w:val="ListLabel 38"/>
    <w:uiPriority w:val="1"/>
    <w:qFormat/>
    <w:rsid w:val="00506EF4"/>
    <w:rPr>
      <w:rFonts w:cs="OpenSymbol"/>
    </w:rPr>
  </w:style>
  <w:style w:type="character" w:customStyle="1" w:styleId="ListLabel39">
    <w:name w:val="ListLabel 39"/>
    <w:uiPriority w:val="1"/>
    <w:qFormat/>
    <w:rsid w:val="00506EF4"/>
    <w:rPr>
      <w:rFonts w:cs="OpenSymbol"/>
    </w:rPr>
  </w:style>
  <w:style w:type="character" w:customStyle="1" w:styleId="ListLabel40">
    <w:name w:val="ListLabel 40"/>
    <w:uiPriority w:val="1"/>
    <w:qFormat/>
    <w:rsid w:val="00506EF4"/>
    <w:rPr>
      <w:rFonts w:cs="OpenSymbol"/>
    </w:rPr>
  </w:style>
  <w:style w:type="character" w:customStyle="1" w:styleId="ListLabel41">
    <w:name w:val="ListLabel 41"/>
    <w:uiPriority w:val="1"/>
    <w:qFormat/>
    <w:rsid w:val="00506EF4"/>
    <w:rPr>
      <w:rFonts w:cs="OpenSymbol"/>
    </w:rPr>
  </w:style>
  <w:style w:type="character" w:customStyle="1" w:styleId="ListLabel42">
    <w:name w:val="ListLabel 42"/>
    <w:uiPriority w:val="1"/>
    <w:qFormat/>
    <w:rsid w:val="00506EF4"/>
    <w:rPr>
      <w:rFonts w:cs="OpenSymbol"/>
    </w:rPr>
  </w:style>
  <w:style w:type="character" w:customStyle="1" w:styleId="ListLabel43">
    <w:name w:val="ListLabel 43"/>
    <w:uiPriority w:val="1"/>
    <w:qFormat/>
    <w:rsid w:val="00506EF4"/>
    <w:rPr>
      <w:rFonts w:cs="OpenSymbol"/>
    </w:rPr>
  </w:style>
  <w:style w:type="character" w:customStyle="1" w:styleId="ListLabel44">
    <w:name w:val="ListLabel 44"/>
    <w:uiPriority w:val="1"/>
    <w:qFormat/>
    <w:rsid w:val="00506EF4"/>
    <w:rPr>
      <w:rFonts w:cs="OpenSymbol"/>
    </w:rPr>
  </w:style>
  <w:style w:type="character" w:customStyle="1" w:styleId="ListLabel45">
    <w:name w:val="ListLabel 45"/>
    <w:uiPriority w:val="1"/>
    <w:qFormat/>
    <w:rsid w:val="00506EF4"/>
    <w:rPr>
      <w:rFonts w:cs="OpenSymbol"/>
    </w:rPr>
  </w:style>
  <w:style w:type="character" w:customStyle="1" w:styleId="ListLabel46">
    <w:name w:val="ListLabel 46"/>
    <w:uiPriority w:val="1"/>
    <w:qFormat/>
    <w:rsid w:val="00506EF4"/>
    <w:rPr>
      <w:rFonts w:cs="OpenSymbol"/>
      <w:b w:val="0"/>
    </w:rPr>
  </w:style>
  <w:style w:type="character" w:customStyle="1" w:styleId="ListLabel47">
    <w:name w:val="ListLabel 47"/>
    <w:uiPriority w:val="1"/>
    <w:qFormat/>
    <w:rsid w:val="00506EF4"/>
    <w:rPr>
      <w:rFonts w:cs="OpenSymbol"/>
    </w:rPr>
  </w:style>
  <w:style w:type="character" w:customStyle="1" w:styleId="ListLabel48">
    <w:name w:val="ListLabel 48"/>
    <w:uiPriority w:val="1"/>
    <w:qFormat/>
    <w:rsid w:val="00506EF4"/>
    <w:rPr>
      <w:rFonts w:cs="OpenSymbol"/>
    </w:rPr>
  </w:style>
  <w:style w:type="character" w:customStyle="1" w:styleId="ListLabel49">
    <w:name w:val="ListLabel 49"/>
    <w:uiPriority w:val="1"/>
    <w:qFormat/>
    <w:rsid w:val="00506EF4"/>
    <w:rPr>
      <w:rFonts w:cs="OpenSymbol"/>
    </w:rPr>
  </w:style>
  <w:style w:type="character" w:customStyle="1" w:styleId="ListLabel50">
    <w:name w:val="ListLabel 50"/>
    <w:uiPriority w:val="1"/>
    <w:qFormat/>
    <w:rsid w:val="00506EF4"/>
    <w:rPr>
      <w:rFonts w:cs="OpenSymbol"/>
    </w:rPr>
  </w:style>
  <w:style w:type="character" w:customStyle="1" w:styleId="ListLabel51">
    <w:name w:val="ListLabel 51"/>
    <w:uiPriority w:val="1"/>
    <w:qFormat/>
    <w:rsid w:val="00506EF4"/>
    <w:rPr>
      <w:rFonts w:cs="OpenSymbol"/>
    </w:rPr>
  </w:style>
  <w:style w:type="character" w:customStyle="1" w:styleId="ListLabel52">
    <w:name w:val="ListLabel 52"/>
    <w:uiPriority w:val="1"/>
    <w:qFormat/>
    <w:rsid w:val="00506EF4"/>
    <w:rPr>
      <w:rFonts w:cs="OpenSymbol"/>
    </w:rPr>
  </w:style>
  <w:style w:type="character" w:customStyle="1" w:styleId="ListLabel53">
    <w:name w:val="ListLabel 53"/>
    <w:uiPriority w:val="1"/>
    <w:qFormat/>
    <w:rsid w:val="00506EF4"/>
    <w:rPr>
      <w:rFonts w:cs="OpenSymbol"/>
    </w:rPr>
  </w:style>
  <w:style w:type="character" w:customStyle="1" w:styleId="ListLabel54">
    <w:name w:val="ListLabel 54"/>
    <w:uiPriority w:val="1"/>
    <w:qFormat/>
    <w:rsid w:val="00506EF4"/>
    <w:rPr>
      <w:rFonts w:cs="OpenSymbol"/>
    </w:rPr>
  </w:style>
  <w:style w:type="character" w:customStyle="1" w:styleId="ListLabel55">
    <w:name w:val="ListLabel 55"/>
    <w:uiPriority w:val="1"/>
    <w:qFormat/>
    <w:rsid w:val="00506EF4"/>
    <w:rPr>
      <w:rFonts w:cs="OpenSymbol"/>
      <w:b w:val="0"/>
      <w:sz w:val="28"/>
    </w:rPr>
  </w:style>
  <w:style w:type="character" w:customStyle="1" w:styleId="ListLabel56">
    <w:name w:val="ListLabel 56"/>
    <w:uiPriority w:val="1"/>
    <w:qFormat/>
    <w:rsid w:val="00506EF4"/>
    <w:rPr>
      <w:rFonts w:cs="OpenSymbol"/>
    </w:rPr>
  </w:style>
  <w:style w:type="character" w:customStyle="1" w:styleId="ListLabel57">
    <w:name w:val="ListLabel 57"/>
    <w:uiPriority w:val="1"/>
    <w:qFormat/>
    <w:rsid w:val="00506EF4"/>
    <w:rPr>
      <w:rFonts w:cs="OpenSymbol"/>
    </w:rPr>
  </w:style>
  <w:style w:type="character" w:customStyle="1" w:styleId="ListLabel58">
    <w:name w:val="ListLabel 58"/>
    <w:uiPriority w:val="1"/>
    <w:qFormat/>
    <w:rsid w:val="00506EF4"/>
    <w:rPr>
      <w:rFonts w:cs="OpenSymbol"/>
    </w:rPr>
  </w:style>
  <w:style w:type="character" w:customStyle="1" w:styleId="ListLabel59">
    <w:name w:val="ListLabel 59"/>
    <w:uiPriority w:val="1"/>
    <w:qFormat/>
    <w:rsid w:val="00506EF4"/>
    <w:rPr>
      <w:rFonts w:cs="OpenSymbol"/>
    </w:rPr>
  </w:style>
  <w:style w:type="character" w:customStyle="1" w:styleId="ListLabel60">
    <w:name w:val="ListLabel 60"/>
    <w:uiPriority w:val="1"/>
    <w:qFormat/>
    <w:rsid w:val="00506EF4"/>
    <w:rPr>
      <w:rFonts w:cs="OpenSymbol"/>
    </w:rPr>
  </w:style>
  <w:style w:type="character" w:customStyle="1" w:styleId="ListLabel61">
    <w:name w:val="ListLabel 61"/>
    <w:uiPriority w:val="1"/>
    <w:qFormat/>
    <w:rsid w:val="00506EF4"/>
    <w:rPr>
      <w:rFonts w:cs="OpenSymbol"/>
    </w:rPr>
  </w:style>
  <w:style w:type="character" w:customStyle="1" w:styleId="ListLabel62">
    <w:name w:val="ListLabel 62"/>
    <w:uiPriority w:val="1"/>
    <w:qFormat/>
    <w:rsid w:val="00506EF4"/>
    <w:rPr>
      <w:rFonts w:cs="OpenSymbol"/>
    </w:rPr>
  </w:style>
  <w:style w:type="character" w:customStyle="1" w:styleId="ListLabel63">
    <w:name w:val="ListLabel 63"/>
    <w:uiPriority w:val="1"/>
    <w:qFormat/>
    <w:rsid w:val="00506EF4"/>
    <w:rPr>
      <w:rFonts w:cs="OpenSymbol"/>
    </w:rPr>
  </w:style>
  <w:style w:type="character" w:customStyle="1" w:styleId="ListLabel64">
    <w:name w:val="ListLabel 64"/>
    <w:uiPriority w:val="1"/>
    <w:qFormat/>
    <w:rsid w:val="00506EF4"/>
    <w:rPr>
      <w:rFonts w:cs="OpenSymbol"/>
      <w:b w:val="0"/>
      <w:sz w:val="28"/>
    </w:rPr>
  </w:style>
  <w:style w:type="character" w:customStyle="1" w:styleId="ListLabel65">
    <w:name w:val="ListLabel 65"/>
    <w:uiPriority w:val="1"/>
    <w:qFormat/>
    <w:rsid w:val="00506EF4"/>
    <w:rPr>
      <w:rFonts w:cs="OpenSymbol"/>
    </w:rPr>
  </w:style>
  <w:style w:type="character" w:customStyle="1" w:styleId="ListLabel66">
    <w:name w:val="ListLabel 66"/>
    <w:uiPriority w:val="1"/>
    <w:qFormat/>
    <w:rsid w:val="00506EF4"/>
    <w:rPr>
      <w:rFonts w:cs="OpenSymbol"/>
    </w:rPr>
  </w:style>
  <w:style w:type="character" w:customStyle="1" w:styleId="ListLabel67">
    <w:name w:val="ListLabel 67"/>
    <w:uiPriority w:val="1"/>
    <w:qFormat/>
    <w:rsid w:val="00506EF4"/>
    <w:rPr>
      <w:rFonts w:cs="OpenSymbol"/>
    </w:rPr>
  </w:style>
  <w:style w:type="character" w:customStyle="1" w:styleId="ListLabel68">
    <w:name w:val="ListLabel 68"/>
    <w:uiPriority w:val="1"/>
    <w:qFormat/>
    <w:rsid w:val="00506EF4"/>
    <w:rPr>
      <w:rFonts w:cs="OpenSymbol"/>
    </w:rPr>
  </w:style>
  <w:style w:type="character" w:customStyle="1" w:styleId="ListLabel69">
    <w:name w:val="ListLabel 69"/>
    <w:uiPriority w:val="1"/>
    <w:qFormat/>
    <w:rsid w:val="00506EF4"/>
    <w:rPr>
      <w:rFonts w:cs="OpenSymbol"/>
    </w:rPr>
  </w:style>
  <w:style w:type="character" w:customStyle="1" w:styleId="ListLabel70">
    <w:name w:val="ListLabel 70"/>
    <w:uiPriority w:val="1"/>
    <w:qFormat/>
    <w:rsid w:val="00506EF4"/>
    <w:rPr>
      <w:rFonts w:cs="OpenSymbol"/>
    </w:rPr>
  </w:style>
  <w:style w:type="character" w:customStyle="1" w:styleId="ListLabel71">
    <w:name w:val="ListLabel 71"/>
    <w:uiPriority w:val="1"/>
    <w:qFormat/>
    <w:rsid w:val="00506EF4"/>
    <w:rPr>
      <w:rFonts w:cs="OpenSymbol"/>
    </w:rPr>
  </w:style>
  <w:style w:type="character" w:customStyle="1" w:styleId="ListLabel72">
    <w:name w:val="ListLabel 72"/>
    <w:uiPriority w:val="1"/>
    <w:qFormat/>
    <w:rsid w:val="00506EF4"/>
    <w:rPr>
      <w:rFonts w:cs="OpenSymbol"/>
    </w:rPr>
  </w:style>
  <w:style w:type="character" w:customStyle="1" w:styleId="ListLabel73">
    <w:name w:val="ListLabel 73"/>
    <w:uiPriority w:val="1"/>
    <w:qFormat/>
    <w:rsid w:val="00506EF4"/>
    <w:rPr>
      <w:rFonts w:cs="OpenSymbol"/>
      <w:b w:val="0"/>
    </w:rPr>
  </w:style>
  <w:style w:type="character" w:customStyle="1" w:styleId="ListLabel74">
    <w:name w:val="ListLabel 74"/>
    <w:uiPriority w:val="1"/>
    <w:qFormat/>
    <w:rsid w:val="00506EF4"/>
    <w:rPr>
      <w:rFonts w:cs="OpenSymbol"/>
    </w:rPr>
  </w:style>
  <w:style w:type="character" w:customStyle="1" w:styleId="ListLabel75">
    <w:name w:val="ListLabel 75"/>
    <w:uiPriority w:val="1"/>
    <w:qFormat/>
    <w:rsid w:val="00506EF4"/>
    <w:rPr>
      <w:rFonts w:cs="OpenSymbol"/>
    </w:rPr>
  </w:style>
  <w:style w:type="character" w:customStyle="1" w:styleId="ListLabel76">
    <w:name w:val="ListLabel 76"/>
    <w:uiPriority w:val="1"/>
    <w:qFormat/>
    <w:rsid w:val="00506EF4"/>
    <w:rPr>
      <w:rFonts w:cs="OpenSymbol"/>
    </w:rPr>
  </w:style>
  <w:style w:type="character" w:customStyle="1" w:styleId="ListLabel77">
    <w:name w:val="ListLabel 77"/>
    <w:uiPriority w:val="1"/>
    <w:qFormat/>
    <w:rsid w:val="00506EF4"/>
    <w:rPr>
      <w:rFonts w:cs="OpenSymbol"/>
    </w:rPr>
  </w:style>
  <w:style w:type="character" w:customStyle="1" w:styleId="ListLabel78">
    <w:name w:val="ListLabel 78"/>
    <w:uiPriority w:val="1"/>
    <w:qFormat/>
    <w:rsid w:val="00506EF4"/>
    <w:rPr>
      <w:rFonts w:cs="OpenSymbol"/>
    </w:rPr>
  </w:style>
  <w:style w:type="character" w:customStyle="1" w:styleId="ListLabel79">
    <w:name w:val="ListLabel 79"/>
    <w:uiPriority w:val="1"/>
    <w:qFormat/>
    <w:rsid w:val="00506EF4"/>
    <w:rPr>
      <w:rFonts w:cs="OpenSymbol"/>
    </w:rPr>
  </w:style>
  <w:style w:type="character" w:customStyle="1" w:styleId="ListLabel80">
    <w:name w:val="ListLabel 80"/>
    <w:uiPriority w:val="1"/>
    <w:qFormat/>
    <w:rsid w:val="00506EF4"/>
    <w:rPr>
      <w:rFonts w:cs="OpenSymbol"/>
    </w:rPr>
  </w:style>
  <w:style w:type="character" w:customStyle="1" w:styleId="ListLabel81">
    <w:name w:val="ListLabel 81"/>
    <w:uiPriority w:val="1"/>
    <w:qFormat/>
    <w:rsid w:val="00506EF4"/>
    <w:rPr>
      <w:rFonts w:cs="OpenSymbol"/>
    </w:rPr>
  </w:style>
  <w:style w:type="paragraph" w:customStyle="1" w:styleId="Heading">
    <w:name w:val="Heading"/>
    <w:basedOn w:val="Normal"/>
    <w:next w:val="BodyText"/>
    <w:qFormat/>
    <w:rsid w:val="00506EF4"/>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99"/>
    <w:rsid w:val="00506EF4"/>
    <w:pPr>
      <w:spacing w:after="140" w:line="288" w:lineRule="auto"/>
    </w:pPr>
  </w:style>
  <w:style w:type="character" w:customStyle="1" w:styleId="BodyTextChar">
    <w:name w:val="Body Text Char"/>
    <w:basedOn w:val="DefaultParagraphFont"/>
    <w:link w:val="BodyText"/>
    <w:uiPriority w:val="99"/>
    <w:rsid w:val="00506EF4"/>
  </w:style>
  <w:style w:type="paragraph" w:customStyle="1" w:styleId="Index">
    <w:name w:val="Index"/>
    <w:basedOn w:val="Normal"/>
    <w:uiPriority w:val="1"/>
    <w:qFormat/>
    <w:rsid w:val="00506EF4"/>
    <w:pPr>
      <w:suppressLineNumbers/>
    </w:pPr>
    <w:rPr>
      <w:rFonts w:cs="FreeSans"/>
    </w:rPr>
  </w:style>
  <w:style w:type="paragraph" w:customStyle="1" w:styleId="Quotations">
    <w:name w:val="Quotations"/>
    <w:basedOn w:val="Normal"/>
    <w:uiPriority w:val="99"/>
    <w:qFormat/>
    <w:rsid w:val="00506EF4"/>
  </w:style>
  <w:style w:type="paragraph" w:customStyle="1" w:styleId="FIgure">
    <w:name w:val="FIgure"/>
    <w:basedOn w:val="Caption"/>
    <w:uiPriority w:val="1"/>
    <w:qFormat/>
    <w:rsid w:val="00506EF4"/>
  </w:style>
  <w:style w:type="paragraph" w:styleId="Caption">
    <w:name w:val="caption"/>
    <w:basedOn w:val="Normal"/>
    <w:uiPriority w:val="1"/>
    <w:qFormat/>
    <w:rsid w:val="00506EF4"/>
    <w:pPr>
      <w:suppressLineNumbers/>
      <w:spacing w:before="120" w:after="120"/>
    </w:pPr>
    <w:rPr>
      <w:rFonts w:cs="FreeSans"/>
      <w:i/>
      <w:iCs/>
      <w:sz w:val="24"/>
      <w:szCs w:val="24"/>
    </w:rPr>
  </w:style>
  <w:style w:type="paragraph" w:customStyle="1" w:styleId="FrameContents">
    <w:name w:val="Frame Contents"/>
    <w:basedOn w:val="Normal"/>
    <w:uiPriority w:val="1"/>
    <w:qFormat/>
    <w:rsid w:val="00506EF4"/>
  </w:style>
  <w:style w:type="character" w:customStyle="1" w:styleId="Heading1Char">
    <w:name w:val="Heading 1 Char"/>
    <w:basedOn w:val="DefaultParagraphFont"/>
    <w:link w:val="Heading1"/>
    <w:rsid w:val="008B7722"/>
    <w:rPr>
      <w:rFonts w:ascii="Garamond" w:eastAsia="Times New Roman" w:hAnsi="Garamond" w:cs="Times New Roman"/>
      <w:bCs/>
      <w:caps/>
      <w:color w:val="000000"/>
      <w:kern w:val="32"/>
      <w:sz w:val="28"/>
      <w:szCs w:val="32"/>
      <w14:textFill>
        <w14:solidFill>
          <w14:srgbClr w14:val="000000">
            <w14:lumMod w14:val="75000"/>
          </w14:srgbClr>
        </w14:solidFill>
      </w14:textFill>
    </w:rPr>
  </w:style>
  <w:style w:type="character" w:customStyle="1" w:styleId="Heading3Char">
    <w:name w:val="Heading 3 Char"/>
    <w:basedOn w:val="DefaultParagraphFont"/>
    <w:link w:val="Heading3"/>
    <w:rsid w:val="008B7722"/>
    <w:rPr>
      <w:rFonts w:ascii="Garamond" w:eastAsia="Times New Roman" w:hAnsi="Garamond" w:cs="Lucida Sans Unicode"/>
      <w:b/>
      <w:color w:val="000000"/>
      <w:sz w:val="24"/>
      <w:szCs w:val="26"/>
      <w14:textFill>
        <w14:solidFill>
          <w14:srgbClr w14:val="000000">
            <w14:lumMod w14:val="75000"/>
          </w14:srgbClr>
        </w14:solidFill>
      </w14:textFill>
    </w:rPr>
  </w:style>
  <w:style w:type="paragraph" w:styleId="FootnoteText">
    <w:name w:val="footnote text"/>
    <w:basedOn w:val="Normal"/>
    <w:link w:val="FootnoteTextChar"/>
    <w:uiPriority w:val="1"/>
    <w:rsid w:val="00506EF4"/>
  </w:style>
  <w:style w:type="character" w:customStyle="1" w:styleId="FootnoteTextChar">
    <w:name w:val="Footnote Text Char"/>
    <w:basedOn w:val="DefaultParagraphFont"/>
    <w:link w:val="FootnoteText"/>
    <w:uiPriority w:val="1"/>
    <w:rsid w:val="00506EF4"/>
  </w:style>
  <w:style w:type="paragraph" w:styleId="List">
    <w:name w:val="List"/>
    <w:basedOn w:val="BodyText"/>
    <w:uiPriority w:val="1"/>
    <w:rsid w:val="00506EF4"/>
    <w:rPr>
      <w:rFonts w:cs="FreeSans"/>
    </w:rPr>
  </w:style>
  <w:style w:type="paragraph" w:customStyle="1" w:styleId="Heading21">
    <w:name w:val="Heading 21"/>
    <w:basedOn w:val="Normal"/>
    <w:next w:val="Normal"/>
    <w:rsid w:val="00FD77FD"/>
    <w:pPr>
      <w:keepNext/>
      <w:keepLines/>
      <w:tabs>
        <w:tab w:val="left" w:pos="90"/>
      </w:tabs>
      <w:spacing w:before="40" w:after="0" w:line="240" w:lineRule="auto"/>
      <w:outlineLvl w:val="1"/>
    </w:pPr>
    <w:rPr>
      <w:rFonts w:ascii="Garamond" w:eastAsia="Times New Roman" w:hAnsi="Garamond" w:cs="Lucida Sans Unicode"/>
      <w:b/>
      <w:color w:val="7DC042"/>
      <w:sz w:val="24"/>
      <w:szCs w:val="26"/>
      <w14:textFill>
        <w14:solidFill>
          <w14:srgbClr w14:val="7DC042">
            <w14:lumMod w14:val="75000"/>
          </w14:srgbClr>
        </w14:solidFill>
      </w14:textFill>
    </w:rPr>
  </w:style>
  <w:style w:type="numbering" w:customStyle="1" w:styleId="NoList1">
    <w:name w:val="No List1"/>
    <w:next w:val="NoList"/>
    <w:uiPriority w:val="99"/>
    <w:semiHidden/>
    <w:unhideWhenUsed/>
    <w:rsid w:val="00FD77FD"/>
  </w:style>
  <w:style w:type="character" w:customStyle="1" w:styleId="blueten1">
    <w:name w:val="blueten1"/>
    <w:rsid w:val="00FD77FD"/>
    <w:rPr>
      <w:rFonts w:ascii="Verdana" w:hAnsi="Verdana" w:hint="default"/>
      <w:color w:val="000000"/>
      <w:sz w:val="19"/>
      <w:szCs w:val="19"/>
    </w:rPr>
  </w:style>
  <w:style w:type="table" w:styleId="TableGrid">
    <w:name w:val="Table Grid"/>
    <w:basedOn w:val="TableNormal"/>
    <w:rsid w:val="00FD77F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D77FD"/>
    <w:rPr>
      <w:color w:val="0000FF"/>
      <w:u w:val="single"/>
    </w:rPr>
  </w:style>
  <w:style w:type="character" w:customStyle="1" w:styleId="bold1">
    <w:name w:val="bold1"/>
    <w:rsid w:val="00FD77FD"/>
    <w:rPr>
      <w:b/>
      <w:bCs/>
    </w:rPr>
  </w:style>
  <w:style w:type="character" w:styleId="Emphasis">
    <w:name w:val="Emphasis"/>
    <w:qFormat/>
    <w:rsid w:val="00FD77FD"/>
    <w:rPr>
      <w:i/>
      <w:iCs/>
    </w:rPr>
  </w:style>
  <w:style w:type="paragraph" w:customStyle="1" w:styleId="Default">
    <w:name w:val="Default"/>
    <w:rsid w:val="00FD77FD"/>
    <w:pPr>
      <w:autoSpaceDE w:val="0"/>
      <w:autoSpaceDN w:val="0"/>
      <w:adjustRightInd w:val="0"/>
    </w:pPr>
    <w:rPr>
      <w:rFonts w:ascii="Arial" w:eastAsia="Times New Roman" w:hAnsi="Arial" w:cs="Arial"/>
      <w:color w:val="000000"/>
      <w:sz w:val="24"/>
      <w:szCs w:val="24"/>
    </w:rPr>
  </w:style>
  <w:style w:type="paragraph" w:customStyle="1" w:styleId="CM15">
    <w:name w:val="CM15"/>
    <w:basedOn w:val="Default"/>
    <w:next w:val="Default"/>
    <w:rsid w:val="00FD77FD"/>
    <w:rPr>
      <w:rFonts w:cs="Times New Roman"/>
      <w:color w:val="auto"/>
    </w:rPr>
  </w:style>
  <w:style w:type="paragraph" w:customStyle="1" w:styleId="CM16">
    <w:name w:val="CM16"/>
    <w:basedOn w:val="Default"/>
    <w:next w:val="Default"/>
    <w:rsid w:val="00FD77FD"/>
    <w:rPr>
      <w:rFonts w:cs="Times New Roman"/>
      <w:color w:val="auto"/>
    </w:rPr>
  </w:style>
  <w:style w:type="paragraph" w:customStyle="1" w:styleId="CM17">
    <w:name w:val="CM17"/>
    <w:basedOn w:val="Default"/>
    <w:next w:val="Default"/>
    <w:rsid w:val="00FD77FD"/>
    <w:rPr>
      <w:rFonts w:cs="Times New Roman"/>
      <w:color w:val="auto"/>
    </w:rPr>
  </w:style>
  <w:style w:type="paragraph" w:styleId="NoSpacing">
    <w:name w:val="No Spacing"/>
    <w:uiPriority w:val="1"/>
    <w:qFormat/>
    <w:rsid w:val="00FD77FD"/>
    <w:rPr>
      <w:rFonts w:ascii="Calibri" w:eastAsia="Calibri" w:hAnsi="Calibri" w:cs="Times New Roman"/>
      <w:sz w:val="22"/>
      <w:szCs w:val="22"/>
    </w:rPr>
  </w:style>
  <w:style w:type="paragraph" w:styleId="ListParagraph">
    <w:name w:val="List Paragraph"/>
    <w:basedOn w:val="Normal"/>
    <w:uiPriority w:val="34"/>
    <w:qFormat/>
    <w:rsid w:val="00FD77FD"/>
    <w:pPr>
      <w:spacing w:after="0" w:line="240" w:lineRule="auto"/>
      <w:ind w:left="720"/>
    </w:pPr>
    <w:rPr>
      <w:rFonts w:ascii="Garamond" w:eastAsia="Times New Roman" w:hAnsi="Garamond" w:cs="Times New Roman"/>
      <w:sz w:val="24"/>
      <w:szCs w:val="24"/>
    </w:rPr>
  </w:style>
  <w:style w:type="character" w:customStyle="1" w:styleId="blackten1">
    <w:name w:val="blackten1"/>
    <w:rsid w:val="00FD77FD"/>
    <w:rPr>
      <w:rFonts w:ascii="Verdana" w:hAnsi="Verdana" w:hint="default"/>
      <w:color w:val="000000"/>
      <w:sz w:val="19"/>
      <w:szCs w:val="19"/>
    </w:rPr>
  </w:style>
  <w:style w:type="table" w:styleId="GridTable4-Accent1">
    <w:name w:val="Grid Table 4 Accent 1"/>
    <w:basedOn w:val="TableNormal"/>
    <w:uiPriority w:val="49"/>
    <w:rsid w:val="00FD77FD"/>
    <w:rPr>
      <w:rFonts w:ascii="Times New Roman" w:eastAsia="Times New Roman" w:hAnsi="Times New Roman"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2">
    <w:name w:val="Grid Table 5 Dark Accent 2"/>
    <w:basedOn w:val="TableNormal"/>
    <w:uiPriority w:val="50"/>
    <w:rsid w:val="00FD77F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1">
    <w:name w:val="Grid Table 5 Dark Accent 1"/>
    <w:basedOn w:val="TableNormal"/>
    <w:uiPriority w:val="50"/>
    <w:rsid w:val="00FD77F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Header">
    <w:name w:val="header"/>
    <w:basedOn w:val="Normal"/>
    <w:link w:val="HeaderChar"/>
    <w:rsid w:val="00FD77FD"/>
    <w:pPr>
      <w:tabs>
        <w:tab w:val="center" w:pos="4680"/>
        <w:tab w:val="right" w:pos="9360"/>
      </w:tabs>
      <w:spacing w:after="0" w:line="240" w:lineRule="auto"/>
    </w:pPr>
    <w:rPr>
      <w:rFonts w:ascii="Garamond" w:eastAsia="Times New Roman" w:hAnsi="Garamond" w:cs="Times New Roman"/>
      <w:sz w:val="24"/>
      <w:szCs w:val="24"/>
    </w:rPr>
  </w:style>
  <w:style w:type="character" w:customStyle="1" w:styleId="HeaderChar">
    <w:name w:val="Header Char"/>
    <w:basedOn w:val="DefaultParagraphFont"/>
    <w:link w:val="Header"/>
    <w:rsid w:val="00FD77FD"/>
    <w:rPr>
      <w:rFonts w:ascii="Garamond" w:eastAsia="Times New Roman" w:hAnsi="Garamond" w:cs="Times New Roman"/>
      <w:sz w:val="24"/>
      <w:szCs w:val="24"/>
    </w:rPr>
  </w:style>
  <w:style w:type="paragraph" w:styleId="Footer">
    <w:name w:val="footer"/>
    <w:basedOn w:val="Normal"/>
    <w:link w:val="FooterChar"/>
    <w:uiPriority w:val="99"/>
    <w:rsid w:val="00FD77FD"/>
    <w:pPr>
      <w:tabs>
        <w:tab w:val="center" w:pos="4680"/>
        <w:tab w:val="right" w:pos="9360"/>
      </w:tabs>
      <w:spacing w:after="0" w:line="240" w:lineRule="auto"/>
    </w:pPr>
    <w:rPr>
      <w:rFonts w:ascii="Garamond" w:eastAsia="Times New Roman" w:hAnsi="Garamond" w:cs="Times New Roman"/>
      <w:sz w:val="24"/>
      <w:szCs w:val="24"/>
    </w:rPr>
  </w:style>
  <w:style w:type="character" w:customStyle="1" w:styleId="FooterChar">
    <w:name w:val="Footer Char"/>
    <w:basedOn w:val="DefaultParagraphFont"/>
    <w:link w:val="Footer"/>
    <w:uiPriority w:val="99"/>
    <w:rsid w:val="00FD77FD"/>
    <w:rPr>
      <w:rFonts w:ascii="Garamond" w:eastAsia="Times New Roman" w:hAnsi="Garamond" w:cs="Times New Roman"/>
      <w:sz w:val="24"/>
      <w:szCs w:val="24"/>
    </w:rPr>
  </w:style>
  <w:style w:type="paragraph" w:customStyle="1" w:styleId="TableParagraph">
    <w:name w:val="Table Paragraph"/>
    <w:basedOn w:val="Normal"/>
    <w:uiPriority w:val="1"/>
    <w:qFormat/>
    <w:rsid w:val="00FD77FD"/>
    <w:pPr>
      <w:widowControl w:val="0"/>
      <w:autoSpaceDE w:val="0"/>
      <w:autoSpaceDN w:val="0"/>
      <w:spacing w:after="0" w:line="240" w:lineRule="auto"/>
      <w:ind w:left="102"/>
    </w:pPr>
    <w:rPr>
      <w:rFonts w:ascii="Garamond" w:eastAsia="Garamond" w:hAnsi="Garamond" w:cs="Garamond"/>
      <w:sz w:val="22"/>
      <w:szCs w:val="22"/>
    </w:rPr>
  </w:style>
  <w:style w:type="table" w:styleId="GridTable5Dark-Accent6">
    <w:name w:val="Grid Table 5 Dark Accent 6"/>
    <w:basedOn w:val="TableNormal"/>
    <w:uiPriority w:val="50"/>
    <w:rsid w:val="00FD77FD"/>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eenTable1">
    <w:name w:val="Green Table1"/>
    <w:basedOn w:val="TableNormal"/>
    <w:next w:val="GridTable4-Accent6"/>
    <w:uiPriority w:val="49"/>
    <w:rsid w:val="00FD77FD"/>
    <w:rPr>
      <w:rFonts w:ascii="Garamond" w:eastAsia="Times New Roman" w:hAnsi="Garamond"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15" w:type="dxa"/>
        <w:left w:w="115" w:type="dxa"/>
        <w:bottom w:w="115" w:type="dxa"/>
        <w:right w:w="115" w:type="dxa"/>
      </w:tblCellMar>
    </w:tblPr>
    <w:trPr>
      <w:cantSplit/>
    </w:trPr>
    <w:tcPr>
      <w:shd w:val="clear" w:color="auto" w:fill="7DC042"/>
      <w:vAlign w:val="center"/>
    </w:tcPr>
    <w:tblStylePr w:type="firstRow">
      <w:pPr>
        <w:jc w:val="center"/>
      </w:pPr>
      <w:rPr>
        <w:rFonts w:ascii="Garamond" w:hAnsi="Garamond"/>
        <w:b/>
        <w:bCs/>
        <w:color w:val="FFFFFF"/>
        <w:sz w:val="24"/>
      </w:rPr>
      <w:tblPr/>
      <w:trPr>
        <w:cantSplit w:val="0"/>
      </w:tr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Horz">
      <w:tblPr/>
      <w:tcPr>
        <w:shd w:val="clear" w:color="auto" w:fill="E2EFD9"/>
      </w:tcPr>
    </w:tblStylePr>
    <w:tblStylePr w:type="band2Horz">
      <w:tblPr/>
      <w:tcPr>
        <w:shd w:val="clear" w:color="auto" w:fill="FFFFFF"/>
      </w:tcPr>
    </w:tblStylePr>
  </w:style>
  <w:style w:type="table" w:customStyle="1" w:styleId="PlainTable51">
    <w:name w:val="Plain Table 51"/>
    <w:basedOn w:val="TableNormal"/>
    <w:next w:val="PlainTable5"/>
    <w:uiPriority w:val="45"/>
    <w:rsid w:val="00FD77FD"/>
    <w:rPr>
      <w:rFonts w:ascii="Times New Roman" w:eastAsia="Times New Roman" w:hAnsi="Times New Roman"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rsid w:val="008B7722"/>
    <w:rPr>
      <w:rFonts w:ascii="Garamond" w:eastAsia="Times New Roman" w:hAnsi="Garamond" w:cs="Lucida Sans Unicode"/>
      <w:b/>
      <w:color w:val="000000"/>
      <w:sz w:val="24"/>
      <w:szCs w:val="26"/>
      <w14:textFill>
        <w14:solidFill>
          <w14:srgbClr w14:val="000000">
            <w14:lumMod w14:val="75000"/>
          </w14:srgbClr>
        </w14:solidFill>
      </w14:textFill>
    </w:rPr>
  </w:style>
  <w:style w:type="table" w:customStyle="1" w:styleId="GridTable3-Accent61">
    <w:name w:val="Grid Table 3 - Accent 61"/>
    <w:basedOn w:val="TableNormal"/>
    <w:next w:val="GridTable3-Accent6"/>
    <w:uiPriority w:val="48"/>
    <w:rsid w:val="00FD77FD"/>
    <w:rPr>
      <w:rFonts w:ascii="Times New Roman" w:eastAsia="Times New Roman" w:hAnsi="Times New Roman" w:cs="Times New Roman"/>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CF3FD"/>
      </w:tcPr>
    </w:tblStylePr>
    <w:tblStylePr w:type="band1Horz">
      <w:tblPr/>
      <w:tcPr>
        <w:shd w:val="clear" w:color="auto" w:fill="DCF3FD"/>
      </w:tcPr>
    </w:tblStylePr>
    <w:tblStylePr w:type="neCell">
      <w:tblPr/>
      <w:tcPr>
        <w:tcBorders>
          <w:bottom w:val="single" w:sz="4" w:space="0" w:color="96DBFB"/>
        </w:tcBorders>
      </w:tcPr>
    </w:tblStylePr>
    <w:tblStylePr w:type="nwCell">
      <w:tblPr/>
      <w:tcPr>
        <w:tcBorders>
          <w:bottom w:val="single" w:sz="4" w:space="0" w:color="96DBFB"/>
        </w:tcBorders>
      </w:tcPr>
    </w:tblStylePr>
    <w:tblStylePr w:type="seCell">
      <w:tblPr/>
      <w:tcPr>
        <w:tcBorders>
          <w:top w:val="single" w:sz="4" w:space="0" w:color="96DBFB"/>
        </w:tcBorders>
      </w:tcPr>
    </w:tblStylePr>
    <w:tblStylePr w:type="swCell">
      <w:tblPr/>
      <w:tcPr>
        <w:tcBorders>
          <w:top w:val="single" w:sz="4" w:space="0" w:color="96DBFB"/>
        </w:tcBorders>
      </w:tcPr>
    </w:tblStylePr>
  </w:style>
  <w:style w:type="character" w:styleId="CommentReference">
    <w:name w:val="annotation reference"/>
    <w:basedOn w:val="DefaultParagraphFont"/>
    <w:rsid w:val="00FD77FD"/>
    <w:rPr>
      <w:sz w:val="16"/>
      <w:szCs w:val="16"/>
    </w:rPr>
  </w:style>
  <w:style w:type="paragraph" w:styleId="CommentText">
    <w:name w:val="annotation text"/>
    <w:basedOn w:val="Normal"/>
    <w:link w:val="CommentTextChar"/>
    <w:rsid w:val="00FD77FD"/>
    <w:pPr>
      <w:spacing w:after="0" w:line="240" w:lineRule="auto"/>
    </w:pPr>
    <w:rPr>
      <w:rFonts w:ascii="Garamond" w:eastAsia="Times New Roman" w:hAnsi="Garamond" w:cs="Times New Roman"/>
    </w:rPr>
  </w:style>
  <w:style w:type="character" w:customStyle="1" w:styleId="CommentTextChar">
    <w:name w:val="Comment Text Char"/>
    <w:basedOn w:val="DefaultParagraphFont"/>
    <w:link w:val="CommentText"/>
    <w:rsid w:val="00FD77FD"/>
    <w:rPr>
      <w:rFonts w:ascii="Garamond" w:eastAsia="Times New Roman" w:hAnsi="Garamond" w:cs="Times New Roman"/>
    </w:rPr>
  </w:style>
  <w:style w:type="paragraph" w:styleId="CommentSubject">
    <w:name w:val="annotation subject"/>
    <w:basedOn w:val="CommentText"/>
    <w:next w:val="CommentText"/>
    <w:link w:val="CommentSubjectChar"/>
    <w:rsid w:val="00FD77FD"/>
    <w:rPr>
      <w:b/>
      <w:bCs/>
    </w:rPr>
  </w:style>
  <w:style w:type="character" w:customStyle="1" w:styleId="CommentSubjectChar">
    <w:name w:val="Comment Subject Char"/>
    <w:basedOn w:val="CommentTextChar"/>
    <w:link w:val="CommentSubject"/>
    <w:rsid w:val="00FD77FD"/>
    <w:rPr>
      <w:rFonts w:ascii="Garamond" w:eastAsia="Times New Roman" w:hAnsi="Garamond" w:cs="Times New Roman"/>
      <w:b/>
      <w:bCs/>
    </w:rPr>
  </w:style>
  <w:style w:type="paragraph" w:styleId="BalloonText">
    <w:name w:val="Balloon Text"/>
    <w:basedOn w:val="Normal"/>
    <w:link w:val="BalloonTextChar"/>
    <w:rsid w:val="00FD77F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FD77FD"/>
    <w:rPr>
      <w:rFonts w:ascii="Segoe UI" w:eastAsia="Times New Roman" w:hAnsi="Segoe UI" w:cs="Segoe UI"/>
      <w:sz w:val="18"/>
      <w:szCs w:val="18"/>
    </w:rPr>
  </w:style>
  <w:style w:type="paragraph" w:customStyle="1" w:styleId="Title1">
    <w:name w:val="Title1"/>
    <w:basedOn w:val="Header"/>
    <w:next w:val="Normal"/>
    <w:qFormat/>
    <w:rsid w:val="008B7722"/>
    <w:pPr>
      <w:jc w:val="center"/>
    </w:pPr>
    <w:rPr>
      <w:i/>
      <w:color w:val="000000" w:themeColor="text1"/>
      <w:sz w:val="44"/>
      <w:szCs w:val="44"/>
    </w:rPr>
  </w:style>
  <w:style w:type="character" w:customStyle="1" w:styleId="TitleChar">
    <w:name w:val="Title Char"/>
    <w:basedOn w:val="DefaultParagraphFont"/>
    <w:link w:val="Title"/>
    <w:rsid w:val="001C4087"/>
    <w:rPr>
      <w:rFonts w:ascii="Garamond" w:eastAsia="Times New Roman" w:hAnsi="Garamond" w:cs="Lucida Sans Unicode"/>
      <w:i/>
      <w:iCs/>
      <w:color w:val="000000"/>
      <w:sz w:val="44"/>
      <w:szCs w:val="44"/>
    </w:rPr>
  </w:style>
  <w:style w:type="paragraph" w:customStyle="1" w:styleId="Blank">
    <w:name w:val="Blank"/>
    <w:basedOn w:val="Normal"/>
    <w:qFormat/>
    <w:rsid w:val="00FD77FD"/>
    <w:pPr>
      <w:spacing w:before="5760" w:after="0" w:line="240" w:lineRule="auto"/>
      <w:jc w:val="center"/>
    </w:pPr>
    <w:rPr>
      <w:rFonts w:ascii="Garamond" w:eastAsia="Times New Roman" w:hAnsi="Garamond" w:cs="Lucida Sans Unicode"/>
      <w:i/>
      <w:sz w:val="28"/>
      <w:szCs w:val="28"/>
    </w:rPr>
  </w:style>
  <w:style w:type="paragraph" w:customStyle="1" w:styleId="Blanks">
    <w:name w:val="Blanks"/>
    <w:basedOn w:val="Normal"/>
    <w:link w:val="BlanksChar"/>
    <w:qFormat/>
    <w:rsid w:val="00FD77FD"/>
    <w:pPr>
      <w:tabs>
        <w:tab w:val="left" w:pos="90"/>
      </w:tabs>
      <w:spacing w:after="0" w:line="480" w:lineRule="auto"/>
      <w:ind w:left="360"/>
    </w:pPr>
    <w:rPr>
      <w:rFonts w:ascii="Garamond" w:eastAsia="Times New Roman" w:hAnsi="Garamond" w:cs="Lucida Sans Unicode"/>
      <w:sz w:val="24"/>
      <w:szCs w:val="24"/>
    </w:rPr>
  </w:style>
  <w:style w:type="paragraph" w:styleId="ListBullet">
    <w:name w:val="List Bullet"/>
    <w:basedOn w:val="Normal"/>
    <w:rsid w:val="00FD77FD"/>
    <w:pPr>
      <w:numPr>
        <w:numId w:val="16"/>
      </w:numPr>
      <w:spacing w:after="0" w:line="240" w:lineRule="auto"/>
      <w:contextualSpacing/>
    </w:pPr>
    <w:rPr>
      <w:rFonts w:ascii="Garamond" w:eastAsia="Times New Roman" w:hAnsi="Garamond" w:cs="Times New Roman"/>
      <w:sz w:val="24"/>
      <w:szCs w:val="24"/>
    </w:rPr>
  </w:style>
  <w:style w:type="character" w:customStyle="1" w:styleId="BlanksChar">
    <w:name w:val="Blanks Char"/>
    <w:basedOn w:val="DefaultParagraphFont"/>
    <w:link w:val="Blanks"/>
    <w:rsid w:val="00FD77FD"/>
    <w:rPr>
      <w:rFonts w:ascii="Garamond" w:eastAsia="Times New Roman" w:hAnsi="Garamond" w:cs="Lucida Sans Unicode"/>
      <w:sz w:val="24"/>
      <w:szCs w:val="24"/>
    </w:rPr>
  </w:style>
  <w:style w:type="table" w:customStyle="1" w:styleId="GridTable2-Accent11">
    <w:name w:val="Grid Table 2 - Accent 11"/>
    <w:basedOn w:val="TableNormal"/>
    <w:next w:val="GridTable2-Accent1"/>
    <w:uiPriority w:val="47"/>
    <w:rsid w:val="00FD77FD"/>
    <w:rPr>
      <w:rFonts w:ascii="Times New Roman" w:eastAsia="Times New Roman" w:hAnsi="Times New Roman" w:cs="Times New Roman"/>
    </w:rPr>
    <w:tblPr>
      <w:tblStyleRowBandSize w:val="1"/>
      <w:tblStyleColBandSize w:val="1"/>
      <w:tblBorders>
        <w:top w:val="single" w:sz="2" w:space="0" w:color="C1DF87"/>
        <w:bottom w:val="single" w:sz="2" w:space="0" w:color="C1DF87"/>
        <w:insideH w:val="single" w:sz="2" w:space="0" w:color="C1DF87"/>
        <w:insideV w:val="single" w:sz="2" w:space="0" w:color="C1DF87"/>
      </w:tblBorders>
    </w:tblPr>
    <w:tblStylePr w:type="firstRow">
      <w:rPr>
        <w:b/>
        <w:bCs/>
      </w:rPr>
      <w:tblPr/>
      <w:tcPr>
        <w:tcBorders>
          <w:top w:val="nil"/>
          <w:bottom w:val="single" w:sz="12" w:space="0" w:color="C1DF87"/>
          <w:insideH w:val="nil"/>
          <w:insideV w:val="nil"/>
        </w:tcBorders>
        <w:shd w:val="clear" w:color="auto" w:fill="FFFFFF"/>
      </w:tcPr>
    </w:tblStylePr>
    <w:tblStylePr w:type="lastRow">
      <w:rPr>
        <w:b/>
        <w:bCs/>
      </w:rPr>
      <w:tblPr/>
      <w:tcPr>
        <w:tcBorders>
          <w:top w:val="double" w:sz="2" w:space="0" w:color="C1DF8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paragraph" w:styleId="Revision">
    <w:name w:val="Revision"/>
    <w:hidden/>
    <w:uiPriority w:val="99"/>
    <w:semiHidden/>
    <w:rsid w:val="00FD77FD"/>
    <w:rPr>
      <w:rFonts w:ascii="Garamond" w:eastAsia="Times New Roman" w:hAnsi="Garamond" w:cs="Times New Roman"/>
      <w:sz w:val="24"/>
      <w:szCs w:val="24"/>
    </w:rPr>
  </w:style>
  <w:style w:type="table" w:customStyle="1" w:styleId="GridTable4-Accent21">
    <w:name w:val="Grid Table 4 - Accent 21"/>
    <w:basedOn w:val="TableNormal"/>
    <w:next w:val="GridTable4-Accent2"/>
    <w:uiPriority w:val="49"/>
    <w:rsid w:val="00FD77FD"/>
    <w:rPr>
      <w:rFonts w:ascii="Times New Roman" w:eastAsia="Times New Roman" w:hAnsi="Times New Roman" w:cs="Times New Roman"/>
    </w:rPr>
    <w:tblPr>
      <w:tblStyleRowBandSize w:val="1"/>
      <w:tblStyleColBandSize w:val="1"/>
      <w:tblBorders>
        <w:top w:val="single" w:sz="4" w:space="0" w:color="9FD37C"/>
        <w:left w:val="single" w:sz="4" w:space="0" w:color="9FD37C"/>
        <w:bottom w:val="single" w:sz="4" w:space="0" w:color="9FD37C"/>
        <w:right w:val="single" w:sz="4" w:space="0" w:color="9FD37C"/>
        <w:insideH w:val="single" w:sz="4" w:space="0" w:color="9FD37C"/>
        <w:insideV w:val="single" w:sz="4" w:space="0" w:color="9FD37C"/>
      </w:tblBorders>
    </w:tblPr>
    <w:tblStylePr w:type="firstRow">
      <w:rPr>
        <w:b/>
        <w:bCs/>
        <w:color w:val="FFFFFF"/>
      </w:rPr>
      <w:tblPr/>
      <w:tcPr>
        <w:tcBorders>
          <w:top w:val="single" w:sz="4" w:space="0" w:color="63A537"/>
          <w:left w:val="single" w:sz="4" w:space="0" w:color="63A537"/>
          <w:bottom w:val="single" w:sz="4" w:space="0" w:color="63A537"/>
          <w:right w:val="single" w:sz="4" w:space="0" w:color="63A537"/>
          <w:insideH w:val="nil"/>
          <w:insideV w:val="nil"/>
        </w:tcBorders>
        <w:shd w:val="clear" w:color="auto" w:fill="63A537"/>
      </w:tcPr>
    </w:tblStylePr>
    <w:tblStylePr w:type="lastRow">
      <w:rPr>
        <w:b/>
        <w:bCs/>
      </w:rPr>
      <w:tblPr/>
      <w:tcPr>
        <w:tcBorders>
          <w:top w:val="double" w:sz="4" w:space="0" w:color="63A537"/>
        </w:tcBorders>
      </w:tcPr>
    </w:tblStylePr>
    <w:tblStylePr w:type="firstCol">
      <w:rPr>
        <w:b/>
        <w:bCs/>
      </w:rPr>
    </w:tblStylePr>
    <w:tblStylePr w:type="lastCol">
      <w:rPr>
        <w:b/>
        <w:bCs/>
      </w:rPr>
    </w:tblStylePr>
    <w:tblStylePr w:type="band1Vert">
      <w:tblPr/>
      <w:tcPr>
        <w:shd w:val="clear" w:color="auto" w:fill="DFF0D3"/>
      </w:tcPr>
    </w:tblStylePr>
    <w:tblStylePr w:type="band1Horz">
      <w:tblPr/>
      <w:tcPr>
        <w:shd w:val="clear" w:color="auto" w:fill="DFF0D3"/>
      </w:tcPr>
    </w:tblStylePr>
  </w:style>
  <w:style w:type="table" w:customStyle="1" w:styleId="GridTable41">
    <w:name w:val="Grid Table 41"/>
    <w:basedOn w:val="TableNormal"/>
    <w:next w:val="GridTable4"/>
    <w:uiPriority w:val="49"/>
    <w:rsid w:val="00FD77FD"/>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next w:val="GridTable3-Accent1"/>
    <w:uiPriority w:val="48"/>
    <w:rsid w:val="00FD77FD"/>
    <w:rPr>
      <w:rFonts w:ascii="Times New Roman" w:eastAsia="Times New Roman" w:hAnsi="Times New Roman" w:cs="Times New Roman"/>
    </w:rPr>
    <w:tblPr>
      <w:tblStyleRowBandSize w:val="1"/>
      <w:tblStyleColBandSize w:val="1"/>
      <w:tblBorders>
        <w:top w:val="single" w:sz="4" w:space="0" w:color="C1DF87"/>
        <w:left w:val="single" w:sz="4" w:space="0" w:color="C1DF87"/>
        <w:bottom w:val="single" w:sz="4" w:space="0" w:color="C1DF87"/>
        <w:right w:val="single" w:sz="4" w:space="0" w:color="C1DF87"/>
        <w:insideH w:val="single" w:sz="4" w:space="0" w:color="C1DF87"/>
        <w:insideV w:val="single" w:sz="4" w:space="0" w:color="C1DF8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4D7"/>
      </w:tcPr>
    </w:tblStylePr>
    <w:tblStylePr w:type="band1Horz">
      <w:tblPr/>
      <w:tcPr>
        <w:shd w:val="clear" w:color="auto" w:fill="EAF4D7"/>
      </w:tcPr>
    </w:tblStylePr>
    <w:tblStylePr w:type="neCell">
      <w:tblPr/>
      <w:tcPr>
        <w:tcBorders>
          <w:bottom w:val="single" w:sz="4" w:space="0" w:color="C1DF87"/>
        </w:tcBorders>
      </w:tcPr>
    </w:tblStylePr>
    <w:tblStylePr w:type="nwCell">
      <w:tblPr/>
      <w:tcPr>
        <w:tcBorders>
          <w:bottom w:val="single" w:sz="4" w:space="0" w:color="C1DF87"/>
        </w:tcBorders>
      </w:tcPr>
    </w:tblStylePr>
    <w:tblStylePr w:type="seCell">
      <w:tblPr/>
      <w:tcPr>
        <w:tcBorders>
          <w:top w:val="single" w:sz="4" w:space="0" w:color="C1DF87"/>
        </w:tcBorders>
      </w:tcPr>
    </w:tblStylePr>
    <w:tblStylePr w:type="swCell">
      <w:tblPr/>
      <w:tcPr>
        <w:tcBorders>
          <w:top w:val="single" w:sz="4" w:space="0" w:color="C1DF87"/>
        </w:tcBorders>
      </w:tcPr>
    </w:tblStylePr>
  </w:style>
  <w:style w:type="table" w:customStyle="1" w:styleId="GridTable2-Accent21">
    <w:name w:val="Grid Table 2 - Accent 21"/>
    <w:basedOn w:val="TableNormal"/>
    <w:next w:val="GridTable2-Accent2"/>
    <w:uiPriority w:val="47"/>
    <w:rsid w:val="00FD77FD"/>
    <w:rPr>
      <w:rFonts w:ascii="Times New Roman" w:eastAsia="Times New Roman" w:hAnsi="Times New Roman" w:cs="Times New Roman"/>
    </w:rPr>
    <w:tblPr>
      <w:tblStyleRowBandSize w:val="1"/>
      <w:tblStyleColBandSize w:val="1"/>
      <w:tblBorders>
        <w:top w:val="single" w:sz="2" w:space="0" w:color="9FD37C"/>
        <w:bottom w:val="single" w:sz="2" w:space="0" w:color="9FD37C"/>
        <w:insideH w:val="single" w:sz="2" w:space="0" w:color="9FD37C"/>
        <w:insideV w:val="single" w:sz="2" w:space="0" w:color="9FD37C"/>
      </w:tblBorders>
    </w:tblPr>
    <w:tblStylePr w:type="firstRow">
      <w:rPr>
        <w:b/>
        <w:bCs/>
      </w:rPr>
      <w:tblPr/>
      <w:tcPr>
        <w:tcBorders>
          <w:top w:val="nil"/>
          <w:bottom w:val="single" w:sz="12" w:space="0" w:color="9FD37C"/>
          <w:insideH w:val="nil"/>
          <w:insideV w:val="nil"/>
        </w:tcBorders>
        <w:shd w:val="clear" w:color="auto" w:fill="FFFFFF"/>
      </w:tcPr>
    </w:tblStylePr>
    <w:tblStylePr w:type="lastRow">
      <w:rPr>
        <w:b/>
        <w:bCs/>
      </w:rPr>
      <w:tblPr/>
      <w:tcPr>
        <w:tcBorders>
          <w:top w:val="double" w:sz="2" w:space="0" w:color="9FD37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F0D3"/>
      </w:tcPr>
    </w:tblStylePr>
    <w:tblStylePr w:type="band1Horz">
      <w:tblPr/>
      <w:tcPr>
        <w:shd w:val="clear" w:color="auto" w:fill="DFF0D3"/>
      </w:tcPr>
    </w:tblStylePr>
  </w:style>
  <w:style w:type="table" w:styleId="GridTable4-Accent6">
    <w:name w:val="Grid Table 4 Accent 6"/>
    <w:basedOn w:val="TableNormal"/>
    <w:uiPriority w:val="49"/>
    <w:rsid w:val="00FD77F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FD77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1">
    <w:name w:val="Heading 2 Char1"/>
    <w:basedOn w:val="DefaultParagraphFont"/>
    <w:rsid w:val="00FD77FD"/>
    <w:rPr>
      <w:rFonts w:asciiTheme="majorHAnsi" w:eastAsiaTheme="majorEastAsia" w:hAnsiTheme="majorHAnsi" w:cstheme="majorBidi"/>
      <w:color w:val="2F5496" w:themeColor="accent1" w:themeShade="BF"/>
      <w:sz w:val="26"/>
      <w:szCs w:val="26"/>
    </w:rPr>
  </w:style>
  <w:style w:type="table" w:styleId="GridTable3-Accent6">
    <w:name w:val="Grid Table 3 Accent 6"/>
    <w:basedOn w:val="TableNormal"/>
    <w:uiPriority w:val="48"/>
    <w:rsid w:val="00FD77F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itle">
    <w:name w:val="Title"/>
    <w:basedOn w:val="Normal"/>
    <w:next w:val="Normal"/>
    <w:link w:val="TitleChar"/>
    <w:qFormat/>
    <w:rsid w:val="001C4087"/>
    <w:pPr>
      <w:tabs>
        <w:tab w:val="left" w:pos="90"/>
      </w:tabs>
      <w:spacing w:after="0" w:line="360" w:lineRule="auto"/>
      <w:jc w:val="center"/>
    </w:pPr>
    <w:rPr>
      <w:rFonts w:ascii="Garamond" w:eastAsia="Times New Roman" w:hAnsi="Garamond" w:cs="Lucida Sans Unicode"/>
      <w:i/>
      <w:iCs/>
      <w:color w:val="000000"/>
      <w:sz w:val="44"/>
      <w:szCs w:val="44"/>
    </w:rPr>
  </w:style>
  <w:style w:type="character" w:customStyle="1" w:styleId="TitleChar1">
    <w:name w:val="Title Char1"/>
    <w:basedOn w:val="DefaultParagraphFont"/>
    <w:uiPriority w:val="10"/>
    <w:rsid w:val="00FD77FD"/>
    <w:rPr>
      <w:rFonts w:asciiTheme="majorHAnsi" w:eastAsiaTheme="majorEastAsia" w:hAnsiTheme="majorHAnsi" w:cstheme="majorBidi"/>
      <w:spacing w:val="-10"/>
      <w:kern w:val="28"/>
      <w:sz w:val="56"/>
      <w:szCs w:val="56"/>
    </w:rPr>
  </w:style>
  <w:style w:type="table" w:styleId="GridTable2-Accent1">
    <w:name w:val="Grid Table 2 Accent 1"/>
    <w:basedOn w:val="TableNormal"/>
    <w:uiPriority w:val="47"/>
    <w:rsid w:val="00FD77F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D77F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FD77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1">
    <w:name w:val="Grid Table 3 Accent 1"/>
    <w:basedOn w:val="TableNormal"/>
    <w:uiPriority w:val="48"/>
    <w:rsid w:val="00FD77F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2">
    <w:name w:val="Grid Table 2 Accent 2"/>
    <w:basedOn w:val="TableNormal"/>
    <w:uiPriority w:val="47"/>
    <w:rsid w:val="00FD77F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otnoteReference">
    <w:name w:val="footnote reference"/>
    <w:basedOn w:val="DefaultParagraphFont"/>
    <w:uiPriority w:val="99"/>
    <w:semiHidden/>
    <w:unhideWhenUsed/>
    <w:rsid w:val="009C30C1"/>
    <w:rPr>
      <w:vertAlign w:val="superscript"/>
    </w:rPr>
  </w:style>
  <w:style w:type="table" w:styleId="GridTable4-Accent3">
    <w:name w:val="Grid Table 4 Accent 3"/>
    <w:basedOn w:val="TableNormal"/>
    <w:uiPriority w:val="49"/>
    <w:rsid w:val="008B772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rsid w:val="00E7781E"/>
    <w:rPr>
      <w:rFonts w:ascii="Garamond" w:eastAsia="Calibri" w:hAnsi="Garamond" w:cs="Lucida Sans Unicode"/>
      <w:i/>
      <w:iCs/>
      <w:sz w:val="24"/>
      <w:szCs w:val="24"/>
    </w:rPr>
  </w:style>
  <w:style w:type="character" w:customStyle="1" w:styleId="Heading5Char">
    <w:name w:val="Heading 5 Char"/>
    <w:basedOn w:val="DefaultParagraphFont"/>
    <w:link w:val="Heading5"/>
    <w:rsid w:val="00B967F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3144">
      <w:bodyDiv w:val="1"/>
      <w:marLeft w:val="0"/>
      <w:marRight w:val="0"/>
      <w:marTop w:val="0"/>
      <w:marBottom w:val="0"/>
      <w:divBdr>
        <w:top w:val="none" w:sz="0" w:space="0" w:color="auto"/>
        <w:left w:val="none" w:sz="0" w:space="0" w:color="auto"/>
        <w:bottom w:val="none" w:sz="0" w:space="0" w:color="auto"/>
        <w:right w:val="none" w:sz="0" w:space="0" w:color="auto"/>
      </w:divBdr>
    </w:div>
    <w:div w:id="1887449661">
      <w:bodyDiv w:val="1"/>
      <w:marLeft w:val="0"/>
      <w:marRight w:val="0"/>
      <w:marTop w:val="0"/>
      <w:marBottom w:val="0"/>
      <w:divBdr>
        <w:top w:val="none" w:sz="0" w:space="0" w:color="auto"/>
        <w:left w:val="none" w:sz="0" w:space="0" w:color="auto"/>
        <w:bottom w:val="none" w:sz="0" w:space="0" w:color="auto"/>
        <w:right w:val="none" w:sz="0" w:space="0" w:color="auto"/>
      </w:divBdr>
    </w:div>
    <w:div w:id="20127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7BFD-2ABB-4F66-AF1E-A3733906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23</Pages>
  <Words>5742</Words>
  <Characters>32732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Kappil</dc:creator>
  <cp:keywords/>
  <dc:description/>
  <cp:lastModifiedBy>Jerry Kappil</cp:lastModifiedBy>
  <cp:revision>211</cp:revision>
  <dcterms:created xsi:type="dcterms:W3CDTF">2019-09-14T00:07:00Z</dcterms:created>
  <dcterms:modified xsi:type="dcterms:W3CDTF">2019-10-18T03:13:00Z</dcterms:modified>
</cp:coreProperties>
</file>